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1238C" w14:textId="63C24C61" w:rsidR="008C68BA" w:rsidRPr="009A5D07" w:rsidRDefault="008C68BA" w:rsidP="00053249">
      <w:pPr>
        <w:spacing w:after="0" w:line="240" w:lineRule="auto"/>
        <w:ind w:left="708"/>
        <w:jc w:val="center"/>
        <w:rPr>
          <w:rFonts w:ascii="Arial" w:eastAsia="Times New Roman" w:hAnsi="Arial" w:cs="Arial"/>
          <w:b/>
          <w:bCs/>
          <w:kern w:val="0"/>
          <w:sz w:val="24"/>
          <w:szCs w:val="24"/>
          <w:u w:val="single"/>
          <w:lang w:eastAsia="es-ES"/>
          <w14:ligatures w14:val="none"/>
        </w:rPr>
      </w:pPr>
      <w:r w:rsidRPr="009A5D07">
        <w:rPr>
          <w:rFonts w:ascii="Arial" w:eastAsia="Times New Roman" w:hAnsi="Arial" w:cs="Arial"/>
          <w:b/>
          <w:bCs/>
          <w:kern w:val="0"/>
          <w:u w:val="single"/>
          <w:lang w:eastAsia="es-ES"/>
          <w14:ligatures w14:val="none"/>
        </w:rPr>
        <w:t xml:space="preserve">ACTA </w:t>
      </w:r>
      <w:r w:rsidRPr="009A5D07">
        <w:rPr>
          <w:rFonts w:ascii="Arial" w:eastAsia="Times New Roman" w:hAnsi="Arial" w:cs="Arial"/>
          <w:b/>
          <w:bCs/>
          <w:kern w:val="0"/>
          <w:sz w:val="24"/>
          <w:szCs w:val="24"/>
          <w:u w:val="single"/>
          <w:lang w:eastAsia="es-ES"/>
          <w14:ligatures w14:val="none"/>
        </w:rPr>
        <w:t>DE SESIÓN ORDINARIA DE JUNTA DIRECTIVA</w:t>
      </w:r>
    </w:p>
    <w:p w14:paraId="7C1DAEFC" w14:textId="2FF91FF9" w:rsidR="008C68BA" w:rsidRPr="009A5D07" w:rsidRDefault="008C68BA" w:rsidP="00053249">
      <w:pPr>
        <w:spacing w:after="0" w:line="240" w:lineRule="auto"/>
        <w:ind w:left="708"/>
        <w:jc w:val="center"/>
        <w:rPr>
          <w:rFonts w:ascii="Arial" w:eastAsia="Times New Roman" w:hAnsi="Arial" w:cs="Arial"/>
          <w:b/>
          <w:bCs/>
          <w:kern w:val="0"/>
          <w:sz w:val="24"/>
          <w:szCs w:val="24"/>
          <w:u w:val="single"/>
          <w:lang w:eastAsia="es-ES"/>
          <w14:ligatures w14:val="none"/>
        </w:rPr>
      </w:pPr>
      <w:r w:rsidRPr="009A5D07">
        <w:rPr>
          <w:rFonts w:ascii="Arial" w:eastAsia="Times New Roman" w:hAnsi="Arial" w:cs="Arial"/>
          <w:b/>
          <w:bCs/>
          <w:kern w:val="0"/>
          <w:sz w:val="24"/>
          <w:szCs w:val="24"/>
          <w:u w:val="single"/>
          <w:lang w:eastAsia="es-ES"/>
          <w14:ligatures w14:val="none"/>
        </w:rPr>
        <w:t>N° JD-170/2023 DEL 21 DE SEPTIEMBRE DE 2023</w:t>
      </w:r>
    </w:p>
    <w:p w14:paraId="11D1010D" w14:textId="77777777" w:rsidR="00271880" w:rsidRPr="0021362B" w:rsidRDefault="00271880" w:rsidP="00271880">
      <w:pPr>
        <w:spacing w:after="0" w:line="240" w:lineRule="auto"/>
        <w:ind w:left="708"/>
        <w:jc w:val="center"/>
        <w:rPr>
          <w:rFonts w:ascii="Arial" w:eastAsia="Times New Roman" w:hAnsi="Arial" w:cs="Arial"/>
          <w:b/>
          <w:bCs/>
          <w:kern w:val="0"/>
          <w:sz w:val="24"/>
          <w:szCs w:val="24"/>
          <w:u w:val="single"/>
          <w:lang w:val="pt-BR" w:eastAsia="es-ES"/>
          <w14:ligatures w14:val="none"/>
        </w:rPr>
      </w:pPr>
    </w:p>
    <w:p w14:paraId="1A21FC15" w14:textId="72D75E44" w:rsidR="00271880" w:rsidRPr="0021362B" w:rsidRDefault="00271880" w:rsidP="00271880">
      <w:pPr>
        <w:spacing w:after="0" w:line="240" w:lineRule="auto"/>
        <w:jc w:val="both"/>
        <w:outlineLvl w:val="0"/>
        <w:rPr>
          <w:rFonts w:ascii="Arial" w:eastAsia="Times New Roman" w:hAnsi="Arial" w:cs="Arial"/>
          <w:kern w:val="0"/>
          <w:sz w:val="24"/>
          <w:szCs w:val="24"/>
          <w:lang w:val="es-ES" w:eastAsia="es-ES"/>
          <w14:ligatures w14:val="none"/>
        </w:rPr>
      </w:pPr>
      <w:r w:rsidRPr="0021362B">
        <w:rPr>
          <w:rFonts w:ascii="Arial" w:eastAsia="Times New Roman" w:hAnsi="Arial" w:cs="Arial"/>
          <w:kern w:val="0"/>
          <w:sz w:val="24"/>
          <w:szCs w:val="24"/>
          <w:lang w:val="es-ES" w:eastAsia="es-ES"/>
          <w14:ligatures w14:val="none"/>
        </w:rPr>
        <w:t xml:space="preserve">En la Sala de Sesiones de Junta Directiva, ubicada en Calle Rubén Darío N° 901, San Salvador, a las quince horas del día </w:t>
      </w:r>
      <w:r w:rsidR="00846EAC">
        <w:rPr>
          <w:rFonts w:ascii="Arial" w:eastAsia="Times New Roman" w:hAnsi="Arial" w:cs="Arial"/>
          <w:kern w:val="0"/>
          <w:sz w:val="24"/>
          <w:szCs w:val="24"/>
          <w:lang w:val="es-ES" w:eastAsia="es-ES"/>
          <w14:ligatures w14:val="none"/>
        </w:rPr>
        <w:t>veintiuno</w:t>
      </w:r>
      <w:r w:rsidRPr="0021362B">
        <w:rPr>
          <w:rFonts w:ascii="Arial" w:eastAsia="Times New Roman" w:hAnsi="Arial" w:cs="Arial"/>
          <w:kern w:val="0"/>
          <w:sz w:val="24"/>
          <w:szCs w:val="24"/>
          <w:lang w:val="es-ES" w:eastAsia="es-ES"/>
          <w14:ligatures w14:val="none"/>
        </w:rPr>
        <w:t xml:space="preserve"> de septiembre de dos mil veintitrés, para tratar la Agenda de Sesión de Junta Directiva N° JD-1</w:t>
      </w:r>
      <w:r w:rsidR="00846EAC">
        <w:rPr>
          <w:rFonts w:ascii="Arial" w:eastAsia="Times New Roman" w:hAnsi="Arial" w:cs="Arial"/>
          <w:kern w:val="0"/>
          <w:sz w:val="24"/>
          <w:szCs w:val="24"/>
          <w:lang w:val="es-ES" w:eastAsia="es-ES"/>
          <w14:ligatures w14:val="none"/>
        </w:rPr>
        <w:t>70</w:t>
      </w:r>
      <w:r w:rsidRPr="0021362B">
        <w:rPr>
          <w:rFonts w:ascii="Arial" w:eastAsia="Times New Roman" w:hAnsi="Arial" w:cs="Arial"/>
          <w:kern w:val="0"/>
          <w:sz w:val="24"/>
          <w:szCs w:val="24"/>
          <w:lang w:val="es-ES" w:eastAsia="es-ES"/>
          <w14:ligatures w14:val="none"/>
        </w:rPr>
        <w:t>/2023 de esta fecha, se realizó</w:t>
      </w:r>
      <w:r w:rsidR="00E96B91">
        <w:rPr>
          <w:rFonts w:ascii="Arial" w:eastAsia="Times New Roman" w:hAnsi="Arial" w:cs="Arial"/>
          <w:kern w:val="0"/>
          <w:sz w:val="24"/>
          <w:szCs w:val="24"/>
          <w:lang w:val="es-ES" w:eastAsia="es-ES"/>
          <w14:ligatures w14:val="none"/>
        </w:rPr>
        <w:t xml:space="preserve"> </w:t>
      </w:r>
      <w:r w:rsidRPr="0021362B">
        <w:rPr>
          <w:rFonts w:ascii="Arial" w:eastAsia="Times New Roman" w:hAnsi="Arial" w:cs="Arial"/>
          <w:kern w:val="0"/>
          <w:sz w:val="24"/>
          <w:szCs w:val="24"/>
          <w:lang w:val="es-ES" w:eastAsia="es-ES"/>
          <w14:ligatures w14:val="none"/>
        </w:rPr>
        <w:t>la reunión de los señores miembros de Junta Directiva</w:t>
      </w:r>
      <w:r w:rsidRPr="0021362B">
        <w:rPr>
          <w:rFonts w:ascii="Arial" w:eastAsia="Times New Roman" w:hAnsi="Arial" w:cs="Arial"/>
          <w:b/>
          <w:kern w:val="0"/>
          <w:sz w:val="24"/>
          <w:szCs w:val="24"/>
          <w:lang w:val="es-ES" w:eastAsia="es-ES"/>
          <w14:ligatures w14:val="none"/>
        </w:rPr>
        <w:t>:</w:t>
      </w:r>
      <w:r w:rsidRPr="0021362B">
        <w:rPr>
          <w:rFonts w:ascii="Arial" w:eastAsia="Arial" w:hAnsi="Arial" w:cs="Arial"/>
          <w:b/>
          <w:kern w:val="0"/>
          <w:sz w:val="24"/>
          <w:szCs w:val="24"/>
          <w:lang w:val="es-ES" w:eastAsia="es-ES"/>
          <w14:ligatures w14:val="none"/>
        </w:rPr>
        <w:t xml:space="preserve"> </w:t>
      </w:r>
      <w:r w:rsidRPr="0021362B">
        <w:rPr>
          <w:rFonts w:ascii="Arial" w:eastAsia="Arial" w:hAnsi="Arial" w:cs="Arial"/>
          <w:b/>
          <w:kern w:val="0"/>
          <w:sz w:val="24"/>
          <w:szCs w:val="24"/>
          <w:lang w:val="es-ES_tradnl" w:eastAsia="es-ES"/>
          <w14:ligatures w14:val="none"/>
        </w:rPr>
        <w:t xml:space="preserve">Presidente y Director Ejecutivo: OSCAR ARMANDO MORALES RODRIGUEZ. Directores Propietarios: ROBERTO EDUARDO CALDERON LOPEZ, JAVIER ANTONIO MEJIA CORTEZ, TANYA ELIZABETH CORTEZ RUIZ y FREDIS VÁSQUEZ JOVEL. Directores Suplentes: </w:t>
      </w:r>
      <w:r w:rsidRPr="0021362B">
        <w:rPr>
          <w:rFonts w:ascii="Arial" w:eastAsia="Arial" w:hAnsi="Arial" w:cs="Arial"/>
          <w:b/>
          <w:bCs/>
          <w:kern w:val="0"/>
          <w:sz w:val="24"/>
          <w:szCs w:val="24"/>
          <w:lang w:val="es-ES_tradnl" w:eastAsia="es-ES"/>
          <w14:ligatures w14:val="none"/>
        </w:rPr>
        <w:t>ERICK ENRIQUE MONTOYA VILLACORTA</w:t>
      </w:r>
      <w:r w:rsidRPr="0021362B">
        <w:rPr>
          <w:rFonts w:ascii="Arial" w:eastAsia="Arial" w:hAnsi="Arial" w:cs="Arial"/>
          <w:b/>
          <w:kern w:val="0"/>
          <w:sz w:val="24"/>
          <w:szCs w:val="24"/>
          <w:lang w:val="es-ES_tradnl" w:eastAsia="es-ES"/>
          <w14:ligatures w14:val="none"/>
        </w:rPr>
        <w:t>, JUAN NEFTALI MURILLO RUIZ</w:t>
      </w:r>
      <w:r>
        <w:rPr>
          <w:rFonts w:ascii="Arial" w:eastAsia="Arial" w:hAnsi="Arial" w:cs="Arial"/>
          <w:b/>
          <w:kern w:val="0"/>
          <w:sz w:val="24"/>
          <w:szCs w:val="24"/>
          <w:lang w:val="es-ES_tradnl" w:eastAsia="es-ES"/>
          <w14:ligatures w14:val="none"/>
        </w:rPr>
        <w:t xml:space="preserve">, RAFAEL ENRIQUE CUÉLLAR RENDEROS </w:t>
      </w:r>
      <w:r w:rsidRPr="0021362B">
        <w:rPr>
          <w:rFonts w:ascii="Arial" w:eastAsia="Arial" w:hAnsi="Arial" w:cs="Arial"/>
          <w:b/>
          <w:kern w:val="0"/>
          <w:sz w:val="24"/>
          <w:szCs w:val="24"/>
          <w:lang w:val="es-ES_tradnl" w:eastAsia="es-ES"/>
          <w14:ligatures w14:val="none"/>
        </w:rPr>
        <w:t xml:space="preserve">Y JOSE ALFREDO CARTAGENA TOBÍAS. </w:t>
      </w:r>
      <w:r w:rsidRPr="0021362B">
        <w:rPr>
          <w:rFonts w:ascii="Arial" w:eastAsia="Times New Roman" w:hAnsi="Arial" w:cs="Arial"/>
          <w:b/>
          <w:kern w:val="0"/>
          <w:sz w:val="24"/>
          <w:szCs w:val="24"/>
          <w:lang w:val="es-ES" w:eastAsia="es-ES"/>
          <w14:ligatures w14:val="none"/>
        </w:rPr>
        <w:t xml:space="preserve">Estuvo presente también el LICENCIADO LUIS JOSUÉ VENTURA HERNÁNDEZ, Gerente General. </w:t>
      </w:r>
      <w:r w:rsidRPr="0021362B">
        <w:rPr>
          <w:rFonts w:ascii="Arial" w:eastAsia="Times New Roman" w:hAnsi="Arial" w:cs="Arial"/>
          <w:kern w:val="0"/>
          <w:sz w:val="24"/>
          <w:szCs w:val="24"/>
          <w:lang w:val="es-ES" w:eastAsia="es-ES"/>
          <w14:ligatures w14:val="none"/>
        </w:rPr>
        <w:t>Una vez comprobado el quórum el Señor Presidente y Director Ejecutivo somete a consideración la Agenda siguiente:</w:t>
      </w:r>
    </w:p>
    <w:p w14:paraId="4A23612B" w14:textId="77777777" w:rsidR="008C68BA" w:rsidRPr="009A5D07" w:rsidRDefault="008C68BA" w:rsidP="008C68BA">
      <w:pPr>
        <w:spacing w:after="0" w:line="240" w:lineRule="auto"/>
        <w:ind w:left="708"/>
        <w:jc w:val="center"/>
        <w:rPr>
          <w:rFonts w:ascii="Arial" w:eastAsia="Times New Roman" w:hAnsi="Arial" w:cs="Arial"/>
          <w:b/>
          <w:bCs/>
          <w:kern w:val="0"/>
          <w:sz w:val="24"/>
          <w:szCs w:val="24"/>
          <w:u w:val="single"/>
          <w:lang w:eastAsia="es-ES"/>
          <w14:ligatures w14:val="none"/>
        </w:rPr>
      </w:pPr>
    </w:p>
    <w:p w14:paraId="4A538C0E" w14:textId="77777777" w:rsidR="008C68BA" w:rsidRPr="009A5D07" w:rsidRDefault="008C68BA" w:rsidP="00582BA1">
      <w:pPr>
        <w:numPr>
          <w:ilvl w:val="0"/>
          <w:numId w:val="1"/>
        </w:numPr>
        <w:spacing w:after="0" w:line="240" w:lineRule="auto"/>
        <w:ind w:left="664" w:hanging="76"/>
        <w:jc w:val="both"/>
        <w:rPr>
          <w:rFonts w:ascii="Arial" w:eastAsia="Times New Roman" w:hAnsi="Arial" w:cs="Arial"/>
          <w:b/>
          <w:snapToGrid w:val="0"/>
          <w:kern w:val="0"/>
          <w:sz w:val="24"/>
          <w:szCs w:val="24"/>
          <w:lang w:eastAsia="es-ES"/>
          <w14:ligatures w14:val="none"/>
        </w:rPr>
      </w:pPr>
      <w:r w:rsidRPr="009A5D07">
        <w:rPr>
          <w:rFonts w:ascii="Arial" w:eastAsia="Times New Roman" w:hAnsi="Arial" w:cs="Arial"/>
          <w:b/>
          <w:snapToGrid w:val="0"/>
          <w:kern w:val="0"/>
          <w:sz w:val="24"/>
          <w:szCs w:val="24"/>
          <w:lang w:eastAsia="es-ES"/>
          <w14:ligatures w14:val="none"/>
        </w:rPr>
        <w:t>APROBACIÓN DE AGENDA</w:t>
      </w:r>
    </w:p>
    <w:p w14:paraId="0230E256" w14:textId="77777777" w:rsidR="008C68BA" w:rsidRPr="009A5D07" w:rsidRDefault="008C68BA" w:rsidP="00582BA1">
      <w:pPr>
        <w:spacing w:after="0" w:line="240" w:lineRule="auto"/>
        <w:ind w:left="304" w:hanging="76"/>
        <w:jc w:val="both"/>
        <w:rPr>
          <w:rFonts w:ascii="Arial" w:eastAsia="Times New Roman" w:hAnsi="Arial" w:cs="Arial"/>
          <w:b/>
          <w:snapToGrid w:val="0"/>
          <w:kern w:val="0"/>
          <w:sz w:val="24"/>
          <w:szCs w:val="24"/>
          <w:lang w:eastAsia="es-ES"/>
          <w14:ligatures w14:val="none"/>
        </w:rPr>
      </w:pPr>
    </w:p>
    <w:p w14:paraId="2867AA47" w14:textId="77777777" w:rsidR="008C68BA" w:rsidRPr="009A5D07" w:rsidRDefault="008C68BA" w:rsidP="00582BA1">
      <w:pPr>
        <w:numPr>
          <w:ilvl w:val="0"/>
          <w:numId w:val="1"/>
        </w:numPr>
        <w:spacing w:after="0" w:line="240" w:lineRule="auto"/>
        <w:ind w:left="664" w:hanging="76"/>
        <w:jc w:val="both"/>
        <w:rPr>
          <w:rFonts w:ascii="Arial" w:eastAsia="Times New Roman" w:hAnsi="Arial" w:cs="Arial"/>
          <w:b/>
          <w:snapToGrid w:val="0"/>
          <w:kern w:val="0"/>
          <w:sz w:val="24"/>
          <w:szCs w:val="24"/>
          <w:lang w:eastAsia="es-ES"/>
          <w14:ligatures w14:val="none"/>
        </w:rPr>
      </w:pPr>
      <w:r w:rsidRPr="009A5D07">
        <w:rPr>
          <w:rFonts w:ascii="Arial" w:eastAsia="Times New Roman" w:hAnsi="Arial" w:cs="Arial"/>
          <w:b/>
          <w:snapToGrid w:val="0"/>
          <w:kern w:val="0"/>
          <w:sz w:val="24"/>
          <w:szCs w:val="24"/>
          <w:lang w:eastAsia="es-ES"/>
          <w14:ligatures w14:val="none"/>
        </w:rPr>
        <w:t>APROBACIÓN DE ACTA ANTERIOR</w:t>
      </w:r>
    </w:p>
    <w:p w14:paraId="2BFC1FA4" w14:textId="77777777" w:rsidR="008C68BA" w:rsidRPr="009A5D07" w:rsidRDefault="008C68BA" w:rsidP="00582BA1">
      <w:pPr>
        <w:spacing w:after="0" w:line="240" w:lineRule="auto"/>
        <w:ind w:left="1012"/>
        <w:rPr>
          <w:rFonts w:ascii="Arial" w:eastAsia="Times New Roman" w:hAnsi="Arial" w:cs="Arial"/>
          <w:b/>
          <w:kern w:val="0"/>
          <w:sz w:val="24"/>
          <w:szCs w:val="24"/>
          <w:lang w:eastAsia="es-ES"/>
          <w14:ligatures w14:val="none"/>
        </w:rPr>
      </w:pPr>
    </w:p>
    <w:p w14:paraId="0256A9C1" w14:textId="1564EBDA" w:rsidR="008C68BA" w:rsidRPr="009A5D07" w:rsidRDefault="008C68BA" w:rsidP="00582BA1">
      <w:pPr>
        <w:keepNext/>
        <w:numPr>
          <w:ilvl w:val="0"/>
          <w:numId w:val="1"/>
        </w:numPr>
        <w:spacing w:after="0" w:line="240" w:lineRule="auto"/>
        <w:ind w:left="664" w:hanging="76"/>
        <w:jc w:val="both"/>
        <w:rPr>
          <w:rFonts w:ascii="Arial" w:hAnsi="Arial" w:cs="Arial"/>
          <w:b/>
          <w:bCs/>
          <w:sz w:val="24"/>
          <w:szCs w:val="24"/>
          <w:lang w:eastAsia="es-ES"/>
          <w14:ligatures w14:val="none"/>
        </w:rPr>
      </w:pPr>
      <w:r w:rsidRPr="009A5D07">
        <w:rPr>
          <w:rFonts w:ascii="Arial" w:eastAsia="Times New Roman" w:hAnsi="Arial" w:cs="Arial"/>
          <w:b/>
          <w:kern w:val="0"/>
          <w:sz w:val="24"/>
          <w:szCs w:val="24"/>
          <w:lang w:eastAsia="es-ES"/>
          <w14:ligatures w14:val="none"/>
        </w:rPr>
        <w:t xml:space="preserve">RESOLUCIÓN DE CRÉDITOS </w:t>
      </w:r>
    </w:p>
    <w:p w14:paraId="51BAF60D" w14:textId="77777777" w:rsidR="008C68BA" w:rsidRPr="009A5D07" w:rsidRDefault="008C68BA" w:rsidP="00582BA1">
      <w:pPr>
        <w:pStyle w:val="Prrafodelista"/>
        <w:ind w:left="1012"/>
        <w:rPr>
          <w:rFonts w:ascii="Arial" w:hAnsi="Arial" w:cs="Arial"/>
          <w:b/>
          <w:bCs/>
          <w:lang w:val="es-SV"/>
        </w:rPr>
      </w:pPr>
    </w:p>
    <w:p w14:paraId="0C7E3F9F" w14:textId="77777777" w:rsidR="008C68BA" w:rsidRPr="009A5D07" w:rsidRDefault="008C68BA" w:rsidP="00582BA1">
      <w:pPr>
        <w:numPr>
          <w:ilvl w:val="0"/>
          <w:numId w:val="1"/>
        </w:numPr>
        <w:spacing w:after="0" w:line="240" w:lineRule="auto"/>
        <w:ind w:left="664" w:hanging="76"/>
        <w:jc w:val="both"/>
        <w:rPr>
          <w:rFonts w:ascii="Arial" w:eastAsia="Times New Roman" w:hAnsi="Arial" w:cs="Arial"/>
          <w:b/>
          <w:snapToGrid w:val="0"/>
          <w:kern w:val="0"/>
          <w:sz w:val="24"/>
          <w:szCs w:val="24"/>
          <w:lang w:eastAsia="es-ES"/>
          <w14:ligatures w14:val="none"/>
        </w:rPr>
      </w:pPr>
      <w:r w:rsidRPr="009A5D07">
        <w:rPr>
          <w:rFonts w:ascii="Arial" w:eastAsia="Times New Roman" w:hAnsi="Arial" w:cs="Arial"/>
          <w:b/>
          <w:bCs/>
          <w:kern w:val="0"/>
          <w:sz w:val="24"/>
          <w:szCs w:val="24"/>
          <w:lang w:eastAsia="es-ES"/>
          <w14:ligatures w14:val="none"/>
        </w:rPr>
        <w:t xml:space="preserve">INFORME DE ASAMBLEA DE GOBERNADORES AG-182 </w:t>
      </w:r>
    </w:p>
    <w:p w14:paraId="625B7AA5" w14:textId="77777777" w:rsidR="008C68BA" w:rsidRPr="009A5D07" w:rsidRDefault="008C68BA" w:rsidP="00582BA1">
      <w:pPr>
        <w:pStyle w:val="Prrafodelista"/>
        <w:ind w:left="588" w:hanging="142"/>
        <w:rPr>
          <w:rFonts w:ascii="Arial" w:hAnsi="Arial" w:cs="Arial"/>
          <w:b/>
          <w:snapToGrid w:val="0"/>
          <w:lang w:val="es-SV"/>
        </w:rPr>
      </w:pPr>
    </w:p>
    <w:p w14:paraId="6A7CFB82" w14:textId="77777777" w:rsidR="008C68BA" w:rsidRPr="009A5D07" w:rsidRDefault="008C68BA" w:rsidP="00582BA1">
      <w:pPr>
        <w:numPr>
          <w:ilvl w:val="0"/>
          <w:numId w:val="1"/>
        </w:numPr>
        <w:spacing w:after="0" w:line="240" w:lineRule="auto"/>
        <w:ind w:left="664" w:hanging="76"/>
        <w:jc w:val="both"/>
        <w:rPr>
          <w:sz w:val="24"/>
          <w:szCs w:val="24"/>
        </w:rPr>
      </w:pPr>
      <w:r w:rsidRPr="009A5D07">
        <w:rPr>
          <w:rFonts w:ascii="Arial" w:eastAsia="Times New Roman" w:hAnsi="Arial" w:cs="Arial"/>
          <w:b/>
          <w:bCs/>
          <w:kern w:val="0"/>
          <w:sz w:val="24"/>
          <w:szCs w:val="24"/>
          <w:lang w:eastAsia="es-ES"/>
          <w14:ligatures w14:val="none"/>
        </w:rPr>
        <w:t>AUTORIZACIÓN PARA MISIÓN OFICIAL</w:t>
      </w:r>
    </w:p>
    <w:p w14:paraId="57C995D3" w14:textId="77777777" w:rsidR="008C68BA" w:rsidRPr="009A5D07" w:rsidRDefault="008C68BA" w:rsidP="00582BA1">
      <w:pPr>
        <w:pStyle w:val="Prrafodelista"/>
        <w:ind w:left="1012"/>
      </w:pPr>
    </w:p>
    <w:p w14:paraId="6B859332" w14:textId="3D726539" w:rsidR="008C68BA" w:rsidRPr="009A5D07" w:rsidRDefault="008C68BA" w:rsidP="00582BA1">
      <w:pPr>
        <w:pStyle w:val="Prrafodelista"/>
        <w:numPr>
          <w:ilvl w:val="0"/>
          <w:numId w:val="1"/>
        </w:numPr>
        <w:ind w:left="730" w:hanging="142"/>
        <w:jc w:val="both"/>
        <w:rPr>
          <w:rFonts w:ascii="Arial" w:hAnsi="Arial" w:cs="Arial"/>
          <w:b/>
          <w:bCs/>
          <w:lang w:val="es-SV"/>
        </w:rPr>
      </w:pPr>
      <w:r w:rsidRPr="009A5D07">
        <w:rPr>
          <w:rFonts w:ascii="Arial" w:hAnsi="Arial" w:cs="Arial"/>
          <w:b/>
          <w:bCs/>
          <w:lang w:val="es-SV"/>
        </w:rPr>
        <w:t xml:space="preserve">APROBACIÓN DE PRÉSTAMOS PERSONALES </w:t>
      </w:r>
    </w:p>
    <w:p w14:paraId="7E6CD34E" w14:textId="77777777" w:rsidR="008C68BA" w:rsidRPr="009A5D07" w:rsidRDefault="008C68BA" w:rsidP="00582BA1">
      <w:pPr>
        <w:pStyle w:val="Prrafodelista"/>
        <w:ind w:left="1012"/>
        <w:rPr>
          <w:rFonts w:ascii="Arial" w:hAnsi="Arial" w:cs="Arial"/>
          <w:b/>
          <w:bCs/>
        </w:rPr>
      </w:pPr>
    </w:p>
    <w:p w14:paraId="3DAE1E05" w14:textId="77777777" w:rsidR="00E96B91" w:rsidRDefault="008C68BA" w:rsidP="00582BA1">
      <w:pPr>
        <w:numPr>
          <w:ilvl w:val="0"/>
          <w:numId w:val="1"/>
        </w:numPr>
        <w:spacing w:after="0" w:line="240" w:lineRule="auto"/>
        <w:ind w:left="664" w:hanging="76"/>
        <w:jc w:val="both"/>
        <w:rPr>
          <w:rFonts w:ascii="Arial" w:eastAsia="Times New Roman" w:hAnsi="Arial" w:cs="Arial"/>
          <w:b/>
          <w:bCs/>
          <w:kern w:val="0"/>
          <w:sz w:val="24"/>
          <w:szCs w:val="24"/>
          <w:lang w:eastAsia="es-ES"/>
          <w14:ligatures w14:val="none"/>
        </w:rPr>
      </w:pPr>
      <w:r w:rsidRPr="009A5D07">
        <w:rPr>
          <w:rFonts w:ascii="Arial" w:eastAsia="Times New Roman" w:hAnsi="Arial" w:cs="Arial"/>
          <w:b/>
          <w:bCs/>
          <w:kern w:val="0"/>
          <w:sz w:val="24"/>
          <w:szCs w:val="24"/>
          <w:lang w:eastAsia="es-ES"/>
          <w14:ligatures w14:val="none"/>
        </w:rPr>
        <w:t xml:space="preserve">AUTORIZACIÓN DE MODIFICACIÓN AL INSTRUCTIVO DE PRESTACIONES </w:t>
      </w:r>
    </w:p>
    <w:p w14:paraId="5BC26E0C" w14:textId="77777777" w:rsidR="00E96B91" w:rsidRPr="00E96B91" w:rsidRDefault="00E96B91" w:rsidP="00582BA1">
      <w:pPr>
        <w:pStyle w:val="Prrafodelista"/>
        <w:ind w:left="1012"/>
        <w:rPr>
          <w:rFonts w:ascii="Arial" w:hAnsi="Arial" w:cs="Arial"/>
          <w:b/>
          <w:bCs/>
        </w:rPr>
      </w:pPr>
    </w:p>
    <w:p w14:paraId="17B15939" w14:textId="63FB6066" w:rsidR="008C68BA" w:rsidRPr="00E96B91" w:rsidRDefault="008C68BA" w:rsidP="00582BA1">
      <w:pPr>
        <w:numPr>
          <w:ilvl w:val="0"/>
          <w:numId w:val="1"/>
        </w:numPr>
        <w:spacing w:after="0" w:line="240" w:lineRule="auto"/>
        <w:ind w:left="664" w:hanging="76"/>
        <w:jc w:val="both"/>
        <w:rPr>
          <w:rFonts w:ascii="Arial" w:eastAsia="Times New Roman" w:hAnsi="Arial" w:cs="Arial"/>
          <w:b/>
          <w:bCs/>
          <w:kern w:val="0"/>
          <w:sz w:val="24"/>
          <w:szCs w:val="24"/>
          <w:lang w:eastAsia="es-ES"/>
          <w14:ligatures w14:val="none"/>
        </w:rPr>
      </w:pPr>
      <w:r w:rsidRPr="00E96B91">
        <w:rPr>
          <w:rFonts w:ascii="Arial" w:hAnsi="Arial" w:cs="Arial"/>
          <w:b/>
          <w:bCs/>
          <w:sz w:val="24"/>
          <w:szCs w:val="24"/>
        </w:rPr>
        <w:t>DOCUMENTO DE SOLICITUD DE LA LICITACIÓN COMPETITIVA No. FSV-02/2023 “SUMINISTRO, IMPLEMENTACIÓN Y PUESTA EN PRODUCCIÓN DE UN SISTEMA INFORMÁTICO ESPECIALIZADO EN EL MERCADO DE VALORACIÓN DE BIENES INMUEBLES PARA EL FSV”</w:t>
      </w:r>
    </w:p>
    <w:p w14:paraId="09B8ACD0" w14:textId="77777777" w:rsidR="008C68BA" w:rsidRPr="009A5D07" w:rsidRDefault="008C68BA" w:rsidP="00582BA1">
      <w:pPr>
        <w:pStyle w:val="Prrafodelista"/>
        <w:ind w:left="588"/>
        <w:rPr>
          <w:lang w:val="es-SV"/>
        </w:rPr>
      </w:pPr>
    </w:p>
    <w:p w14:paraId="0CCA5785" w14:textId="77777777" w:rsidR="008C68BA" w:rsidRPr="009A5D07" w:rsidRDefault="008C68BA" w:rsidP="00582BA1">
      <w:pPr>
        <w:pStyle w:val="Prrafodelista"/>
        <w:numPr>
          <w:ilvl w:val="0"/>
          <w:numId w:val="1"/>
        </w:numPr>
        <w:ind w:left="588" w:hanging="142"/>
        <w:jc w:val="both"/>
        <w:rPr>
          <w:rFonts w:ascii="Arial" w:hAnsi="Arial" w:cs="Arial"/>
          <w:b/>
          <w:bCs/>
          <w:lang w:val="es-SV"/>
        </w:rPr>
      </w:pPr>
      <w:r w:rsidRPr="009A5D07">
        <w:rPr>
          <w:rFonts w:ascii="Arial" w:hAnsi="Arial" w:cs="Arial"/>
          <w:b/>
          <w:bCs/>
          <w:lang w:val="es-SV"/>
        </w:rPr>
        <w:t>APROBACIÓN DE ADENDA A CONTRATOS BOLPROS DE PROCESO DE COTRATACIÓN No. 08/22 “SUMINISTRO DE PAPELER</w:t>
      </w:r>
      <w:r>
        <w:rPr>
          <w:rFonts w:ascii="Arial" w:hAnsi="Arial" w:cs="Arial"/>
          <w:b/>
          <w:bCs/>
          <w:lang w:val="es-SV"/>
        </w:rPr>
        <w:t>Í</w:t>
      </w:r>
      <w:r w:rsidRPr="009A5D07">
        <w:rPr>
          <w:rFonts w:ascii="Arial" w:hAnsi="Arial" w:cs="Arial"/>
          <w:b/>
          <w:bCs/>
          <w:lang w:val="es-SV"/>
        </w:rPr>
        <w:t>A Y ART</w:t>
      </w:r>
      <w:r>
        <w:rPr>
          <w:rFonts w:ascii="Arial" w:hAnsi="Arial" w:cs="Arial"/>
          <w:b/>
          <w:bCs/>
          <w:lang w:val="es-SV"/>
        </w:rPr>
        <w:t>Í</w:t>
      </w:r>
      <w:r w:rsidRPr="009A5D07">
        <w:rPr>
          <w:rFonts w:ascii="Arial" w:hAnsi="Arial" w:cs="Arial"/>
          <w:b/>
          <w:bCs/>
          <w:lang w:val="es-SV"/>
        </w:rPr>
        <w:t>CULOS DIVERSOS DE OFICINA PARA EL FONDO SOCIAL PARA LA VIVIENDA”</w:t>
      </w:r>
      <w:r w:rsidRPr="009A5D07">
        <w:t xml:space="preserve"> </w:t>
      </w:r>
    </w:p>
    <w:p w14:paraId="498C4662" w14:textId="77777777" w:rsidR="008C68BA" w:rsidRPr="009A5D07" w:rsidRDefault="008C68BA" w:rsidP="00582BA1">
      <w:pPr>
        <w:pStyle w:val="Prrafodelista"/>
        <w:ind w:left="588"/>
        <w:rPr>
          <w:rFonts w:ascii="Arial" w:hAnsi="Arial" w:cs="Arial"/>
          <w:b/>
          <w:bCs/>
          <w:lang w:val="es-SV"/>
        </w:rPr>
      </w:pPr>
    </w:p>
    <w:p w14:paraId="2574F8DE" w14:textId="77777777" w:rsidR="008C68BA" w:rsidRPr="009A5D07" w:rsidRDefault="008C68BA" w:rsidP="00582BA1">
      <w:pPr>
        <w:pStyle w:val="Prrafodelista"/>
        <w:numPr>
          <w:ilvl w:val="0"/>
          <w:numId w:val="1"/>
        </w:numPr>
        <w:ind w:left="588" w:hanging="142"/>
        <w:jc w:val="both"/>
        <w:rPr>
          <w:rFonts w:ascii="Arial" w:hAnsi="Arial" w:cs="Arial"/>
          <w:b/>
          <w:bCs/>
          <w:lang w:val="es-SV"/>
        </w:rPr>
      </w:pPr>
      <w:r w:rsidRPr="009A5D07">
        <w:rPr>
          <w:rFonts w:ascii="Arial" w:hAnsi="Arial" w:cs="Arial"/>
          <w:b/>
          <w:bCs/>
          <w:lang w:val="es-SV"/>
        </w:rPr>
        <w:t xml:space="preserve">APROBACIÓN DE ADENDA A CONTRATOS BOLPROS MB-10/2022, DENOMINADO “SERVICIOS DE MANTENIMIENTO PARA SISTEMAS ELECTRICOS, AIRE ACONDICIONADO Y AFINES DEL FSV” </w:t>
      </w:r>
    </w:p>
    <w:p w14:paraId="137C1945" w14:textId="77777777" w:rsidR="008C68BA" w:rsidRPr="009A5D07" w:rsidRDefault="008C68BA" w:rsidP="00582BA1">
      <w:pPr>
        <w:pStyle w:val="Prrafodelista"/>
        <w:ind w:left="588"/>
        <w:rPr>
          <w:rFonts w:ascii="Arial" w:hAnsi="Arial" w:cs="Arial"/>
          <w:b/>
          <w:bCs/>
          <w:lang w:val="es-SV"/>
        </w:rPr>
      </w:pPr>
    </w:p>
    <w:p w14:paraId="1AE21D86" w14:textId="77777777" w:rsidR="008C68BA" w:rsidRDefault="008C68BA" w:rsidP="00582BA1">
      <w:pPr>
        <w:pStyle w:val="Prrafodelista"/>
        <w:numPr>
          <w:ilvl w:val="0"/>
          <w:numId w:val="1"/>
        </w:numPr>
        <w:ind w:left="588" w:hanging="142"/>
        <w:jc w:val="both"/>
        <w:rPr>
          <w:rFonts w:ascii="Arial" w:hAnsi="Arial" w:cs="Arial"/>
          <w:b/>
          <w:bCs/>
          <w:lang w:val="es-SV"/>
        </w:rPr>
      </w:pPr>
      <w:r w:rsidRPr="009A5D07">
        <w:rPr>
          <w:rFonts w:ascii="Arial" w:hAnsi="Arial" w:cs="Arial"/>
          <w:b/>
          <w:bCs/>
          <w:lang w:val="es-SV"/>
        </w:rPr>
        <w:t xml:space="preserve">AUTORIZACIÓN DE DONACIÓN DE INMUEBLE UBICADO EN DISTRITO ITALIA, TONACATEPEQUE, A FAVOR DEL MINISTERIO DE GOBERNACIÓN Y DESARROLLO TERRITORIAL </w:t>
      </w:r>
    </w:p>
    <w:p w14:paraId="6F934CA8" w14:textId="77777777" w:rsidR="008C68BA" w:rsidRPr="00DB2BD9" w:rsidRDefault="008C68BA" w:rsidP="00582BA1">
      <w:pPr>
        <w:pStyle w:val="Prrafodelista"/>
        <w:ind w:left="1012"/>
        <w:rPr>
          <w:rFonts w:ascii="Arial" w:hAnsi="Arial" w:cs="Arial"/>
          <w:b/>
          <w:bCs/>
          <w:lang w:val="es-SV"/>
        </w:rPr>
      </w:pPr>
    </w:p>
    <w:p w14:paraId="00F0C4F8" w14:textId="77777777" w:rsidR="008C68BA" w:rsidRPr="009A5D07" w:rsidRDefault="008C68BA" w:rsidP="00582BA1">
      <w:pPr>
        <w:pStyle w:val="Prrafodelista"/>
        <w:numPr>
          <w:ilvl w:val="0"/>
          <w:numId w:val="1"/>
        </w:numPr>
        <w:ind w:left="588" w:hanging="142"/>
        <w:jc w:val="both"/>
        <w:rPr>
          <w:rFonts w:ascii="Arial" w:hAnsi="Arial" w:cs="Arial"/>
          <w:b/>
          <w:bCs/>
          <w:lang w:val="es-SV"/>
        </w:rPr>
      </w:pPr>
      <w:r w:rsidRPr="00AA77E7">
        <w:rPr>
          <w:rFonts w:ascii="Arial" w:eastAsia="Arial Unicode MS" w:hAnsi="Arial" w:cs="Arial"/>
          <w:b/>
        </w:rPr>
        <w:t>ACUERDO DE RESOLUCIÓN SOBRE INFORMACIÓN RESERVADA DE ESTA SESIÓN</w:t>
      </w:r>
    </w:p>
    <w:p w14:paraId="2BCE3CCB" w14:textId="77777777" w:rsidR="00921E4F" w:rsidRDefault="00921E4F" w:rsidP="00271880">
      <w:pPr>
        <w:spacing w:after="0" w:line="240" w:lineRule="auto"/>
        <w:jc w:val="center"/>
        <w:rPr>
          <w:rFonts w:ascii="Arial" w:eastAsia="Times New Roman" w:hAnsi="Arial" w:cs="Arial"/>
          <w:b/>
          <w:snapToGrid w:val="0"/>
          <w:kern w:val="0"/>
          <w:sz w:val="24"/>
          <w:szCs w:val="24"/>
          <w:u w:val="single"/>
          <w:lang w:val="es-ES" w:eastAsia="es-ES"/>
          <w14:ligatures w14:val="none"/>
        </w:rPr>
      </w:pPr>
    </w:p>
    <w:p w14:paraId="2141DC44" w14:textId="68A20CB4" w:rsidR="00271880" w:rsidRPr="0021362B" w:rsidRDefault="00271880" w:rsidP="00271880">
      <w:pPr>
        <w:spacing w:after="0" w:line="240" w:lineRule="auto"/>
        <w:jc w:val="center"/>
        <w:rPr>
          <w:rFonts w:ascii="Arial" w:eastAsia="Times New Roman" w:hAnsi="Arial" w:cs="Arial"/>
          <w:b/>
          <w:snapToGrid w:val="0"/>
          <w:kern w:val="0"/>
          <w:sz w:val="24"/>
          <w:szCs w:val="24"/>
          <w:u w:val="single"/>
          <w:lang w:val="es-ES" w:eastAsia="es-ES"/>
          <w14:ligatures w14:val="none"/>
        </w:rPr>
      </w:pPr>
      <w:r w:rsidRPr="0021362B">
        <w:rPr>
          <w:rFonts w:ascii="Arial" w:eastAsia="Times New Roman" w:hAnsi="Arial" w:cs="Arial"/>
          <w:b/>
          <w:snapToGrid w:val="0"/>
          <w:kern w:val="0"/>
          <w:sz w:val="24"/>
          <w:szCs w:val="24"/>
          <w:u w:val="single"/>
          <w:lang w:val="es-ES" w:eastAsia="es-ES"/>
          <w14:ligatures w14:val="none"/>
        </w:rPr>
        <w:t>DESARROLLO</w:t>
      </w:r>
    </w:p>
    <w:p w14:paraId="76ABE322" w14:textId="77777777" w:rsidR="00271880" w:rsidRPr="0021362B" w:rsidRDefault="00271880" w:rsidP="00271880">
      <w:pPr>
        <w:spacing w:after="0" w:line="240" w:lineRule="auto"/>
        <w:jc w:val="center"/>
        <w:rPr>
          <w:rFonts w:ascii="Arial" w:eastAsia="Times New Roman" w:hAnsi="Arial" w:cs="Arial"/>
          <w:b/>
          <w:snapToGrid w:val="0"/>
          <w:kern w:val="0"/>
          <w:sz w:val="24"/>
          <w:szCs w:val="24"/>
          <w:u w:val="single"/>
          <w:lang w:val="es-ES" w:eastAsia="es-ES"/>
          <w14:ligatures w14:val="none"/>
        </w:rPr>
      </w:pPr>
    </w:p>
    <w:p w14:paraId="3B3585AA" w14:textId="77777777" w:rsidR="00271880" w:rsidRPr="0021362B" w:rsidRDefault="00271880" w:rsidP="00053249">
      <w:pPr>
        <w:numPr>
          <w:ilvl w:val="0"/>
          <w:numId w:val="12"/>
        </w:numPr>
        <w:spacing w:after="0" w:line="240" w:lineRule="auto"/>
        <w:jc w:val="both"/>
        <w:rPr>
          <w:rFonts w:ascii="Arial" w:eastAsia="Times New Roman" w:hAnsi="Arial" w:cs="Arial"/>
          <w:b/>
          <w:snapToGrid w:val="0"/>
          <w:kern w:val="0"/>
          <w:sz w:val="24"/>
          <w:szCs w:val="24"/>
          <w:lang w:val="es-ES" w:eastAsia="es-ES"/>
          <w14:ligatures w14:val="none"/>
        </w:rPr>
      </w:pPr>
      <w:r w:rsidRPr="0021362B">
        <w:rPr>
          <w:rFonts w:ascii="Arial" w:eastAsia="Times New Roman" w:hAnsi="Arial" w:cs="Arial"/>
          <w:b/>
          <w:snapToGrid w:val="0"/>
          <w:kern w:val="0"/>
          <w:sz w:val="24"/>
          <w:szCs w:val="24"/>
          <w:lang w:val="es-ES" w:eastAsia="es-ES"/>
          <w14:ligatures w14:val="none"/>
        </w:rPr>
        <w:t xml:space="preserve">APROBACION DE AGENDA. </w:t>
      </w:r>
      <w:r w:rsidRPr="0021362B">
        <w:rPr>
          <w:rFonts w:ascii="Arial" w:eastAsia="Times New Roman" w:hAnsi="Arial" w:cs="Arial"/>
          <w:snapToGrid w:val="0"/>
          <w:kern w:val="0"/>
          <w:sz w:val="24"/>
          <w:szCs w:val="24"/>
          <w:lang w:val="es-ES" w:eastAsia="es-ES"/>
          <w14:ligatures w14:val="none"/>
        </w:rPr>
        <w:t>Fue aprobada.</w:t>
      </w:r>
    </w:p>
    <w:p w14:paraId="0F559D68" w14:textId="77777777" w:rsidR="00271880" w:rsidRPr="0021362B" w:rsidRDefault="00271880" w:rsidP="00271880">
      <w:pPr>
        <w:spacing w:after="0" w:line="240" w:lineRule="auto"/>
        <w:ind w:left="540"/>
        <w:jc w:val="both"/>
        <w:rPr>
          <w:rFonts w:ascii="Arial" w:eastAsia="Times New Roman" w:hAnsi="Arial" w:cs="Arial"/>
          <w:b/>
          <w:snapToGrid w:val="0"/>
          <w:kern w:val="0"/>
          <w:sz w:val="24"/>
          <w:szCs w:val="24"/>
          <w:lang w:val="es-ES" w:eastAsia="es-ES"/>
          <w14:ligatures w14:val="none"/>
        </w:rPr>
      </w:pPr>
    </w:p>
    <w:p w14:paraId="62845FAB" w14:textId="09F43342" w:rsidR="00271880" w:rsidRPr="0021362B" w:rsidRDefault="00271880" w:rsidP="00053249">
      <w:pPr>
        <w:numPr>
          <w:ilvl w:val="0"/>
          <w:numId w:val="12"/>
        </w:numPr>
        <w:spacing w:after="0" w:line="240" w:lineRule="auto"/>
        <w:jc w:val="both"/>
        <w:rPr>
          <w:rFonts w:ascii="Arial" w:eastAsia="Times New Roman" w:hAnsi="Arial" w:cs="Arial"/>
          <w:kern w:val="0"/>
          <w:sz w:val="24"/>
          <w:szCs w:val="24"/>
          <w:lang w:val="es-ES" w:eastAsia="es-ES"/>
          <w14:ligatures w14:val="none"/>
        </w:rPr>
      </w:pPr>
      <w:r w:rsidRPr="0021362B">
        <w:rPr>
          <w:rFonts w:ascii="Arial" w:eastAsia="Times New Roman" w:hAnsi="Arial" w:cs="Arial"/>
          <w:b/>
          <w:snapToGrid w:val="0"/>
          <w:kern w:val="0"/>
          <w:sz w:val="24"/>
          <w:szCs w:val="24"/>
          <w:lang w:val="es-ES" w:eastAsia="es-ES"/>
          <w14:ligatures w14:val="none"/>
        </w:rPr>
        <w:t xml:space="preserve">APROBACION Y RATIFICACION DE ACTA ANTERIOR.  </w:t>
      </w:r>
      <w:r w:rsidRPr="0021362B">
        <w:rPr>
          <w:rFonts w:ascii="Arial" w:eastAsia="Times New Roman" w:hAnsi="Arial" w:cs="Arial"/>
          <w:kern w:val="0"/>
          <w:sz w:val="24"/>
          <w:szCs w:val="24"/>
          <w:lang w:val="es-ES" w:eastAsia="es-ES"/>
          <w14:ligatures w14:val="none"/>
        </w:rPr>
        <w:t>Se aprobó el Acta N° JD-1</w:t>
      </w:r>
      <w:r w:rsidR="00582BA1">
        <w:rPr>
          <w:rFonts w:ascii="Arial" w:eastAsia="Times New Roman" w:hAnsi="Arial" w:cs="Arial"/>
          <w:kern w:val="0"/>
          <w:sz w:val="24"/>
          <w:szCs w:val="24"/>
          <w:lang w:val="es-ES" w:eastAsia="es-ES"/>
          <w14:ligatures w14:val="none"/>
        </w:rPr>
        <w:t>69</w:t>
      </w:r>
      <w:r w:rsidRPr="0021362B">
        <w:rPr>
          <w:rFonts w:ascii="Arial" w:eastAsia="Times New Roman" w:hAnsi="Arial" w:cs="Arial"/>
          <w:kern w:val="0"/>
          <w:sz w:val="24"/>
          <w:szCs w:val="24"/>
          <w:lang w:val="es-ES" w:eastAsia="es-ES"/>
          <w14:ligatures w14:val="none"/>
        </w:rPr>
        <w:t xml:space="preserve">/2023 del </w:t>
      </w:r>
      <w:r w:rsidR="00582BA1">
        <w:rPr>
          <w:rFonts w:ascii="Arial" w:eastAsia="Times New Roman" w:hAnsi="Arial" w:cs="Arial"/>
          <w:kern w:val="0"/>
          <w:sz w:val="24"/>
          <w:szCs w:val="24"/>
          <w:lang w:val="es-ES" w:eastAsia="es-ES"/>
          <w14:ligatures w14:val="none"/>
        </w:rPr>
        <w:t>20</w:t>
      </w:r>
      <w:r w:rsidRPr="0021362B">
        <w:rPr>
          <w:rFonts w:ascii="Arial" w:eastAsia="Times New Roman" w:hAnsi="Arial" w:cs="Arial"/>
          <w:kern w:val="0"/>
          <w:sz w:val="24"/>
          <w:szCs w:val="24"/>
          <w:lang w:val="es-ES" w:eastAsia="es-ES"/>
          <w14:ligatures w14:val="none"/>
        </w:rPr>
        <w:t xml:space="preserve"> de septiembre de 2023, la cual fue ratificada. </w:t>
      </w:r>
    </w:p>
    <w:p w14:paraId="0B570881" w14:textId="77777777" w:rsidR="00271880" w:rsidRPr="0021362B" w:rsidRDefault="00271880" w:rsidP="00271880">
      <w:pPr>
        <w:spacing w:after="0" w:line="240" w:lineRule="auto"/>
        <w:ind w:left="708"/>
        <w:rPr>
          <w:rFonts w:ascii="Arial" w:eastAsia="Times New Roman" w:hAnsi="Arial" w:cs="Arial"/>
          <w:kern w:val="0"/>
          <w:sz w:val="24"/>
          <w:szCs w:val="24"/>
          <w:lang w:val="es-ES" w:eastAsia="es-ES"/>
          <w14:ligatures w14:val="none"/>
        </w:rPr>
      </w:pPr>
    </w:p>
    <w:p w14:paraId="24EDE720" w14:textId="704258A9" w:rsidR="00271880" w:rsidRPr="0021362B" w:rsidRDefault="00271880" w:rsidP="00271880">
      <w:pPr>
        <w:autoSpaceDE w:val="0"/>
        <w:autoSpaceDN w:val="0"/>
        <w:adjustRightInd w:val="0"/>
        <w:spacing w:after="0" w:line="240" w:lineRule="auto"/>
        <w:jc w:val="both"/>
        <w:rPr>
          <w:rFonts w:ascii="Arial" w:eastAsia="Times New Roman" w:hAnsi="Arial" w:cs="Arial"/>
          <w:kern w:val="0"/>
          <w:sz w:val="24"/>
          <w:szCs w:val="24"/>
          <w:lang w:val="es-ES" w:eastAsia="es-ES"/>
          <w14:ligatures w14:val="none"/>
        </w:rPr>
      </w:pPr>
      <w:r w:rsidRPr="0021362B">
        <w:rPr>
          <w:rFonts w:ascii="Arial" w:eastAsia="Times New Roman" w:hAnsi="Arial" w:cs="Arial"/>
          <w:b/>
          <w:bCs/>
          <w:kern w:val="0"/>
          <w:sz w:val="24"/>
          <w:szCs w:val="24"/>
          <w:lang w:val="es-MX" w:eastAsia="es-ES"/>
          <w14:ligatures w14:val="none"/>
        </w:rPr>
        <w:t xml:space="preserve">III) RESOLUCIÓN DE CRÉDITOS PARA VIVIENDA. </w:t>
      </w:r>
      <w:r w:rsidRPr="0021362B">
        <w:rPr>
          <w:rFonts w:ascii="Arial" w:eastAsia="Times New Roman" w:hAnsi="Arial" w:cs="Arial"/>
          <w:kern w:val="0"/>
          <w:sz w:val="24"/>
          <w:szCs w:val="24"/>
          <w:lang w:val="es-ES" w:eastAsia="es-ES"/>
          <w14:ligatures w14:val="none"/>
        </w:rPr>
        <w:t xml:space="preserve">El Presidente y Director Ejecutivo sometió a consideración de Junta Directiva, las solicitudes de crédito de esta fecha. Para ello invitó al Gerente General, quien inicialmente informó sobre los créditos aprobados durante el período del </w:t>
      </w:r>
      <w:r w:rsidR="009A657D">
        <w:rPr>
          <w:rFonts w:ascii="Arial" w:eastAsia="Times New Roman" w:hAnsi="Arial" w:cs="Arial"/>
          <w:kern w:val="0"/>
          <w:sz w:val="24"/>
          <w:szCs w:val="24"/>
          <w:lang w:val="es-ES" w:eastAsia="es-ES"/>
          <w14:ligatures w14:val="none"/>
        </w:rPr>
        <w:t>14</w:t>
      </w:r>
      <w:r>
        <w:rPr>
          <w:rFonts w:ascii="Arial" w:eastAsia="Times New Roman" w:hAnsi="Arial" w:cs="Arial"/>
          <w:kern w:val="0"/>
          <w:sz w:val="24"/>
          <w:szCs w:val="24"/>
          <w:lang w:val="es-ES" w:eastAsia="es-ES"/>
          <w14:ligatures w14:val="none"/>
        </w:rPr>
        <w:t xml:space="preserve"> al </w:t>
      </w:r>
      <w:r w:rsidR="009A657D">
        <w:rPr>
          <w:rFonts w:ascii="Arial" w:eastAsia="Times New Roman" w:hAnsi="Arial" w:cs="Arial"/>
          <w:kern w:val="0"/>
          <w:sz w:val="24"/>
          <w:szCs w:val="24"/>
          <w:lang w:val="es-ES" w:eastAsia="es-ES"/>
          <w14:ligatures w14:val="none"/>
        </w:rPr>
        <w:t>20</w:t>
      </w:r>
      <w:r>
        <w:rPr>
          <w:rFonts w:ascii="Arial" w:eastAsia="Times New Roman" w:hAnsi="Arial" w:cs="Arial"/>
          <w:kern w:val="0"/>
          <w:sz w:val="24"/>
          <w:szCs w:val="24"/>
          <w:lang w:val="es-ES" w:eastAsia="es-ES"/>
          <w14:ligatures w14:val="none"/>
        </w:rPr>
        <w:t xml:space="preserve"> </w:t>
      </w:r>
      <w:r w:rsidRPr="0021362B">
        <w:rPr>
          <w:rFonts w:ascii="Arial" w:eastAsia="Times New Roman" w:hAnsi="Arial" w:cs="Arial"/>
          <w:kern w:val="0"/>
          <w:sz w:val="24"/>
          <w:szCs w:val="24"/>
          <w:lang w:val="es-ES" w:eastAsia="es-ES"/>
          <w14:ligatures w14:val="none"/>
        </w:rPr>
        <w:t xml:space="preserve">de </w:t>
      </w:r>
      <w:r>
        <w:rPr>
          <w:rFonts w:ascii="Arial" w:eastAsia="Times New Roman" w:hAnsi="Arial" w:cs="Arial"/>
          <w:kern w:val="0"/>
          <w:sz w:val="24"/>
          <w:szCs w:val="24"/>
          <w:lang w:val="es-ES" w:eastAsia="es-ES"/>
          <w14:ligatures w14:val="none"/>
        </w:rPr>
        <w:t>septiembre</w:t>
      </w:r>
      <w:r w:rsidRPr="0021362B">
        <w:rPr>
          <w:rFonts w:ascii="Arial" w:eastAsia="Times New Roman" w:hAnsi="Arial" w:cs="Arial"/>
          <w:kern w:val="0"/>
          <w:sz w:val="24"/>
          <w:szCs w:val="24"/>
          <w:lang w:val="es-ES" w:eastAsia="es-ES"/>
          <w14:ligatures w14:val="none"/>
        </w:rPr>
        <w:t xml:space="preserve"> del presente año. Asimismo, de conformidad con el informe preparado por la Gerencia de Créditos, se presentaron para aprobación, un total de </w:t>
      </w:r>
      <w:r w:rsidR="000B52D5" w:rsidRPr="000B52D5">
        <w:rPr>
          <w:rFonts w:ascii="Arial" w:eastAsia="Arial" w:hAnsi="Arial" w:cs="Arial"/>
          <w:kern w:val="0"/>
          <w:sz w:val="24"/>
          <w:szCs w:val="24"/>
          <w:lang w:val="es-ES_tradnl" w:eastAsia="es-ES"/>
          <w14:ligatures w14:val="none"/>
        </w:rPr>
        <w:t>46 solicitudes de crédito por un monto de $1,078,319.83</w:t>
      </w:r>
      <w:r w:rsidRPr="0021362B">
        <w:rPr>
          <w:rFonts w:ascii="Arial" w:eastAsia="Arial" w:hAnsi="Arial" w:cs="Arial"/>
          <w:kern w:val="0"/>
          <w:sz w:val="24"/>
          <w:szCs w:val="24"/>
          <w:lang w:val="es-ES_tradnl" w:eastAsia="es-ES"/>
          <w14:ligatures w14:val="none"/>
        </w:rPr>
        <w:t xml:space="preserve">, que fueron aprobados </w:t>
      </w:r>
      <w:r w:rsidRPr="0021362B">
        <w:rPr>
          <w:rFonts w:ascii="Arial" w:eastAsia="Times New Roman" w:hAnsi="Arial" w:cs="Arial"/>
          <w:kern w:val="0"/>
          <w:sz w:val="24"/>
          <w:szCs w:val="24"/>
          <w:lang w:val="es-ES" w:eastAsia="es-ES"/>
          <w14:ligatures w14:val="none"/>
        </w:rPr>
        <w:t>según consta en el Acta N° 1</w:t>
      </w:r>
      <w:r w:rsidR="009A657D">
        <w:rPr>
          <w:rFonts w:ascii="Arial" w:eastAsia="Times New Roman" w:hAnsi="Arial" w:cs="Arial"/>
          <w:kern w:val="0"/>
          <w:sz w:val="24"/>
          <w:szCs w:val="24"/>
          <w:lang w:val="es-ES" w:eastAsia="es-ES"/>
          <w14:ligatures w14:val="none"/>
        </w:rPr>
        <w:t>70</w:t>
      </w:r>
      <w:r w:rsidRPr="0021362B">
        <w:rPr>
          <w:rFonts w:ascii="Arial" w:eastAsia="Times New Roman" w:hAnsi="Arial" w:cs="Arial"/>
          <w:kern w:val="0"/>
          <w:sz w:val="24"/>
          <w:szCs w:val="24"/>
          <w:lang w:val="es-ES" w:eastAsia="es-ES"/>
          <w14:ligatures w14:val="none"/>
        </w:rPr>
        <w:t xml:space="preserve"> del correspondiente Libro de Resolución de Créditos de Junta Directiva. </w:t>
      </w:r>
    </w:p>
    <w:p w14:paraId="25C7F582" w14:textId="77777777" w:rsidR="00271880" w:rsidRDefault="00271880" w:rsidP="00F3195A">
      <w:pPr>
        <w:spacing w:after="0" w:line="240" w:lineRule="auto"/>
        <w:ind w:left="708"/>
        <w:jc w:val="center"/>
        <w:rPr>
          <w:rFonts w:ascii="Arial" w:eastAsia="Times New Roman" w:hAnsi="Arial" w:cs="Arial"/>
          <w:b/>
          <w:bCs/>
          <w:kern w:val="0"/>
          <w:u w:val="single"/>
          <w:lang w:eastAsia="es-ES"/>
          <w14:ligatures w14:val="none"/>
        </w:rPr>
      </w:pPr>
    </w:p>
    <w:p w14:paraId="01BE23FC" w14:textId="77777777" w:rsidR="009A657D" w:rsidRDefault="009A657D" w:rsidP="00F3195A">
      <w:pPr>
        <w:spacing w:after="0" w:line="240" w:lineRule="auto"/>
        <w:ind w:left="708"/>
        <w:jc w:val="center"/>
        <w:rPr>
          <w:rFonts w:ascii="Arial" w:eastAsia="Times New Roman" w:hAnsi="Arial" w:cs="Arial"/>
          <w:b/>
          <w:bCs/>
          <w:kern w:val="0"/>
          <w:u w:val="single"/>
          <w:lang w:eastAsia="es-ES"/>
          <w14:ligatures w14:val="none"/>
        </w:rPr>
      </w:pPr>
    </w:p>
    <w:p w14:paraId="4D042AF5" w14:textId="77777777" w:rsidR="009A657D" w:rsidRDefault="00F54605" w:rsidP="009A657D">
      <w:pPr>
        <w:spacing w:after="0" w:line="240" w:lineRule="auto"/>
        <w:ind w:left="12"/>
        <w:jc w:val="both"/>
        <w:rPr>
          <w:rFonts w:ascii="Arial" w:eastAsia="Times New Roman" w:hAnsi="Arial" w:cs="Arial"/>
          <w:kern w:val="0"/>
          <w:sz w:val="24"/>
          <w:szCs w:val="24"/>
          <w:lang w:val="es-ES" w:eastAsia="es-ES"/>
          <w14:ligatures w14:val="none"/>
        </w:rPr>
      </w:pPr>
      <w:bookmarkStart w:id="0" w:name="_Hlk146891767"/>
      <w:r>
        <w:rPr>
          <w:rFonts w:ascii="Arial" w:eastAsia="Times New Roman" w:hAnsi="Arial" w:cs="Arial"/>
          <w:b/>
          <w:bCs/>
          <w:kern w:val="0"/>
          <w:sz w:val="24"/>
          <w:szCs w:val="24"/>
          <w:lang w:eastAsia="es-ES"/>
          <w14:ligatures w14:val="none"/>
        </w:rPr>
        <w:t xml:space="preserve">IV) </w:t>
      </w:r>
      <w:r w:rsidRPr="007279E0">
        <w:rPr>
          <w:rFonts w:ascii="Arial" w:eastAsia="Times New Roman" w:hAnsi="Arial" w:cs="Arial"/>
          <w:b/>
          <w:bCs/>
          <w:kern w:val="0"/>
          <w:sz w:val="24"/>
          <w:szCs w:val="24"/>
          <w:lang w:eastAsia="es-ES"/>
          <w14:ligatures w14:val="none"/>
        </w:rPr>
        <w:t>INFORME DE ASAMBLEA DE GOBERNADORES AG-182</w:t>
      </w:r>
      <w:r w:rsidR="001F15A6">
        <w:rPr>
          <w:rFonts w:ascii="Arial" w:eastAsia="Times New Roman" w:hAnsi="Arial" w:cs="Arial"/>
          <w:b/>
          <w:bCs/>
          <w:kern w:val="0"/>
          <w:sz w:val="24"/>
          <w:szCs w:val="24"/>
          <w:lang w:eastAsia="es-ES"/>
          <w14:ligatures w14:val="none"/>
        </w:rPr>
        <w:t>.</w:t>
      </w:r>
      <w:r w:rsidR="006F5C72">
        <w:rPr>
          <w:rFonts w:ascii="Arial" w:eastAsia="Times New Roman" w:hAnsi="Arial" w:cs="Arial"/>
          <w:b/>
          <w:bCs/>
          <w:kern w:val="0"/>
          <w:sz w:val="24"/>
          <w:szCs w:val="24"/>
          <w:lang w:eastAsia="es-ES"/>
          <w14:ligatures w14:val="none"/>
        </w:rPr>
        <w:t xml:space="preserve"> </w:t>
      </w:r>
      <w:r w:rsidRPr="00AF3B41">
        <w:rPr>
          <w:rFonts w:ascii="Arial" w:eastAsia="Times New Roman" w:hAnsi="Arial" w:cs="Arial"/>
          <w:kern w:val="0"/>
          <w:sz w:val="24"/>
          <w:szCs w:val="24"/>
          <w:lang w:val="es-ES" w:eastAsia="es-ES"/>
          <w14:ligatures w14:val="none"/>
        </w:rPr>
        <w:t xml:space="preserve">El Presidente y Director Ejecutivo informó sobre el desarrollo de la sesión </w:t>
      </w:r>
      <w:r>
        <w:rPr>
          <w:rFonts w:ascii="Arial" w:eastAsia="Times New Roman" w:hAnsi="Arial" w:cs="Arial"/>
          <w:kern w:val="0"/>
          <w:sz w:val="24"/>
          <w:szCs w:val="24"/>
          <w:lang w:val="es-ES" w:eastAsia="es-ES"/>
          <w14:ligatures w14:val="none"/>
        </w:rPr>
        <w:t>extra</w:t>
      </w:r>
      <w:r w:rsidRPr="00AF3B41">
        <w:rPr>
          <w:rFonts w:ascii="Arial" w:eastAsia="Times New Roman" w:hAnsi="Arial" w:cs="Arial"/>
          <w:kern w:val="0"/>
          <w:sz w:val="24"/>
          <w:szCs w:val="24"/>
          <w:lang w:val="es-ES" w:eastAsia="es-ES"/>
          <w14:ligatures w14:val="none"/>
        </w:rPr>
        <w:t>ordinaria de Asamblea de Gobernadores N° AG-18</w:t>
      </w:r>
      <w:r>
        <w:rPr>
          <w:rFonts w:ascii="Arial" w:eastAsia="Times New Roman" w:hAnsi="Arial" w:cs="Arial"/>
          <w:kern w:val="0"/>
          <w:sz w:val="24"/>
          <w:szCs w:val="24"/>
          <w:lang w:val="es-ES" w:eastAsia="es-ES"/>
          <w14:ligatures w14:val="none"/>
        </w:rPr>
        <w:t>2</w:t>
      </w:r>
      <w:r w:rsidRPr="00AF3B41">
        <w:rPr>
          <w:rFonts w:ascii="Arial" w:eastAsia="Times New Roman" w:hAnsi="Arial" w:cs="Arial"/>
          <w:kern w:val="0"/>
          <w:sz w:val="24"/>
          <w:szCs w:val="24"/>
          <w:lang w:val="es-ES" w:eastAsia="es-ES"/>
          <w14:ligatures w14:val="none"/>
        </w:rPr>
        <w:t xml:space="preserve"> del pasado </w:t>
      </w:r>
      <w:r>
        <w:rPr>
          <w:rFonts w:ascii="Arial" w:eastAsia="Times New Roman" w:hAnsi="Arial" w:cs="Arial"/>
          <w:kern w:val="0"/>
          <w:sz w:val="24"/>
          <w:szCs w:val="24"/>
          <w:lang w:val="es-ES" w:eastAsia="es-ES"/>
          <w14:ligatures w14:val="none"/>
        </w:rPr>
        <w:t>lune</w:t>
      </w:r>
      <w:r w:rsidRPr="00AF3B41">
        <w:rPr>
          <w:rFonts w:ascii="Arial" w:eastAsia="Times New Roman" w:hAnsi="Arial" w:cs="Arial"/>
          <w:kern w:val="0"/>
          <w:sz w:val="24"/>
          <w:szCs w:val="24"/>
          <w:lang w:val="es-ES" w:eastAsia="es-ES"/>
          <w14:ligatures w14:val="none"/>
        </w:rPr>
        <w:t xml:space="preserve">s </w:t>
      </w:r>
      <w:r>
        <w:rPr>
          <w:rFonts w:ascii="Arial" w:eastAsia="Times New Roman" w:hAnsi="Arial" w:cs="Arial"/>
          <w:kern w:val="0"/>
          <w:sz w:val="24"/>
          <w:szCs w:val="24"/>
          <w:lang w:val="es-ES" w:eastAsia="es-ES"/>
          <w14:ligatures w14:val="none"/>
        </w:rPr>
        <w:t>1</w:t>
      </w:r>
      <w:r w:rsidRPr="00AF3B41">
        <w:rPr>
          <w:rFonts w:ascii="Arial" w:eastAsia="Times New Roman" w:hAnsi="Arial" w:cs="Arial"/>
          <w:kern w:val="0"/>
          <w:sz w:val="24"/>
          <w:szCs w:val="24"/>
          <w:lang w:val="es-ES" w:eastAsia="es-ES"/>
          <w14:ligatures w14:val="none"/>
        </w:rPr>
        <w:t xml:space="preserve">8 de </w:t>
      </w:r>
      <w:r>
        <w:rPr>
          <w:rFonts w:ascii="Arial" w:eastAsia="Times New Roman" w:hAnsi="Arial" w:cs="Arial"/>
          <w:kern w:val="0"/>
          <w:sz w:val="24"/>
          <w:szCs w:val="24"/>
          <w:lang w:val="es-ES" w:eastAsia="es-ES"/>
          <w14:ligatures w14:val="none"/>
        </w:rPr>
        <w:t>septiembre</w:t>
      </w:r>
      <w:r w:rsidRPr="00AF3B41">
        <w:rPr>
          <w:rFonts w:ascii="Arial" w:eastAsia="Times New Roman" w:hAnsi="Arial" w:cs="Arial"/>
          <w:kern w:val="0"/>
          <w:sz w:val="24"/>
          <w:szCs w:val="24"/>
          <w:lang w:val="es-ES" w:eastAsia="es-ES"/>
          <w14:ligatures w14:val="none"/>
        </w:rPr>
        <w:t xml:space="preserve"> del presente año. El Gerente General explicó que en dicha reunión se </w:t>
      </w:r>
      <w:r>
        <w:rPr>
          <w:rFonts w:ascii="Arial" w:eastAsia="Times New Roman" w:hAnsi="Arial" w:cs="Arial"/>
          <w:kern w:val="0"/>
          <w:sz w:val="24"/>
          <w:szCs w:val="24"/>
          <w:lang w:val="es-ES" w:eastAsia="es-ES"/>
          <w14:ligatures w14:val="none"/>
        </w:rPr>
        <w:t xml:space="preserve">aprobó la </w:t>
      </w:r>
      <w:r w:rsidRPr="00F9241F">
        <w:rPr>
          <w:rFonts w:ascii="Arial" w:hAnsi="Arial" w:cs="Arial"/>
          <w:bCs/>
          <w:snapToGrid w:val="0"/>
          <w:sz w:val="24"/>
          <w:szCs w:val="24"/>
          <w:lang w:val="pt-BR"/>
        </w:rPr>
        <w:t>MODIFICACIÓN AL PRESUPUESTO DE INGRESOS Y EGRESOS DEL EJERCICIO 2023; se conoció el INFORME SOBRE CUMPLIMIENTO DE POLÍTICA DE COBERTURA DE CARTERA VENCIDA Y SOLICITUD DE MODIFICACIÓN DE POLÍTICA; el INFORME SOBRE PRÉSTAMO DE BANDESAL. También el INFORME SOBRE AFECTADOS DE RESIDENCIAL ALTAVISTA, autorizando medidas para beneficio de los mismos. Se aprobó u</w:t>
      </w:r>
      <w:r>
        <w:rPr>
          <w:rFonts w:ascii="Arial" w:hAnsi="Arial" w:cs="Arial"/>
          <w:bCs/>
          <w:snapToGrid w:val="0"/>
          <w:sz w:val="24"/>
          <w:szCs w:val="24"/>
          <w:lang w:val="pt-BR"/>
        </w:rPr>
        <w:t>n</w:t>
      </w:r>
      <w:r w:rsidRPr="00F9241F">
        <w:rPr>
          <w:rFonts w:ascii="Arial" w:hAnsi="Arial" w:cs="Arial"/>
          <w:bCs/>
          <w:snapToGrid w:val="0"/>
          <w:sz w:val="24"/>
          <w:szCs w:val="24"/>
          <w:lang w:val="pt-BR"/>
        </w:rPr>
        <w:t>a MODIFICACIÓN AL “REGLAMENTO DE COMPENSACIÓN PARA LOS MIEMBROS DE LOS DIFERENTES ÓRGANOS INSTITUCIONALES” y se autoriz</w:t>
      </w:r>
      <w:r>
        <w:rPr>
          <w:rFonts w:ascii="Arial" w:hAnsi="Arial" w:cs="Arial"/>
          <w:bCs/>
          <w:snapToGrid w:val="0"/>
          <w:sz w:val="24"/>
          <w:szCs w:val="24"/>
          <w:lang w:val="pt-BR"/>
        </w:rPr>
        <w:t>ó</w:t>
      </w:r>
      <w:r w:rsidRPr="00F9241F">
        <w:rPr>
          <w:rFonts w:ascii="Arial" w:hAnsi="Arial" w:cs="Arial"/>
          <w:bCs/>
          <w:snapToGrid w:val="0"/>
          <w:sz w:val="24"/>
          <w:szCs w:val="24"/>
          <w:lang w:val="pt-BR"/>
        </w:rPr>
        <w:t xml:space="preserve"> la SOLICITUD DE COMODATO A ALCALDÍA DE SOYAPANGO, entre otros. </w:t>
      </w:r>
      <w:r w:rsidRPr="00AF3B41">
        <w:rPr>
          <w:rFonts w:ascii="Arial" w:eastAsia="Times New Roman" w:hAnsi="Arial" w:cs="Arial"/>
          <w:bCs/>
          <w:kern w:val="0"/>
          <w:sz w:val="24"/>
          <w:szCs w:val="24"/>
          <w:lang w:val="es-ES" w:eastAsia="es-ES"/>
          <w14:ligatures w14:val="none"/>
        </w:rPr>
        <w:t>Junta Directiva, luego de conocer el informe expuesto por el</w:t>
      </w:r>
      <w:r w:rsidRPr="00AF3B41">
        <w:rPr>
          <w:rFonts w:ascii="Arial" w:eastAsia="Times New Roman" w:hAnsi="Arial" w:cs="Arial"/>
          <w:kern w:val="0"/>
          <w:sz w:val="24"/>
          <w:szCs w:val="24"/>
          <w:lang w:val="es-ES" w:eastAsia="es-ES"/>
          <w14:ligatures w14:val="none"/>
        </w:rPr>
        <w:t xml:space="preserve"> Gerente General, se dio por informada.</w:t>
      </w:r>
    </w:p>
    <w:p w14:paraId="502C204F" w14:textId="77777777" w:rsidR="009A657D" w:rsidRDefault="009A657D" w:rsidP="009A657D">
      <w:pPr>
        <w:spacing w:after="0" w:line="240" w:lineRule="auto"/>
        <w:ind w:left="12"/>
        <w:jc w:val="both"/>
        <w:rPr>
          <w:rFonts w:ascii="Arial" w:eastAsia="Times New Roman" w:hAnsi="Arial" w:cs="Arial"/>
          <w:b/>
          <w:bCs/>
          <w:kern w:val="0"/>
          <w:sz w:val="24"/>
          <w:szCs w:val="24"/>
          <w:lang w:val="es-ES" w:eastAsia="es-ES"/>
          <w14:ligatures w14:val="none"/>
        </w:rPr>
      </w:pPr>
    </w:p>
    <w:p w14:paraId="0713844A" w14:textId="3988CCF8" w:rsidR="00F32CCB" w:rsidRPr="009A657D" w:rsidRDefault="00F32CCB" w:rsidP="009A657D">
      <w:pPr>
        <w:spacing w:after="0" w:line="240" w:lineRule="auto"/>
        <w:ind w:left="12"/>
        <w:jc w:val="both"/>
        <w:rPr>
          <w:rFonts w:ascii="Arial" w:eastAsia="Times New Roman" w:hAnsi="Arial" w:cs="Arial"/>
          <w:kern w:val="0"/>
          <w:sz w:val="24"/>
          <w:szCs w:val="24"/>
          <w:lang w:val="es-ES" w:eastAsia="es-ES"/>
          <w14:ligatures w14:val="none"/>
        </w:rPr>
      </w:pPr>
      <w:r w:rsidRPr="00D8101F">
        <w:rPr>
          <w:rFonts w:ascii="Arial" w:eastAsia="Times New Roman" w:hAnsi="Arial" w:cs="Arial"/>
          <w:b/>
          <w:bCs/>
          <w:kern w:val="0"/>
          <w:sz w:val="24"/>
          <w:szCs w:val="24"/>
          <w:lang w:val="es-ES" w:eastAsia="es-ES"/>
          <w14:ligatures w14:val="none"/>
        </w:rPr>
        <w:t xml:space="preserve">V) AUTORIZACIÓN PARA MISIÓN OFICIAL. </w:t>
      </w:r>
      <w:r w:rsidRPr="00D8101F">
        <w:rPr>
          <w:rFonts w:ascii="Arial" w:eastAsia="Times New Roman" w:hAnsi="Arial" w:cs="Arial"/>
          <w:kern w:val="0"/>
          <w:sz w:val="24"/>
          <w:szCs w:val="24"/>
          <w:lang w:val="es-ES" w:eastAsia="es-ES"/>
          <w14:ligatures w14:val="none"/>
        </w:rPr>
        <w:t>El Presidente y Director Ejecutivo sometió</w:t>
      </w:r>
      <w:r w:rsidRPr="00D8101F">
        <w:rPr>
          <w:rFonts w:ascii="Arial" w:eastAsia="Times New Roman" w:hAnsi="Arial" w:cs="Arial"/>
          <w:kern w:val="0"/>
          <w:sz w:val="24"/>
          <w:szCs w:val="24"/>
          <w:lang w:val="es-MX" w:eastAsia="es-ES"/>
          <w14:ligatures w14:val="none"/>
        </w:rPr>
        <w:t xml:space="preserve"> a consideración de los Directores, la solicitud </w:t>
      </w:r>
      <w:r w:rsidRPr="00F16264">
        <w:rPr>
          <w:rFonts w:ascii="Arial" w:eastAsia="Times New Roman" w:hAnsi="Arial" w:cs="Arial"/>
          <w:kern w:val="0"/>
          <w:sz w:val="24"/>
          <w:szCs w:val="24"/>
          <w:lang w:val="es-MX" w:eastAsia="es-ES"/>
          <w14:ligatures w14:val="none"/>
        </w:rPr>
        <w:t xml:space="preserve">de </w:t>
      </w:r>
      <w:r w:rsidRPr="00F16264">
        <w:rPr>
          <w:rFonts w:ascii="Arial" w:eastAsia="Times New Roman" w:hAnsi="Arial" w:cs="Arial"/>
          <w:kern w:val="0"/>
          <w:sz w:val="24"/>
          <w:szCs w:val="24"/>
          <w:lang w:val="es-ES" w:eastAsia="es-ES"/>
          <w14:ligatures w14:val="none"/>
        </w:rPr>
        <w:t>autorización de misión oficial en el exterior. Invitó a la licenciada Fátima Cecilia López Gonzále</w:t>
      </w:r>
      <w:r>
        <w:rPr>
          <w:rFonts w:ascii="Arial" w:eastAsia="Times New Roman" w:hAnsi="Arial" w:cs="Arial"/>
          <w:kern w:val="0"/>
          <w:sz w:val="24"/>
          <w:szCs w:val="24"/>
          <w:lang w:val="es-ES" w:eastAsia="es-ES"/>
          <w14:ligatures w14:val="none"/>
        </w:rPr>
        <w:t>z</w:t>
      </w:r>
      <w:r w:rsidRPr="00F16264">
        <w:rPr>
          <w:rFonts w:ascii="Arial" w:eastAsia="Times New Roman" w:hAnsi="Arial" w:cs="Arial"/>
          <w:kern w:val="0"/>
          <w:sz w:val="24"/>
          <w:szCs w:val="24"/>
          <w:lang w:val="es-ES" w:eastAsia="es-ES"/>
          <w14:ligatures w14:val="none"/>
        </w:rPr>
        <w:t xml:space="preserve">, </w:t>
      </w:r>
      <w:r>
        <w:rPr>
          <w:rFonts w:ascii="Arial" w:eastAsia="Times New Roman" w:hAnsi="Arial" w:cs="Arial"/>
          <w:kern w:val="0"/>
          <w:sz w:val="24"/>
          <w:szCs w:val="24"/>
          <w:lang w:val="es-ES" w:eastAsia="es-ES"/>
          <w14:ligatures w14:val="none"/>
        </w:rPr>
        <w:t>Técnica en Marketing y Pu</w:t>
      </w:r>
      <w:r w:rsidRPr="00F16264">
        <w:rPr>
          <w:rFonts w:ascii="Arial" w:eastAsia="Times New Roman" w:hAnsi="Arial" w:cs="Arial"/>
          <w:kern w:val="0"/>
          <w:sz w:val="24"/>
          <w:szCs w:val="24"/>
          <w:lang w:val="es-ES" w:eastAsia="es-ES"/>
          <w14:ligatures w14:val="none"/>
        </w:rPr>
        <w:t xml:space="preserve">blicidad, para presentar la solicitud. La licenciada López González explicó que esta misión se gestiona, para que Gabriela María Sosa Lemus, jefa de la Unidad de Comunicaciones y Publicidad, y Mario René Salguero Mira, Asistente en </w:t>
      </w:r>
      <w:r>
        <w:rPr>
          <w:rFonts w:ascii="Arial" w:eastAsia="Times New Roman" w:hAnsi="Arial" w:cs="Arial"/>
          <w:kern w:val="0"/>
          <w:sz w:val="24"/>
          <w:szCs w:val="24"/>
          <w:lang w:val="es-ES" w:eastAsia="es-ES"/>
          <w14:ligatures w14:val="none"/>
        </w:rPr>
        <w:t>Multimedia</w:t>
      </w:r>
      <w:r w:rsidRPr="00F16264">
        <w:rPr>
          <w:rFonts w:ascii="Arial" w:eastAsia="Times New Roman" w:hAnsi="Arial" w:cs="Arial"/>
          <w:kern w:val="0"/>
          <w:sz w:val="24"/>
          <w:szCs w:val="24"/>
          <w:lang w:val="es-ES" w:eastAsia="es-ES"/>
          <w14:ligatures w14:val="none"/>
        </w:rPr>
        <w:t xml:space="preserve">, brinden acompañamiento y cobertura a una misión oficial a realizarse en Quito, Ecuador, ya que el Ministerio de Vivienda </w:t>
      </w:r>
      <w:r>
        <w:rPr>
          <w:rFonts w:ascii="Arial" w:eastAsia="Times New Roman" w:hAnsi="Arial" w:cs="Arial"/>
          <w:kern w:val="0"/>
          <w:sz w:val="24"/>
          <w:szCs w:val="24"/>
          <w:lang w:val="es-ES" w:eastAsia="es-ES"/>
          <w14:ligatures w14:val="none"/>
        </w:rPr>
        <w:t>es</w:t>
      </w:r>
      <w:r w:rsidRPr="00F16264">
        <w:rPr>
          <w:rFonts w:ascii="Arial" w:eastAsia="Times New Roman" w:hAnsi="Arial" w:cs="Arial"/>
          <w:kern w:val="0"/>
          <w:sz w:val="24"/>
          <w:szCs w:val="24"/>
          <w:lang w:val="es-ES" w:eastAsia="es-ES"/>
          <w14:ligatures w14:val="none"/>
        </w:rPr>
        <w:t xml:space="preserve"> referente en el tema en país</w:t>
      </w:r>
      <w:r>
        <w:rPr>
          <w:rFonts w:ascii="Arial" w:eastAsia="Times New Roman" w:hAnsi="Arial" w:cs="Arial"/>
          <w:kern w:val="0"/>
          <w:sz w:val="24"/>
          <w:szCs w:val="24"/>
          <w:lang w:val="es-ES" w:eastAsia="es-ES"/>
          <w14:ligatures w14:val="none"/>
        </w:rPr>
        <w:t xml:space="preserve"> y</w:t>
      </w:r>
      <w:r w:rsidRPr="00F16264">
        <w:rPr>
          <w:rFonts w:ascii="Arial" w:eastAsia="Times New Roman" w:hAnsi="Arial" w:cs="Arial"/>
          <w:kern w:val="0"/>
          <w:sz w:val="24"/>
          <w:szCs w:val="24"/>
          <w:lang w:val="es-ES" w:eastAsia="es-ES"/>
          <w14:ligatures w14:val="none"/>
        </w:rPr>
        <w:t xml:space="preserve"> participará en “Foro Regional de Financiamiento Urbano y de Vivienda 2023” organizado por el Banco Interamericano de Desarrollo, un fuerte aliado de financiamiento externo del FSV.</w:t>
      </w:r>
      <w:r>
        <w:rPr>
          <w:rFonts w:ascii="Arial" w:eastAsia="Times New Roman" w:hAnsi="Arial" w:cs="Arial"/>
          <w:kern w:val="0"/>
          <w:sz w:val="24"/>
          <w:szCs w:val="24"/>
          <w:lang w:val="es-ES" w:eastAsia="es-ES"/>
          <w14:ligatures w14:val="none"/>
        </w:rPr>
        <w:t xml:space="preserve"> </w:t>
      </w:r>
      <w:r w:rsidRPr="00F16264">
        <w:rPr>
          <w:rFonts w:ascii="Arial" w:eastAsia="Times New Roman" w:hAnsi="Arial" w:cs="Arial"/>
          <w:kern w:val="0"/>
          <w:sz w:val="24"/>
          <w:szCs w:val="24"/>
          <w:lang w:val="es-ES" w:eastAsia="es-ES"/>
          <w14:ligatures w14:val="none"/>
        </w:rPr>
        <w:t xml:space="preserve">Del despacho de la Ministra de Vivienda, Michelle Sol, se recibió solicitud para que se autorice la participación de las personas antes </w:t>
      </w:r>
      <w:r w:rsidRPr="00F16264">
        <w:rPr>
          <w:rFonts w:ascii="Arial" w:eastAsia="Times New Roman" w:hAnsi="Arial" w:cs="Arial"/>
          <w:kern w:val="0"/>
          <w:sz w:val="24"/>
          <w:szCs w:val="24"/>
          <w:lang w:val="es-ES" w:eastAsia="es-ES"/>
          <w14:ligatures w14:val="none"/>
        </w:rPr>
        <w:lastRenderedPageBreak/>
        <w:t xml:space="preserve">mencionadas, a dicha misión que se realizará del 26 al 30 de septiembre. Considerando la nueva dinámica de trabajo del Gobierno en </w:t>
      </w:r>
      <w:r>
        <w:rPr>
          <w:rFonts w:ascii="Arial" w:eastAsia="Times New Roman" w:hAnsi="Arial" w:cs="Arial"/>
          <w:kern w:val="0"/>
          <w:sz w:val="24"/>
          <w:szCs w:val="24"/>
          <w:lang w:val="es-ES" w:eastAsia="es-ES"/>
          <w14:ligatures w14:val="none"/>
        </w:rPr>
        <w:t>la</w:t>
      </w:r>
      <w:r w:rsidRPr="00F16264">
        <w:rPr>
          <w:rFonts w:ascii="Arial" w:eastAsia="Times New Roman" w:hAnsi="Arial" w:cs="Arial"/>
          <w:kern w:val="0"/>
          <w:sz w:val="24"/>
          <w:szCs w:val="24"/>
          <w:lang w:val="es-ES" w:eastAsia="es-ES"/>
          <w14:ligatures w14:val="none"/>
        </w:rPr>
        <w:t xml:space="preserve"> que se brinda apoyo interinstitucional y con base del deber de colaboración que rige a la Administración Pública y se regula en el inciso primero del artículo 86 de la Constitución de la República que, establece: “Las atribuciones de los órganos del Gobierno son indelegables, pero estos colaborarán entre sí en el ejercicio de las funciones públicas”.</w:t>
      </w:r>
      <w:r>
        <w:rPr>
          <w:rFonts w:ascii="Arial" w:eastAsia="Times New Roman" w:hAnsi="Arial" w:cs="Arial"/>
          <w:kern w:val="0"/>
          <w:sz w:val="24"/>
          <w:szCs w:val="24"/>
          <w:lang w:val="es-ES" w:eastAsia="es-ES"/>
          <w14:ligatures w14:val="none"/>
        </w:rPr>
        <w:t xml:space="preserve"> Adicionalmente i</w:t>
      </w:r>
      <w:r w:rsidRPr="00F16264">
        <w:rPr>
          <w:rFonts w:ascii="Arial" w:eastAsia="Times New Roman" w:hAnsi="Arial" w:cs="Arial"/>
          <w:kern w:val="0"/>
          <w:sz w:val="24"/>
          <w:szCs w:val="24"/>
          <w:lang w:val="es-ES" w:eastAsia="es-ES"/>
          <w14:ligatures w14:val="none"/>
        </w:rPr>
        <w:t xml:space="preserve">ndicó que esta solicitud está respaldada en acuerdo de Asamblea de Gobernadores del Fondo Social para la Vivienda del 25 de julio del 2021, que </w:t>
      </w:r>
      <w:r>
        <w:rPr>
          <w:rFonts w:ascii="Arial" w:eastAsia="Times New Roman" w:hAnsi="Arial" w:cs="Arial"/>
          <w:kern w:val="0"/>
          <w:sz w:val="24"/>
          <w:szCs w:val="24"/>
          <w:lang w:val="es-ES" w:eastAsia="es-ES"/>
          <w14:ligatures w14:val="none"/>
        </w:rPr>
        <w:t>determinó</w:t>
      </w:r>
      <w:r w:rsidRPr="00F16264">
        <w:rPr>
          <w:rFonts w:ascii="Arial" w:eastAsia="Times New Roman" w:hAnsi="Arial" w:cs="Arial"/>
          <w:kern w:val="0"/>
          <w:sz w:val="24"/>
          <w:szCs w:val="24"/>
          <w:lang w:val="es-ES" w:eastAsia="es-ES"/>
          <w14:ligatures w14:val="none"/>
        </w:rPr>
        <w:t>: “Autorizar al Fondo Social para la Vivienda para proporcionar los apoyos solicitados por entidades del Gobierno Central, Instituciones Autónomas o cualquier órgano de Gobierno sobre la base del deber de colaboración interinstitucional que rige la administración y se rige en el inciso primero del artículo 86 de la constitución de la República…”, el cual ya fue citado.</w:t>
      </w:r>
      <w:r>
        <w:rPr>
          <w:rFonts w:ascii="Arial" w:eastAsia="Times New Roman" w:hAnsi="Arial" w:cs="Arial"/>
          <w:kern w:val="0"/>
          <w:sz w:val="24"/>
          <w:szCs w:val="24"/>
          <w:lang w:val="es-ES" w:eastAsia="es-ES"/>
          <w14:ligatures w14:val="none"/>
        </w:rPr>
        <w:t xml:space="preserve"> </w:t>
      </w:r>
      <w:r w:rsidRPr="00F16264">
        <w:rPr>
          <w:rFonts w:ascii="Arial" w:eastAsia="Times New Roman" w:hAnsi="Arial" w:cs="Arial"/>
          <w:kern w:val="0"/>
          <w:sz w:val="24"/>
          <w:szCs w:val="24"/>
          <w:lang w:val="es-ES" w:eastAsia="es-ES"/>
          <w14:ligatures w14:val="none"/>
        </w:rPr>
        <w:t xml:space="preserve">Señaló, además, que el objetivo de la misión es brindar apoyo comunicacional en el desarrollo de la agenda del foro, destacando la participación del país. El apoyo solicitado es: Gabriela María Sosa Lemus: protocolo para el evento, elaboración de punteos, publicaciones en redes sociales, coordinación de traslados, envío de material a medios de comunicación, entre otras actividades propias del área. Mario René Salguero Mira: cobertura de fotografía y video de las participaciones, edición de material para medios y redes sociales. Indicó que uno de los principales temas a abordar es la escrituración histórica del FSV y los programas dirigidos para promover créditos para vivienda de interés </w:t>
      </w:r>
      <w:r w:rsidRPr="00E151B2">
        <w:rPr>
          <w:rFonts w:ascii="Arial" w:eastAsia="Times New Roman" w:hAnsi="Arial" w:cs="Arial"/>
          <w:kern w:val="0"/>
          <w:sz w:val="24"/>
          <w:szCs w:val="24"/>
          <w:lang w:val="es-ES" w:eastAsia="es-ES"/>
          <w14:ligatures w14:val="none"/>
        </w:rPr>
        <w:t>social.</w:t>
      </w:r>
      <w:r>
        <w:rPr>
          <w:rFonts w:ascii="Arial" w:eastAsia="Times New Roman" w:hAnsi="Arial" w:cs="Arial"/>
          <w:kern w:val="0"/>
          <w:sz w:val="24"/>
          <w:szCs w:val="24"/>
          <w:lang w:val="es-ES" w:eastAsia="es-ES"/>
          <w14:ligatures w14:val="none"/>
        </w:rPr>
        <w:t xml:space="preserve"> </w:t>
      </w:r>
      <w:r w:rsidRPr="00E151B2">
        <w:rPr>
          <w:rFonts w:ascii="Arial" w:eastAsia="Times New Roman" w:hAnsi="Arial" w:cs="Arial"/>
          <w:kern w:val="0"/>
          <w:sz w:val="24"/>
          <w:szCs w:val="24"/>
          <w:lang w:val="es-ES" w:eastAsia="es-ES"/>
          <w14:ligatures w14:val="none"/>
        </w:rPr>
        <w:t xml:space="preserve">Seguidamente, la licenciada López Gonzalez indicó </w:t>
      </w:r>
      <w:r w:rsidRPr="00E151B2">
        <w:rPr>
          <w:rFonts w:ascii="Arial" w:eastAsia="Times New Roman" w:hAnsi="Arial" w:cs="Arial"/>
          <w:kern w:val="0"/>
          <w:sz w:val="24"/>
          <w:szCs w:val="24"/>
          <w:lang w:val="es-ES_tradnl" w:eastAsia="es-ES"/>
          <w14:ligatures w14:val="none"/>
        </w:rPr>
        <w:t xml:space="preserve">que esta solicitud también está apegada al Art. 10 del Reglamento de Viáticos Externos el cual regula: “La Junta Directiva podrá acordar el pago de transporte y viáticos, de acuerdo al presente Reglamento a los funcionarios y empleados que viajen en misiones al exterior encomendadas por el Gobierno Central, municipalidades, Instituciones Autónomas u otros organismos descentralizados, siempre que así lo solicite el Órgano Ejecutivo en el ramo correspondiente y que tenga relación con las actividades del fondo.” </w:t>
      </w:r>
      <w:r w:rsidRPr="00E151B2">
        <w:rPr>
          <w:rFonts w:ascii="Arial" w:eastAsia="Times New Roman" w:hAnsi="Arial" w:cs="Arial"/>
          <w:kern w:val="0"/>
          <w:sz w:val="24"/>
          <w:szCs w:val="24"/>
          <w:lang w:val="es-ES" w:eastAsia="es-ES"/>
          <w14:ligatures w14:val="none"/>
        </w:rPr>
        <w:t>La solicitud realizada a nuestra institución comprende el pago de boleto aéreo, alojamiento y alimentación para las dos personas solicitadas como apoyo, señalándose que l</w:t>
      </w:r>
      <w:r w:rsidRPr="00E151B2">
        <w:rPr>
          <w:rFonts w:ascii="Arial" w:eastAsia="Times New Roman" w:hAnsi="Arial" w:cs="Arial"/>
          <w:kern w:val="0"/>
          <w:sz w:val="24"/>
          <w:szCs w:val="24"/>
          <w:lang w:val="es-ES_tradnl" w:eastAsia="es-ES"/>
          <w14:ligatures w14:val="none"/>
        </w:rPr>
        <w:t xml:space="preserve">a misión oficial se realizará </w:t>
      </w:r>
      <w:r w:rsidRPr="00E151B2">
        <w:rPr>
          <w:rFonts w:ascii="Arial" w:eastAsia="Times New Roman" w:hAnsi="Arial" w:cs="Arial"/>
          <w:kern w:val="0"/>
          <w:sz w:val="24"/>
          <w:szCs w:val="24"/>
          <w:lang w:val="es-ES" w:eastAsia="es-ES"/>
          <w14:ligatures w14:val="none"/>
        </w:rPr>
        <w:t>del 26 al 30 de septiembre de 2023</w:t>
      </w:r>
      <w:r w:rsidRPr="00E151B2">
        <w:rPr>
          <w:rFonts w:ascii="Arial" w:eastAsia="Times New Roman" w:hAnsi="Arial" w:cs="Arial"/>
          <w:b/>
          <w:bCs/>
          <w:kern w:val="0"/>
          <w:sz w:val="24"/>
          <w:szCs w:val="24"/>
          <w:lang w:val="es-ES" w:eastAsia="es-ES"/>
          <w14:ligatures w14:val="none"/>
        </w:rPr>
        <w:t>.</w:t>
      </w:r>
      <w:r>
        <w:rPr>
          <w:rFonts w:ascii="Arial" w:eastAsia="Times New Roman" w:hAnsi="Arial" w:cs="Arial"/>
          <w:b/>
          <w:bCs/>
          <w:kern w:val="0"/>
          <w:sz w:val="24"/>
          <w:szCs w:val="24"/>
          <w:lang w:val="es-ES" w:eastAsia="es-ES"/>
          <w14:ligatures w14:val="none"/>
        </w:rPr>
        <w:t xml:space="preserve"> </w:t>
      </w:r>
      <w:r w:rsidRPr="00E151B2">
        <w:rPr>
          <w:rFonts w:ascii="Arial" w:eastAsia="Times New Roman" w:hAnsi="Arial" w:cs="Arial"/>
          <w:kern w:val="0"/>
          <w:sz w:val="24"/>
          <w:szCs w:val="24"/>
          <w:lang w:val="es-ES" w:eastAsia="es-ES"/>
          <w14:ligatures w14:val="none"/>
        </w:rPr>
        <w:t>Luego de la presentación, en la que se expusieron todos los detalles de la misión solicitada, conforme lo indica el documento que se anexa a la presente acta, se pide a Junta Directiva, autorizar la misión solicitada por la Ministra de Vivienda. Los Directores efectuaron algunos comentarios sobre la misión, sobre lo cual se contactó la licenciada Gabriela María Sosa Lemus, quien respondió a las preguntas que le fueron realizadas y amplió la información sobre la misión solicitada. El señor Fredis Vásquez Jovel, Director Propietario por el sector Laboral manifestó que no aprueba esta autorización, por no estar de acuerdo con la idoneidad de los participantes y por la premura de la compra de boletos, lo que encarece su valor, por lo que voto en contra.</w:t>
      </w:r>
      <w:r>
        <w:rPr>
          <w:rFonts w:ascii="Arial" w:eastAsia="Times New Roman" w:hAnsi="Arial" w:cs="Arial"/>
          <w:kern w:val="0"/>
          <w:sz w:val="24"/>
          <w:szCs w:val="24"/>
          <w:lang w:val="es-ES" w:eastAsia="es-ES"/>
          <w14:ligatures w14:val="none"/>
        </w:rPr>
        <w:t xml:space="preserve"> </w:t>
      </w:r>
      <w:r w:rsidRPr="00E151B2">
        <w:rPr>
          <w:rFonts w:ascii="Arial" w:eastAsia="Times New Roman" w:hAnsi="Arial" w:cs="Arial"/>
          <w:kern w:val="0"/>
          <w:sz w:val="24"/>
          <w:szCs w:val="24"/>
          <w:lang w:val="es-ES" w:eastAsia="es-ES"/>
          <w14:ligatures w14:val="none"/>
        </w:rPr>
        <w:t xml:space="preserve">Junta Directiva, con el voto disidente del señor Vásquez Jovel, y luego de conocer la petición presentada por la licenciada Fátima Cecilia López Gonzáles, Técnica en Marketing y Publicidad, y conforme lo regulado en el artículo 86 de la Constitución de la República, en el artículo 10 del </w:t>
      </w:r>
      <w:r w:rsidRPr="00E151B2">
        <w:rPr>
          <w:rFonts w:ascii="Arial" w:eastAsia="Calibri" w:hAnsi="Arial" w:cs="Arial"/>
          <w:kern w:val="0"/>
          <w:sz w:val="24"/>
          <w:szCs w:val="24"/>
          <w:lang w:val="es-MX" w:eastAsia="es-SV"/>
          <w14:ligatures w14:val="none"/>
        </w:rPr>
        <w:t xml:space="preserve">Reglamento de Viáticos </w:t>
      </w:r>
      <w:r w:rsidRPr="00F16264">
        <w:rPr>
          <w:rFonts w:ascii="Arial" w:eastAsia="Calibri" w:hAnsi="Arial" w:cs="Arial"/>
          <w:kern w:val="0"/>
          <w:sz w:val="24"/>
          <w:szCs w:val="24"/>
          <w:lang w:val="es-MX" w:eastAsia="es-SV"/>
          <w14:ligatures w14:val="none"/>
        </w:rPr>
        <w:t>Externos del FSV, de conformidad a lo acordado en</w:t>
      </w:r>
      <w:r w:rsidRPr="00F16264">
        <w:rPr>
          <w:rFonts w:ascii="Arial" w:eastAsia="Times New Roman" w:hAnsi="Arial" w:cs="Arial"/>
          <w:kern w:val="0"/>
          <w:sz w:val="24"/>
          <w:szCs w:val="24"/>
          <w:lang w:val="es-ES" w:eastAsia="es-ES"/>
          <w14:ligatures w14:val="none"/>
        </w:rPr>
        <w:t xml:space="preserve"> el punto 6) del acta de sesión de Asamblea de Gobernadores N° AG-175 del 25 de julio del 2021, y conforme al Instructivo de Política Institucional de misiones al exterior, por mayoría </w:t>
      </w:r>
      <w:r w:rsidRPr="00F16264">
        <w:rPr>
          <w:rFonts w:ascii="Arial" w:eastAsia="Times New Roman" w:hAnsi="Arial" w:cs="Arial"/>
          <w:b/>
          <w:kern w:val="0"/>
          <w:sz w:val="24"/>
          <w:szCs w:val="24"/>
          <w:lang w:val="es-ES" w:eastAsia="es-ES"/>
          <w14:ligatures w14:val="none"/>
        </w:rPr>
        <w:t>ACUERDA:</w:t>
      </w:r>
    </w:p>
    <w:p w14:paraId="12C6B0CD" w14:textId="77777777" w:rsidR="00F32CCB" w:rsidRPr="00F16264" w:rsidRDefault="00F32CCB" w:rsidP="00F32CCB">
      <w:pPr>
        <w:spacing w:after="0" w:line="240" w:lineRule="auto"/>
        <w:jc w:val="both"/>
        <w:rPr>
          <w:rFonts w:ascii="Arial" w:eastAsia="Times New Roman" w:hAnsi="Arial" w:cs="Arial"/>
          <w:b/>
          <w:kern w:val="0"/>
          <w:sz w:val="24"/>
          <w:szCs w:val="24"/>
          <w:lang w:val="es-ES" w:eastAsia="es-ES"/>
          <w14:ligatures w14:val="none"/>
        </w:rPr>
      </w:pPr>
    </w:p>
    <w:p w14:paraId="6B795880" w14:textId="77777777" w:rsidR="00F32CCB" w:rsidRPr="00F16264" w:rsidRDefault="00F32CCB" w:rsidP="00053249">
      <w:pPr>
        <w:numPr>
          <w:ilvl w:val="0"/>
          <w:numId w:val="2"/>
        </w:numPr>
        <w:spacing w:after="0" w:line="240" w:lineRule="auto"/>
        <w:jc w:val="both"/>
        <w:rPr>
          <w:rFonts w:ascii="Arial" w:eastAsia="Times New Roman" w:hAnsi="Arial" w:cs="Arial"/>
          <w:bCs/>
          <w:kern w:val="0"/>
          <w:sz w:val="24"/>
          <w:szCs w:val="24"/>
          <w:lang w:val="es-ES" w:eastAsia="es-ES"/>
          <w14:ligatures w14:val="none"/>
        </w:rPr>
      </w:pPr>
      <w:r w:rsidRPr="00F16264">
        <w:rPr>
          <w:rFonts w:ascii="Arial" w:eastAsia="Times New Roman" w:hAnsi="Arial" w:cs="Arial"/>
          <w:bCs/>
          <w:kern w:val="0"/>
          <w:sz w:val="24"/>
          <w:szCs w:val="24"/>
          <w:lang w:eastAsia="es-ES"/>
          <w14:ligatures w14:val="none"/>
        </w:rPr>
        <w:lastRenderedPageBreak/>
        <w:t xml:space="preserve">Autorizar Misión Oficial </w:t>
      </w:r>
      <w:r w:rsidRPr="00F16264">
        <w:rPr>
          <w:rFonts w:ascii="Arial" w:eastAsia="Times New Roman" w:hAnsi="Arial" w:cs="Arial"/>
          <w:bCs/>
          <w:kern w:val="0"/>
          <w:sz w:val="24"/>
          <w:szCs w:val="24"/>
          <w:lang w:val="es-ES" w:eastAsia="es-ES"/>
          <w14:ligatures w14:val="none"/>
        </w:rPr>
        <w:t>a</w:t>
      </w:r>
      <w:r w:rsidRPr="00F16264">
        <w:rPr>
          <w:rFonts w:ascii="Arial" w:eastAsia="Times New Roman" w:hAnsi="Arial" w:cs="Arial"/>
          <w:bCs/>
          <w:kern w:val="0"/>
          <w:sz w:val="24"/>
          <w:szCs w:val="24"/>
          <w:lang w:eastAsia="es-ES"/>
          <w14:ligatures w14:val="none"/>
        </w:rPr>
        <w:t xml:space="preserve"> Gabriela María Sosa Lemus, Jefa de la Unidad de Comunicaciones y Publicidad y Mario René Salguero Mira, Asistente en </w:t>
      </w:r>
      <w:r>
        <w:rPr>
          <w:rFonts w:ascii="Arial" w:eastAsia="Times New Roman" w:hAnsi="Arial" w:cs="Arial"/>
          <w:bCs/>
          <w:kern w:val="0"/>
          <w:sz w:val="24"/>
          <w:szCs w:val="24"/>
          <w:lang w:eastAsia="es-ES"/>
          <w14:ligatures w14:val="none"/>
        </w:rPr>
        <w:t>Multimedia</w:t>
      </w:r>
      <w:r w:rsidRPr="00F16264">
        <w:rPr>
          <w:rFonts w:ascii="Arial" w:eastAsia="Times New Roman" w:hAnsi="Arial" w:cs="Arial"/>
          <w:bCs/>
          <w:kern w:val="0"/>
          <w:sz w:val="24"/>
          <w:szCs w:val="24"/>
          <w:lang w:eastAsia="es-ES"/>
          <w14:ligatures w14:val="none"/>
        </w:rPr>
        <w:t>, a</w:t>
      </w:r>
      <w:r w:rsidRPr="00F16264">
        <w:rPr>
          <w:rFonts w:ascii="Arial" w:eastAsia="Times New Roman" w:hAnsi="Arial" w:cs="Arial"/>
          <w:bCs/>
          <w:kern w:val="0"/>
          <w:sz w:val="24"/>
          <w:szCs w:val="24"/>
          <w:lang w:val="es-ES" w:eastAsia="es-ES"/>
          <w14:ligatures w14:val="none"/>
        </w:rPr>
        <w:t xml:space="preserve"> realizar en la ciudad de</w:t>
      </w:r>
      <w:r w:rsidRPr="00F16264">
        <w:rPr>
          <w:rFonts w:ascii="Arial" w:eastAsia="Times New Roman" w:hAnsi="Arial" w:cs="Arial"/>
          <w:bCs/>
          <w:kern w:val="0"/>
          <w:sz w:val="24"/>
          <w:szCs w:val="24"/>
          <w:lang w:eastAsia="es-ES"/>
          <w14:ligatures w14:val="none"/>
        </w:rPr>
        <w:t xml:space="preserve"> Quito, Ecuador</w:t>
      </w:r>
      <w:r w:rsidRPr="00F16264">
        <w:rPr>
          <w:rFonts w:ascii="Arial" w:eastAsia="Times New Roman" w:hAnsi="Arial" w:cs="Arial"/>
          <w:bCs/>
          <w:kern w:val="0"/>
          <w:sz w:val="24"/>
          <w:szCs w:val="24"/>
          <w:lang w:val="es-ES" w:eastAsia="es-ES"/>
          <w14:ligatures w14:val="none"/>
        </w:rPr>
        <w:t>,</w:t>
      </w:r>
      <w:r w:rsidRPr="00F16264">
        <w:rPr>
          <w:rFonts w:ascii="Arial" w:eastAsia="Times New Roman" w:hAnsi="Arial" w:cs="Arial"/>
          <w:bCs/>
          <w:kern w:val="0"/>
          <w:sz w:val="24"/>
          <w:szCs w:val="24"/>
          <w:lang w:eastAsia="es-ES"/>
          <w14:ligatures w14:val="none"/>
        </w:rPr>
        <w:t xml:space="preserve"> los días del 26 al 30 de septiembre de 2023.</w:t>
      </w:r>
    </w:p>
    <w:p w14:paraId="294510E6" w14:textId="77777777" w:rsidR="00F32CCB" w:rsidRPr="00F16264" w:rsidRDefault="00F32CCB" w:rsidP="00F32CCB">
      <w:pPr>
        <w:spacing w:after="0" w:line="240" w:lineRule="auto"/>
        <w:ind w:left="360"/>
        <w:jc w:val="both"/>
        <w:rPr>
          <w:rFonts w:ascii="Arial" w:eastAsia="Times New Roman" w:hAnsi="Arial" w:cs="Arial"/>
          <w:bCs/>
          <w:kern w:val="0"/>
          <w:sz w:val="24"/>
          <w:szCs w:val="24"/>
          <w:lang w:eastAsia="es-ES"/>
          <w14:ligatures w14:val="none"/>
        </w:rPr>
      </w:pPr>
    </w:p>
    <w:p w14:paraId="59A61EB2" w14:textId="77777777" w:rsidR="00F32CCB" w:rsidRPr="00F16264" w:rsidRDefault="00F32CCB" w:rsidP="00053249">
      <w:pPr>
        <w:numPr>
          <w:ilvl w:val="0"/>
          <w:numId w:val="2"/>
        </w:numPr>
        <w:spacing w:after="0" w:line="240" w:lineRule="auto"/>
        <w:jc w:val="both"/>
        <w:rPr>
          <w:rFonts w:ascii="Arial" w:eastAsia="Times New Roman" w:hAnsi="Arial" w:cs="Arial"/>
          <w:bCs/>
          <w:kern w:val="0"/>
          <w:sz w:val="24"/>
          <w:szCs w:val="24"/>
          <w:lang w:val="es-ES" w:eastAsia="es-ES"/>
          <w14:ligatures w14:val="none"/>
        </w:rPr>
      </w:pPr>
      <w:r w:rsidRPr="00F16264">
        <w:rPr>
          <w:rFonts w:ascii="Arial" w:eastAsia="Times New Roman" w:hAnsi="Arial" w:cs="Arial"/>
          <w:bCs/>
          <w:kern w:val="0"/>
          <w:sz w:val="24"/>
          <w:szCs w:val="24"/>
          <w:lang w:eastAsia="es-ES"/>
          <w14:ligatures w14:val="none"/>
        </w:rPr>
        <w:t>Autorizar la erogación del pago del transporte aéreo ida y regreso a Quito, Ecuador a precios de mercado</w:t>
      </w:r>
      <w:r w:rsidRPr="00F16264">
        <w:rPr>
          <w:rFonts w:ascii="Arial" w:eastAsia="Times New Roman" w:hAnsi="Arial" w:cs="Arial"/>
          <w:bCs/>
          <w:kern w:val="0"/>
          <w:sz w:val="24"/>
          <w:szCs w:val="24"/>
          <w:lang w:val="es-ES" w:eastAsia="es-ES"/>
          <w14:ligatures w14:val="none"/>
        </w:rPr>
        <w:t>.</w:t>
      </w:r>
    </w:p>
    <w:p w14:paraId="54F47605" w14:textId="77777777" w:rsidR="00F32CCB" w:rsidRPr="00F16264" w:rsidRDefault="00F32CCB" w:rsidP="00F32CCB">
      <w:pPr>
        <w:spacing w:after="0" w:line="240" w:lineRule="auto"/>
        <w:ind w:left="708"/>
        <w:rPr>
          <w:rFonts w:ascii="Arial" w:eastAsia="Times New Roman" w:hAnsi="Arial" w:cs="Arial"/>
          <w:kern w:val="0"/>
          <w:sz w:val="24"/>
          <w:szCs w:val="24"/>
          <w:lang w:val="es-ES" w:eastAsia="es-ES"/>
          <w14:ligatures w14:val="none"/>
        </w:rPr>
      </w:pPr>
    </w:p>
    <w:p w14:paraId="4160721C" w14:textId="77777777" w:rsidR="00F32CCB" w:rsidRPr="00F16264" w:rsidRDefault="00F32CCB" w:rsidP="00053249">
      <w:pPr>
        <w:numPr>
          <w:ilvl w:val="0"/>
          <w:numId w:val="2"/>
        </w:numPr>
        <w:spacing w:after="0" w:line="240" w:lineRule="auto"/>
        <w:jc w:val="both"/>
        <w:rPr>
          <w:rFonts w:ascii="Arial" w:eastAsia="Times New Roman" w:hAnsi="Arial" w:cs="Arial"/>
          <w:bCs/>
          <w:kern w:val="0"/>
          <w:sz w:val="24"/>
          <w:szCs w:val="24"/>
          <w:lang w:val="es-ES" w:eastAsia="es-ES"/>
          <w14:ligatures w14:val="none"/>
        </w:rPr>
      </w:pPr>
      <w:r w:rsidRPr="00F16264">
        <w:rPr>
          <w:rFonts w:ascii="Arial" w:eastAsia="Times New Roman" w:hAnsi="Arial" w:cs="Arial"/>
          <w:kern w:val="0"/>
          <w:sz w:val="24"/>
          <w:szCs w:val="24"/>
          <w:lang w:val="es-ES" w:eastAsia="es-ES"/>
          <w14:ligatures w14:val="none"/>
        </w:rPr>
        <w:t>Autorizar la erogación para gastos de viaje, viáticos, y gastos terminales según lo estipulado en el Reglamento de Viáticos Externos del FSV, de acuerdo con el siguiente detalle:</w:t>
      </w:r>
    </w:p>
    <w:p w14:paraId="2C068346" w14:textId="77777777" w:rsidR="00F32CCB" w:rsidRPr="00F16264" w:rsidRDefault="00F32CCB" w:rsidP="00F32CCB">
      <w:pPr>
        <w:spacing w:after="0" w:line="240" w:lineRule="auto"/>
        <w:ind w:left="1416"/>
        <w:jc w:val="both"/>
        <w:rPr>
          <w:rFonts w:ascii="Arial" w:eastAsia="Calibri" w:hAnsi="Arial" w:cs="Arial"/>
          <w:b/>
          <w:bCs/>
          <w:kern w:val="0"/>
          <w:u w:val="single"/>
          <w:lang w:val="es-MX" w:eastAsia="es-SV"/>
          <w14:ligatures w14:val="none"/>
        </w:rPr>
      </w:pPr>
      <w:r w:rsidRPr="00F16264">
        <w:rPr>
          <w:rFonts w:ascii="Arial" w:eastAsia="Calibri" w:hAnsi="Arial" w:cs="Arial"/>
          <w:b/>
          <w:bCs/>
          <w:kern w:val="0"/>
          <w:u w:val="single"/>
          <w:lang w:val="es-MX" w:eastAsia="es-SV"/>
          <w14:ligatures w14:val="none"/>
        </w:rPr>
        <w:t>GABRIELA MARÍA SOSA LEMUS</w:t>
      </w:r>
    </w:p>
    <w:p w14:paraId="10E6EBE0" w14:textId="77777777" w:rsidR="00F32CCB" w:rsidRPr="00F16264" w:rsidRDefault="00F32CCB" w:rsidP="00F32CCB">
      <w:pPr>
        <w:spacing w:after="0" w:line="240" w:lineRule="auto"/>
        <w:ind w:left="1416"/>
        <w:jc w:val="both"/>
        <w:rPr>
          <w:rFonts w:ascii="Arial" w:eastAsia="Calibri" w:hAnsi="Arial" w:cs="Arial"/>
          <w:kern w:val="0"/>
          <w:lang w:val="es-MX" w:eastAsia="es-SV"/>
          <w14:ligatures w14:val="none"/>
        </w:rPr>
      </w:pPr>
      <w:r w:rsidRPr="00F16264">
        <w:rPr>
          <w:rFonts w:ascii="Arial" w:eastAsia="Calibri" w:hAnsi="Arial" w:cs="Arial"/>
          <w:kern w:val="0"/>
          <w:lang w:val="es-MX" w:eastAsia="es-SV"/>
          <w14:ligatures w14:val="none"/>
        </w:rPr>
        <w:t>Gastos de Viaje (4 cuotas)</w:t>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t xml:space="preserve">            U S $   800.oo</w:t>
      </w:r>
    </w:p>
    <w:p w14:paraId="05F3A2E1" w14:textId="77777777" w:rsidR="00F32CCB" w:rsidRPr="00F16264" w:rsidRDefault="00F32CCB" w:rsidP="00F32CCB">
      <w:pPr>
        <w:spacing w:after="0" w:line="240" w:lineRule="auto"/>
        <w:ind w:left="1416"/>
        <w:jc w:val="both"/>
        <w:rPr>
          <w:rFonts w:ascii="Arial" w:eastAsia="Calibri" w:hAnsi="Arial" w:cs="Arial"/>
          <w:kern w:val="0"/>
          <w:u w:val="single"/>
          <w:lang w:val="es-MX" w:eastAsia="es-SV"/>
          <w14:ligatures w14:val="none"/>
        </w:rPr>
      </w:pPr>
      <w:r w:rsidRPr="00F16264">
        <w:rPr>
          <w:rFonts w:ascii="Arial" w:eastAsia="Calibri" w:hAnsi="Arial" w:cs="Arial"/>
          <w:kern w:val="0"/>
          <w:lang w:val="es-MX" w:eastAsia="es-SV"/>
          <w14:ligatures w14:val="none"/>
        </w:rPr>
        <w:t>Viáticos (3 días)</w:t>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t xml:space="preserve">            U S $   600.oo</w:t>
      </w:r>
      <w:r w:rsidRPr="00F16264">
        <w:rPr>
          <w:rFonts w:ascii="Arial" w:eastAsia="Calibri" w:hAnsi="Arial" w:cs="Arial"/>
          <w:kern w:val="0"/>
          <w:u w:val="single"/>
          <w:lang w:val="es-MX" w:eastAsia="es-SV"/>
          <w14:ligatures w14:val="none"/>
        </w:rPr>
        <w:t xml:space="preserve">   </w:t>
      </w:r>
    </w:p>
    <w:p w14:paraId="6EBC558C" w14:textId="77777777" w:rsidR="00F32CCB" w:rsidRPr="00F16264" w:rsidRDefault="00F32CCB" w:rsidP="00F32CCB">
      <w:pPr>
        <w:spacing w:after="0" w:line="240" w:lineRule="auto"/>
        <w:ind w:left="1416"/>
        <w:jc w:val="both"/>
        <w:rPr>
          <w:rFonts w:ascii="Arial" w:eastAsia="Calibri" w:hAnsi="Arial" w:cs="Arial"/>
          <w:kern w:val="0"/>
          <w:lang w:val="es-MX" w:eastAsia="es-SV"/>
          <w14:ligatures w14:val="none"/>
        </w:rPr>
      </w:pPr>
      <w:r w:rsidRPr="00F16264">
        <w:rPr>
          <w:rFonts w:ascii="Arial" w:eastAsia="Calibri" w:hAnsi="Arial" w:cs="Arial"/>
          <w:kern w:val="0"/>
          <w:lang w:val="es-MX" w:eastAsia="es-SV"/>
          <w14:ligatures w14:val="none"/>
        </w:rPr>
        <w:t>Gastos Terminales</w:t>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u w:val="single"/>
          <w:lang w:val="es-MX" w:eastAsia="es-SV"/>
          <w14:ligatures w14:val="none"/>
        </w:rPr>
        <w:t>U S $   100.oo</w:t>
      </w:r>
    </w:p>
    <w:p w14:paraId="4A2AC475" w14:textId="77777777" w:rsidR="00F32CCB" w:rsidRPr="00F16264" w:rsidRDefault="00F32CCB" w:rsidP="00F32CCB">
      <w:pPr>
        <w:spacing w:after="0" w:line="240" w:lineRule="auto"/>
        <w:ind w:left="1416"/>
        <w:jc w:val="both"/>
        <w:rPr>
          <w:rFonts w:ascii="Arial" w:eastAsia="Calibri" w:hAnsi="Arial" w:cs="Arial"/>
          <w:b/>
          <w:bCs/>
          <w:kern w:val="0"/>
          <w:lang w:val="es-MX" w:eastAsia="es-SV"/>
          <w14:ligatures w14:val="none"/>
        </w:rPr>
      </w:pPr>
      <w:r w:rsidRPr="00F16264">
        <w:rPr>
          <w:rFonts w:ascii="Arial" w:eastAsia="Calibri" w:hAnsi="Arial" w:cs="Arial"/>
          <w:b/>
          <w:bCs/>
          <w:kern w:val="0"/>
          <w:lang w:val="es-MX" w:eastAsia="es-SV"/>
          <w14:ligatures w14:val="none"/>
        </w:rPr>
        <w:tab/>
      </w:r>
      <w:r w:rsidRPr="00F16264">
        <w:rPr>
          <w:rFonts w:ascii="Arial" w:eastAsia="Calibri" w:hAnsi="Arial" w:cs="Arial"/>
          <w:b/>
          <w:bCs/>
          <w:kern w:val="0"/>
          <w:lang w:val="es-MX" w:eastAsia="es-SV"/>
          <w14:ligatures w14:val="none"/>
        </w:rPr>
        <w:tab/>
      </w:r>
      <w:r w:rsidRPr="00F16264">
        <w:rPr>
          <w:rFonts w:ascii="Arial" w:eastAsia="Calibri" w:hAnsi="Arial" w:cs="Arial"/>
          <w:b/>
          <w:bCs/>
          <w:kern w:val="0"/>
          <w:lang w:val="es-MX" w:eastAsia="es-SV"/>
          <w14:ligatures w14:val="none"/>
        </w:rPr>
        <w:tab/>
      </w:r>
      <w:r w:rsidRPr="00F16264">
        <w:rPr>
          <w:rFonts w:ascii="Arial" w:eastAsia="Calibri" w:hAnsi="Arial" w:cs="Arial"/>
          <w:b/>
          <w:bCs/>
          <w:kern w:val="0"/>
          <w:lang w:val="es-MX" w:eastAsia="es-SV"/>
          <w14:ligatures w14:val="none"/>
        </w:rPr>
        <w:tab/>
      </w:r>
      <w:r w:rsidRPr="00F16264">
        <w:rPr>
          <w:rFonts w:ascii="Arial" w:eastAsia="Calibri" w:hAnsi="Arial" w:cs="Arial"/>
          <w:b/>
          <w:bCs/>
          <w:kern w:val="0"/>
          <w:lang w:val="es-MX" w:eastAsia="es-SV"/>
          <w14:ligatures w14:val="none"/>
        </w:rPr>
        <w:tab/>
      </w:r>
      <w:r w:rsidRPr="00F16264">
        <w:rPr>
          <w:rFonts w:ascii="Arial" w:eastAsia="Calibri" w:hAnsi="Arial" w:cs="Arial"/>
          <w:b/>
          <w:bCs/>
          <w:kern w:val="0"/>
          <w:lang w:val="es-MX" w:eastAsia="es-SV"/>
          <w14:ligatures w14:val="none"/>
        </w:rPr>
        <w:tab/>
      </w:r>
      <w:r w:rsidRPr="00F16264">
        <w:rPr>
          <w:rFonts w:ascii="Arial" w:eastAsia="Calibri" w:hAnsi="Arial" w:cs="Arial"/>
          <w:b/>
          <w:bCs/>
          <w:kern w:val="0"/>
          <w:lang w:val="es-MX" w:eastAsia="es-SV"/>
          <w14:ligatures w14:val="none"/>
        </w:rPr>
        <w:tab/>
      </w:r>
      <w:r w:rsidRPr="00F16264">
        <w:rPr>
          <w:rFonts w:ascii="Arial" w:eastAsia="Calibri" w:hAnsi="Arial" w:cs="Arial"/>
          <w:b/>
          <w:bCs/>
          <w:kern w:val="0"/>
          <w:lang w:val="es-MX" w:eastAsia="es-SV"/>
          <w14:ligatures w14:val="none"/>
        </w:rPr>
        <w:tab/>
      </w:r>
      <w:r w:rsidRPr="00F16264">
        <w:rPr>
          <w:rFonts w:ascii="Arial" w:eastAsia="Calibri" w:hAnsi="Arial" w:cs="Arial"/>
          <w:b/>
          <w:bCs/>
          <w:kern w:val="0"/>
          <w:lang w:val="es-MX" w:eastAsia="es-SV"/>
          <w14:ligatures w14:val="none"/>
        </w:rPr>
        <w:tab/>
        <w:t>U S $ 1,500.00</w:t>
      </w:r>
    </w:p>
    <w:p w14:paraId="65BFAC38" w14:textId="77777777" w:rsidR="00F32CCB" w:rsidRPr="00F16264" w:rsidRDefault="00F32CCB" w:rsidP="00F32CCB">
      <w:pPr>
        <w:spacing w:after="0" w:line="240" w:lineRule="auto"/>
        <w:ind w:left="1416"/>
        <w:jc w:val="both"/>
        <w:rPr>
          <w:rFonts w:ascii="Arial" w:eastAsia="Calibri" w:hAnsi="Arial" w:cs="Arial"/>
          <w:b/>
          <w:kern w:val="0"/>
          <w:u w:val="single"/>
          <w:lang w:val="es-MX" w:eastAsia="es-SV"/>
          <w14:ligatures w14:val="none"/>
        </w:rPr>
      </w:pPr>
      <w:r w:rsidRPr="00F16264">
        <w:rPr>
          <w:rFonts w:ascii="Arial" w:eastAsia="Times New Roman" w:hAnsi="Arial" w:cs="Arial"/>
          <w:b/>
          <w:kern w:val="0"/>
          <w:u w:val="single"/>
          <w:lang w:val="es-ES" w:eastAsia="es-ES"/>
          <w14:ligatures w14:val="none"/>
        </w:rPr>
        <w:t>MARIO RENÉ SALGUERO MIRA</w:t>
      </w:r>
      <w:r w:rsidRPr="00F16264">
        <w:rPr>
          <w:rFonts w:ascii="Arial" w:eastAsia="Calibri" w:hAnsi="Arial" w:cs="Arial"/>
          <w:b/>
          <w:kern w:val="0"/>
          <w:u w:val="single"/>
          <w:lang w:val="es-MX" w:eastAsia="es-SV"/>
          <w14:ligatures w14:val="none"/>
        </w:rPr>
        <w:t xml:space="preserve"> </w:t>
      </w:r>
    </w:p>
    <w:p w14:paraId="053ED9E2" w14:textId="77777777" w:rsidR="00F32CCB" w:rsidRPr="00F16264" w:rsidRDefault="00F32CCB" w:rsidP="00F32CCB">
      <w:pPr>
        <w:spacing w:after="0" w:line="240" w:lineRule="auto"/>
        <w:ind w:left="1416"/>
        <w:jc w:val="both"/>
        <w:rPr>
          <w:rFonts w:ascii="Arial" w:eastAsia="Calibri" w:hAnsi="Arial" w:cs="Arial"/>
          <w:kern w:val="0"/>
          <w:lang w:val="es-MX" w:eastAsia="es-SV"/>
          <w14:ligatures w14:val="none"/>
        </w:rPr>
      </w:pPr>
      <w:r w:rsidRPr="00F16264">
        <w:rPr>
          <w:rFonts w:ascii="Arial" w:eastAsia="Calibri" w:hAnsi="Arial" w:cs="Arial"/>
          <w:kern w:val="0"/>
          <w:lang w:val="es-MX" w:eastAsia="es-SV"/>
          <w14:ligatures w14:val="none"/>
        </w:rPr>
        <w:t>Gastos de Viaje (4 cuotas)</w:t>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t xml:space="preserve">            U S $   800.oo</w:t>
      </w:r>
    </w:p>
    <w:p w14:paraId="5739580A" w14:textId="77777777" w:rsidR="00F32CCB" w:rsidRPr="00F16264" w:rsidRDefault="00F32CCB" w:rsidP="00F32CCB">
      <w:pPr>
        <w:spacing w:after="0" w:line="240" w:lineRule="auto"/>
        <w:ind w:left="1416"/>
        <w:jc w:val="both"/>
        <w:rPr>
          <w:rFonts w:ascii="Arial" w:eastAsia="Calibri" w:hAnsi="Arial" w:cs="Arial"/>
          <w:kern w:val="0"/>
          <w:u w:val="single"/>
          <w:lang w:val="es-MX" w:eastAsia="es-SV"/>
          <w14:ligatures w14:val="none"/>
        </w:rPr>
      </w:pPr>
      <w:r w:rsidRPr="00F16264">
        <w:rPr>
          <w:rFonts w:ascii="Arial" w:eastAsia="Calibri" w:hAnsi="Arial" w:cs="Arial"/>
          <w:kern w:val="0"/>
          <w:lang w:val="es-MX" w:eastAsia="es-SV"/>
          <w14:ligatures w14:val="none"/>
        </w:rPr>
        <w:t>Viáticos (3 días)</w:t>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t xml:space="preserve">            U S $   600.oo</w:t>
      </w:r>
      <w:r w:rsidRPr="00F16264">
        <w:rPr>
          <w:rFonts w:ascii="Arial" w:eastAsia="Calibri" w:hAnsi="Arial" w:cs="Arial"/>
          <w:kern w:val="0"/>
          <w:u w:val="single"/>
          <w:lang w:val="es-MX" w:eastAsia="es-SV"/>
          <w14:ligatures w14:val="none"/>
        </w:rPr>
        <w:t xml:space="preserve">   </w:t>
      </w:r>
    </w:p>
    <w:p w14:paraId="4DF36687" w14:textId="77777777" w:rsidR="00F32CCB" w:rsidRPr="00F16264" w:rsidRDefault="00F32CCB" w:rsidP="00F32CCB">
      <w:pPr>
        <w:spacing w:after="0" w:line="240" w:lineRule="auto"/>
        <w:ind w:left="1416"/>
        <w:jc w:val="both"/>
        <w:rPr>
          <w:rFonts w:ascii="Arial" w:eastAsia="Calibri" w:hAnsi="Arial" w:cs="Arial"/>
          <w:kern w:val="0"/>
          <w:lang w:val="es-MX" w:eastAsia="es-SV"/>
          <w14:ligatures w14:val="none"/>
        </w:rPr>
      </w:pPr>
      <w:r w:rsidRPr="00F16264">
        <w:rPr>
          <w:rFonts w:ascii="Arial" w:eastAsia="Calibri" w:hAnsi="Arial" w:cs="Arial"/>
          <w:kern w:val="0"/>
          <w:lang w:val="es-MX" w:eastAsia="es-SV"/>
          <w14:ligatures w14:val="none"/>
        </w:rPr>
        <w:t>Gastos Terminales</w:t>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lang w:val="es-MX" w:eastAsia="es-SV"/>
          <w14:ligatures w14:val="none"/>
        </w:rPr>
        <w:tab/>
      </w:r>
      <w:r w:rsidRPr="00F16264">
        <w:rPr>
          <w:rFonts w:ascii="Arial" w:eastAsia="Calibri" w:hAnsi="Arial" w:cs="Arial"/>
          <w:kern w:val="0"/>
          <w:u w:val="single"/>
          <w:lang w:val="es-MX" w:eastAsia="es-SV"/>
          <w14:ligatures w14:val="none"/>
        </w:rPr>
        <w:t>U S $   100.oo</w:t>
      </w:r>
    </w:p>
    <w:p w14:paraId="0DB11C4B" w14:textId="77777777" w:rsidR="00F32CCB" w:rsidRPr="00F16264" w:rsidRDefault="00F32CCB" w:rsidP="00F32CCB">
      <w:pPr>
        <w:spacing w:after="0" w:line="240" w:lineRule="auto"/>
        <w:ind w:left="1416"/>
        <w:jc w:val="both"/>
        <w:rPr>
          <w:rFonts w:ascii="Arial" w:eastAsia="Calibri" w:hAnsi="Arial" w:cs="Arial"/>
          <w:b/>
          <w:kern w:val="0"/>
          <w:lang w:val="es-MX" w:eastAsia="es-SV"/>
          <w14:ligatures w14:val="none"/>
        </w:rPr>
      </w:pPr>
      <w:r w:rsidRPr="00F16264">
        <w:rPr>
          <w:rFonts w:ascii="Arial" w:eastAsia="Calibri" w:hAnsi="Arial" w:cs="Arial"/>
          <w:b/>
          <w:bCs/>
          <w:kern w:val="0"/>
          <w:lang w:val="es-MX" w:eastAsia="es-SV"/>
          <w14:ligatures w14:val="none"/>
        </w:rPr>
        <w:tab/>
      </w:r>
      <w:r w:rsidRPr="00F16264">
        <w:rPr>
          <w:rFonts w:ascii="Arial" w:eastAsia="Calibri" w:hAnsi="Arial" w:cs="Arial"/>
          <w:b/>
          <w:bCs/>
          <w:kern w:val="0"/>
          <w:lang w:val="es-MX" w:eastAsia="es-SV"/>
          <w14:ligatures w14:val="none"/>
        </w:rPr>
        <w:tab/>
      </w:r>
      <w:r w:rsidRPr="00F16264">
        <w:rPr>
          <w:rFonts w:ascii="Arial" w:eastAsia="Calibri" w:hAnsi="Arial" w:cs="Arial"/>
          <w:b/>
          <w:bCs/>
          <w:kern w:val="0"/>
          <w:lang w:val="es-MX" w:eastAsia="es-SV"/>
          <w14:ligatures w14:val="none"/>
        </w:rPr>
        <w:tab/>
      </w:r>
      <w:r w:rsidRPr="00F16264">
        <w:rPr>
          <w:rFonts w:ascii="Arial" w:eastAsia="Calibri" w:hAnsi="Arial" w:cs="Arial"/>
          <w:b/>
          <w:bCs/>
          <w:kern w:val="0"/>
          <w:lang w:val="es-MX" w:eastAsia="es-SV"/>
          <w14:ligatures w14:val="none"/>
        </w:rPr>
        <w:tab/>
      </w:r>
      <w:r w:rsidRPr="00F16264">
        <w:rPr>
          <w:rFonts w:ascii="Arial" w:eastAsia="Calibri" w:hAnsi="Arial" w:cs="Arial"/>
          <w:b/>
          <w:bCs/>
          <w:kern w:val="0"/>
          <w:lang w:val="es-MX" w:eastAsia="es-SV"/>
          <w14:ligatures w14:val="none"/>
        </w:rPr>
        <w:tab/>
      </w:r>
      <w:r w:rsidRPr="00F16264">
        <w:rPr>
          <w:rFonts w:ascii="Arial" w:eastAsia="Calibri" w:hAnsi="Arial" w:cs="Arial"/>
          <w:b/>
          <w:bCs/>
          <w:kern w:val="0"/>
          <w:lang w:val="es-MX" w:eastAsia="es-SV"/>
          <w14:ligatures w14:val="none"/>
        </w:rPr>
        <w:tab/>
      </w:r>
      <w:r w:rsidRPr="00F16264">
        <w:rPr>
          <w:rFonts w:ascii="Arial" w:eastAsia="Calibri" w:hAnsi="Arial" w:cs="Arial"/>
          <w:b/>
          <w:bCs/>
          <w:kern w:val="0"/>
          <w:lang w:val="es-MX" w:eastAsia="es-SV"/>
          <w14:ligatures w14:val="none"/>
        </w:rPr>
        <w:tab/>
      </w:r>
      <w:r w:rsidRPr="00F16264">
        <w:rPr>
          <w:rFonts w:ascii="Arial" w:eastAsia="Calibri" w:hAnsi="Arial" w:cs="Arial"/>
          <w:b/>
          <w:bCs/>
          <w:kern w:val="0"/>
          <w:lang w:val="es-MX" w:eastAsia="es-SV"/>
          <w14:ligatures w14:val="none"/>
        </w:rPr>
        <w:tab/>
      </w:r>
      <w:r w:rsidRPr="00F16264">
        <w:rPr>
          <w:rFonts w:ascii="Arial" w:eastAsia="Calibri" w:hAnsi="Arial" w:cs="Arial"/>
          <w:b/>
          <w:bCs/>
          <w:kern w:val="0"/>
          <w:lang w:val="es-MX" w:eastAsia="es-SV"/>
          <w14:ligatures w14:val="none"/>
        </w:rPr>
        <w:tab/>
        <w:t>U S $ 1,500.00</w:t>
      </w:r>
    </w:p>
    <w:p w14:paraId="5E971527" w14:textId="77777777" w:rsidR="00F32CCB" w:rsidRPr="00F16264" w:rsidRDefault="00F32CCB" w:rsidP="00F32CCB">
      <w:pPr>
        <w:pBdr>
          <w:bottom w:val="single" w:sz="12" w:space="1" w:color="auto"/>
        </w:pBdr>
        <w:spacing w:after="0" w:line="240" w:lineRule="auto"/>
        <w:ind w:left="1416"/>
        <w:jc w:val="both"/>
        <w:rPr>
          <w:rFonts w:ascii="Arial" w:eastAsia="Calibri" w:hAnsi="Arial" w:cs="Arial"/>
          <w:b/>
          <w:kern w:val="0"/>
          <w:lang w:val="es-MX" w:eastAsia="es-SV"/>
          <w14:ligatures w14:val="none"/>
        </w:rPr>
      </w:pPr>
    </w:p>
    <w:p w14:paraId="651363F0" w14:textId="77777777" w:rsidR="00F32CCB" w:rsidRPr="00F16264" w:rsidRDefault="00F32CCB" w:rsidP="00F32CCB">
      <w:pPr>
        <w:spacing w:after="0" w:line="240" w:lineRule="auto"/>
        <w:ind w:left="708"/>
        <w:rPr>
          <w:rFonts w:ascii="Arial" w:eastAsia="Times New Roman" w:hAnsi="Arial" w:cs="Arial"/>
          <w:kern w:val="0"/>
          <w:lang w:val="es-ES" w:eastAsia="es-ES"/>
          <w14:ligatures w14:val="none"/>
        </w:rPr>
      </w:pPr>
    </w:p>
    <w:p w14:paraId="33EDE82C" w14:textId="77777777" w:rsidR="00F32CCB" w:rsidRPr="00F16264" w:rsidRDefault="00F32CCB" w:rsidP="00053249">
      <w:pPr>
        <w:numPr>
          <w:ilvl w:val="0"/>
          <w:numId w:val="2"/>
        </w:numPr>
        <w:tabs>
          <w:tab w:val="num" w:pos="720"/>
        </w:tabs>
        <w:spacing w:after="0" w:line="240" w:lineRule="auto"/>
        <w:jc w:val="both"/>
        <w:rPr>
          <w:rFonts w:ascii="Arial" w:eastAsia="Times New Roman" w:hAnsi="Arial" w:cs="Arial"/>
          <w:kern w:val="0"/>
          <w:sz w:val="24"/>
          <w:szCs w:val="24"/>
          <w:lang w:val="es-ES" w:eastAsia="es-ES"/>
          <w14:ligatures w14:val="none"/>
        </w:rPr>
      </w:pPr>
      <w:r w:rsidRPr="00F16264">
        <w:rPr>
          <w:rFonts w:ascii="Arial" w:eastAsia="Times New Roman" w:hAnsi="Arial" w:cs="Arial"/>
          <w:kern w:val="0"/>
          <w:sz w:val="24"/>
          <w:szCs w:val="24"/>
          <w:lang w:val="es-ES" w:eastAsia="es-ES"/>
          <w14:ligatures w14:val="none"/>
        </w:rPr>
        <w:t>Al finalizar la misión se realizará el informe respectivo de acuerdo con lo establecido en el “instructivo de política Institucional de Misiones Oficiales al Exterior”, apartado 2. Misiones por apoyo interinstitucional en el exterior, literal e).</w:t>
      </w:r>
    </w:p>
    <w:p w14:paraId="48F0AEBC" w14:textId="77777777" w:rsidR="00F32CCB" w:rsidRPr="00F16264" w:rsidRDefault="00F32CCB" w:rsidP="00F32CCB">
      <w:pPr>
        <w:spacing w:after="0" w:line="240" w:lineRule="auto"/>
        <w:ind w:left="708"/>
        <w:rPr>
          <w:rFonts w:ascii="Arial" w:eastAsia="Times New Roman" w:hAnsi="Arial" w:cs="Arial"/>
          <w:kern w:val="0"/>
          <w:sz w:val="24"/>
          <w:szCs w:val="24"/>
          <w:lang w:val="es-ES" w:eastAsia="es-ES"/>
          <w14:ligatures w14:val="none"/>
        </w:rPr>
      </w:pPr>
    </w:p>
    <w:p w14:paraId="546C3877" w14:textId="77777777" w:rsidR="00F32CCB" w:rsidRPr="00F16264" w:rsidRDefault="00F32CCB" w:rsidP="00053249">
      <w:pPr>
        <w:numPr>
          <w:ilvl w:val="0"/>
          <w:numId w:val="2"/>
        </w:numPr>
        <w:tabs>
          <w:tab w:val="num" w:pos="720"/>
        </w:tabs>
        <w:spacing w:after="0" w:line="240" w:lineRule="auto"/>
        <w:jc w:val="both"/>
        <w:rPr>
          <w:rFonts w:ascii="Arial" w:eastAsia="Times New Roman" w:hAnsi="Arial" w:cs="Arial"/>
          <w:kern w:val="0"/>
          <w:sz w:val="24"/>
          <w:szCs w:val="24"/>
          <w:lang w:val="es-ES" w:eastAsia="es-ES"/>
          <w14:ligatures w14:val="none"/>
        </w:rPr>
      </w:pPr>
      <w:r w:rsidRPr="00F16264">
        <w:rPr>
          <w:rFonts w:ascii="Arial" w:eastAsia="Times New Roman" w:hAnsi="Arial" w:cs="Arial"/>
          <w:kern w:val="0"/>
          <w:sz w:val="24"/>
          <w:szCs w:val="24"/>
          <w:lang w:val="es-ES" w:eastAsia="es-ES"/>
          <w14:ligatures w14:val="none"/>
        </w:rPr>
        <w:t>Ratificar este punto en esta misma sesión.</w:t>
      </w:r>
    </w:p>
    <w:p w14:paraId="42001654" w14:textId="77777777" w:rsidR="00F32CCB" w:rsidRDefault="00F32CCB" w:rsidP="00F54605">
      <w:pPr>
        <w:spacing w:after="0" w:line="240" w:lineRule="auto"/>
        <w:jc w:val="both"/>
        <w:rPr>
          <w:rFonts w:ascii="Arial" w:eastAsia="Times New Roman" w:hAnsi="Arial" w:cs="Arial"/>
          <w:b/>
          <w:snapToGrid w:val="0"/>
          <w:kern w:val="0"/>
          <w:sz w:val="24"/>
          <w:szCs w:val="24"/>
          <w:lang w:eastAsia="es-ES"/>
          <w14:ligatures w14:val="none"/>
        </w:rPr>
      </w:pPr>
    </w:p>
    <w:p w14:paraId="53B7BEAA" w14:textId="77777777" w:rsidR="009A657D" w:rsidRDefault="009A657D" w:rsidP="00F54605">
      <w:pPr>
        <w:spacing w:after="0" w:line="240" w:lineRule="auto"/>
        <w:jc w:val="both"/>
        <w:rPr>
          <w:rFonts w:ascii="Arial" w:eastAsia="Times New Roman" w:hAnsi="Arial" w:cs="Arial"/>
          <w:b/>
          <w:snapToGrid w:val="0"/>
          <w:kern w:val="0"/>
          <w:sz w:val="24"/>
          <w:szCs w:val="24"/>
          <w:lang w:eastAsia="es-ES"/>
          <w14:ligatures w14:val="none"/>
        </w:rPr>
      </w:pPr>
    </w:p>
    <w:bookmarkEnd w:id="0"/>
    <w:p w14:paraId="4A92A607" w14:textId="0E432DE8" w:rsidR="0013671C" w:rsidRDefault="0013671C" w:rsidP="00271880">
      <w:pPr>
        <w:tabs>
          <w:tab w:val="left" w:pos="284"/>
        </w:tabs>
        <w:spacing w:after="0" w:line="240" w:lineRule="auto"/>
        <w:jc w:val="both"/>
        <w:rPr>
          <w:rFonts w:ascii="Arial" w:hAnsi="Arial" w:cs="Arial"/>
          <w:sz w:val="24"/>
          <w:szCs w:val="24"/>
          <w:lang w:val="es-MX"/>
        </w:rPr>
      </w:pPr>
      <w:r>
        <w:rPr>
          <w:rFonts w:ascii="Arial" w:eastAsia="Times New Roman" w:hAnsi="Arial" w:cs="Arial"/>
          <w:b/>
          <w:noProof/>
          <w:kern w:val="0"/>
          <w:sz w:val="24"/>
          <w:szCs w:val="24"/>
          <w:lang w:eastAsia="es-ES"/>
        </w:rPr>
        <mc:AlternateContent>
          <mc:Choice Requires="wps">
            <w:drawing>
              <wp:anchor distT="0" distB="0" distL="114300" distR="114300" simplePos="0" relativeHeight="251659264" behindDoc="0" locked="0" layoutInCell="1" allowOverlap="1" wp14:anchorId="4244DCF8" wp14:editId="7F5B2A39">
                <wp:simplePos x="0" y="0"/>
                <wp:positionH relativeFrom="column">
                  <wp:posOffset>1567814</wp:posOffset>
                </wp:positionH>
                <wp:positionV relativeFrom="paragraph">
                  <wp:posOffset>661035</wp:posOffset>
                </wp:positionV>
                <wp:extent cx="1647825" cy="638175"/>
                <wp:effectExtent l="0" t="0" r="28575" b="28575"/>
                <wp:wrapNone/>
                <wp:docPr id="1201838390" name="Conector recto 1"/>
                <wp:cNvGraphicFramePr/>
                <a:graphic xmlns:a="http://schemas.openxmlformats.org/drawingml/2006/main">
                  <a:graphicData uri="http://schemas.microsoft.com/office/word/2010/wordprocessingShape">
                    <wps:wsp>
                      <wps:cNvCnPr/>
                      <wps:spPr>
                        <a:xfrm flipV="1">
                          <a:off x="0" y="0"/>
                          <a:ext cx="1647825" cy="638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7B931"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3.45pt,52.05pt" to="253.2pt,1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" strokecolor="black [3200]" strokeweight=".5pt">
                <v:stroke joinstyle="miter"/>
              </v:line>
            </w:pict>
          </mc:Fallback>
        </mc:AlternateContent>
      </w:r>
      <w:r w:rsidR="0075163A" w:rsidRPr="0075163A">
        <w:rPr>
          <w:rFonts w:ascii="Arial" w:eastAsia="Times New Roman" w:hAnsi="Arial" w:cs="Arial"/>
          <w:b/>
          <w:snapToGrid w:val="0"/>
          <w:kern w:val="0"/>
          <w:sz w:val="24"/>
          <w:szCs w:val="24"/>
          <w:lang w:eastAsia="es-ES"/>
          <w14:ligatures w14:val="none"/>
        </w:rPr>
        <w:t xml:space="preserve">VI) </w:t>
      </w:r>
      <w:r w:rsidR="00F54605" w:rsidRPr="0075163A">
        <w:rPr>
          <w:rFonts w:ascii="Arial" w:hAnsi="Arial" w:cs="Arial"/>
          <w:b/>
          <w:bCs/>
          <w:sz w:val="24"/>
          <w:szCs w:val="24"/>
        </w:rPr>
        <w:t>APROBACIÓN DE PRÉSTAMOS PERSONALES</w:t>
      </w:r>
      <w:r w:rsidR="0075163A" w:rsidRPr="0075163A">
        <w:rPr>
          <w:rFonts w:ascii="Arial" w:hAnsi="Arial" w:cs="Arial"/>
          <w:b/>
          <w:bCs/>
          <w:sz w:val="24"/>
          <w:szCs w:val="24"/>
        </w:rPr>
        <w:t xml:space="preserve">. </w:t>
      </w:r>
      <w:r w:rsidR="0075163A" w:rsidRPr="0075163A">
        <w:rPr>
          <w:rFonts w:ascii="Arial" w:hAnsi="Arial" w:cs="Arial"/>
          <w:sz w:val="24"/>
          <w:szCs w:val="24"/>
          <w:lang w:val="es-MX"/>
        </w:rPr>
        <w:t xml:space="preserve">El Presidente y Director Ejecutivo sometió a consideración de Junta Directiva solicitud de préstamos personales. </w:t>
      </w:r>
      <w:r w:rsidR="0075163A" w:rsidRPr="0075163A">
        <w:rPr>
          <w:rFonts w:ascii="Arial" w:hAnsi="Arial" w:cs="Arial"/>
          <w:sz w:val="24"/>
          <w:szCs w:val="24"/>
        </w:rPr>
        <w:t>Para su presentación invitó a la licenciada Marta Eugenia Aguilar de Dada, Jefa del Área de Gestión y Desarrollo Humano,</w:t>
      </w:r>
      <w:r w:rsidR="0075163A" w:rsidRPr="0075163A">
        <w:rPr>
          <w:rFonts w:ascii="Arial" w:hAnsi="Arial" w:cs="Arial"/>
          <w:sz w:val="24"/>
          <w:szCs w:val="24"/>
          <w:lang w:val="es-MX"/>
        </w:rPr>
        <w:t xml:space="preserve"> </w:t>
      </w:r>
    </w:p>
    <w:p w14:paraId="2915BB43" w14:textId="77777777" w:rsidR="0013671C" w:rsidRDefault="0013671C" w:rsidP="00271880">
      <w:pPr>
        <w:tabs>
          <w:tab w:val="left" w:pos="284"/>
        </w:tabs>
        <w:spacing w:after="0" w:line="240" w:lineRule="auto"/>
        <w:jc w:val="both"/>
        <w:rPr>
          <w:rFonts w:ascii="Arial" w:hAnsi="Arial" w:cs="Arial"/>
          <w:sz w:val="24"/>
          <w:szCs w:val="24"/>
          <w:lang w:val="es-MX"/>
        </w:rPr>
      </w:pPr>
    </w:p>
    <w:p w14:paraId="260B8F0C" w14:textId="77777777" w:rsidR="0013671C" w:rsidRDefault="0013671C" w:rsidP="00271880">
      <w:pPr>
        <w:tabs>
          <w:tab w:val="left" w:pos="284"/>
        </w:tabs>
        <w:spacing w:after="0" w:line="240" w:lineRule="auto"/>
        <w:jc w:val="both"/>
        <w:rPr>
          <w:rFonts w:ascii="Arial" w:hAnsi="Arial" w:cs="Arial"/>
          <w:sz w:val="24"/>
          <w:szCs w:val="24"/>
          <w:lang w:val="es-MX"/>
        </w:rPr>
      </w:pPr>
    </w:p>
    <w:p w14:paraId="304FFDA3" w14:textId="77777777" w:rsidR="0013671C" w:rsidRDefault="0013671C" w:rsidP="00271880">
      <w:pPr>
        <w:tabs>
          <w:tab w:val="left" w:pos="284"/>
        </w:tabs>
        <w:spacing w:after="0" w:line="240" w:lineRule="auto"/>
        <w:jc w:val="both"/>
        <w:rPr>
          <w:rFonts w:ascii="Arial" w:hAnsi="Arial" w:cs="Arial"/>
          <w:sz w:val="24"/>
          <w:szCs w:val="24"/>
          <w:lang w:val="es-MX"/>
        </w:rPr>
      </w:pPr>
    </w:p>
    <w:p w14:paraId="67D208F0" w14:textId="79C8674F" w:rsidR="0075163A" w:rsidRDefault="0013671C" w:rsidP="00271880">
      <w:pPr>
        <w:tabs>
          <w:tab w:val="left" w:pos="284"/>
        </w:tabs>
        <w:spacing w:after="0" w:line="240" w:lineRule="auto"/>
        <w:jc w:val="both"/>
        <w:rPr>
          <w:rFonts w:ascii="Arial" w:hAnsi="Arial" w:cs="Arial"/>
          <w:sz w:val="24"/>
          <w:szCs w:val="24"/>
          <w:lang w:val="es-MX"/>
        </w:rPr>
      </w:pPr>
      <w:r>
        <w:rPr>
          <w:rFonts w:ascii="Arial" w:hAnsi="Arial" w:cs="Arial"/>
          <w:sz w:val="24"/>
          <w:szCs w:val="24"/>
          <w:lang w:val="es-MX"/>
        </w:rPr>
        <w:t xml:space="preserve">                                                                 </w:t>
      </w:r>
      <w:r w:rsidR="0075163A" w:rsidRPr="0075163A">
        <w:rPr>
          <w:rFonts w:ascii="Arial" w:hAnsi="Arial" w:cs="Arial"/>
          <w:sz w:val="24"/>
          <w:szCs w:val="24"/>
        </w:rPr>
        <w:t xml:space="preserve">según consta en el Acta N° </w:t>
      </w:r>
      <w:r w:rsidR="00271880">
        <w:rPr>
          <w:rFonts w:ascii="Arial" w:hAnsi="Arial" w:cs="Arial"/>
          <w:sz w:val="24"/>
          <w:szCs w:val="24"/>
        </w:rPr>
        <w:t>16</w:t>
      </w:r>
      <w:r w:rsidR="0075163A" w:rsidRPr="0075163A">
        <w:rPr>
          <w:rFonts w:ascii="Arial" w:hAnsi="Arial" w:cs="Arial"/>
          <w:sz w:val="24"/>
          <w:szCs w:val="24"/>
        </w:rPr>
        <w:t xml:space="preserve"> del correspondiente libro de actas que a ese efecto lleva el </w:t>
      </w:r>
      <w:r w:rsidR="0075163A" w:rsidRPr="0075163A">
        <w:rPr>
          <w:rFonts w:ascii="Arial" w:hAnsi="Arial" w:cs="Arial"/>
          <w:sz w:val="24"/>
          <w:szCs w:val="24"/>
          <w:lang w:val="es-MX"/>
        </w:rPr>
        <w:t xml:space="preserve">Área de Gestión y Desarrollo Humano. </w:t>
      </w:r>
    </w:p>
    <w:p w14:paraId="11747D2D" w14:textId="604BCBAA" w:rsidR="009A657D" w:rsidRPr="00A341A7" w:rsidRDefault="00A341A7" w:rsidP="00A341A7">
      <w:pPr>
        <w:rPr>
          <w:rFonts w:ascii="Arial" w:hAnsi="Arial" w:cs="Arial"/>
          <w:b/>
          <w:color w:val="FF0000"/>
        </w:rPr>
      </w:pPr>
      <w:bookmarkStart w:id="1" w:name="_Hlk31384192"/>
      <w:r w:rsidRPr="003201A0">
        <w:rPr>
          <w:rFonts w:ascii="Arial" w:hAnsi="Arial" w:cs="Arial"/>
          <w:b/>
          <w:color w:val="FF0000"/>
        </w:rPr>
        <w:t xml:space="preserve">Supresión de información confidencial, conforme a lo dispuesto en el art. 24 lit. </w:t>
      </w:r>
      <w:r>
        <w:rPr>
          <w:rFonts w:ascii="Arial" w:hAnsi="Arial" w:cs="Arial"/>
          <w:b/>
          <w:color w:val="FF0000"/>
        </w:rPr>
        <w:t>c</w:t>
      </w:r>
      <w:r w:rsidRPr="003201A0">
        <w:rPr>
          <w:rFonts w:ascii="Arial" w:hAnsi="Arial" w:cs="Arial"/>
          <w:b/>
          <w:color w:val="FF0000"/>
        </w:rPr>
        <w:t xml:space="preserve">) LAIP. </w:t>
      </w:r>
      <w:bookmarkStart w:id="2" w:name="_Hlk146633962"/>
      <w:bookmarkStart w:id="3" w:name="_Hlk146892134"/>
      <w:bookmarkEnd w:id="1"/>
    </w:p>
    <w:p w14:paraId="4EFD7D14" w14:textId="77777777" w:rsidR="009A657D" w:rsidRDefault="009A657D" w:rsidP="009A657D">
      <w:pPr>
        <w:spacing w:after="0" w:line="240" w:lineRule="auto"/>
        <w:jc w:val="both"/>
        <w:rPr>
          <w:rFonts w:ascii="Arial" w:eastAsia="Times New Roman" w:hAnsi="Arial" w:cs="Arial"/>
          <w:b/>
          <w:snapToGrid w:val="0"/>
          <w:color w:val="FF0000"/>
          <w:kern w:val="0"/>
          <w:sz w:val="24"/>
          <w:szCs w:val="24"/>
          <w:lang w:eastAsia="es-ES"/>
          <w14:ligatures w14:val="none"/>
        </w:rPr>
      </w:pPr>
    </w:p>
    <w:p w14:paraId="3A542326" w14:textId="3CF2F067" w:rsidR="00F54605" w:rsidRPr="00EE4DD8" w:rsidRDefault="00F54605" w:rsidP="009A657D">
      <w:pPr>
        <w:spacing w:after="0" w:line="240" w:lineRule="auto"/>
        <w:jc w:val="both"/>
        <w:rPr>
          <w:rFonts w:ascii="Arial" w:eastAsia="Times New Roman" w:hAnsi="Arial" w:cs="Arial"/>
          <w:snapToGrid w:val="0"/>
          <w:kern w:val="0"/>
          <w:sz w:val="24"/>
          <w:szCs w:val="24"/>
          <w:lang w:eastAsia="es-ES"/>
          <w14:ligatures w14:val="none"/>
        </w:rPr>
      </w:pPr>
      <w:r>
        <w:rPr>
          <w:rFonts w:ascii="Arial" w:eastAsia="Times New Roman" w:hAnsi="Arial" w:cs="Arial"/>
          <w:b/>
          <w:bCs/>
          <w:kern w:val="0"/>
          <w:sz w:val="24"/>
          <w:szCs w:val="24"/>
          <w:lang w:eastAsia="es-ES"/>
          <w14:ligatures w14:val="none"/>
        </w:rPr>
        <w:t>VII) AUTORIZACIÓN</w:t>
      </w:r>
      <w:r w:rsidRPr="007279E0">
        <w:rPr>
          <w:rFonts w:ascii="Arial" w:eastAsia="Times New Roman" w:hAnsi="Arial" w:cs="Arial"/>
          <w:b/>
          <w:bCs/>
          <w:kern w:val="0"/>
          <w:sz w:val="24"/>
          <w:szCs w:val="24"/>
          <w:lang w:eastAsia="es-ES"/>
          <w14:ligatures w14:val="none"/>
        </w:rPr>
        <w:t xml:space="preserve"> DE MODIFICACIÓN AL INSTRUCTIVO DE PRESTACIONES</w:t>
      </w:r>
      <w:r>
        <w:rPr>
          <w:rFonts w:ascii="Arial" w:eastAsia="Times New Roman" w:hAnsi="Arial" w:cs="Arial"/>
          <w:b/>
          <w:bCs/>
          <w:kern w:val="0"/>
          <w:sz w:val="24"/>
          <w:szCs w:val="24"/>
          <w:lang w:eastAsia="es-ES"/>
          <w14:ligatures w14:val="none"/>
        </w:rPr>
        <w:t>.</w:t>
      </w:r>
      <w:r w:rsidR="006F5C72">
        <w:rPr>
          <w:rFonts w:ascii="Arial" w:eastAsia="Times New Roman" w:hAnsi="Arial" w:cs="Arial"/>
          <w:b/>
          <w:bCs/>
          <w:kern w:val="0"/>
          <w:sz w:val="24"/>
          <w:szCs w:val="24"/>
          <w:lang w:eastAsia="es-ES"/>
          <w14:ligatures w14:val="none"/>
        </w:rPr>
        <w:t xml:space="preserve"> </w:t>
      </w:r>
      <w:r w:rsidRPr="00CF6437">
        <w:rPr>
          <w:rFonts w:ascii="Arial" w:eastAsia="Times New Roman" w:hAnsi="Arial" w:cs="Arial"/>
          <w:kern w:val="0"/>
          <w:sz w:val="24"/>
          <w:szCs w:val="24"/>
          <w:lang w:val="es-ES" w:eastAsia="es-ES"/>
          <w14:ligatures w14:val="none"/>
        </w:rPr>
        <w:t>El presidente y Director Ejecutivo sometió</w:t>
      </w:r>
      <w:r w:rsidRPr="00CF6437">
        <w:rPr>
          <w:rFonts w:ascii="Arial" w:eastAsia="Times New Roman" w:hAnsi="Arial" w:cs="Arial"/>
          <w:kern w:val="0"/>
          <w:sz w:val="24"/>
          <w:szCs w:val="24"/>
          <w:lang w:val="es-MX" w:eastAsia="es-ES"/>
          <w14:ligatures w14:val="none"/>
        </w:rPr>
        <w:t xml:space="preserve"> a consideración de los directores, solicitud de </w:t>
      </w:r>
      <w:r w:rsidRPr="00CF6437">
        <w:rPr>
          <w:rFonts w:ascii="Arial" w:eastAsia="Times New Roman" w:hAnsi="Arial" w:cs="Arial"/>
          <w:kern w:val="0"/>
          <w:sz w:val="24"/>
          <w:szCs w:val="24"/>
          <w:lang w:eastAsia="es-ES"/>
          <w14:ligatures w14:val="none"/>
        </w:rPr>
        <w:t xml:space="preserve">modificación al Instructivo </w:t>
      </w:r>
      <w:r w:rsidRPr="00FA5648">
        <w:rPr>
          <w:rFonts w:ascii="Arial" w:eastAsia="Times New Roman" w:hAnsi="Arial" w:cs="Arial"/>
          <w:kern w:val="0"/>
          <w:sz w:val="24"/>
          <w:szCs w:val="24"/>
          <w:lang w:eastAsia="es-ES"/>
          <w14:ligatures w14:val="none"/>
        </w:rPr>
        <w:t xml:space="preserve">de </w:t>
      </w:r>
      <w:r>
        <w:rPr>
          <w:rFonts w:ascii="Arial" w:eastAsia="Times New Roman" w:hAnsi="Arial" w:cs="Arial"/>
          <w:kern w:val="0"/>
          <w:sz w:val="24"/>
          <w:szCs w:val="24"/>
          <w:lang w:eastAsia="es-ES"/>
          <w14:ligatures w14:val="none"/>
        </w:rPr>
        <w:t>P</w:t>
      </w:r>
      <w:r w:rsidRPr="00FA5648">
        <w:rPr>
          <w:rFonts w:ascii="Arial" w:eastAsia="Times New Roman" w:hAnsi="Arial" w:cs="Arial"/>
          <w:kern w:val="0"/>
          <w:sz w:val="24"/>
          <w:szCs w:val="24"/>
          <w:lang w:eastAsia="es-ES"/>
          <w14:ligatures w14:val="none"/>
        </w:rPr>
        <w:t>restaciones</w:t>
      </w:r>
      <w:r w:rsidRPr="00FA5648">
        <w:rPr>
          <w:rFonts w:ascii="Arial" w:eastAsia="Times New Roman" w:hAnsi="Arial" w:cs="Arial"/>
          <w:kern w:val="0"/>
          <w:sz w:val="24"/>
          <w:szCs w:val="24"/>
          <w:lang w:val="es-MX" w:eastAsia="es-ES"/>
          <w14:ligatures w14:val="none"/>
        </w:rPr>
        <w:t>.</w:t>
      </w:r>
      <w:r w:rsidRPr="00CF6437">
        <w:rPr>
          <w:rFonts w:ascii="Arial" w:eastAsia="Times New Roman" w:hAnsi="Arial" w:cs="Arial"/>
          <w:kern w:val="0"/>
          <w:sz w:val="24"/>
          <w:szCs w:val="24"/>
          <w:lang w:val="es-MX" w:eastAsia="es-ES"/>
          <w14:ligatures w14:val="none"/>
        </w:rPr>
        <w:t xml:space="preserve"> </w:t>
      </w:r>
      <w:r w:rsidRPr="00CF6437">
        <w:rPr>
          <w:rFonts w:ascii="Arial" w:eastAsia="Times New Roman" w:hAnsi="Arial" w:cs="Arial"/>
          <w:kern w:val="0"/>
          <w:sz w:val="24"/>
          <w:szCs w:val="24"/>
          <w:lang w:val="es-ES" w:eastAsia="es-ES"/>
          <w14:ligatures w14:val="none"/>
        </w:rPr>
        <w:t>Para su presentación invitó a</w:t>
      </w:r>
      <w:r>
        <w:rPr>
          <w:rFonts w:ascii="Arial" w:eastAsia="Times New Roman" w:hAnsi="Arial" w:cs="Arial"/>
          <w:kern w:val="0"/>
          <w:sz w:val="24"/>
          <w:szCs w:val="24"/>
          <w:lang w:val="es-ES" w:eastAsia="es-ES"/>
          <w14:ligatures w14:val="none"/>
        </w:rPr>
        <w:t xml:space="preserve"> </w:t>
      </w:r>
      <w:r w:rsidRPr="00CF6437">
        <w:rPr>
          <w:rFonts w:ascii="Arial" w:eastAsia="Times New Roman" w:hAnsi="Arial" w:cs="Arial"/>
          <w:kern w:val="0"/>
          <w:sz w:val="24"/>
          <w:szCs w:val="24"/>
          <w:lang w:val="es-ES" w:eastAsia="es-ES"/>
          <w14:ligatures w14:val="none"/>
        </w:rPr>
        <w:t>l</w:t>
      </w:r>
      <w:r>
        <w:rPr>
          <w:rFonts w:ascii="Arial" w:eastAsia="Times New Roman" w:hAnsi="Arial" w:cs="Arial"/>
          <w:kern w:val="0"/>
          <w:sz w:val="24"/>
          <w:szCs w:val="24"/>
          <w:lang w:val="es-ES" w:eastAsia="es-ES"/>
          <w14:ligatures w14:val="none"/>
        </w:rPr>
        <w:t>a</w:t>
      </w:r>
      <w:r w:rsidRPr="00CF6437">
        <w:rPr>
          <w:rFonts w:ascii="Arial" w:eastAsia="Times New Roman" w:hAnsi="Arial" w:cs="Arial"/>
          <w:kern w:val="0"/>
          <w:sz w:val="24"/>
          <w:szCs w:val="24"/>
          <w:lang w:val="es-ES" w:eastAsia="es-ES"/>
          <w14:ligatures w14:val="none"/>
        </w:rPr>
        <w:t xml:space="preserve"> licenciad</w:t>
      </w:r>
      <w:r>
        <w:rPr>
          <w:rFonts w:ascii="Arial" w:eastAsia="Times New Roman" w:hAnsi="Arial" w:cs="Arial"/>
          <w:kern w:val="0"/>
          <w:sz w:val="24"/>
          <w:szCs w:val="24"/>
          <w:lang w:val="es-ES" w:eastAsia="es-ES"/>
          <w14:ligatures w14:val="none"/>
        </w:rPr>
        <w:t>a</w:t>
      </w:r>
      <w:r w:rsidRPr="00CF6437">
        <w:rPr>
          <w:rFonts w:ascii="Arial" w:eastAsia="Times New Roman" w:hAnsi="Arial" w:cs="Arial"/>
          <w:kern w:val="0"/>
          <w:sz w:val="24"/>
          <w:szCs w:val="24"/>
          <w:lang w:val="es-ES" w:eastAsia="es-ES"/>
          <w14:ligatures w14:val="none"/>
        </w:rPr>
        <w:t xml:space="preserve"> </w:t>
      </w:r>
      <w:r>
        <w:rPr>
          <w:rFonts w:ascii="Arial" w:eastAsia="Times New Roman" w:hAnsi="Arial" w:cs="Arial"/>
          <w:kern w:val="0"/>
          <w:sz w:val="24"/>
          <w:szCs w:val="24"/>
          <w:lang w:val="es-ES" w:eastAsia="es-ES"/>
          <w14:ligatures w14:val="none"/>
        </w:rPr>
        <w:t>Marta Eugenia Aguilar de Dada, Jefa del Área de Gestión y Desarrollo Humano</w:t>
      </w:r>
      <w:r w:rsidRPr="00CF6437">
        <w:rPr>
          <w:rFonts w:ascii="Arial" w:eastAsia="Times New Roman" w:hAnsi="Arial" w:cs="Arial"/>
          <w:kern w:val="0"/>
          <w:sz w:val="24"/>
          <w:szCs w:val="24"/>
          <w:lang w:val="es-ES" w:eastAsia="es-ES"/>
          <w14:ligatures w14:val="none"/>
        </w:rPr>
        <w:t xml:space="preserve">. </w:t>
      </w:r>
      <w:r>
        <w:rPr>
          <w:rFonts w:ascii="Arial" w:eastAsia="Times New Roman" w:hAnsi="Arial" w:cs="Arial"/>
          <w:kern w:val="0"/>
          <w:sz w:val="24"/>
          <w:szCs w:val="24"/>
          <w:lang w:val="es-ES" w:eastAsia="es-ES"/>
          <w14:ligatures w14:val="none"/>
        </w:rPr>
        <w:t>La</w:t>
      </w:r>
      <w:r w:rsidRPr="00CF6437">
        <w:rPr>
          <w:rFonts w:ascii="Arial" w:eastAsia="Times New Roman" w:hAnsi="Arial" w:cs="Arial"/>
          <w:kern w:val="0"/>
          <w:sz w:val="24"/>
          <w:szCs w:val="24"/>
          <w:lang w:val="es-ES" w:eastAsia="es-ES"/>
          <w14:ligatures w14:val="none"/>
        </w:rPr>
        <w:t xml:space="preserve"> licenciad</w:t>
      </w:r>
      <w:r>
        <w:rPr>
          <w:rFonts w:ascii="Arial" w:eastAsia="Times New Roman" w:hAnsi="Arial" w:cs="Arial"/>
          <w:kern w:val="0"/>
          <w:sz w:val="24"/>
          <w:szCs w:val="24"/>
          <w:lang w:val="es-ES" w:eastAsia="es-ES"/>
          <w14:ligatures w14:val="none"/>
        </w:rPr>
        <w:t>a Aguilar</w:t>
      </w:r>
      <w:r w:rsidRPr="00CF6437">
        <w:rPr>
          <w:rFonts w:ascii="Arial" w:eastAsia="Times New Roman" w:hAnsi="Arial" w:cs="Arial"/>
          <w:kern w:val="0"/>
          <w:sz w:val="24"/>
          <w:szCs w:val="24"/>
          <w:lang w:val="es-ES" w:eastAsia="es-ES"/>
          <w14:ligatures w14:val="none"/>
        </w:rPr>
        <w:t xml:space="preserve"> </w:t>
      </w:r>
      <w:r>
        <w:rPr>
          <w:rFonts w:ascii="Arial" w:eastAsia="Times New Roman" w:hAnsi="Arial" w:cs="Arial"/>
          <w:kern w:val="0"/>
          <w:sz w:val="24"/>
          <w:szCs w:val="24"/>
          <w:lang w:val="es-ES" w:eastAsia="es-ES"/>
          <w14:ligatures w14:val="none"/>
        </w:rPr>
        <w:t>de Dada</w:t>
      </w:r>
      <w:r w:rsidRPr="00CF6437">
        <w:rPr>
          <w:rFonts w:ascii="Arial" w:eastAsia="Times New Roman" w:hAnsi="Arial" w:cs="Arial"/>
          <w:kern w:val="0"/>
          <w:sz w:val="24"/>
          <w:szCs w:val="24"/>
          <w:lang w:val="es-ES" w:eastAsia="es-ES"/>
          <w14:ligatures w14:val="none"/>
        </w:rPr>
        <w:t xml:space="preserve"> inició su presentación exp</w:t>
      </w:r>
      <w:r>
        <w:rPr>
          <w:rFonts w:ascii="Arial" w:eastAsia="Times New Roman" w:hAnsi="Arial" w:cs="Arial"/>
          <w:kern w:val="0"/>
          <w:sz w:val="24"/>
          <w:szCs w:val="24"/>
          <w:lang w:val="es-ES" w:eastAsia="es-ES"/>
          <w14:ligatures w14:val="none"/>
        </w:rPr>
        <w:t xml:space="preserve">licando que se presenta propuesta de modificación del instructivo antes citado, con el fin de </w:t>
      </w:r>
      <w:r w:rsidRPr="00726397">
        <w:rPr>
          <w:rFonts w:ascii="Arial" w:eastAsia="Times New Roman" w:hAnsi="Arial" w:cs="Arial"/>
          <w:kern w:val="0"/>
          <w:sz w:val="24"/>
          <w:szCs w:val="24"/>
          <w:lang w:eastAsia="es-ES"/>
          <w14:ligatures w14:val="none"/>
        </w:rPr>
        <w:t>mejora</w:t>
      </w:r>
      <w:r>
        <w:rPr>
          <w:rFonts w:ascii="Arial" w:eastAsia="Times New Roman" w:hAnsi="Arial" w:cs="Arial"/>
          <w:kern w:val="0"/>
          <w:sz w:val="24"/>
          <w:szCs w:val="24"/>
          <w:lang w:eastAsia="es-ES"/>
          <w14:ligatures w14:val="none"/>
        </w:rPr>
        <w:t>r</w:t>
      </w:r>
      <w:r w:rsidRPr="00726397">
        <w:rPr>
          <w:rFonts w:ascii="Arial" w:eastAsia="Times New Roman" w:hAnsi="Arial" w:cs="Arial"/>
          <w:kern w:val="0"/>
          <w:sz w:val="24"/>
          <w:szCs w:val="24"/>
          <w:lang w:eastAsia="es-ES"/>
          <w14:ligatures w14:val="none"/>
        </w:rPr>
        <w:t xml:space="preserve"> algunas prestaciones</w:t>
      </w:r>
      <w:r>
        <w:rPr>
          <w:rFonts w:ascii="Arial" w:eastAsia="Times New Roman" w:hAnsi="Arial" w:cs="Arial"/>
          <w:kern w:val="0"/>
          <w:sz w:val="24"/>
          <w:szCs w:val="24"/>
          <w:lang w:eastAsia="es-ES"/>
          <w14:ligatures w14:val="none"/>
        </w:rPr>
        <w:t>,</w:t>
      </w:r>
      <w:r w:rsidRPr="00726397">
        <w:rPr>
          <w:rFonts w:ascii="Arial" w:eastAsia="Times New Roman" w:hAnsi="Arial" w:cs="Arial"/>
          <w:kern w:val="0"/>
          <w:sz w:val="24"/>
          <w:szCs w:val="24"/>
          <w:lang w:eastAsia="es-ES"/>
          <w14:ligatures w14:val="none"/>
        </w:rPr>
        <w:t xml:space="preserve"> </w:t>
      </w:r>
      <w:r w:rsidRPr="00726397">
        <w:rPr>
          <w:rFonts w:ascii="Arial" w:eastAsia="Times New Roman" w:hAnsi="Arial" w:cs="Arial"/>
          <w:kern w:val="0"/>
          <w:sz w:val="24"/>
          <w:szCs w:val="24"/>
          <w:lang w:eastAsia="es-ES"/>
          <w14:ligatures w14:val="none"/>
        </w:rPr>
        <w:lastRenderedPageBreak/>
        <w:t>ampliando montos, restricciones y otros.</w:t>
      </w:r>
      <w:r>
        <w:rPr>
          <w:rFonts w:ascii="Arial" w:eastAsia="Times New Roman" w:hAnsi="Arial" w:cs="Arial"/>
          <w:kern w:val="0"/>
          <w:sz w:val="24"/>
          <w:szCs w:val="24"/>
          <w:lang w:eastAsia="es-ES"/>
          <w14:ligatures w14:val="none"/>
        </w:rPr>
        <w:t xml:space="preserve"> Y también se m</w:t>
      </w:r>
      <w:r w:rsidRPr="00726397">
        <w:rPr>
          <w:rFonts w:ascii="Arial" w:eastAsia="Times New Roman" w:hAnsi="Arial" w:cs="Arial"/>
          <w:kern w:val="0"/>
          <w:sz w:val="24"/>
          <w:szCs w:val="24"/>
          <w:lang w:eastAsia="es-ES"/>
          <w14:ligatures w14:val="none"/>
        </w:rPr>
        <w:t>ejora</w:t>
      </w:r>
      <w:r>
        <w:rPr>
          <w:rFonts w:ascii="Arial" w:eastAsia="Times New Roman" w:hAnsi="Arial" w:cs="Arial"/>
          <w:kern w:val="0"/>
          <w:sz w:val="24"/>
          <w:szCs w:val="24"/>
          <w:lang w:eastAsia="es-ES"/>
          <w14:ligatures w14:val="none"/>
        </w:rPr>
        <w:t xml:space="preserve"> la</w:t>
      </w:r>
      <w:r w:rsidRPr="00726397">
        <w:rPr>
          <w:rFonts w:ascii="Arial" w:eastAsia="Times New Roman" w:hAnsi="Arial" w:cs="Arial"/>
          <w:kern w:val="0"/>
          <w:sz w:val="24"/>
          <w:szCs w:val="24"/>
          <w:lang w:eastAsia="es-ES"/>
          <w14:ligatures w14:val="none"/>
        </w:rPr>
        <w:t xml:space="preserve"> redacción para mayor entendimiento y aplicación.</w:t>
      </w:r>
      <w:r w:rsidR="006F5C72">
        <w:rPr>
          <w:rFonts w:ascii="Arial" w:eastAsia="Times New Roman" w:hAnsi="Arial" w:cs="Arial"/>
          <w:kern w:val="0"/>
          <w:sz w:val="24"/>
          <w:szCs w:val="24"/>
          <w:lang w:eastAsia="es-ES"/>
          <w14:ligatures w14:val="none"/>
        </w:rPr>
        <w:t xml:space="preserve"> </w:t>
      </w:r>
      <w:r>
        <w:rPr>
          <w:rFonts w:ascii="Arial" w:eastAsia="Times New Roman" w:hAnsi="Arial" w:cs="Arial"/>
          <w:kern w:val="0"/>
          <w:sz w:val="24"/>
          <w:szCs w:val="24"/>
          <w:lang w:val="es-ES" w:eastAsia="es-ES"/>
          <w14:ligatures w14:val="none"/>
        </w:rPr>
        <w:t xml:space="preserve">Presentó láminas en que se detallan los cambios solicitados, que en resumen se refieren a: </w:t>
      </w:r>
      <w:r w:rsidRPr="005C3345">
        <w:rPr>
          <w:rFonts w:ascii="Arial" w:eastAsia="Times New Roman" w:hAnsi="Arial" w:cs="Arial"/>
          <w:kern w:val="0"/>
          <w:sz w:val="24"/>
          <w:szCs w:val="24"/>
          <w:lang w:val="es-ES" w:eastAsia="es-ES"/>
          <w14:ligatures w14:val="none"/>
        </w:rPr>
        <w:t>Aumentar valor de los préstamos para gastos médicos o seguro médico para empleados que utilicen el fondo de emergencia</w:t>
      </w:r>
      <w:r>
        <w:rPr>
          <w:rFonts w:ascii="Arial" w:eastAsia="Times New Roman" w:hAnsi="Arial" w:cs="Arial"/>
          <w:kern w:val="0"/>
          <w:sz w:val="24"/>
          <w:szCs w:val="24"/>
          <w:lang w:val="es-ES" w:eastAsia="es-ES"/>
          <w14:ligatures w14:val="none"/>
        </w:rPr>
        <w:t xml:space="preserve">. </w:t>
      </w:r>
      <w:r w:rsidRPr="005C3345">
        <w:rPr>
          <w:rFonts w:ascii="Arial" w:eastAsia="Times New Roman" w:hAnsi="Arial" w:cs="Arial"/>
          <w:kern w:val="0"/>
          <w:sz w:val="24"/>
          <w:szCs w:val="24"/>
          <w:lang w:val="es-ES" w:eastAsia="es-ES"/>
          <w14:ligatures w14:val="none"/>
        </w:rPr>
        <w:t>Estandarizar los valores en números en todo el documento</w:t>
      </w:r>
      <w:r>
        <w:rPr>
          <w:rFonts w:ascii="Arial" w:eastAsia="Times New Roman" w:hAnsi="Arial" w:cs="Arial"/>
          <w:kern w:val="0"/>
          <w:sz w:val="24"/>
          <w:szCs w:val="24"/>
          <w:lang w:val="es-ES" w:eastAsia="es-ES"/>
          <w14:ligatures w14:val="none"/>
        </w:rPr>
        <w:t xml:space="preserve">. </w:t>
      </w:r>
      <w:r w:rsidRPr="00D724E1">
        <w:rPr>
          <w:rFonts w:ascii="Arial" w:eastAsia="Times New Roman" w:hAnsi="Arial" w:cs="Arial"/>
          <w:kern w:val="0"/>
          <w:sz w:val="24"/>
          <w:szCs w:val="24"/>
          <w:lang w:val="es-ES" w:eastAsia="es-ES"/>
          <w14:ligatures w14:val="none"/>
        </w:rPr>
        <w:t>Regular las condiciones para el otorgamiento de préstamos para gastos médicos</w:t>
      </w:r>
      <w:r>
        <w:rPr>
          <w:rFonts w:ascii="Arial" w:eastAsia="Times New Roman" w:hAnsi="Arial" w:cs="Arial"/>
          <w:kern w:val="0"/>
          <w:sz w:val="24"/>
          <w:szCs w:val="24"/>
          <w:lang w:val="es-ES" w:eastAsia="es-ES"/>
          <w14:ligatures w14:val="none"/>
        </w:rPr>
        <w:t xml:space="preserve">. </w:t>
      </w:r>
      <w:r w:rsidRPr="00D724E1">
        <w:rPr>
          <w:rFonts w:ascii="Arial" w:eastAsia="Times New Roman" w:hAnsi="Arial" w:cs="Arial"/>
          <w:kern w:val="0"/>
          <w:sz w:val="24"/>
          <w:szCs w:val="24"/>
          <w:lang w:eastAsia="es-ES"/>
          <w14:ligatures w14:val="none"/>
        </w:rPr>
        <w:t xml:space="preserve">Incrementar el valor de </w:t>
      </w:r>
      <w:r>
        <w:rPr>
          <w:rFonts w:ascii="Arial" w:eastAsia="Times New Roman" w:hAnsi="Arial" w:cs="Arial"/>
          <w:kern w:val="0"/>
          <w:sz w:val="24"/>
          <w:szCs w:val="24"/>
          <w:lang w:eastAsia="es-ES"/>
          <w14:ligatures w14:val="none"/>
        </w:rPr>
        <w:t>algunas</w:t>
      </w:r>
      <w:r w:rsidRPr="00D724E1">
        <w:rPr>
          <w:rFonts w:ascii="Arial" w:eastAsia="Times New Roman" w:hAnsi="Arial" w:cs="Arial"/>
          <w:kern w:val="0"/>
          <w:sz w:val="24"/>
          <w:szCs w:val="24"/>
          <w:lang w:eastAsia="es-ES"/>
          <w14:ligatures w14:val="none"/>
        </w:rPr>
        <w:t xml:space="preserve"> prestaci</w:t>
      </w:r>
      <w:r>
        <w:rPr>
          <w:rFonts w:ascii="Arial" w:eastAsia="Times New Roman" w:hAnsi="Arial" w:cs="Arial"/>
          <w:kern w:val="0"/>
          <w:sz w:val="24"/>
          <w:szCs w:val="24"/>
          <w:lang w:eastAsia="es-ES"/>
          <w14:ligatures w14:val="none"/>
        </w:rPr>
        <w:t>ones y otros.</w:t>
      </w:r>
      <w:r w:rsidR="006F5C72">
        <w:rPr>
          <w:rFonts w:ascii="Arial" w:eastAsia="Times New Roman" w:hAnsi="Arial" w:cs="Arial"/>
          <w:kern w:val="0"/>
          <w:sz w:val="24"/>
          <w:szCs w:val="24"/>
          <w:lang w:eastAsia="es-ES"/>
          <w14:ligatures w14:val="none"/>
        </w:rPr>
        <w:t xml:space="preserve"> </w:t>
      </w:r>
      <w:r>
        <w:rPr>
          <w:rFonts w:ascii="Arial" w:eastAsia="Times New Roman" w:hAnsi="Arial" w:cs="Arial"/>
          <w:kern w:val="0"/>
          <w:sz w:val="24"/>
          <w:szCs w:val="24"/>
          <w:lang w:val="es-ES" w:eastAsia="es-ES"/>
          <w14:ligatures w14:val="none"/>
        </w:rPr>
        <w:t>Todo el</w:t>
      </w:r>
      <w:r w:rsidRPr="00CF6437">
        <w:rPr>
          <w:rFonts w:ascii="Arial" w:eastAsia="Times New Roman" w:hAnsi="Arial" w:cs="Arial"/>
          <w:kern w:val="0"/>
          <w:sz w:val="24"/>
          <w:szCs w:val="24"/>
          <w:lang w:val="es-ES" w:eastAsia="es-ES"/>
          <w14:ligatures w14:val="none"/>
        </w:rPr>
        <w:t xml:space="preserve"> detalle </w:t>
      </w:r>
      <w:r>
        <w:rPr>
          <w:rFonts w:ascii="Arial" w:eastAsia="Times New Roman" w:hAnsi="Arial" w:cs="Arial"/>
          <w:kern w:val="0"/>
          <w:sz w:val="24"/>
          <w:szCs w:val="24"/>
          <w:lang w:val="es-ES" w:eastAsia="es-ES"/>
          <w14:ligatures w14:val="none"/>
        </w:rPr>
        <w:t xml:space="preserve">de </w:t>
      </w:r>
      <w:r w:rsidRPr="00CF6437">
        <w:rPr>
          <w:rFonts w:ascii="Arial" w:eastAsia="Times New Roman" w:hAnsi="Arial" w:cs="Arial"/>
          <w:kern w:val="0"/>
          <w:sz w:val="24"/>
          <w:szCs w:val="24"/>
          <w:lang w:val="es-ES" w:eastAsia="es-ES"/>
          <w14:ligatures w14:val="none"/>
        </w:rPr>
        <w:t xml:space="preserve">la modificación solicitada </w:t>
      </w:r>
      <w:r>
        <w:rPr>
          <w:rFonts w:ascii="Arial" w:eastAsia="Times New Roman" w:hAnsi="Arial" w:cs="Arial"/>
          <w:kern w:val="0"/>
          <w:sz w:val="24"/>
          <w:szCs w:val="24"/>
          <w:lang w:val="es-ES" w:eastAsia="es-ES"/>
          <w14:ligatures w14:val="none"/>
        </w:rPr>
        <w:t xml:space="preserve">es </w:t>
      </w:r>
      <w:r w:rsidRPr="00CF6437">
        <w:rPr>
          <w:rFonts w:ascii="Arial" w:eastAsia="Times New Roman" w:hAnsi="Arial" w:cs="Arial"/>
          <w:kern w:val="0"/>
          <w:sz w:val="24"/>
          <w:szCs w:val="24"/>
          <w:lang w:val="es-ES" w:eastAsia="es-ES"/>
          <w14:ligatures w14:val="none"/>
        </w:rPr>
        <w:t>conforme al documento adjunto</w:t>
      </w:r>
      <w:r>
        <w:rPr>
          <w:rFonts w:ascii="Arial" w:eastAsia="Times New Roman" w:hAnsi="Arial" w:cs="Arial"/>
          <w:kern w:val="0"/>
          <w:sz w:val="24"/>
          <w:szCs w:val="24"/>
          <w:lang w:val="es-ES" w:eastAsia="es-ES"/>
          <w14:ligatures w14:val="none"/>
        </w:rPr>
        <w:t xml:space="preserve"> a la presente acta, el cual fue conocido por la junta directiva</w:t>
      </w:r>
      <w:r w:rsidRPr="00CF6437">
        <w:rPr>
          <w:rFonts w:ascii="Arial" w:eastAsia="Times New Roman" w:hAnsi="Arial" w:cs="Arial"/>
          <w:kern w:val="0"/>
          <w:sz w:val="24"/>
          <w:szCs w:val="24"/>
          <w:lang w:val="es-ES" w:eastAsia="es-ES"/>
          <w14:ligatures w14:val="none"/>
        </w:rPr>
        <w:t xml:space="preserve">. Luego de la presentación, </w:t>
      </w:r>
      <w:r>
        <w:rPr>
          <w:rFonts w:ascii="Arial" w:eastAsia="Times New Roman" w:hAnsi="Arial" w:cs="Arial"/>
          <w:kern w:val="0"/>
          <w:sz w:val="24"/>
          <w:szCs w:val="24"/>
          <w:lang w:val="es-ES" w:eastAsia="es-ES"/>
          <w14:ligatures w14:val="none"/>
        </w:rPr>
        <w:t xml:space="preserve">se </w:t>
      </w:r>
      <w:r w:rsidRPr="00CF6437">
        <w:rPr>
          <w:rFonts w:ascii="Arial" w:eastAsia="Times New Roman" w:hAnsi="Arial" w:cs="Arial"/>
          <w:kern w:val="0"/>
          <w:sz w:val="24"/>
          <w:szCs w:val="24"/>
          <w:lang w:val="es-ES" w:eastAsia="es-ES"/>
          <w14:ligatures w14:val="none"/>
        </w:rPr>
        <w:t xml:space="preserve">solicitó a Junta Directiva autorizar la </w:t>
      </w:r>
      <w:r>
        <w:rPr>
          <w:rFonts w:ascii="Arial" w:eastAsia="Times New Roman" w:hAnsi="Arial" w:cs="Arial"/>
          <w:kern w:val="0"/>
          <w:sz w:val="24"/>
          <w:szCs w:val="24"/>
          <w:lang w:val="es-ES" w:eastAsia="es-ES"/>
          <w14:ligatures w14:val="none"/>
        </w:rPr>
        <w:t>propuesta</w:t>
      </w:r>
      <w:r w:rsidRPr="00CF6437">
        <w:rPr>
          <w:rFonts w:ascii="Arial" w:eastAsia="Times New Roman" w:hAnsi="Arial" w:cs="Arial"/>
          <w:kern w:val="0"/>
          <w:sz w:val="24"/>
          <w:szCs w:val="24"/>
          <w:lang w:val="es-ES" w:eastAsia="es-ES"/>
          <w14:ligatures w14:val="none"/>
        </w:rPr>
        <w:t xml:space="preserve"> en los términos expuestos. Junta Directiva, luego de conocer la solicitud presentada por l</w:t>
      </w:r>
      <w:r>
        <w:rPr>
          <w:rFonts w:ascii="Arial" w:eastAsia="Times New Roman" w:hAnsi="Arial" w:cs="Arial"/>
          <w:kern w:val="0"/>
          <w:sz w:val="24"/>
          <w:szCs w:val="24"/>
          <w:lang w:val="es-ES" w:eastAsia="es-ES"/>
          <w14:ligatures w14:val="none"/>
        </w:rPr>
        <w:t>a</w:t>
      </w:r>
      <w:r w:rsidRPr="00CF6437">
        <w:rPr>
          <w:rFonts w:ascii="Arial" w:eastAsia="Times New Roman" w:hAnsi="Arial" w:cs="Arial"/>
          <w:kern w:val="0"/>
          <w:sz w:val="24"/>
          <w:szCs w:val="24"/>
          <w:lang w:val="es-ES" w:eastAsia="es-ES"/>
          <w14:ligatures w14:val="none"/>
        </w:rPr>
        <w:t xml:space="preserve"> licenciad</w:t>
      </w:r>
      <w:r>
        <w:rPr>
          <w:rFonts w:ascii="Arial" w:eastAsia="Times New Roman" w:hAnsi="Arial" w:cs="Arial"/>
          <w:kern w:val="0"/>
          <w:sz w:val="24"/>
          <w:szCs w:val="24"/>
          <w:lang w:val="es-ES" w:eastAsia="es-ES"/>
          <w14:ligatures w14:val="none"/>
        </w:rPr>
        <w:t>a</w:t>
      </w:r>
      <w:r w:rsidRPr="00CF6437">
        <w:rPr>
          <w:rFonts w:ascii="Arial" w:eastAsia="Times New Roman" w:hAnsi="Arial" w:cs="Arial"/>
          <w:kern w:val="0"/>
          <w:sz w:val="24"/>
          <w:szCs w:val="24"/>
          <w:lang w:val="es-ES" w:eastAsia="es-ES"/>
          <w14:ligatures w14:val="none"/>
        </w:rPr>
        <w:t xml:space="preserve"> </w:t>
      </w:r>
      <w:r>
        <w:rPr>
          <w:rFonts w:ascii="Arial" w:eastAsia="Times New Roman" w:hAnsi="Arial" w:cs="Arial"/>
          <w:kern w:val="0"/>
          <w:sz w:val="24"/>
          <w:szCs w:val="24"/>
          <w:lang w:val="es-ES" w:eastAsia="es-ES"/>
          <w14:ligatures w14:val="none"/>
        </w:rPr>
        <w:t>Marta Eugenia Aguilar de Dada, Jefa del Área de Gestión y Desarrollo Humano</w:t>
      </w:r>
      <w:r w:rsidRPr="00CF6437">
        <w:rPr>
          <w:rFonts w:ascii="Arial" w:eastAsia="Times New Roman" w:hAnsi="Arial" w:cs="Arial"/>
          <w:kern w:val="0"/>
          <w:sz w:val="24"/>
          <w:szCs w:val="24"/>
          <w:lang w:val="es-ES" w:eastAsia="es-ES"/>
          <w14:ligatures w14:val="none"/>
        </w:rPr>
        <w:t xml:space="preserve">, </w:t>
      </w:r>
      <w:r w:rsidRPr="00CF6437">
        <w:rPr>
          <w:rFonts w:ascii="Arial" w:eastAsia="Times New Roman" w:hAnsi="Arial" w:cs="Arial"/>
          <w:snapToGrid w:val="0"/>
          <w:kern w:val="0"/>
          <w:sz w:val="24"/>
          <w:szCs w:val="24"/>
          <w:lang w:eastAsia="es-ES"/>
          <w14:ligatures w14:val="none"/>
        </w:rPr>
        <w:t xml:space="preserve">y </w:t>
      </w:r>
      <w:r>
        <w:rPr>
          <w:rFonts w:ascii="Arial" w:eastAsia="Times New Roman" w:hAnsi="Arial" w:cs="Arial"/>
          <w:snapToGrid w:val="0"/>
          <w:kern w:val="0"/>
          <w:sz w:val="24"/>
          <w:szCs w:val="24"/>
          <w:lang w:eastAsia="es-ES"/>
          <w14:ligatures w14:val="none"/>
        </w:rPr>
        <w:t>s</w:t>
      </w:r>
      <w:r w:rsidRPr="002E5A98">
        <w:rPr>
          <w:rFonts w:ascii="Arial" w:eastAsia="Times New Roman" w:hAnsi="Arial" w:cs="Arial"/>
          <w:snapToGrid w:val="0"/>
          <w:kern w:val="0"/>
          <w:sz w:val="24"/>
          <w:szCs w:val="24"/>
          <w:lang w:eastAsia="es-ES"/>
          <w14:ligatures w14:val="none"/>
        </w:rPr>
        <w:t xml:space="preserve">obre la base </w:t>
      </w:r>
      <w:r w:rsidRPr="00B35978">
        <w:rPr>
          <w:rFonts w:ascii="Arial" w:eastAsia="Times New Roman" w:hAnsi="Arial" w:cs="Arial"/>
          <w:snapToGrid w:val="0"/>
          <w:kern w:val="0"/>
          <w:sz w:val="24"/>
          <w:szCs w:val="24"/>
          <w:lang w:eastAsia="es-ES"/>
          <w14:ligatures w14:val="none"/>
        </w:rPr>
        <w:t xml:space="preserve">de lo </w:t>
      </w:r>
      <w:r>
        <w:rPr>
          <w:rFonts w:ascii="Arial" w:eastAsia="Times New Roman" w:hAnsi="Arial" w:cs="Arial"/>
          <w:snapToGrid w:val="0"/>
          <w:kern w:val="0"/>
          <w:sz w:val="24"/>
          <w:szCs w:val="24"/>
          <w:lang w:eastAsia="es-ES"/>
          <w14:ligatures w14:val="none"/>
        </w:rPr>
        <w:t>regulado</w:t>
      </w:r>
      <w:r w:rsidRPr="00B35978">
        <w:rPr>
          <w:rFonts w:ascii="Arial" w:eastAsia="Times New Roman" w:hAnsi="Arial" w:cs="Arial"/>
          <w:snapToGrid w:val="0"/>
          <w:kern w:val="0"/>
          <w:sz w:val="24"/>
          <w:szCs w:val="24"/>
          <w:lang w:eastAsia="es-ES"/>
          <w14:ligatures w14:val="none"/>
        </w:rPr>
        <w:t xml:space="preserve"> en la Ley del Fondo Social para la Vivienda, articulo 26 literal j) y lo establecido en </w:t>
      </w:r>
      <w:r w:rsidRPr="00B35978">
        <w:rPr>
          <w:rFonts w:ascii="Arial" w:eastAsia="Times New Roman" w:hAnsi="Arial" w:cs="Arial"/>
          <w:snapToGrid w:val="0"/>
          <w:kern w:val="0"/>
          <w:sz w:val="24"/>
          <w:szCs w:val="24"/>
          <w:lang w:val="es-ES" w:eastAsia="es-ES"/>
          <w14:ligatures w14:val="none"/>
        </w:rPr>
        <w:t xml:space="preserve">el Instructivo de Políticas del Sistema Normativo </w:t>
      </w:r>
      <w:r w:rsidRPr="00B35978">
        <w:rPr>
          <w:rFonts w:ascii="Arial" w:eastAsia="Times New Roman" w:hAnsi="Arial" w:cs="Arial"/>
          <w:snapToGrid w:val="0"/>
          <w:kern w:val="0"/>
          <w:sz w:val="24"/>
          <w:szCs w:val="24"/>
          <w:lang w:eastAsia="es-ES"/>
          <w14:ligatures w14:val="none"/>
        </w:rPr>
        <w:t xml:space="preserve">en el </w:t>
      </w:r>
      <w:r w:rsidRPr="00B35978">
        <w:rPr>
          <w:rFonts w:ascii="Arial" w:eastAsia="Times New Roman" w:hAnsi="Arial" w:cs="Arial"/>
          <w:snapToGrid w:val="0"/>
          <w:kern w:val="0"/>
          <w:sz w:val="24"/>
          <w:szCs w:val="24"/>
          <w:lang w:val="es-ES" w:eastAsia="es-ES"/>
          <w14:ligatures w14:val="none"/>
        </w:rPr>
        <w:t xml:space="preserve">romano III, numeral 2, literal a), donde </w:t>
      </w:r>
      <w:r>
        <w:rPr>
          <w:rFonts w:ascii="Arial" w:eastAsia="Times New Roman" w:hAnsi="Arial" w:cs="Arial"/>
          <w:snapToGrid w:val="0"/>
          <w:kern w:val="0"/>
          <w:sz w:val="24"/>
          <w:szCs w:val="24"/>
          <w:lang w:val="es-ES" w:eastAsia="es-ES"/>
          <w14:ligatures w14:val="none"/>
        </w:rPr>
        <w:t>se ordena</w:t>
      </w:r>
      <w:r w:rsidRPr="00B35978">
        <w:rPr>
          <w:rFonts w:ascii="Arial" w:eastAsia="Times New Roman" w:hAnsi="Arial" w:cs="Arial"/>
          <w:snapToGrid w:val="0"/>
          <w:kern w:val="0"/>
          <w:sz w:val="24"/>
          <w:szCs w:val="24"/>
          <w:lang w:val="es-ES" w:eastAsia="es-ES"/>
          <w14:ligatures w14:val="none"/>
        </w:rPr>
        <w:t xml:space="preserve"> que “Cada instrumento normativo tiene un responsable, quien se asegurará de mantenerlo actualizado“</w:t>
      </w:r>
      <w:r w:rsidRPr="00CF6437">
        <w:rPr>
          <w:rFonts w:ascii="Arial" w:eastAsia="Times New Roman" w:hAnsi="Arial" w:cs="Arial"/>
          <w:snapToGrid w:val="0"/>
          <w:kern w:val="0"/>
          <w:sz w:val="24"/>
          <w:szCs w:val="24"/>
          <w:lang w:val="es-ES" w:eastAsia="es-ES"/>
          <w14:ligatures w14:val="none"/>
        </w:rPr>
        <w:t xml:space="preserve">, </w:t>
      </w:r>
      <w:r w:rsidRPr="00CF6437">
        <w:rPr>
          <w:rFonts w:ascii="Arial" w:eastAsia="Times New Roman" w:hAnsi="Arial" w:cs="Arial"/>
          <w:kern w:val="0"/>
          <w:sz w:val="24"/>
          <w:szCs w:val="24"/>
          <w:lang w:val="es-ES" w:eastAsia="es-ES"/>
          <w14:ligatures w14:val="none"/>
        </w:rPr>
        <w:t>por unani</w:t>
      </w:r>
      <w:r w:rsidRPr="00EE4DD8">
        <w:rPr>
          <w:rFonts w:ascii="Arial" w:eastAsia="Times New Roman" w:hAnsi="Arial" w:cs="Arial"/>
          <w:kern w:val="0"/>
          <w:sz w:val="24"/>
          <w:szCs w:val="24"/>
          <w:lang w:val="es-ES" w:eastAsia="es-ES"/>
          <w14:ligatures w14:val="none"/>
        </w:rPr>
        <w:t xml:space="preserve">midad </w:t>
      </w:r>
      <w:r w:rsidRPr="00EE4DD8">
        <w:rPr>
          <w:rFonts w:ascii="Arial" w:eastAsia="Times New Roman" w:hAnsi="Arial" w:cs="Arial"/>
          <w:b/>
          <w:kern w:val="0"/>
          <w:sz w:val="24"/>
          <w:szCs w:val="24"/>
          <w:lang w:val="es-ES" w:eastAsia="es-ES"/>
          <w14:ligatures w14:val="none"/>
        </w:rPr>
        <w:t>ACUERDA:</w:t>
      </w:r>
    </w:p>
    <w:p w14:paraId="48D53CF3" w14:textId="77777777" w:rsidR="00F54605" w:rsidRPr="00EE4DD8" w:rsidRDefault="00F54605" w:rsidP="00F54605">
      <w:pPr>
        <w:tabs>
          <w:tab w:val="num" w:pos="720"/>
        </w:tabs>
        <w:spacing w:after="0" w:line="240" w:lineRule="auto"/>
        <w:ind w:left="-142"/>
        <w:jc w:val="both"/>
        <w:rPr>
          <w:rFonts w:ascii="Arial" w:eastAsia="Times New Roman" w:hAnsi="Arial" w:cs="Arial"/>
          <w:b/>
          <w:kern w:val="0"/>
          <w:sz w:val="24"/>
          <w:szCs w:val="24"/>
          <w:lang w:val="es-ES" w:eastAsia="es-ES"/>
          <w14:ligatures w14:val="none"/>
        </w:rPr>
      </w:pPr>
    </w:p>
    <w:bookmarkEnd w:id="2"/>
    <w:p w14:paraId="792D276F" w14:textId="77777777" w:rsidR="00EE4DD8" w:rsidRPr="00EE4DD8" w:rsidRDefault="00EE4DD8" w:rsidP="00053249">
      <w:pPr>
        <w:numPr>
          <w:ilvl w:val="0"/>
          <w:numId w:val="10"/>
        </w:numPr>
        <w:tabs>
          <w:tab w:val="num" w:pos="502"/>
        </w:tabs>
        <w:spacing w:after="0" w:line="240" w:lineRule="auto"/>
        <w:ind w:left="360"/>
        <w:jc w:val="both"/>
        <w:rPr>
          <w:rFonts w:ascii="Arial" w:eastAsia="Times New Roman" w:hAnsi="Arial" w:cs="Arial"/>
          <w:snapToGrid w:val="0"/>
          <w:kern w:val="0"/>
          <w:sz w:val="24"/>
          <w:szCs w:val="24"/>
          <w:lang w:val="es-ES" w:eastAsia="es-ES"/>
          <w14:ligatures w14:val="none"/>
        </w:rPr>
      </w:pPr>
      <w:r w:rsidRPr="00EE4DD8">
        <w:rPr>
          <w:rFonts w:ascii="Arial" w:eastAsia="Times New Roman" w:hAnsi="Arial" w:cs="Arial"/>
          <w:snapToGrid w:val="0"/>
          <w:kern w:val="0"/>
          <w:sz w:val="24"/>
          <w:szCs w:val="24"/>
          <w:lang w:val="es-ES" w:eastAsia="es-ES"/>
          <w14:ligatures w14:val="none"/>
        </w:rPr>
        <w:t>Autorizar la modificación al Instructivo de Prestaciones conforme lo presentado, con vigencia a partir de 1 de octubre de 2023, así:</w:t>
      </w:r>
    </w:p>
    <w:p w14:paraId="544EB373" w14:textId="77777777" w:rsidR="00EE4DD8" w:rsidRPr="00EE4DD8" w:rsidRDefault="00EE4DD8" w:rsidP="00053249">
      <w:pPr>
        <w:numPr>
          <w:ilvl w:val="0"/>
          <w:numId w:val="9"/>
        </w:numPr>
        <w:tabs>
          <w:tab w:val="clear" w:pos="720"/>
          <w:tab w:val="num" w:pos="578"/>
          <w:tab w:val="num" w:pos="862"/>
        </w:tabs>
        <w:spacing w:after="0" w:line="240" w:lineRule="auto"/>
        <w:jc w:val="both"/>
        <w:rPr>
          <w:rFonts w:ascii="Arial" w:eastAsia="Times New Roman" w:hAnsi="Arial" w:cs="Arial"/>
          <w:snapToGrid w:val="0"/>
          <w:kern w:val="0"/>
          <w:sz w:val="24"/>
          <w:szCs w:val="24"/>
          <w:lang w:eastAsia="es-ES"/>
          <w14:ligatures w14:val="none"/>
        </w:rPr>
      </w:pPr>
      <w:r w:rsidRPr="00EE4DD8">
        <w:rPr>
          <w:rFonts w:ascii="Arial" w:eastAsia="Times New Roman" w:hAnsi="Arial" w:cs="Arial"/>
          <w:snapToGrid w:val="0"/>
          <w:kern w:val="0"/>
          <w:sz w:val="24"/>
          <w:szCs w:val="24"/>
          <w:lang w:eastAsia="es-ES"/>
          <w14:ligatures w14:val="none"/>
        </w:rPr>
        <w:t xml:space="preserve">Disposiciones, numeral </w:t>
      </w:r>
      <w:r w:rsidRPr="00EE4DD8">
        <w:rPr>
          <w:rFonts w:ascii="Arial" w:eastAsia="Times New Roman" w:hAnsi="Arial" w:cs="Arial"/>
          <w:snapToGrid w:val="0"/>
          <w:kern w:val="0"/>
          <w:sz w:val="24"/>
          <w:szCs w:val="24"/>
          <w:lang w:val="es-ES" w:eastAsia="es-ES"/>
          <w14:ligatures w14:val="none"/>
        </w:rPr>
        <w:t xml:space="preserve">2. Préstamo para gastos médicos o seguro médico, se modifican los literales c), e), f), j), k), l), m) y n). </w:t>
      </w:r>
    </w:p>
    <w:p w14:paraId="6A4732CB" w14:textId="77777777" w:rsidR="00EE4DD8" w:rsidRPr="00EE4DD8" w:rsidRDefault="00EE4DD8" w:rsidP="00053249">
      <w:pPr>
        <w:numPr>
          <w:ilvl w:val="0"/>
          <w:numId w:val="9"/>
        </w:numPr>
        <w:tabs>
          <w:tab w:val="clear" w:pos="720"/>
          <w:tab w:val="num" w:pos="578"/>
          <w:tab w:val="num" w:pos="862"/>
        </w:tabs>
        <w:spacing w:after="0" w:line="240" w:lineRule="auto"/>
        <w:jc w:val="both"/>
        <w:rPr>
          <w:rFonts w:ascii="Arial" w:eastAsia="Times New Roman" w:hAnsi="Arial" w:cs="Arial"/>
          <w:snapToGrid w:val="0"/>
          <w:kern w:val="0"/>
          <w:sz w:val="24"/>
          <w:szCs w:val="24"/>
          <w:lang w:eastAsia="es-ES"/>
          <w14:ligatures w14:val="none"/>
        </w:rPr>
      </w:pPr>
      <w:r w:rsidRPr="00EE4DD8">
        <w:rPr>
          <w:rFonts w:ascii="Arial" w:eastAsia="Times New Roman" w:hAnsi="Arial" w:cs="Arial"/>
          <w:snapToGrid w:val="0"/>
          <w:kern w:val="0"/>
          <w:sz w:val="24"/>
          <w:szCs w:val="24"/>
          <w:lang w:val="es-ES" w:eastAsia="es-ES"/>
          <w14:ligatures w14:val="none"/>
        </w:rPr>
        <w:t>Disposiciones, numeral 10. Obsequios y reconocimientos, literal a) y c).</w:t>
      </w:r>
    </w:p>
    <w:p w14:paraId="487484CA" w14:textId="77777777" w:rsidR="00EE4DD8" w:rsidRPr="00EE4DD8" w:rsidRDefault="00EE4DD8" w:rsidP="00053249">
      <w:pPr>
        <w:numPr>
          <w:ilvl w:val="0"/>
          <w:numId w:val="9"/>
        </w:numPr>
        <w:tabs>
          <w:tab w:val="clear" w:pos="720"/>
          <w:tab w:val="num" w:pos="578"/>
          <w:tab w:val="num" w:pos="862"/>
        </w:tabs>
        <w:spacing w:after="0" w:line="240" w:lineRule="auto"/>
        <w:jc w:val="both"/>
        <w:rPr>
          <w:rFonts w:ascii="Arial" w:eastAsia="Times New Roman" w:hAnsi="Arial" w:cs="Arial"/>
          <w:snapToGrid w:val="0"/>
          <w:kern w:val="0"/>
          <w:sz w:val="24"/>
          <w:szCs w:val="24"/>
          <w:lang w:val="es-ES" w:eastAsia="es-ES"/>
          <w14:ligatures w14:val="none"/>
        </w:rPr>
      </w:pPr>
      <w:r w:rsidRPr="00EE4DD8">
        <w:rPr>
          <w:rFonts w:ascii="Arial" w:eastAsia="Times New Roman" w:hAnsi="Arial" w:cs="Arial"/>
          <w:snapToGrid w:val="0"/>
          <w:kern w:val="0"/>
          <w:sz w:val="24"/>
          <w:szCs w:val="24"/>
          <w:lang w:val="es-ES" w:eastAsia="es-ES"/>
          <w14:ligatures w14:val="none"/>
        </w:rPr>
        <w:t xml:space="preserve">Disposiciones, numeral 13. Préstamos personales con garantía solidaria, literal e) romano ii. </w:t>
      </w:r>
    </w:p>
    <w:p w14:paraId="39171A91" w14:textId="77777777" w:rsidR="00EE4DD8" w:rsidRPr="00EE4DD8" w:rsidRDefault="00EE4DD8" w:rsidP="009A657D">
      <w:pPr>
        <w:spacing w:after="0" w:line="240" w:lineRule="auto"/>
        <w:ind w:left="360"/>
        <w:jc w:val="both"/>
        <w:rPr>
          <w:rFonts w:ascii="Arial" w:eastAsia="Times New Roman" w:hAnsi="Arial" w:cs="Arial"/>
          <w:snapToGrid w:val="0"/>
          <w:kern w:val="0"/>
          <w:sz w:val="24"/>
          <w:szCs w:val="24"/>
          <w:lang w:val="es-ES" w:eastAsia="es-ES"/>
          <w14:ligatures w14:val="none"/>
        </w:rPr>
      </w:pPr>
    </w:p>
    <w:p w14:paraId="4662F6B4" w14:textId="77777777" w:rsidR="00EE4DD8" w:rsidRPr="00EE4DD8" w:rsidRDefault="00EE4DD8" w:rsidP="00053249">
      <w:pPr>
        <w:numPr>
          <w:ilvl w:val="0"/>
          <w:numId w:val="10"/>
        </w:numPr>
        <w:suppressAutoHyphens/>
        <w:spacing w:after="0" w:line="240" w:lineRule="auto"/>
        <w:ind w:left="436"/>
        <w:contextualSpacing/>
        <w:jc w:val="both"/>
        <w:rPr>
          <w:rFonts w:ascii="Arial" w:eastAsia="Times New Roman" w:hAnsi="Arial" w:cs="Arial"/>
          <w:snapToGrid w:val="0"/>
          <w:kern w:val="0"/>
          <w:sz w:val="24"/>
          <w:szCs w:val="24"/>
          <w:lang w:val="es-ES" w:eastAsia="es-ES"/>
          <w14:ligatures w14:val="none"/>
        </w:rPr>
      </w:pPr>
      <w:r w:rsidRPr="00EE4DD8">
        <w:rPr>
          <w:rFonts w:ascii="Arial" w:eastAsia="Times New Roman" w:hAnsi="Arial" w:cs="Arial"/>
          <w:snapToGrid w:val="0"/>
          <w:kern w:val="0"/>
          <w:sz w:val="24"/>
          <w:szCs w:val="24"/>
          <w:lang w:val="es-ES" w:eastAsia="es-ES"/>
          <w14:ligatures w14:val="none"/>
        </w:rPr>
        <w:t xml:space="preserve">Modificar el valor del subsidio para compra de aro por $80.00, que fue autorizado en el Punto XVI) del Acta de sesión de Junta Directiva No. JD-192/2010 de fecha 10 de noviembre de 2010 con vigencia desde 1 de enero de 2011, incrementándolo a $125.00 a partir del 1 de octubre de 2023. </w:t>
      </w:r>
    </w:p>
    <w:p w14:paraId="5D9F42E9" w14:textId="77777777" w:rsidR="00EE4DD8" w:rsidRPr="00EE4DD8" w:rsidRDefault="00EE4DD8" w:rsidP="009A657D">
      <w:pPr>
        <w:tabs>
          <w:tab w:val="num" w:pos="720"/>
        </w:tabs>
        <w:spacing w:after="0" w:line="240" w:lineRule="auto"/>
        <w:jc w:val="both"/>
        <w:rPr>
          <w:rFonts w:ascii="Arial" w:eastAsia="Times New Roman" w:hAnsi="Arial" w:cs="Arial"/>
          <w:snapToGrid w:val="0"/>
          <w:kern w:val="0"/>
          <w:lang w:eastAsia="es-ES"/>
          <w14:ligatures w14:val="none"/>
        </w:rPr>
      </w:pPr>
    </w:p>
    <w:p w14:paraId="2CDECBA3" w14:textId="77777777" w:rsidR="009A657D" w:rsidRDefault="00EE4DD8" w:rsidP="00053249">
      <w:pPr>
        <w:numPr>
          <w:ilvl w:val="0"/>
          <w:numId w:val="10"/>
        </w:numPr>
        <w:tabs>
          <w:tab w:val="num" w:pos="502"/>
        </w:tabs>
        <w:spacing w:after="0" w:line="240" w:lineRule="auto"/>
        <w:ind w:left="360"/>
        <w:jc w:val="both"/>
        <w:rPr>
          <w:rFonts w:ascii="Arial" w:eastAsia="Times New Roman" w:hAnsi="Arial" w:cs="Arial"/>
          <w:snapToGrid w:val="0"/>
          <w:kern w:val="0"/>
          <w:lang w:val="es-ES" w:eastAsia="es-ES"/>
          <w14:ligatures w14:val="none"/>
        </w:rPr>
      </w:pPr>
      <w:r w:rsidRPr="00EE4DD8">
        <w:rPr>
          <w:rFonts w:ascii="Arial" w:eastAsia="Times New Roman" w:hAnsi="Arial" w:cs="Arial"/>
          <w:snapToGrid w:val="0"/>
          <w:kern w:val="0"/>
          <w:lang w:val="es-MX" w:eastAsia="es-ES"/>
          <w14:ligatures w14:val="none"/>
        </w:rPr>
        <w:t>Ratificar este punto en esta misma sesión.</w:t>
      </w:r>
      <w:bookmarkStart w:id="4" w:name="_Hlk146892474"/>
      <w:bookmarkEnd w:id="3"/>
    </w:p>
    <w:p w14:paraId="7A36F7BD" w14:textId="77777777" w:rsidR="009A657D" w:rsidRDefault="009A657D" w:rsidP="009A657D">
      <w:pPr>
        <w:pStyle w:val="Prrafodelista"/>
        <w:rPr>
          <w:rFonts w:ascii="Arial" w:hAnsi="Arial" w:cs="Arial"/>
          <w:b/>
          <w:bCs/>
        </w:rPr>
      </w:pPr>
    </w:p>
    <w:p w14:paraId="6FBCD120" w14:textId="77777777" w:rsidR="009E4C94" w:rsidRDefault="009E4C94" w:rsidP="009A657D">
      <w:pPr>
        <w:spacing w:after="0" w:line="240" w:lineRule="auto"/>
        <w:jc w:val="both"/>
        <w:rPr>
          <w:rFonts w:ascii="Arial" w:hAnsi="Arial" w:cs="Arial"/>
          <w:b/>
          <w:bCs/>
          <w:sz w:val="24"/>
          <w:szCs w:val="24"/>
        </w:rPr>
      </w:pPr>
    </w:p>
    <w:p w14:paraId="7E2F3EDB" w14:textId="77777777" w:rsidR="00C113C5" w:rsidRDefault="00637F4A" w:rsidP="009A657D">
      <w:pPr>
        <w:spacing w:after="0" w:line="240" w:lineRule="auto"/>
        <w:jc w:val="both"/>
        <w:rPr>
          <w:rFonts w:ascii="Arial" w:eastAsia="Times New Roman" w:hAnsi="Arial" w:cs="Arial"/>
          <w:kern w:val="0"/>
          <w:sz w:val="24"/>
          <w:szCs w:val="24"/>
          <w:lang w:val="es-MX" w:eastAsia="es-ES"/>
          <w14:ligatures w14:val="none"/>
        </w:rPr>
      </w:pPr>
      <w:r w:rsidRPr="009A657D">
        <w:rPr>
          <w:rFonts w:ascii="Arial" w:hAnsi="Arial" w:cs="Arial"/>
          <w:b/>
          <w:bCs/>
          <w:sz w:val="24"/>
          <w:szCs w:val="24"/>
        </w:rPr>
        <w:t>VIII) DOCUMENTO DE SOLICITUD DE LA LICITACIÓN COMPETITIVA No. FSV-02/2023 “SUMINISTRO, IMPLEMENTACIÓN Y PUESTA EN PRODUCCIÓN DE UN SISTEMA INFORMÁTICO ESPECIALIZADO EN EL MERCADO DE VALORACIÓN DE BIENES INMUEBLES PARA EL FSV”.</w:t>
      </w:r>
      <w:r w:rsidR="00641A64" w:rsidRPr="009A657D">
        <w:rPr>
          <w:rFonts w:ascii="Arial" w:hAnsi="Arial" w:cs="Arial"/>
          <w:b/>
          <w:bCs/>
          <w:sz w:val="24"/>
          <w:szCs w:val="24"/>
        </w:rPr>
        <w:t xml:space="preserve"> </w:t>
      </w:r>
      <w:r w:rsidRPr="009A657D">
        <w:rPr>
          <w:rFonts w:ascii="Arial" w:eastAsia="Times New Roman" w:hAnsi="Arial" w:cs="Arial"/>
          <w:kern w:val="0"/>
          <w:sz w:val="24"/>
          <w:szCs w:val="24"/>
          <w:lang w:val="es-ES" w:eastAsia="es-ES"/>
          <w14:ligatures w14:val="none"/>
        </w:rPr>
        <w:t>El presidente y Director Ejecutivo sometió</w:t>
      </w:r>
      <w:r w:rsidRPr="009A657D">
        <w:rPr>
          <w:rFonts w:ascii="Arial" w:eastAsia="Times New Roman" w:hAnsi="Arial" w:cs="Arial"/>
          <w:kern w:val="0"/>
          <w:sz w:val="24"/>
          <w:szCs w:val="24"/>
          <w:lang w:val="es-MX" w:eastAsia="es-ES"/>
          <w14:ligatures w14:val="none"/>
        </w:rPr>
        <w:t xml:space="preserve"> a consideración de los directores, </w:t>
      </w:r>
      <w:r w:rsidRPr="009A657D">
        <w:rPr>
          <w:rFonts w:ascii="Arial" w:hAnsi="Arial" w:cs="Arial"/>
          <w:sz w:val="24"/>
          <w:szCs w:val="24"/>
        </w:rPr>
        <w:t>documento de solicitud de la Licitación Competitiva No. FSV-02/2023 “SUMINISTRO, IMPLEMENTACIÓN Y PUESTA EN PRODUCCIÓN DE UN SISTEMA INFORMÁTICO ESPECIALIZADO EN EL MERCADO DE VALORACIÓN DE BIENES INMUEBLES PARA EL FSV”.</w:t>
      </w:r>
      <w:r w:rsidRPr="009A657D">
        <w:rPr>
          <w:rFonts w:ascii="Arial" w:eastAsia="Times New Roman" w:hAnsi="Arial" w:cs="Arial"/>
          <w:kern w:val="0"/>
          <w:sz w:val="24"/>
          <w:szCs w:val="24"/>
          <w:lang w:val="es-ES" w:eastAsia="es-ES"/>
          <w14:ligatures w14:val="none"/>
        </w:rPr>
        <w:t xml:space="preserve"> Para su presentación invitó al Ing. Carlos Mario Rivas Granados, Gerente Técnico, acompañado del Ing. Julio Tarcicio Rivas García, Jefe de la Unidad de Compras Públicas (UCP). El ingeniero Carlos Mario Rivas Granados inició explicando que e</w:t>
      </w:r>
      <w:r w:rsidRPr="009A657D">
        <w:rPr>
          <w:rFonts w:ascii="Arial" w:eastAsia="Times New Roman" w:hAnsi="Arial" w:cs="Arial"/>
          <w:kern w:val="0"/>
          <w:sz w:val="24"/>
          <w:szCs w:val="24"/>
          <w:lang w:val="es-MX" w:eastAsia="es-ES"/>
          <w14:ligatures w14:val="none"/>
        </w:rPr>
        <w:t xml:space="preserve">l proceso de valoración pericial de inmuebles es parte fundamental en la continuidad del negocio en el FSV. El otorgamiento de las solicitudes de crédito para financiar el largo plazo, inmuebles recuperados y/o activos extraordinarios, y saneamiento </w:t>
      </w:r>
      <w:r w:rsidRPr="009A657D">
        <w:rPr>
          <w:rFonts w:ascii="Arial" w:eastAsia="Times New Roman" w:hAnsi="Arial" w:cs="Arial"/>
          <w:kern w:val="0"/>
          <w:sz w:val="24"/>
          <w:szCs w:val="24"/>
          <w:lang w:val="es-MX" w:eastAsia="es-ES"/>
          <w14:ligatures w14:val="none"/>
        </w:rPr>
        <w:lastRenderedPageBreak/>
        <w:t xml:space="preserve">de cartera se respaldan mediante una garantía hipotecaria, con base a lo establecido en las normas NCB-022 de la SSF y NRP-27 del BCR. </w:t>
      </w:r>
    </w:p>
    <w:p w14:paraId="7AF54524"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41BC22C5"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241534D3" w14:textId="4544B56B"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r>
        <w:rPr>
          <w:rFonts w:ascii="Arial" w:eastAsia="Times New Roman" w:hAnsi="Arial" w:cs="Arial"/>
          <w:noProof/>
          <w:kern w:val="0"/>
          <w:sz w:val="24"/>
          <w:szCs w:val="24"/>
          <w:lang w:val="es-MX" w:eastAsia="es-ES"/>
        </w:rPr>
        <mc:AlternateContent>
          <mc:Choice Requires="wps">
            <w:drawing>
              <wp:anchor distT="0" distB="0" distL="114300" distR="114300" simplePos="0" relativeHeight="251660288" behindDoc="0" locked="0" layoutInCell="1" allowOverlap="1" wp14:anchorId="0614DF48" wp14:editId="77F0B504">
                <wp:simplePos x="0" y="0"/>
                <wp:positionH relativeFrom="column">
                  <wp:posOffset>662940</wp:posOffset>
                </wp:positionH>
                <wp:positionV relativeFrom="paragraph">
                  <wp:posOffset>12700</wp:posOffset>
                </wp:positionV>
                <wp:extent cx="4810125" cy="5181600"/>
                <wp:effectExtent l="0" t="0" r="28575" b="19050"/>
                <wp:wrapNone/>
                <wp:docPr id="1130905408" name="Conector recto 2"/>
                <wp:cNvGraphicFramePr/>
                <a:graphic xmlns:a="http://schemas.openxmlformats.org/drawingml/2006/main">
                  <a:graphicData uri="http://schemas.microsoft.com/office/word/2010/wordprocessingShape">
                    <wps:wsp>
                      <wps:cNvCnPr/>
                      <wps:spPr>
                        <a:xfrm flipV="1">
                          <a:off x="0" y="0"/>
                          <a:ext cx="4810125" cy="5181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CAD6C"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pt,1pt" to="430.9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" strokecolor="black [3200]" strokeweight=".5pt">
                <v:stroke joinstyle="miter"/>
              </v:line>
            </w:pict>
          </mc:Fallback>
        </mc:AlternateContent>
      </w:r>
    </w:p>
    <w:p w14:paraId="5A1E9698"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02E765C5" w14:textId="4D6D3AD5"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36795567"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6B7706CC"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264A8A8F" w14:textId="4A553FDD"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1A692961" w14:textId="4CCBE609"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7618D7A8"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1C5F51A7"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26E99DE6"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27CAA758"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41D2E3BD"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52667B91"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3C9CC635"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159B6FB0"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51201F85"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5EEC0203"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2B42A811"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39F4517E"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7BFF55D7"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78E2BF83"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1F52D8F1"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270DE3CA"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272E4203"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0C7936C1"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392D784B"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06433C9F"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376C6676"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1F6CB6DF"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1060074B"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7DABB01A"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30B05FB5" w14:textId="77777777" w:rsidR="00C113C5" w:rsidRDefault="00C113C5" w:rsidP="009A657D">
      <w:pPr>
        <w:spacing w:after="0" w:line="240" w:lineRule="auto"/>
        <w:jc w:val="both"/>
        <w:rPr>
          <w:rFonts w:ascii="Arial" w:eastAsia="Times New Roman" w:hAnsi="Arial" w:cs="Arial"/>
          <w:kern w:val="0"/>
          <w:sz w:val="24"/>
          <w:szCs w:val="24"/>
          <w:lang w:val="es-MX" w:eastAsia="es-ES"/>
          <w14:ligatures w14:val="none"/>
        </w:rPr>
      </w:pPr>
    </w:p>
    <w:p w14:paraId="00BCD9F8" w14:textId="3E8FE0D0" w:rsidR="00637F4A" w:rsidRPr="009A657D" w:rsidRDefault="00637F4A" w:rsidP="009A657D">
      <w:pPr>
        <w:spacing w:after="0" w:line="240" w:lineRule="auto"/>
        <w:jc w:val="both"/>
        <w:rPr>
          <w:rFonts w:ascii="Arial" w:eastAsia="Times New Roman" w:hAnsi="Arial" w:cs="Arial"/>
          <w:snapToGrid w:val="0"/>
          <w:kern w:val="0"/>
          <w:lang w:val="es-ES" w:eastAsia="es-ES"/>
          <w14:ligatures w14:val="none"/>
        </w:rPr>
      </w:pPr>
      <w:r w:rsidRPr="009A657D">
        <w:rPr>
          <w:rFonts w:ascii="Arial" w:eastAsia="Times New Roman" w:hAnsi="Arial" w:cs="Arial"/>
          <w:kern w:val="0"/>
          <w:sz w:val="24"/>
          <w:szCs w:val="24"/>
          <w:lang w:val="es-ES" w:eastAsia="es-ES"/>
          <w14:ligatures w14:val="none"/>
        </w:rPr>
        <w:t>Junta Directiva, luego de conocer la presentación realizada por el Ing. Carlos Mario Rivas Granados, Gerente Técnico, en compañía del Ing. Julio Tarcicio Rivas García, Jefe de la Unidad de Compras Públicas (UCP), y s</w:t>
      </w:r>
      <w:r w:rsidRPr="009A657D">
        <w:rPr>
          <w:rFonts w:ascii="Arial" w:eastAsia="Times New Roman" w:hAnsi="Arial" w:cs="Arial"/>
          <w:kern w:val="0"/>
          <w:sz w:val="24"/>
          <w:szCs w:val="24"/>
          <w:lang w:val="es-MX" w:eastAsia="es-ES"/>
          <w14:ligatures w14:val="none"/>
        </w:rPr>
        <w:t xml:space="preserve">obre la base </w:t>
      </w:r>
      <w:r w:rsidRPr="009A657D">
        <w:rPr>
          <w:rFonts w:ascii="Arial" w:eastAsia="Times New Roman" w:hAnsi="Arial" w:cs="Arial"/>
          <w:kern w:val="0"/>
          <w:sz w:val="24"/>
          <w:szCs w:val="24"/>
          <w:lang w:val="es-ES" w:eastAsia="es-ES"/>
          <w14:ligatures w14:val="none"/>
        </w:rPr>
        <w:t xml:space="preserve">de lo establecido en los artículos 18, 39, 81 y 82 de la Ley de Compras Públicas, por unanimidad </w:t>
      </w:r>
      <w:r w:rsidRPr="009A657D">
        <w:rPr>
          <w:rFonts w:ascii="Arial" w:eastAsia="Times New Roman" w:hAnsi="Arial" w:cs="Arial"/>
          <w:b/>
          <w:kern w:val="0"/>
          <w:sz w:val="24"/>
          <w:szCs w:val="24"/>
          <w:lang w:val="es-ES" w:eastAsia="es-ES"/>
          <w14:ligatures w14:val="none"/>
        </w:rPr>
        <w:t>ACUERDA:</w:t>
      </w:r>
    </w:p>
    <w:p w14:paraId="6802A35B" w14:textId="77777777" w:rsidR="00637F4A" w:rsidRPr="00F3392A" w:rsidRDefault="00637F4A" w:rsidP="00637F4A">
      <w:pPr>
        <w:spacing w:after="0" w:line="240" w:lineRule="auto"/>
        <w:jc w:val="both"/>
        <w:rPr>
          <w:rFonts w:ascii="Arial" w:eastAsia="Times New Roman" w:hAnsi="Arial" w:cs="Arial"/>
          <w:b/>
          <w:kern w:val="0"/>
          <w:sz w:val="24"/>
          <w:szCs w:val="24"/>
          <w:lang w:val="es-ES" w:eastAsia="es-ES"/>
          <w14:ligatures w14:val="none"/>
        </w:rPr>
      </w:pPr>
    </w:p>
    <w:p w14:paraId="4841D6F7" w14:textId="4BAFE8EA" w:rsidR="00637F4A" w:rsidRPr="002910F4" w:rsidRDefault="00637F4A" w:rsidP="00053249">
      <w:pPr>
        <w:numPr>
          <w:ilvl w:val="0"/>
          <w:numId w:val="7"/>
        </w:numPr>
        <w:spacing w:after="0" w:line="240" w:lineRule="auto"/>
        <w:jc w:val="both"/>
        <w:rPr>
          <w:rFonts w:ascii="Arial" w:eastAsia="Times New Roman" w:hAnsi="Arial" w:cs="Arial"/>
          <w:kern w:val="0"/>
          <w:sz w:val="24"/>
          <w:szCs w:val="24"/>
          <w:lang w:eastAsia="es-ES"/>
          <w14:ligatures w14:val="none"/>
        </w:rPr>
      </w:pPr>
      <w:r w:rsidRPr="00B36A69">
        <w:rPr>
          <w:rFonts w:ascii="Arial" w:eastAsia="Times New Roman" w:hAnsi="Arial" w:cs="Arial"/>
          <w:kern w:val="0"/>
          <w:sz w:val="24"/>
          <w:szCs w:val="24"/>
          <w:lang w:val="es-ES" w:eastAsia="es-ES"/>
          <w14:ligatures w14:val="none"/>
        </w:rPr>
        <w:t xml:space="preserve">Aprobar el Documento de Solicitud de la </w:t>
      </w:r>
      <w:r w:rsidR="00E21F76">
        <w:rPr>
          <w:rFonts w:ascii="Arial" w:eastAsia="Times New Roman" w:hAnsi="Arial" w:cs="Arial"/>
          <w:kern w:val="0"/>
          <w:sz w:val="24"/>
          <w:szCs w:val="24"/>
          <w:lang w:val="es-ES" w:eastAsia="es-ES"/>
          <w14:ligatures w14:val="none"/>
        </w:rPr>
        <w:t>L</w:t>
      </w:r>
      <w:r w:rsidRPr="00B36A69">
        <w:rPr>
          <w:rFonts w:ascii="Arial" w:eastAsia="Times New Roman" w:hAnsi="Arial" w:cs="Arial"/>
          <w:kern w:val="0"/>
          <w:sz w:val="24"/>
          <w:szCs w:val="24"/>
          <w:lang w:val="es-ES" w:eastAsia="es-ES"/>
          <w14:ligatures w14:val="none"/>
        </w:rPr>
        <w:t>icitación Competitiva FSV-0</w:t>
      </w:r>
      <w:r w:rsidR="00E21F76">
        <w:rPr>
          <w:rFonts w:ascii="Arial" w:eastAsia="Times New Roman" w:hAnsi="Arial" w:cs="Arial"/>
          <w:kern w:val="0"/>
          <w:sz w:val="24"/>
          <w:szCs w:val="24"/>
          <w:lang w:val="es-ES" w:eastAsia="es-ES"/>
          <w14:ligatures w14:val="none"/>
        </w:rPr>
        <w:t>0</w:t>
      </w:r>
      <w:r w:rsidRPr="00B36A69">
        <w:rPr>
          <w:rFonts w:ascii="Arial" w:eastAsia="Times New Roman" w:hAnsi="Arial" w:cs="Arial"/>
          <w:kern w:val="0"/>
          <w:sz w:val="24"/>
          <w:szCs w:val="24"/>
          <w:lang w:val="es-ES" w:eastAsia="es-ES"/>
          <w14:ligatures w14:val="none"/>
        </w:rPr>
        <w:t xml:space="preserve">2/2023 </w:t>
      </w:r>
      <w:r w:rsidR="00E21F76" w:rsidRPr="00B36A69">
        <w:rPr>
          <w:rFonts w:ascii="Arial" w:eastAsia="Times New Roman" w:hAnsi="Arial" w:cs="Arial"/>
          <w:b/>
          <w:bCs/>
          <w:kern w:val="0"/>
          <w:sz w:val="24"/>
          <w:szCs w:val="24"/>
          <w:lang w:val="es-ES" w:eastAsia="es-ES"/>
          <w14:ligatures w14:val="none"/>
        </w:rPr>
        <w:t xml:space="preserve">“SUMINISTRO, IMPLEMENTACIÓN Y PUESTA EN PRODUCCIÓN DE UN SISTEMA INFORMÁTICO ESPECIALIZADO EN EL MERCADO DE VALORACIÓN DE BIENES INMUEBLES PARA EL FSV”, </w:t>
      </w:r>
      <w:r w:rsidRPr="00B36A69">
        <w:rPr>
          <w:rFonts w:ascii="Arial" w:eastAsia="Times New Roman" w:hAnsi="Arial" w:cs="Arial"/>
          <w:kern w:val="0"/>
          <w:sz w:val="24"/>
          <w:szCs w:val="24"/>
          <w:lang w:val="es-ES" w:eastAsia="es-ES"/>
          <w14:ligatures w14:val="none"/>
        </w:rPr>
        <w:t>de acuerdo con documento adjunto.</w:t>
      </w:r>
    </w:p>
    <w:p w14:paraId="20E09F2B" w14:textId="77777777" w:rsidR="00637F4A" w:rsidRPr="00B36A69" w:rsidRDefault="00637F4A" w:rsidP="00D62084">
      <w:pPr>
        <w:spacing w:after="0" w:line="240" w:lineRule="auto"/>
        <w:ind w:left="360"/>
        <w:jc w:val="both"/>
        <w:rPr>
          <w:rFonts w:ascii="Arial" w:eastAsia="Times New Roman" w:hAnsi="Arial" w:cs="Arial"/>
          <w:kern w:val="0"/>
          <w:sz w:val="24"/>
          <w:szCs w:val="24"/>
          <w:lang w:eastAsia="es-ES"/>
          <w14:ligatures w14:val="none"/>
        </w:rPr>
      </w:pPr>
    </w:p>
    <w:p w14:paraId="6446FB80" w14:textId="77777777" w:rsidR="00637F4A" w:rsidRPr="00C113C5" w:rsidRDefault="00637F4A" w:rsidP="00053249">
      <w:pPr>
        <w:numPr>
          <w:ilvl w:val="0"/>
          <w:numId w:val="7"/>
        </w:numPr>
        <w:spacing w:after="0" w:line="240" w:lineRule="auto"/>
        <w:jc w:val="both"/>
        <w:rPr>
          <w:rFonts w:ascii="Arial" w:eastAsia="Times New Roman" w:hAnsi="Arial" w:cs="Arial"/>
          <w:kern w:val="0"/>
          <w:sz w:val="24"/>
          <w:szCs w:val="24"/>
          <w:lang w:eastAsia="es-ES"/>
          <w14:ligatures w14:val="none"/>
        </w:rPr>
      </w:pPr>
      <w:r w:rsidRPr="00B36A69">
        <w:rPr>
          <w:rFonts w:ascii="Arial" w:eastAsia="Times New Roman" w:hAnsi="Arial" w:cs="Arial"/>
          <w:kern w:val="0"/>
          <w:sz w:val="24"/>
          <w:szCs w:val="24"/>
          <w:lang w:val="es-ES" w:eastAsia="es-ES"/>
          <w14:ligatures w14:val="none"/>
        </w:rPr>
        <w:lastRenderedPageBreak/>
        <w:t>Ratificar este punto en esta misma sesión.</w:t>
      </w:r>
    </w:p>
    <w:p w14:paraId="133F2012" w14:textId="77777777" w:rsidR="00C113C5" w:rsidRDefault="00C113C5" w:rsidP="00C113C5">
      <w:pPr>
        <w:pStyle w:val="Prrafodelista"/>
        <w:rPr>
          <w:rFonts w:ascii="Arial" w:hAnsi="Arial" w:cs="Arial"/>
        </w:rPr>
      </w:pPr>
    </w:p>
    <w:p w14:paraId="51B44535" w14:textId="3C1EBDA1" w:rsidR="00C113C5" w:rsidRPr="00E81AA1" w:rsidRDefault="00C113C5" w:rsidP="00C113C5">
      <w:pPr>
        <w:jc w:val="both"/>
        <w:rPr>
          <w:rFonts w:ascii="Arial" w:hAnsi="Arial" w:cs="Arial"/>
          <w:b/>
          <w:color w:val="FF0000"/>
        </w:rPr>
      </w:pPr>
      <w:bookmarkStart w:id="5" w:name="_Hlk31387777"/>
      <w:r w:rsidRPr="00E81AA1">
        <w:rPr>
          <w:rFonts w:ascii="Arial" w:hAnsi="Arial" w:cs="Arial"/>
          <w:b/>
          <w:color w:val="FF0000"/>
        </w:rPr>
        <w:t>Supresión de información reservada, de conformidad a lo dispuesto en el art. 19 literal</w:t>
      </w:r>
      <w:r>
        <w:rPr>
          <w:rFonts w:ascii="Arial" w:hAnsi="Arial" w:cs="Arial"/>
          <w:b/>
          <w:color w:val="FF0000"/>
        </w:rPr>
        <w:t xml:space="preserve">es </w:t>
      </w:r>
      <w:r w:rsidR="00DE161C">
        <w:rPr>
          <w:rFonts w:ascii="Arial" w:hAnsi="Arial" w:cs="Arial"/>
          <w:b/>
          <w:color w:val="FF0000"/>
        </w:rPr>
        <w:t>e</w:t>
      </w:r>
      <w:r>
        <w:rPr>
          <w:rFonts w:ascii="Arial" w:hAnsi="Arial" w:cs="Arial"/>
          <w:b/>
          <w:color w:val="FF0000"/>
        </w:rPr>
        <w:t>) y h)</w:t>
      </w:r>
      <w:r w:rsidRPr="00E81AA1">
        <w:rPr>
          <w:rFonts w:ascii="Arial" w:hAnsi="Arial" w:cs="Arial"/>
          <w:b/>
          <w:color w:val="FF0000"/>
        </w:rPr>
        <w:t xml:space="preserve"> LAIP, para el plazo de </w:t>
      </w:r>
      <w:r>
        <w:rPr>
          <w:rFonts w:ascii="Arial" w:hAnsi="Arial" w:cs="Arial"/>
          <w:b/>
          <w:color w:val="FF0000"/>
        </w:rPr>
        <w:t>10 DÍAS</w:t>
      </w:r>
      <w:r w:rsidRPr="00E81AA1">
        <w:rPr>
          <w:rFonts w:ascii="Arial" w:hAnsi="Arial" w:cs="Arial"/>
          <w:b/>
          <w:color w:val="FF0000"/>
        </w:rPr>
        <w:t>. Declaratoria de Reserva N° JD/</w:t>
      </w:r>
      <w:r>
        <w:rPr>
          <w:rFonts w:ascii="Arial" w:hAnsi="Arial" w:cs="Arial"/>
          <w:b/>
          <w:color w:val="FF0000"/>
        </w:rPr>
        <w:t>2023/33</w:t>
      </w:r>
      <w:r w:rsidRPr="00E81AA1">
        <w:rPr>
          <w:rFonts w:ascii="Arial" w:hAnsi="Arial" w:cs="Arial"/>
          <w:b/>
          <w:color w:val="FF0000"/>
        </w:rPr>
        <w:t>.</w:t>
      </w:r>
    </w:p>
    <w:bookmarkEnd w:id="5"/>
    <w:p w14:paraId="5EF60197" w14:textId="77777777" w:rsidR="00C113C5" w:rsidRPr="00B36A69" w:rsidRDefault="00C113C5" w:rsidP="00C113C5">
      <w:pPr>
        <w:spacing w:after="0" w:line="240" w:lineRule="auto"/>
        <w:jc w:val="both"/>
        <w:rPr>
          <w:rFonts w:ascii="Arial" w:eastAsia="Times New Roman" w:hAnsi="Arial" w:cs="Arial"/>
          <w:kern w:val="0"/>
          <w:sz w:val="24"/>
          <w:szCs w:val="24"/>
          <w:lang w:eastAsia="es-ES"/>
          <w14:ligatures w14:val="none"/>
        </w:rPr>
      </w:pPr>
    </w:p>
    <w:bookmarkEnd w:id="4"/>
    <w:p w14:paraId="7A75073D" w14:textId="7D857517" w:rsidR="007E73DF" w:rsidRPr="007E73DF" w:rsidRDefault="007E73DF" w:rsidP="007E73DF">
      <w:pPr>
        <w:spacing w:after="0" w:line="240" w:lineRule="auto"/>
        <w:jc w:val="both"/>
        <w:rPr>
          <w:rFonts w:ascii="Arial" w:eastAsia="Times New Roman" w:hAnsi="Arial" w:cs="Arial"/>
          <w:bCs/>
          <w:kern w:val="0"/>
          <w:sz w:val="24"/>
          <w:szCs w:val="24"/>
          <w:lang w:val="es-ES" w:eastAsia="es-ES"/>
          <w14:ligatures w14:val="none"/>
        </w:rPr>
      </w:pPr>
      <w:r w:rsidRPr="007E73DF">
        <w:rPr>
          <w:rFonts w:ascii="Arial" w:eastAsia="Calibri" w:hAnsi="Arial" w:cs="Arial"/>
          <w:b/>
          <w:bCs/>
          <w:sz w:val="24"/>
          <w:szCs w:val="24"/>
        </w:rPr>
        <w:t xml:space="preserve">IX) APROBACIÓN DE ADENDA A CONTRATOS BOLPROS DE PROCESO DE CONTRATACION No. 08/2022 “SUMINISTRO DE PAPELERÍA Y ARTÍCULOS DIVERSOS DE OFICINA PARA EL FONDO SOCIAL PARA LA VIVIENDA”. </w:t>
      </w:r>
      <w:r w:rsidRPr="007E73DF">
        <w:rPr>
          <w:rFonts w:ascii="Arial" w:eastAsia="Times New Roman" w:hAnsi="Arial" w:cs="Arial"/>
          <w:bCs/>
          <w:kern w:val="0"/>
          <w:sz w:val="24"/>
          <w:szCs w:val="24"/>
          <w:lang w:val="es-ES_tradnl" w:eastAsia="es-ES"/>
          <w14:ligatures w14:val="none"/>
        </w:rPr>
        <w:t xml:space="preserve">El Presidente y Director Ejecutivo sometió a consideración de los Directores la solicitud de </w:t>
      </w:r>
      <w:r w:rsidRPr="007E73DF">
        <w:rPr>
          <w:rFonts w:ascii="Arial" w:eastAsia="Times New Roman" w:hAnsi="Arial" w:cs="Arial"/>
          <w:kern w:val="0"/>
          <w:sz w:val="24"/>
          <w:szCs w:val="24"/>
          <w:lang w:val="es-ES" w:eastAsia="es-ES"/>
          <w14:ligatures w14:val="none"/>
        </w:rPr>
        <w:t xml:space="preserve">ADENDA a contratos </w:t>
      </w:r>
      <w:r w:rsidRPr="007E73DF">
        <w:rPr>
          <w:rFonts w:ascii="Arial" w:eastAsia="Calibri" w:hAnsi="Arial" w:cs="Arial"/>
          <w:sz w:val="24"/>
          <w:szCs w:val="24"/>
        </w:rPr>
        <w:t>BOLPROS de proceso de contratación No. 08/2022 “SUMINISTRO DE PAPELERÍA Y ARTÍCULOS DIVERSOS DE OFICINA PARA EL FONDO SOCIAL PARA LA VIVIENDA”.</w:t>
      </w:r>
      <w:r w:rsidRPr="007E73DF">
        <w:rPr>
          <w:rFonts w:ascii="Arial" w:eastAsia="Times New Roman" w:hAnsi="Arial" w:cs="Arial"/>
          <w:kern w:val="0"/>
          <w:sz w:val="24"/>
          <w:szCs w:val="24"/>
          <w:lang w:val="es-ES" w:eastAsia="es-ES"/>
          <w14:ligatures w14:val="none"/>
        </w:rPr>
        <w:t xml:space="preserve"> Invitó</w:t>
      </w:r>
      <w:r w:rsidRPr="007E73DF">
        <w:rPr>
          <w:rFonts w:ascii="Arial" w:eastAsia="Times New Roman" w:hAnsi="Arial" w:cs="Arial"/>
          <w:bCs/>
          <w:kern w:val="0"/>
          <w:sz w:val="24"/>
          <w:szCs w:val="24"/>
          <w:lang w:val="es-ES" w:eastAsia="es-ES"/>
          <w14:ligatures w14:val="none"/>
        </w:rPr>
        <w:t xml:space="preserve"> para su presentación, al ingeniero Hugo Armando Ruíz Pérez, Gerente Administrativo, acompañado del ingeniero Julio Tarcicio Rivas García, </w:t>
      </w:r>
      <w:r w:rsidRPr="007E73DF">
        <w:rPr>
          <w:rFonts w:ascii="Arial" w:eastAsia="Times New Roman" w:hAnsi="Arial" w:cs="Arial"/>
          <w:kern w:val="0"/>
          <w:sz w:val="24"/>
          <w:szCs w:val="24"/>
          <w:lang w:val="es-ES" w:eastAsia="es-ES"/>
          <w14:ligatures w14:val="none"/>
        </w:rPr>
        <w:t>Jefe de la Unidad de Compras Públicas (UCP).</w:t>
      </w:r>
      <w:r w:rsidRPr="007E73DF">
        <w:rPr>
          <w:rFonts w:ascii="Arial" w:eastAsia="Times New Roman" w:hAnsi="Arial" w:cs="Arial"/>
          <w:color w:val="FF0000"/>
          <w:kern w:val="0"/>
          <w:sz w:val="24"/>
          <w:szCs w:val="24"/>
          <w:lang w:val="es-MX" w:eastAsia="es-ES"/>
          <w14:ligatures w14:val="none"/>
        </w:rPr>
        <w:t xml:space="preserve"> </w:t>
      </w:r>
      <w:r w:rsidRPr="007E73DF">
        <w:rPr>
          <w:rFonts w:ascii="Arial" w:eastAsia="Times New Roman" w:hAnsi="Arial" w:cs="Arial"/>
          <w:bCs/>
          <w:kern w:val="0"/>
          <w:sz w:val="24"/>
          <w:szCs w:val="24"/>
          <w:lang w:val="es-ES" w:eastAsia="es-ES"/>
          <w14:ligatures w14:val="none"/>
        </w:rPr>
        <w:t xml:space="preserve">El ingeniero Ruíz Pérez inició su exposición reseñando como antecedentes que, en el punto VIII) del acta de sesión de Junta Directiva N°JD-162/2022 del 08 de septiembre de 2022, se aprobó: </w:t>
      </w:r>
      <w:r w:rsidRPr="007E73DF">
        <w:rPr>
          <w:rFonts w:ascii="Arial" w:eastAsia="Calibri" w:hAnsi="Arial" w:cs="Arial"/>
          <w:sz w:val="24"/>
          <w:szCs w:val="24"/>
        </w:rPr>
        <w:t>SUMINISTROS DE PAPELERÍA Y ARTÍCULOS DIVERSOS DE OFICINA PARA EL FONDO SOCIAL PARA LA VIVIENDA</w:t>
      </w:r>
      <w:r w:rsidRPr="007E73DF">
        <w:rPr>
          <w:rFonts w:ascii="Arial" w:eastAsia="Times New Roman" w:hAnsi="Arial" w:cs="Arial"/>
          <w:bCs/>
          <w:kern w:val="0"/>
          <w:sz w:val="24"/>
          <w:szCs w:val="24"/>
          <w:lang w:val="es-ES" w:eastAsia="es-ES"/>
          <w14:ligatures w14:val="none"/>
        </w:rPr>
        <w:t xml:space="preserve"> a través de la Bolsa de Productos de El Salvador, S.A. de C.V. (BOLPROS), de conformidad a lo regulado en el art. 2 literal e) de la LACAP, a la normativa que rige el mercado bursátil y a lo determinado en el </w:t>
      </w:r>
      <w:r w:rsidRPr="007E73DF">
        <w:rPr>
          <w:rFonts w:ascii="Arial" w:eastAsia="Times New Roman" w:hAnsi="Arial" w:cs="Arial"/>
          <w:bCs/>
          <w:i/>
          <w:iCs/>
          <w:kern w:val="0"/>
          <w:sz w:val="24"/>
          <w:szCs w:val="24"/>
          <w:lang w:val="es-ES" w:eastAsia="es-ES"/>
          <w14:ligatures w14:val="none"/>
        </w:rPr>
        <w:t>Convenio Por Servicios De Negociación Por Cuenta Del Estado</w:t>
      </w:r>
      <w:r w:rsidRPr="007E73DF">
        <w:rPr>
          <w:rFonts w:ascii="Arial" w:eastAsia="Times New Roman" w:hAnsi="Arial" w:cs="Arial"/>
          <w:bCs/>
          <w:kern w:val="0"/>
          <w:sz w:val="24"/>
          <w:szCs w:val="24"/>
          <w:lang w:val="es-ES" w:eastAsia="es-ES"/>
          <w14:ligatures w14:val="none"/>
        </w:rPr>
        <w:t>, suscrito entre el FSV y BOLPROS; así como también se autorizó la erogación de las comisiones que correspondan, de conformidad a lo establecido en dicho Convenio. Con fecha 07 de noviembre del 2022, se realizó la ronda de negociación, adjudicando los contratos a los ofertantes siguientes:</w:t>
      </w:r>
    </w:p>
    <w:p w14:paraId="76A3A685" w14:textId="77777777" w:rsidR="007E73DF" w:rsidRPr="007E73DF" w:rsidRDefault="007E73DF" w:rsidP="00053249">
      <w:pPr>
        <w:numPr>
          <w:ilvl w:val="0"/>
          <w:numId w:val="3"/>
        </w:numPr>
        <w:tabs>
          <w:tab w:val="clear" w:pos="360"/>
          <w:tab w:val="num" w:pos="566"/>
        </w:tabs>
        <w:spacing w:after="0" w:line="240" w:lineRule="auto"/>
        <w:ind w:left="566"/>
        <w:jc w:val="both"/>
        <w:rPr>
          <w:rFonts w:ascii="Arial" w:eastAsia="Times New Roman" w:hAnsi="Arial" w:cs="Arial"/>
          <w:bCs/>
          <w:kern w:val="0"/>
          <w:sz w:val="24"/>
          <w:szCs w:val="24"/>
          <w:lang w:eastAsia="es-ES"/>
          <w14:ligatures w14:val="none"/>
        </w:rPr>
      </w:pPr>
      <w:r w:rsidRPr="007E73DF">
        <w:rPr>
          <w:rFonts w:ascii="Arial" w:eastAsia="Times New Roman" w:hAnsi="Arial" w:cs="Arial"/>
          <w:bCs/>
          <w:kern w:val="0"/>
          <w:sz w:val="24"/>
          <w:szCs w:val="24"/>
          <w:lang w:val="es-ES" w:eastAsia="es-ES"/>
          <w14:ligatures w14:val="none"/>
        </w:rPr>
        <w:t>Contrato 29660 a INDUSTRIAS FACELA, S.A. DE C.V. por un monto de $590.00</w:t>
      </w:r>
    </w:p>
    <w:p w14:paraId="7F3823CA" w14:textId="77777777" w:rsidR="007E73DF" w:rsidRPr="007E73DF" w:rsidRDefault="007E73DF" w:rsidP="00053249">
      <w:pPr>
        <w:numPr>
          <w:ilvl w:val="0"/>
          <w:numId w:val="3"/>
        </w:numPr>
        <w:tabs>
          <w:tab w:val="clear" w:pos="360"/>
          <w:tab w:val="num" w:pos="566"/>
        </w:tabs>
        <w:spacing w:after="0" w:line="240" w:lineRule="auto"/>
        <w:ind w:left="566"/>
        <w:jc w:val="both"/>
        <w:rPr>
          <w:rFonts w:ascii="Arial" w:eastAsia="Times New Roman" w:hAnsi="Arial" w:cs="Arial"/>
          <w:bCs/>
          <w:kern w:val="0"/>
          <w:sz w:val="24"/>
          <w:szCs w:val="24"/>
          <w:lang w:eastAsia="es-ES"/>
          <w14:ligatures w14:val="none"/>
        </w:rPr>
      </w:pPr>
      <w:r w:rsidRPr="007E73DF">
        <w:rPr>
          <w:rFonts w:ascii="Arial" w:eastAsia="Times New Roman" w:hAnsi="Arial" w:cs="Arial"/>
          <w:bCs/>
          <w:kern w:val="0"/>
          <w:sz w:val="24"/>
          <w:szCs w:val="24"/>
          <w:lang w:val="es-ES" w:eastAsia="es-ES"/>
          <w14:ligatures w14:val="none"/>
        </w:rPr>
        <w:t>Contrato 29661 a NOÉ ALBERTO GUILLÉN por un monto de $10,199.00</w:t>
      </w:r>
    </w:p>
    <w:p w14:paraId="27C1F6BE" w14:textId="77777777" w:rsidR="007E73DF" w:rsidRPr="007E73DF" w:rsidRDefault="007E73DF" w:rsidP="00053249">
      <w:pPr>
        <w:numPr>
          <w:ilvl w:val="0"/>
          <w:numId w:val="3"/>
        </w:numPr>
        <w:tabs>
          <w:tab w:val="clear" w:pos="360"/>
          <w:tab w:val="num" w:pos="566"/>
        </w:tabs>
        <w:spacing w:after="0" w:line="240" w:lineRule="auto"/>
        <w:ind w:left="566"/>
        <w:jc w:val="both"/>
        <w:rPr>
          <w:rFonts w:ascii="Arial" w:eastAsia="Times New Roman" w:hAnsi="Arial" w:cs="Arial"/>
          <w:bCs/>
          <w:kern w:val="0"/>
          <w:sz w:val="24"/>
          <w:szCs w:val="24"/>
          <w:lang w:eastAsia="es-ES"/>
          <w14:ligatures w14:val="none"/>
        </w:rPr>
      </w:pPr>
      <w:r w:rsidRPr="007E73DF">
        <w:rPr>
          <w:rFonts w:ascii="Arial" w:eastAsia="Times New Roman" w:hAnsi="Arial" w:cs="Arial"/>
          <w:bCs/>
          <w:kern w:val="0"/>
          <w:sz w:val="24"/>
          <w:szCs w:val="24"/>
          <w:lang w:val="es-ES" w:eastAsia="es-ES"/>
          <w14:ligatures w14:val="none"/>
        </w:rPr>
        <w:t>Contrato 29662 a JOSÉ EDGARDO HERNANDEZ PINEDA por un monto de $877.00</w:t>
      </w:r>
    </w:p>
    <w:p w14:paraId="5723A253" w14:textId="77777777" w:rsidR="007E73DF" w:rsidRPr="007E73DF" w:rsidRDefault="007E73DF" w:rsidP="00053249">
      <w:pPr>
        <w:numPr>
          <w:ilvl w:val="0"/>
          <w:numId w:val="3"/>
        </w:numPr>
        <w:tabs>
          <w:tab w:val="clear" w:pos="360"/>
          <w:tab w:val="num" w:pos="566"/>
        </w:tabs>
        <w:spacing w:after="0" w:line="240" w:lineRule="auto"/>
        <w:ind w:left="566"/>
        <w:jc w:val="both"/>
        <w:rPr>
          <w:rFonts w:ascii="Arial" w:eastAsia="Times New Roman" w:hAnsi="Arial" w:cs="Arial"/>
          <w:bCs/>
          <w:kern w:val="0"/>
          <w:sz w:val="24"/>
          <w:szCs w:val="24"/>
          <w:lang w:eastAsia="es-ES"/>
          <w14:ligatures w14:val="none"/>
        </w:rPr>
      </w:pPr>
      <w:r w:rsidRPr="007E73DF">
        <w:rPr>
          <w:rFonts w:ascii="Arial" w:eastAsia="Times New Roman" w:hAnsi="Arial" w:cs="Arial"/>
          <w:bCs/>
          <w:kern w:val="0"/>
          <w:sz w:val="24"/>
          <w:szCs w:val="24"/>
          <w:lang w:val="es-ES" w:eastAsia="es-ES"/>
          <w14:ligatures w14:val="none"/>
        </w:rPr>
        <w:t>Contrato 29663 a PAPELCO S.A.DE C.V. por un monto de $30,780.00.</w:t>
      </w:r>
    </w:p>
    <w:p w14:paraId="0D17390D" w14:textId="77777777" w:rsidR="007E73DF" w:rsidRPr="007E73DF" w:rsidRDefault="007E73DF" w:rsidP="00053249">
      <w:pPr>
        <w:numPr>
          <w:ilvl w:val="0"/>
          <w:numId w:val="3"/>
        </w:numPr>
        <w:tabs>
          <w:tab w:val="clear" w:pos="360"/>
          <w:tab w:val="num" w:pos="566"/>
        </w:tabs>
        <w:spacing w:after="0" w:line="240" w:lineRule="auto"/>
        <w:ind w:left="566"/>
        <w:jc w:val="both"/>
        <w:rPr>
          <w:rFonts w:ascii="Arial" w:eastAsia="Times New Roman" w:hAnsi="Arial" w:cs="Arial"/>
          <w:bCs/>
          <w:kern w:val="0"/>
          <w:sz w:val="24"/>
          <w:szCs w:val="24"/>
          <w:lang w:eastAsia="es-ES"/>
          <w14:ligatures w14:val="none"/>
        </w:rPr>
      </w:pPr>
      <w:r w:rsidRPr="007E73DF">
        <w:rPr>
          <w:rFonts w:ascii="Arial" w:eastAsia="Times New Roman" w:hAnsi="Arial" w:cs="Arial"/>
          <w:bCs/>
          <w:kern w:val="0"/>
          <w:sz w:val="24"/>
          <w:szCs w:val="24"/>
          <w:lang w:val="es-ES" w:eastAsia="es-ES"/>
          <w14:ligatures w14:val="none"/>
        </w:rPr>
        <w:t xml:space="preserve">Contrato 29664 a MARÍA GUILLERMINA AGUILAR JOVEL por un monto de $2,470.00 </w:t>
      </w:r>
    </w:p>
    <w:p w14:paraId="4EF4549B" w14:textId="77777777" w:rsidR="007E73DF" w:rsidRPr="007E73DF" w:rsidRDefault="007E73DF" w:rsidP="007E73DF">
      <w:pPr>
        <w:spacing w:after="0" w:line="240" w:lineRule="auto"/>
        <w:jc w:val="both"/>
        <w:rPr>
          <w:rFonts w:ascii="Arial" w:eastAsia="Times New Roman" w:hAnsi="Arial" w:cs="Arial"/>
          <w:bCs/>
          <w:kern w:val="0"/>
          <w:sz w:val="24"/>
          <w:szCs w:val="24"/>
          <w:lang w:val="es-ES" w:eastAsia="es-ES"/>
          <w14:ligatures w14:val="none"/>
        </w:rPr>
      </w:pPr>
      <w:r w:rsidRPr="007E73DF">
        <w:rPr>
          <w:rFonts w:ascii="Arial" w:eastAsia="Times New Roman" w:hAnsi="Arial" w:cs="Arial"/>
          <w:bCs/>
          <w:kern w:val="0"/>
          <w:sz w:val="24"/>
          <w:szCs w:val="24"/>
          <w:lang w:val="es-ES" w:eastAsia="es-ES"/>
          <w14:ligatures w14:val="none"/>
        </w:rPr>
        <w:t xml:space="preserve">La duración de los contratos tiene una vigencia del 7 de noviembre de 2022 hasta 7 de diciembre de 2023. El Gerente Administrativo señaló que el 10 de agosto de 2023 el administrador del Contrato de Compraventa BOLPROS No-08/2022 </w:t>
      </w:r>
      <w:r w:rsidRPr="007E73DF">
        <w:rPr>
          <w:rFonts w:ascii="Arial" w:eastAsia="Calibri" w:hAnsi="Arial" w:cs="Arial"/>
          <w:sz w:val="24"/>
          <w:szCs w:val="24"/>
        </w:rPr>
        <w:t>SUMINISTROS DE PAPELERÍA Y ARTÍCULOS DIVERSOS DE OFICINA PARA EL FONDO SOCIAL PARA LA VIVIENDA</w:t>
      </w:r>
      <w:r w:rsidRPr="007E73DF">
        <w:rPr>
          <w:rFonts w:ascii="Arial" w:eastAsia="Times New Roman" w:hAnsi="Arial" w:cs="Arial"/>
          <w:bCs/>
          <w:kern w:val="0"/>
          <w:sz w:val="24"/>
          <w:szCs w:val="24"/>
          <w:lang w:val="es-ES" w:eastAsia="es-ES"/>
          <w14:ligatures w14:val="none"/>
        </w:rPr>
        <w:t xml:space="preserve">, Ing. Ronald Delgado Coordinador de Intendencia y Almacén, informó sobre el buen desempeño de las empresas durante el periodo evaluado por lo que propone una adenda de prórroga por un año a los contratos vigentes. Con base en lo anterior, se hicieron las acciones pertinentes para prorrogar, a través de una adenda, cuatro contratos, a lo que los contratistas manifestaron por escrito su disposición a prorrogar por un año, bajo las mismas condiciones de los contratos actuales. El 19 de septiembre de 2023 se envió carta al jefe de la Unidad de Compras Públicas (UCP) solicitando se dé inicio al proceso de adenda de incremento por un plazo de un año de los contratos No. 29661, 29662, 29663 </w:t>
      </w:r>
      <w:r w:rsidRPr="007E73DF">
        <w:rPr>
          <w:rFonts w:ascii="Arial" w:eastAsia="Times New Roman" w:hAnsi="Arial" w:cs="Arial"/>
          <w:bCs/>
          <w:color w:val="000000"/>
          <w:kern w:val="0"/>
          <w:sz w:val="24"/>
          <w:szCs w:val="24"/>
          <w:lang w:val="es-ES" w:eastAsia="es-ES"/>
          <w14:ligatures w14:val="none"/>
        </w:rPr>
        <w:t>y 29664</w:t>
      </w:r>
      <w:r w:rsidRPr="007E73DF">
        <w:rPr>
          <w:rFonts w:ascii="Arial" w:eastAsia="Times New Roman" w:hAnsi="Arial" w:cs="Arial"/>
          <w:bCs/>
          <w:kern w:val="0"/>
          <w:sz w:val="24"/>
          <w:szCs w:val="24"/>
          <w:lang w:val="es-ES" w:eastAsia="es-ES"/>
          <w14:ligatures w14:val="none"/>
        </w:rPr>
        <w:t xml:space="preserve">, bajo las mismas condiciones de los contratos actuales. </w:t>
      </w:r>
      <w:r w:rsidRPr="007E73DF">
        <w:rPr>
          <w:rFonts w:ascii="Arial" w:eastAsia="Times New Roman" w:hAnsi="Arial" w:cs="Arial"/>
          <w:bCs/>
          <w:kern w:val="0"/>
          <w:sz w:val="24"/>
          <w:szCs w:val="24"/>
          <w:lang w:eastAsia="es-ES"/>
          <w14:ligatures w14:val="none"/>
        </w:rPr>
        <w:t xml:space="preserve">Esta adenda se justifica, pues hasta la fecha se ha recibido un buen servicio de parte de las empresas mencionadas durante la ejecución de los contratos y han cumplido con las cláusulas contractuales, </w:t>
      </w:r>
      <w:r w:rsidRPr="007E73DF">
        <w:rPr>
          <w:rFonts w:ascii="Arial" w:eastAsia="Times New Roman" w:hAnsi="Arial" w:cs="Arial"/>
          <w:bCs/>
          <w:kern w:val="0"/>
          <w:sz w:val="24"/>
          <w:szCs w:val="24"/>
          <w:lang w:eastAsia="es-ES"/>
          <w14:ligatures w14:val="none"/>
        </w:rPr>
        <w:lastRenderedPageBreak/>
        <w:t xml:space="preserve">entregando productos con la calidad adecuada y en el tiempo requerido. Por lo anterior, es conveniente a los intereses Institucionales una adenda de extensión del plazo al proceso de contratación </w:t>
      </w:r>
      <w:r w:rsidRPr="007E73DF">
        <w:rPr>
          <w:rFonts w:ascii="Arial" w:eastAsia="Times New Roman" w:hAnsi="Arial" w:cs="Arial"/>
          <w:bCs/>
          <w:kern w:val="0"/>
          <w:sz w:val="24"/>
          <w:szCs w:val="24"/>
          <w:lang w:val="es-ES" w:eastAsia="es-ES"/>
          <w14:ligatures w14:val="none"/>
        </w:rPr>
        <w:t xml:space="preserve">N° 08/2022 </w:t>
      </w:r>
      <w:r w:rsidRPr="007E73DF">
        <w:rPr>
          <w:rFonts w:ascii="Arial" w:eastAsia="Calibri" w:hAnsi="Arial" w:cs="Arial"/>
          <w:sz w:val="24"/>
          <w:szCs w:val="24"/>
        </w:rPr>
        <w:t>SUMINISTROS DE PAPELERÍA Y ARTÍCULOS DIVERSOS DE OFICINA PARA EL FONDO SOCIAL PARA LA VIVIENDA,</w:t>
      </w:r>
      <w:r w:rsidRPr="007E73DF">
        <w:rPr>
          <w:rFonts w:ascii="Arial" w:eastAsia="Times New Roman" w:hAnsi="Arial" w:cs="Arial"/>
          <w:bCs/>
          <w:kern w:val="0"/>
          <w:sz w:val="24"/>
          <w:szCs w:val="24"/>
          <w:lang w:eastAsia="es-ES"/>
          <w14:ligatures w14:val="none"/>
        </w:rPr>
        <w:t xml:space="preserve"> con las empresas PAPELCO S.A. de C.V., NOÉ ALBERTO GUILLÉN, MARÍA GUILLERMINA AGUILAR JOVEL y JOSÉ EDGARDO HERNÁNDEZ PINEDA para ser emitida por BOLPROS, manteniendo las mismas condiciones actuales. </w:t>
      </w:r>
      <w:r w:rsidRPr="007E73DF">
        <w:rPr>
          <w:rFonts w:ascii="Arial" w:eastAsia="Times New Roman" w:hAnsi="Arial" w:cs="Arial"/>
          <w:bCs/>
          <w:kern w:val="0"/>
          <w:sz w:val="24"/>
          <w:szCs w:val="24"/>
          <w:lang w:val="es-ES_tradnl" w:eastAsia="es-ES"/>
          <w14:ligatures w14:val="none"/>
        </w:rPr>
        <w:t>Junta Directiva, luego de conocer en detalle la Adenda solicitada, y s</w:t>
      </w:r>
      <w:r w:rsidRPr="007E73DF">
        <w:rPr>
          <w:rFonts w:ascii="Arial" w:eastAsia="Times New Roman" w:hAnsi="Arial" w:cs="Arial"/>
          <w:kern w:val="0"/>
          <w:sz w:val="24"/>
          <w:szCs w:val="24"/>
          <w:lang w:val="es-ES" w:eastAsia="es-ES"/>
          <w14:ligatures w14:val="none"/>
        </w:rPr>
        <w:t xml:space="preserve">obre la base de lo establecido el artículo 8 de la Ley de Bolsas de Productos y Servicios, en los artículos 82 y 83 del Instructivo de Operaciones y Liquidaciones de BOLPROS, S.A. DE C.V.; </w:t>
      </w:r>
      <w:r w:rsidRPr="007E73DF">
        <w:rPr>
          <w:rFonts w:ascii="Arial" w:eastAsia="Times New Roman" w:hAnsi="Arial" w:cs="Arial"/>
          <w:kern w:val="0"/>
          <w:sz w:val="24"/>
          <w:szCs w:val="24"/>
          <w:lang w:val="es-MX" w:eastAsia="es-ES"/>
          <w14:ligatures w14:val="none"/>
        </w:rPr>
        <w:t>el Convenio por Servicios de Negociación por cuenta del Estado; el apartado “Prórrogas y adendas al contrato”, y la recomendación del Administrador del Contrato en cuestión,</w:t>
      </w:r>
      <w:r w:rsidRPr="007E73DF">
        <w:rPr>
          <w:rFonts w:ascii="Arial" w:eastAsia="Times New Roman" w:hAnsi="Arial" w:cs="Arial"/>
          <w:bCs/>
          <w:kern w:val="0"/>
          <w:sz w:val="24"/>
          <w:szCs w:val="24"/>
          <w:lang w:val="es-MX" w:eastAsia="es-ES"/>
          <w14:ligatures w14:val="none"/>
        </w:rPr>
        <w:t xml:space="preserve"> </w:t>
      </w:r>
      <w:r w:rsidRPr="007E73DF">
        <w:rPr>
          <w:rFonts w:ascii="Arial" w:eastAsia="Times New Roman" w:hAnsi="Arial" w:cs="Arial"/>
          <w:bCs/>
          <w:kern w:val="0"/>
          <w:sz w:val="24"/>
          <w:szCs w:val="24"/>
          <w:lang w:val="es-ES_tradnl" w:eastAsia="es-ES"/>
          <w14:ligatures w14:val="none"/>
        </w:rPr>
        <w:t xml:space="preserve">por unanimidad </w:t>
      </w:r>
      <w:r w:rsidRPr="007E73DF">
        <w:rPr>
          <w:rFonts w:ascii="Arial" w:eastAsia="Times New Roman" w:hAnsi="Arial" w:cs="Arial"/>
          <w:b/>
          <w:bCs/>
          <w:kern w:val="0"/>
          <w:sz w:val="24"/>
          <w:szCs w:val="24"/>
          <w:lang w:val="es-ES_tradnl" w:eastAsia="es-ES"/>
          <w14:ligatures w14:val="none"/>
        </w:rPr>
        <w:t>ACUERDA:</w:t>
      </w:r>
    </w:p>
    <w:p w14:paraId="0E5E9095" w14:textId="77777777" w:rsidR="007E73DF" w:rsidRPr="007E73DF" w:rsidRDefault="007E73DF" w:rsidP="007E73DF">
      <w:pPr>
        <w:autoSpaceDE w:val="0"/>
        <w:autoSpaceDN w:val="0"/>
        <w:adjustRightInd w:val="0"/>
        <w:spacing w:after="0" w:line="240" w:lineRule="auto"/>
        <w:ind w:left="206"/>
        <w:jc w:val="both"/>
        <w:rPr>
          <w:rFonts w:ascii="Arial" w:eastAsia="Times New Roman" w:hAnsi="Arial" w:cs="Arial"/>
          <w:bCs/>
          <w:kern w:val="0"/>
          <w:sz w:val="24"/>
          <w:szCs w:val="24"/>
          <w:lang w:val="es-ES_tradnl" w:eastAsia="es-ES"/>
          <w14:ligatures w14:val="none"/>
        </w:rPr>
      </w:pPr>
    </w:p>
    <w:p w14:paraId="5CDD6889" w14:textId="77777777" w:rsidR="007E73DF" w:rsidRPr="007E73DF" w:rsidRDefault="007E73DF" w:rsidP="00053249">
      <w:pPr>
        <w:numPr>
          <w:ilvl w:val="0"/>
          <w:numId w:val="8"/>
        </w:numPr>
        <w:suppressAutoHyphens/>
        <w:spacing w:after="0" w:line="240" w:lineRule="auto"/>
        <w:ind w:left="566"/>
        <w:contextualSpacing/>
        <w:jc w:val="both"/>
        <w:rPr>
          <w:rFonts w:ascii="Arial" w:eastAsia="Times New Roman" w:hAnsi="Arial" w:cs="Arial"/>
          <w:kern w:val="0"/>
          <w:sz w:val="24"/>
          <w:szCs w:val="24"/>
          <w:lang w:val="es-ES" w:eastAsia="es-ES"/>
          <w14:ligatures w14:val="none"/>
        </w:rPr>
      </w:pPr>
      <w:r w:rsidRPr="007E73DF">
        <w:rPr>
          <w:rFonts w:ascii="Arial" w:eastAsia="Times New Roman" w:hAnsi="Arial" w:cs="Arial"/>
          <w:kern w:val="0"/>
          <w:sz w:val="24"/>
          <w:szCs w:val="24"/>
          <w:lang w:val="es-ES" w:eastAsia="es-ES"/>
          <w14:ligatures w14:val="none"/>
        </w:rPr>
        <w:t>Autorizar la formalización de las Adendas de los Contratos de Compraventa BOLPROS:</w:t>
      </w:r>
    </w:p>
    <w:p w14:paraId="350049C1" w14:textId="77777777" w:rsidR="007E73DF" w:rsidRPr="007E73DF" w:rsidRDefault="007E73DF" w:rsidP="00053249">
      <w:pPr>
        <w:numPr>
          <w:ilvl w:val="0"/>
          <w:numId w:val="4"/>
        </w:numPr>
        <w:tabs>
          <w:tab w:val="num" w:pos="926"/>
        </w:tabs>
        <w:suppressAutoHyphens/>
        <w:spacing w:after="0" w:line="240" w:lineRule="auto"/>
        <w:ind w:left="926"/>
        <w:contextualSpacing/>
        <w:jc w:val="both"/>
        <w:rPr>
          <w:rFonts w:ascii="Arial" w:eastAsia="Times New Roman" w:hAnsi="Arial" w:cs="Arial"/>
          <w:kern w:val="0"/>
          <w:sz w:val="24"/>
          <w:szCs w:val="24"/>
          <w:lang w:eastAsia="es-ES"/>
          <w14:ligatures w14:val="none"/>
        </w:rPr>
      </w:pPr>
      <w:r w:rsidRPr="007E73DF">
        <w:rPr>
          <w:rFonts w:ascii="Arial" w:eastAsia="Times New Roman" w:hAnsi="Arial" w:cs="Arial"/>
          <w:kern w:val="0"/>
          <w:sz w:val="24"/>
          <w:szCs w:val="24"/>
          <w:lang w:val="es-ES" w:eastAsia="es-ES"/>
          <w14:ligatures w14:val="none"/>
        </w:rPr>
        <w:t xml:space="preserve">Contrato No. </w:t>
      </w:r>
      <w:r w:rsidRPr="007E73DF">
        <w:rPr>
          <w:rFonts w:ascii="Arial" w:eastAsia="Times New Roman" w:hAnsi="Arial" w:cs="Arial"/>
          <w:b/>
          <w:bCs/>
          <w:kern w:val="0"/>
          <w:sz w:val="24"/>
          <w:szCs w:val="24"/>
          <w:lang w:val="es-ES" w:eastAsia="es-ES"/>
          <w14:ligatures w14:val="none"/>
        </w:rPr>
        <w:t>29661</w:t>
      </w:r>
      <w:r w:rsidRPr="007E73DF">
        <w:rPr>
          <w:rFonts w:ascii="Arial" w:eastAsia="Times New Roman" w:hAnsi="Arial" w:cs="Arial"/>
          <w:kern w:val="0"/>
          <w:sz w:val="24"/>
          <w:szCs w:val="24"/>
          <w:lang w:val="es-ES" w:eastAsia="es-ES"/>
          <w14:ligatures w14:val="none"/>
        </w:rPr>
        <w:t xml:space="preserve"> el cual contiene los lotes 2 “artículos de oficina” y 5 “minerales metálicos y productos derivados” adjudicado a </w:t>
      </w:r>
      <w:r w:rsidRPr="007E73DF">
        <w:rPr>
          <w:rFonts w:ascii="Arial" w:eastAsia="Times New Roman" w:hAnsi="Arial" w:cs="Arial"/>
          <w:b/>
          <w:bCs/>
          <w:kern w:val="0"/>
          <w:sz w:val="24"/>
          <w:szCs w:val="24"/>
          <w:lang w:val="es-ES" w:eastAsia="es-ES"/>
          <w14:ligatures w14:val="none"/>
        </w:rPr>
        <w:t xml:space="preserve">NOÉ ALBERTO GUILLÉN </w:t>
      </w:r>
      <w:r w:rsidRPr="007E73DF">
        <w:rPr>
          <w:rFonts w:ascii="Arial" w:eastAsia="Times New Roman" w:hAnsi="Arial" w:cs="Arial"/>
          <w:kern w:val="0"/>
          <w:sz w:val="24"/>
          <w:szCs w:val="24"/>
          <w:lang w:val="es-ES" w:eastAsia="es-ES"/>
          <w14:ligatures w14:val="none"/>
        </w:rPr>
        <w:t xml:space="preserve">por un monto de </w:t>
      </w:r>
      <w:r w:rsidRPr="007E73DF">
        <w:rPr>
          <w:rFonts w:ascii="Arial" w:eastAsia="Times New Roman" w:hAnsi="Arial" w:cs="Arial"/>
          <w:b/>
          <w:bCs/>
          <w:kern w:val="0"/>
          <w:sz w:val="24"/>
          <w:szCs w:val="24"/>
          <w:lang w:val="es-ES" w:eastAsia="es-ES"/>
          <w14:ligatures w14:val="none"/>
        </w:rPr>
        <w:t>$10,199.00</w:t>
      </w:r>
    </w:p>
    <w:p w14:paraId="671A3FDC" w14:textId="77777777" w:rsidR="007E73DF" w:rsidRPr="007E73DF" w:rsidRDefault="007E73DF" w:rsidP="00053249">
      <w:pPr>
        <w:numPr>
          <w:ilvl w:val="0"/>
          <w:numId w:val="4"/>
        </w:numPr>
        <w:tabs>
          <w:tab w:val="num" w:pos="926"/>
        </w:tabs>
        <w:suppressAutoHyphens/>
        <w:spacing w:after="0" w:line="240" w:lineRule="auto"/>
        <w:ind w:left="926"/>
        <w:contextualSpacing/>
        <w:jc w:val="both"/>
        <w:rPr>
          <w:rFonts w:ascii="Arial" w:eastAsia="Times New Roman" w:hAnsi="Arial" w:cs="Arial"/>
          <w:kern w:val="0"/>
          <w:sz w:val="24"/>
          <w:szCs w:val="24"/>
          <w:lang w:eastAsia="es-ES"/>
          <w14:ligatures w14:val="none"/>
        </w:rPr>
      </w:pPr>
      <w:r w:rsidRPr="007E73DF">
        <w:rPr>
          <w:rFonts w:ascii="Arial" w:eastAsia="Times New Roman" w:hAnsi="Arial" w:cs="Arial"/>
          <w:kern w:val="0"/>
          <w:sz w:val="24"/>
          <w:szCs w:val="24"/>
          <w:lang w:val="es-ES" w:eastAsia="es-ES"/>
          <w14:ligatures w14:val="none"/>
        </w:rPr>
        <w:t xml:space="preserve">Contrato No. </w:t>
      </w:r>
      <w:r w:rsidRPr="007E73DF">
        <w:rPr>
          <w:rFonts w:ascii="Arial" w:eastAsia="Times New Roman" w:hAnsi="Arial" w:cs="Arial"/>
          <w:b/>
          <w:bCs/>
          <w:kern w:val="0"/>
          <w:sz w:val="24"/>
          <w:szCs w:val="24"/>
          <w:lang w:val="es-ES" w:eastAsia="es-ES"/>
          <w14:ligatures w14:val="none"/>
        </w:rPr>
        <w:t>29662</w:t>
      </w:r>
      <w:r w:rsidRPr="007E73DF">
        <w:rPr>
          <w:rFonts w:ascii="Arial" w:eastAsia="Times New Roman" w:hAnsi="Arial" w:cs="Arial"/>
          <w:kern w:val="0"/>
          <w:sz w:val="24"/>
          <w:szCs w:val="24"/>
          <w:lang w:val="es-ES" w:eastAsia="es-ES"/>
          <w14:ligatures w14:val="none"/>
        </w:rPr>
        <w:t xml:space="preserve"> el cual contiene el lote 7 “Materiales eléctricos” adjudicado a </w:t>
      </w:r>
      <w:r w:rsidRPr="007E73DF">
        <w:rPr>
          <w:rFonts w:ascii="Arial" w:eastAsia="Times New Roman" w:hAnsi="Arial" w:cs="Arial"/>
          <w:b/>
          <w:bCs/>
          <w:kern w:val="0"/>
          <w:sz w:val="24"/>
          <w:szCs w:val="24"/>
          <w:lang w:val="es-ES" w:eastAsia="es-ES"/>
          <w14:ligatures w14:val="none"/>
        </w:rPr>
        <w:t>JOSÉ EDGARDO HERNÁNDEZ PINEDA</w:t>
      </w:r>
      <w:r w:rsidRPr="007E73DF">
        <w:rPr>
          <w:rFonts w:ascii="Arial" w:eastAsia="Times New Roman" w:hAnsi="Arial" w:cs="Arial"/>
          <w:kern w:val="0"/>
          <w:sz w:val="24"/>
          <w:szCs w:val="24"/>
          <w:lang w:val="es-ES" w:eastAsia="es-ES"/>
          <w14:ligatures w14:val="none"/>
        </w:rPr>
        <w:t xml:space="preserve"> por un monto de </w:t>
      </w:r>
      <w:r w:rsidRPr="007E73DF">
        <w:rPr>
          <w:rFonts w:ascii="Arial" w:eastAsia="Times New Roman" w:hAnsi="Arial" w:cs="Arial"/>
          <w:b/>
          <w:bCs/>
          <w:kern w:val="0"/>
          <w:sz w:val="24"/>
          <w:szCs w:val="24"/>
          <w:lang w:val="es-ES" w:eastAsia="es-ES"/>
          <w14:ligatures w14:val="none"/>
        </w:rPr>
        <w:t>$877.00</w:t>
      </w:r>
    </w:p>
    <w:p w14:paraId="7510D773" w14:textId="77777777" w:rsidR="007E73DF" w:rsidRPr="007E73DF" w:rsidRDefault="007E73DF" w:rsidP="00053249">
      <w:pPr>
        <w:numPr>
          <w:ilvl w:val="0"/>
          <w:numId w:val="4"/>
        </w:numPr>
        <w:tabs>
          <w:tab w:val="num" w:pos="926"/>
        </w:tabs>
        <w:suppressAutoHyphens/>
        <w:spacing w:after="0" w:line="240" w:lineRule="auto"/>
        <w:ind w:left="926"/>
        <w:contextualSpacing/>
        <w:jc w:val="both"/>
        <w:rPr>
          <w:rFonts w:ascii="Arial" w:eastAsia="Times New Roman" w:hAnsi="Arial" w:cs="Arial"/>
          <w:kern w:val="0"/>
          <w:sz w:val="24"/>
          <w:szCs w:val="24"/>
          <w:lang w:eastAsia="es-ES"/>
          <w14:ligatures w14:val="none"/>
        </w:rPr>
      </w:pPr>
      <w:r w:rsidRPr="007E73DF">
        <w:rPr>
          <w:rFonts w:ascii="Arial" w:eastAsia="Times New Roman" w:hAnsi="Arial" w:cs="Arial"/>
          <w:kern w:val="0"/>
          <w:sz w:val="24"/>
          <w:szCs w:val="24"/>
          <w:lang w:val="es-ES" w:eastAsia="es-ES"/>
          <w14:ligatures w14:val="none"/>
        </w:rPr>
        <w:t xml:space="preserve">Contrato No. </w:t>
      </w:r>
      <w:r w:rsidRPr="007E73DF">
        <w:rPr>
          <w:rFonts w:ascii="Arial" w:eastAsia="Times New Roman" w:hAnsi="Arial" w:cs="Arial"/>
          <w:b/>
          <w:bCs/>
          <w:kern w:val="0"/>
          <w:sz w:val="24"/>
          <w:szCs w:val="24"/>
          <w:lang w:val="es-ES" w:eastAsia="es-ES"/>
          <w14:ligatures w14:val="none"/>
        </w:rPr>
        <w:t>29663</w:t>
      </w:r>
      <w:r w:rsidRPr="007E73DF">
        <w:rPr>
          <w:rFonts w:ascii="Arial" w:eastAsia="Times New Roman" w:hAnsi="Arial" w:cs="Arial"/>
          <w:kern w:val="0"/>
          <w:sz w:val="24"/>
          <w:szCs w:val="24"/>
          <w:lang w:val="es-ES" w:eastAsia="es-ES"/>
          <w14:ligatures w14:val="none"/>
        </w:rPr>
        <w:t xml:space="preserve"> el cual contiene el lote 1 “Suministros de papel y cartón” adjudicado a </w:t>
      </w:r>
      <w:r w:rsidRPr="007E73DF">
        <w:rPr>
          <w:rFonts w:ascii="Arial" w:eastAsia="Times New Roman" w:hAnsi="Arial" w:cs="Arial"/>
          <w:b/>
          <w:bCs/>
          <w:kern w:val="0"/>
          <w:sz w:val="24"/>
          <w:szCs w:val="24"/>
          <w:lang w:val="es-ES" w:eastAsia="es-ES"/>
          <w14:ligatures w14:val="none"/>
        </w:rPr>
        <w:t>PAPELCO S.A. de C.V.</w:t>
      </w:r>
      <w:r w:rsidRPr="007E73DF">
        <w:rPr>
          <w:rFonts w:ascii="Arial" w:eastAsia="Times New Roman" w:hAnsi="Arial" w:cs="Arial"/>
          <w:kern w:val="0"/>
          <w:sz w:val="24"/>
          <w:szCs w:val="24"/>
          <w:lang w:val="es-ES" w:eastAsia="es-ES"/>
          <w14:ligatures w14:val="none"/>
        </w:rPr>
        <w:t xml:space="preserve"> por un monto de </w:t>
      </w:r>
      <w:r w:rsidRPr="007E73DF">
        <w:rPr>
          <w:rFonts w:ascii="Arial" w:eastAsia="Times New Roman" w:hAnsi="Arial" w:cs="Arial"/>
          <w:b/>
          <w:bCs/>
          <w:kern w:val="0"/>
          <w:sz w:val="24"/>
          <w:szCs w:val="24"/>
          <w:lang w:val="es-ES" w:eastAsia="es-ES"/>
          <w14:ligatures w14:val="none"/>
        </w:rPr>
        <w:t>$29,026.00.</w:t>
      </w:r>
    </w:p>
    <w:p w14:paraId="222652A3" w14:textId="77777777" w:rsidR="007E73DF" w:rsidRPr="007E73DF" w:rsidRDefault="007E73DF" w:rsidP="00053249">
      <w:pPr>
        <w:numPr>
          <w:ilvl w:val="0"/>
          <w:numId w:val="4"/>
        </w:numPr>
        <w:tabs>
          <w:tab w:val="num" w:pos="926"/>
        </w:tabs>
        <w:suppressAutoHyphens/>
        <w:spacing w:after="0" w:line="240" w:lineRule="auto"/>
        <w:ind w:left="926"/>
        <w:contextualSpacing/>
        <w:jc w:val="both"/>
        <w:rPr>
          <w:rFonts w:ascii="Arial" w:eastAsia="Times New Roman" w:hAnsi="Arial" w:cs="Arial"/>
          <w:kern w:val="0"/>
          <w:sz w:val="24"/>
          <w:szCs w:val="24"/>
          <w:lang w:eastAsia="es-ES"/>
          <w14:ligatures w14:val="none"/>
        </w:rPr>
      </w:pPr>
      <w:r w:rsidRPr="007E73DF">
        <w:rPr>
          <w:rFonts w:ascii="Arial" w:eastAsia="Times New Roman" w:hAnsi="Arial" w:cs="Arial"/>
          <w:kern w:val="0"/>
          <w:sz w:val="24"/>
          <w:szCs w:val="24"/>
          <w:lang w:val="es-ES" w:eastAsia="es-ES"/>
          <w14:ligatures w14:val="none"/>
        </w:rPr>
        <w:t xml:space="preserve">Contrato No. </w:t>
      </w:r>
      <w:r w:rsidRPr="007E73DF">
        <w:rPr>
          <w:rFonts w:ascii="Arial" w:eastAsia="Times New Roman" w:hAnsi="Arial" w:cs="Arial"/>
          <w:b/>
          <w:bCs/>
          <w:kern w:val="0"/>
          <w:sz w:val="24"/>
          <w:szCs w:val="24"/>
          <w:lang w:val="es-ES" w:eastAsia="es-ES"/>
          <w14:ligatures w14:val="none"/>
        </w:rPr>
        <w:t>29664</w:t>
      </w:r>
      <w:r w:rsidRPr="007E73DF">
        <w:rPr>
          <w:rFonts w:ascii="Arial" w:eastAsia="Times New Roman" w:hAnsi="Arial" w:cs="Arial"/>
          <w:kern w:val="0"/>
          <w:sz w:val="24"/>
          <w:szCs w:val="24"/>
          <w:lang w:val="es-ES" w:eastAsia="es-ES"/>
          <w14:ligatures w14:val="none"/>
        </w:rPr>
        <w:t xml:space="preserve"> el cual contiene el lote 6 “productos de papel y cartón” adjudicado a </w:t>
      </w:r>
      <w:r w:rsidRPr="007E73DF">
        <w:rPr>
          <w:rFonts w:ascii="Arial" w:eastAsia="Times New Roman" w:hAnsi="Arial" w:cs="Arial"/>
          <w:b/>
          <w:bCs/>
          <w:kern w:val="0"/>
          <w:sz w:val="24"/>
          <w:szCs w:val="24"/>
          <w:lang w:val="es-ES" w:eastAsia="es-ES"/>
          <w14:ligatures w14:val="none"/>
        </w:rPr>
        <w:t>MARÍA</w:t>
      </w:r>
      <w:r w:rsidRPr="007E73DF">
        <w:rPr>
          <w:rFonts w:ascii="Arial" w:eastAsia="Times New Roman" w:hAnsi="Arial" w:cs="Arial"/>
          <w:kern w:val="0"/>
          <w:sz w:val="24"/>
          <w:szCs w:val="24"/>
          <w:lang w:val="es-ES" w:eastAsia="es-ES"/>
          <w14:ligatures w14:val="none"/>
        </w:rPr>
        <w:t xml:space="preserve"> </w:t>
      </w:r>
      <w:r w:rsidRPr="007E73DF">
        <w:rPr>
          <w:rFonts w:ascii="Arial" w:eastAsia="Times New Roman" w:hAnsi="Arial" w:cs="Arial"/>
          <w:b/>
          <w:bCs/>
          <w:kern w:val="0"/>
          <w:sz w:val="24"/>
          <w:szCs w:val="24"/>
          <w:lang w:val="es-ES" w:eastAsia="es-ES"/>
          <w14:ligatures w14:val="none"/>
        </w:rPr>
        <w:t xml:space="preserve">GUILLERMINA AGUILAR JOVEL </w:t>
      </w:r>
      <w:r w:rsidRPr="007E73DF">
        <w:rPr>
          <w:rFonts w:ascii="Arial" w:eastAsia="Times New Roman" w:hAnsi="Arial" w:cs="Arial"/>
          <w:kern w:val="0"/>
          <w:sz w:val="24"/>
          <w:szCs w:val="24"/>
          <w:lang w:val="es-ES" w:eastAsia="es-ES"/>
          <w14:ligatures w14:val="none"/>
        </w:rPr>
        <w:t xml:space="preserve">por un monto de </w:t>
      </w:r>
      <w:r w:rsidRPr="007E73DF">
        <w:rPr>
          <w:rFonts w:ascii="Arial" w:eastAsia="Times New Roman" w:hAnsi="Arial" w:cs="Arial"/>
          <w:bCs/>
          <w:kern w:val="0"/>
          <w:sz w:val="24"/>
          <w:szCs w:val="24"/>
          <w:lang w:val="es-ES" w:eastAsia="es-ES"/>
          <w14:ligatures w14:val="none"/>
        </w:rPr>
        <w:t>$2,470.00</w:t>
      </w:r>
    </w:p>
    <w:p w14:paraId="333CF46F" w14:textId="77777777" w:rsidR="007E73DF" w:rsidRPr="007E73DF" w:rsidRDefault="007E73DF" w:rsidP="007E73DF">
      <w:pPr>
        <w:suppressAutoHyphens/>
        <w:spacing w:after="0" w:line="240" w:lineRule="auto"/>
        <w:ind w:left="566"/>
        <w:contextualSpacing/>
        <w:jc w:val="both"/>
        <w:rPr>
          <w:rFonts w:ascii="Arial" w:eastAsia="Times New Roman" w:hAnsi="Arial" w:cs="Arial"/>
          <w:kern w:val="0"/>
          <w:sz w:val="24"/>
          <w:szCs w:val="24"/>
          <w:lang w:eastAsia="es-ES"/>
          <w14:ligatures w14:val="none"/>
        </w:rPr>
      </w:pPr>
      <w:r w:rsidRPr="007E73DF">
        <w:rPr>
          <w:rFonts w:ascii="Arial" w:eastAsia="Times New Roman" w:hAnsi="Arial" w:cs="Arial"/>
          <w:kern w:val="0"/>
          <w:sz w:val="24"/>
          <w:szCs w:val="24"/>
          <w:lang w:val="es-ES" w:eastAsia="es-ES"/>
          <w14:ligatures w14:val="none"/>
        </w:rPr>
        <w:t xml:space="preserve">Todos con un plazo del </w:t>
      </w:r>
      <w:r w:rsidRPr="007E73DF">
        <w:rPr>
          <w:rFonts w:ascii="Arial" w:eastAsia="Times New Roman" w:hAnsi="Arial" w:cs="Arial"/>
          <w:b/>
          <w:bCs/>
          <w:kern w:val="0"/>
          <w:sz w:val="24"/>
          <w:szCs w:val="24"/>
          <w:lang w:val="es-ES" w:eastAsia="es-ES"/>
          <w14:ligatures w14:val="none"/>
        </w:rPr>
        <w:t>02 de enero de 2024 hasta el 31 de diciembre 2024.</w:t>
      </w:r>
    </w:p>
    <w:p w14:paraId="447A0929" w14:textId="77777777" w:rsidR="007E73DF" w:rsidRPr="007E73DF" w:rsidRDefault="007E73DF" w:rsidP="007E73DF">
      <w:pPr>
        <w:suppressAutoHyphens/>
        <w:spacing w:after="0" w:line="240" w:lineRule="auto"/>
        <w:ind w:left="566"/>
        <w:contextualSpacing/>
        <w:jc w:val="both"/>
        <w:rPr>
          <w:rFonts w:ascii="Arial" w:eastAsia="Times New Roman" w:hAnsi="Arial" w:cs="Arial"/>
          <w:kern w:val="0"/>
          <w:sz w:val="24"/>
          <w:szCs w:val="24"/>
          <w:lang w:eastAsia="es-ES"/>
          <w14:ligatures w14:val="none"/>
        </w:rPr>
      </w:pPr>
      <w:r w:rsidRPr="007E73DF">
        <w:rPr>
          <w:rFonts w:ascii="Arial" w:eastAsia="Times New Roman" w:hAnsi="Arial" w:cs="Arial"/>
          <w:kern w:val="0"/>
          <w:sz w:val="24"/>
          <w:szCs w:val="24"/>
          <w:lang w:val="es-ES" w:eastAsia="es-ES"/>
          <w14:ligatures w14:val="none"/>
        </w:rPr>
        <w:t xml:space="preserve">Así como autorizar las comisiones respectivas para la elaboración de esta adenda según el </w:t>
      </w:r>
      <w:r w:rsidRPr="007E73DF">
        <w:rPr>
          <w:rFonts w:ascii="Arial" w:eastAsia="Times New Roman" w:hAnsi="Arial" w:cs="Arial"/>
          <w:kern w:val="0"/>
          <w:sz w:val="24"/>
          <w:szCs w:val="24"/>
          <w:lang w:val="es-MX" w:eastAsia="es-ES"/>
          <w14:ligatures w14:val="none"/>
        </w:rPr>
        <w:t>Convenio por Servicios de Negociación por cuenta del Estado.</w:t>
      </w:r>
    </w:p>
    <w:p w14:paraId="18BE44A3" w14:textId="77777777" w:rsidR="007E73DF" w:rsidRPr="007E73DF" w:rsidRDefault="007E73DF" w:rsidP="007E73DF">
      <w:pPr>
        <w:suppressAutoHyphens/>
        <w:spacing w:after="0" w:line="240" w:lineRule="auto"/>
        <w:ind w:left="566"/>
        <w:contextualSpacing/>
        <w:jc w:val="both"/>
        <w:rPr>
          <w:rFonts w:ascii="Arial" w:eastAsia="Times New Roman" w:hAnsi="Arial" w:cs="Arial"/>
          <w:kern w:val="0"/>
          <w:sz w:val="24"/>
          <w:szCs w:val="24"/>
          <w:lang w:val="es-ES" w:eastAsia="es-ES"/>
          <w14:ligatures w14:val="none"/>
        </w:rPr>
      </w:pPr>
    </w:p>
    <w:p w14:paraId="565BD36A" w14:textId="77777777" w:rsidR="007E73DF" w:rsidRPr="007E73DF" w:rsidRDefault="007E73DF" w:rsidP="00053249">
      <w:pPr>
        <w:numPr>
          <w:ilvl w:val="0"/>
          <w:numId w:val="8"/>
        </w:numPr>
        <w:suppressAutoHyphens/>
        <w:spacing w:after="0" w:line="240" w:lineRule="auto"/>
        <w:ind w:left="566"/>
        <w:jc w:val="both"/>
        <w:rPr>
          <w:rFonts w:ascii="Arial" w:eastAsia="Times New Roman" w:hAnsi="Arial" w:cs="Arial"/>
          <w:kern w:val="0"/>
          <w:sz w:val="24"/>
          <w:szCs w:val="24"/>
          <w:lang w:eastAsia="es-ES"/>
          <w14:ligatures w14:val="none"/>
        </w:rPr>
      </w:pPr>
      <w:r w:rsidRPr="007E73DF">
        <w:rPr>
          <w:rFonts w:ascii="Arial" w:eastAsia="Times New Roman" w:hAnsi="Arial" w:cs="Arial"/>
          <w:kern w:val="0"/>
          <w:sz w:val="24"/>
          <w:szCs w:val="24"/>
          <w:lang w:val="es-ES" w:eastAsia="es-ES"/>
          <w14:ligatures w14:val="none"/>
        </w:rPr>
        <w:t>Autorizar al Presidente y Director Ejecutivo para delegar al Gerente Administrativo en representación de la Institución, la suscripción de la Adenda del contrato y demás documentación que fuere necesaria para formalizar dicha Adenda, esto conforme al Art. 30 de la Ley del Fondo Social para la Vivienda.</w:t>
      </w:r>
    </w:p>
    <w:p w14:paraId="1BCA7E2C" w14:textId="77777777" w:rsidR="007E73DF" w:rsidRPr="007E73DF" w:rsidRDefault="007E73DF" w:rsidP="007E73DF">
      <w:pPr>
        <w:spacing w:after="0" w:line="240" w:lineRule="auto"/>
        <w:ind w:left="914"/>
        <w:rPr>
          <w:rFonts w:ascii="Arial" w:eastAsia="Times New Roman" w:hAnsi="Arial" w:cs="Arial"/>
          <w:kern w:val="0"/>
          <w:sz w:val="24"/>
          <w:szCs w:val="24"/>
          <w:lang w:eastAsia="es-ES"/>
          <w14:ligatures w14:val="none"/>
        </w:rPr>
      </w:pPr>
    </w:p>
    <w:p w14:paraId="49551A6D" w14:textId="77777777" w:rsidR="009E4C94" w:rsidRDefault="007E73DF" w:rsidP="00053249">
      <w:pPr>
        <w:numPr>
          <w:ilvl w:val="0"/>
          <w:numId w:val="8"/>
        </w:numPr>
        <w:suppressAutoHyphens/>
        <w:spacing w:after="0" w:line="240" w:lineRule="auto"/>
        <w:ind w:left="566"/>
        <w:jc w:val="both"/>
        <w:rPr>
          <w:rFonts w:ascii="Arial" w:eastAsia="Times New Roman" w:hAnsi="Arial" w:cs="Arial"/>
          <w:kern w:val="0"/>
          <w:sz w:val="24"/>
          <w:szCs w:val="24"/>
          <w:lang w:eastAsia="es-ES"/>
          <w14:ligatures w14:val="none"/>
        </w:rPr>
      </w:pPr>
      <w:r w:rsidRPr="007E73DF">
        <w:rPr>
          <w:rFonts w:ascii="Arial" w:eastAsia="Times New Roman" w:hAnsi="Arial" w:cs="Arial"/>
          <w:kern w:val="0"/>
          <w:sz w:val="24"/>
          <w:szCs w:val="24"/>
          <w:lang w:val="es-ES" w:eastAsia="es-ES"/>
          <w14:ligatures w14:val="none"/>
        </w:rPr>
        <w:t>Ratificar</w:t>
      </w:r>
      <w:r w:rsidRPr="007E73DF">
        <w:rPr>
          <w:rFonts w:ascii="Arial" w:eastAsia="Times New Roman" w:hAnsi="Arial" w:cs="Arial"/>
          <w:b/>
          <w:bCs/>
          <w:kern w:val="0"/>
          <w:sz w:val="24"/>
          <w:szCs w:val="24"/>
          <w:lang w:val="es-ES" w:eastAsia="es-ES"/>
          <w14:ligatures w14:val="none"/>
        </w:rPr>
        <w:t xml:space="preserve"> </w:t>
      </w:r>
      <w:r w:rsidRPr="007E73DF">
        <w:rPr>
          <w:rFonts w:ascii="Arial" w:eastAsia="Times New Roman" w:hAnsi="Arial" w:cs="Arial"/>
          <w:kern w:val="0"/>
          <w:sz w:val="24"/>
          <w:szCs w:val="24"/>
          <w:lang w:val="es-ES" w:eastAsia="es-ES"/>
          <w14:ligatures w14:val="none"/>
        </w:rPr>
        <w:t>este punto en esta misma sesión.</w:t>
      </w:r>
      <w:bookmarkStart w:id="6" w:name="_Hlk146892970"/>
    </w:p>
    <w:p w14:paraId="60E3924D" w14:textId="77777777" w:rsidR="009E4C94" w:rsidRDefault="009E4C94" w:rsidP="009E4C94">
      <w:pPr>
        <w:pStyle w:val="Prrafodelista"/>
        <w:rPr>
          <w:rFonts w:ascii="Arial" w:hAnsi="Arial" w:cs="Arial"/>
          <w:b/>
          <w:bCs/>
        </w:rPr>
      </w:pPr>
    </w:p>
    <w:p w14:paraId="15BE6FE6" w14:textId="77777777" w:rsidR="009E4C94" w:rsidRDefault="009E4C94" w:rsidP="009E4C94">
      <w:pPr>
        <w:pStyle w:val="Prrafodelista"/>
        <w:rPr>
          <w:rFonts w:ascii="Arial" w:hAnsi="Arial" w:cs="Arial"/>
          <w:b/>
          <w:bCs/>
        </w:rPr>
      </w:pPr>
    </w:p>
    <w:p w14:paraId="6C44F8D9" w14:textId="4A80C6BD" w:rsidR="00637F4A" w:rsidRPr="009E4C94" w:rsidRDefault="00637F4A" w:rsidP="009E4C94">
      <w:pPr>
        <w:suppressAutoHyphens/>
        <w:spacing w:after="0" w:line="240" w:lineRule="auto"/>
        <w:jc w:val="both"/>
        <w:rPr>
          <w:rFonts w:ascii="Arial" w:eastAsia="Times New Roman" w:hAnsi="Arial" w:cs="Arial"/>
          <w:kern w:val="0"/>
          <w:sz w:val="24"/>
          <w:szCs w:val="24"/>
          <w:lang w:eastAsia="es-ES"/>
          <w14:ligatures w14:val="none"/>
        </w:rPr>
      </w:pPr>
      <w:r w:rsidRPr="009E4C94">
        <w:rPr>
          <w:rFonts w:ascii="Arial" w:hAnsi="Arial" w:cs="Arial"/>
          <w:b/>
          <w:bCs/>
          <w:sz w:val="24"/>
          <w:szCs w:val="24"/>
        </w:rPr>
        <w:t xml:space="preserve">X) APROBACIÓN DE ADENDA A CONTRATOS BOLPROS DE PROCESO </w:t>
      </w:r>
      <w:r w:rsidR="0010189F" w:rsidRPr="009E4C94">
        <w:rPr>
          <w:rFonts w:ascii="Arial" w:hAnsi="Arial" w:cs="Arial"/>
          <w:b/>
          <w:bCs/>
          <w:sz w:val="24"/>
          <w:szCs w:val="24"/>
        </w:rPr>
        <w:t>BOLPROS MB-10</w:t>
      </w:r>
      <w:r w:rsidRPr="009E4C94">
        <w:rPr>
          <w:rFonts w:ascii="Arial" w:hAnsi="Arial" w:cs="Arial"/>
          <w:b/>
          <w:bCs/>
          <w:sz w:val="24"/>
          <w:szCs w:val="24"/>
        </w:rPr>
        <w:t>/2022, DENOMINADO “SERVICIOS DE MANTENIMIENTO PARA SISTEMAS EL</w:t>
      </w:r>
      <w:r w:rsidR="00305094" w:rsidRPr="009E4C94">
        <w:rPr>
          <w:rFonts w:ascii="Arial" w:hAnsi="Arial" w:cs="Arial"/>
          <w:b/>
          <w:bCs/>
          <w:sz w:val="24"/>
          <w:szCs w:val="24"/>
        </w:rPr>
        <w:t>É</w:t>
      </w:r>
      <w:r w:rsidRPr="009E4C94">
        <w:rPr>
          <w:rFonts w:ascii="Arial" w:hAnsi="Arial" w:cs="Arial"/>
          <w:b/>
          <w:bCs/>
          <w:sz w:val="24"/>
          <w:szCs w:val="24"/>
        </w:rPr>
        <w:t>CTRICOS, AIRE ACONDICIONADO Y AFINES DEL FSV”</w:t>
      </w:r>
      <w:r w:rsidR="00AA0ED6" w:rsidRPr="009E4C94">
        <w:rPr>
          <w:rFonts w:ascii="Arial" w:hAnsi="Arial" w:cs="Arial"/>
          <w:b/>
          <w:bCs/>
          <w:sz w:val="24"/>
          <w:szCs w:val="24"/>
        </w:rPr>
        <w:t xml:space="preserve">. </w:t>
      </w:r>
      <w:r w:rsidRPr="009E4C94">
        <w:rPr>
          <w:rFonts w:ascii="Arial" w:eastAsia="Times New Roman" w:hAnsi="Arial" w:cs="Arial"/>
          <w:bCs/>
          <w:kern w:val="0"/>
          <w:sz w:val="24"/>
          <w:szCs w:val="24"/>
          <w:lang w:val="es-ES_tradnl" w:eastAsia="es-ES"/>
          <w14:ligatures w14:val="none"/>
        </w:rPr>
        <w:t xml:space="preserve">El Presidente y Director Ejecutivo sometió a consideración de los Directores la solicitud de </w:t>
      </w:r>
      <w:r w:rsidRPr="009E4C94">
        <w:rPr>
          <w:rFonts w:ascii="Arial" w:eastAsia="Times New Roman" w:hAnsi="Arial" w:cs="Arial"/>
          <w:kern w:val="0"/>
          <w:sz w:val="24"/>
          <w:szCs w:val="24"/>
          <w:lang w:val="es-ES" w:eastAsia="es-ES"/>
          <w14:ligatures w14:val="none"/>
        </w:rPr>
        <w:t xml:space="preserve">ADENDA a contratos </w:t>
      </w:r>
      <w:r w:rsidRPr="009E4C94">
        <w:rPr>
          <w:rFonts w:ascii="Arial" w:hAnsi="Arial" w:cs="Arial"/>
          <w:sz w:val="24"/>
          <w:szCs w:val="24"/>
        </w:rPr>
        <w:t>BOLPROS de proceso</w:t>
      </w:r>
      <w:r w:rsidR="0004309C" w:rsidRPr="009E4C94">
        <w:rPr>
          <w:rFonts w:ascii="Arial" w:hAnsi="Arial" w:cs="Arial"/>
          <w:sz w:val="24"/>
          <w:szCs w:val="24"/>
        </w:rPr>
        <w:t xml:space="preserve"> BOLPROS MB-</w:t>
      </w:r>
      <w:r w:rsidR="008D4EFB" w:rsidRPr="009E4C94">
        <w:rPr>
          <w:rFonts w:ascii="Arial" w:hAnsi="Arial" w:cs="Arial"/>
          <w:sz w:val="24"/>
          <w:szCs w:val="24"/>
        </w:rPr>
        <w:t>10</w:t>
      </w:r>
      <w:r w:rsidRPr="009E4C94">
        <w:rPr>
          <w:rFonts w:ascii="Arial" w:hAnsi="Arial" w:cs="Arial"/>
          <w:sz w:val="24"/>
          <w:szCs w:val="24"/>
        </w:rPr>
        <w:t>/2022 “SERVICIOS DE MANTENIMIENTO PARA SISTEMAS EL</w:t>
      </w:r>
      <w:r w:rsidR="00305094" w:rsidRPr="009E4C94">
        <w:rPr>
          <w:rFonts w:ascii="Arial" w:hAnsi="Arial" w:cs="Arial"/>
          <w:sz w:val="24"/>
          <w:szCs w:val="24"/>
        </w:rPr>
        <w:t>É</w:t>
      </w:r>
      <w:r w:rsidRPr="009E4C94">
        <w:rPr>
          <w:rFonts w:ascii="Arial" w:hAnsi="Arial" w:cs="Arial"/>
          <w:sz w:val="24"/>
          <w:szCs w:val="24"/>
        </w:rPr>
        <w:t>CTRICOS, AIRE ACONDICIONADO Y AFINES DEL FSV”.</w:t>
      </w:r>
      <w:r w:rsidRPr="009E4C94">
        <w:rPr>
          <w:rFonts w:ascii="Arial" w:eastAsia="Times New Roman" w:hAnsi="Arial" w:cs="Arial"/>
          <w:kern w:val="0"/>
          <w:sz w:val="24"/>
          <w:szCs w:val="24"/>
          <w:lang w:val="es-ES" w:eastAsia="es-ES"/>
          <w14:ligatures w14:val="none"/>
        </w:rPr>
        <w:t xml:space="preserve"> P</w:t>
      </w:r>
      <w:r w:rsidRPr="009E4C94">
        <w:rPr>
          <w:rFonts w:ascii="Arial" w:eastAsia="Times New Roman" w:hAnsi="Arial" w:cs="Arial"/>
          <w:bCs/>
          <w:kern w:val="0"/>
          <w:sz w:val="24"/>
          <w:szCs w:val="24"/>
          <w:lang w:val="es-ES" w:eastAsia="es-ES"/>
          <w14:ligatures w14:val="none"/>
        </w:rPr>
        <w:t xml:space="preserve">ara su presentación invitó al ingeniero Hugo Armando Ruíz Pérez, Gerente Administrativo, acompañado del ingeniero Julio Tarcicio Rivas García, </w:t>
      </w:r>
      <w:r w:rsidRPr="009E4C94">
        <w:rPr>
          <w:rFonts w:ascii="Arial" w:eastAsia="Times New Roman" w:hAnsi="Arial" w:cs="Arial"/>
          <w:kern w:val="0"/>
          <w:sz w:val="24"/>
          <w:szCs w:val="24"/>
          <w:lang w:val="es-ES" w:eastAsia="es-ES"/>
          <w14:ligatures w14:val="none"/>
        </w:rPr>
        <w:t>Jefe de la Unidad de Compras Públicas (UPC)</w:t>
      </w:r>
      <w:r w:rsidRPr="009E4C94">
        <w:rPr>
          <w:rFonts w:ascii="Arial" w:eastAsia="Times New Roman" w:hAnsi="Arial" w:cs="Arial"/>
          <w:kern w:val="0"/>
          <w:sz w:val="24"/>
          <w:szCs w:val="24"/>
          <w:lang w:val="es-MX" w:eastAsia="es-ES"/>
          <w14:ligatures w14:val="none"/>
        </w:rPr>
        <w:t xml:space="preserve">. </w:t>
      </w:r>
      <w:r w:rsidRPr="009E4C94">
        <w:rPr>
          <w:rFonts w:ascii="Arial" w:eastAsia="Times New Roman" w:hAnsi="Arial" w:cs="Arial"/>
          <w:bCs/>
          <w:kern w:val="0"/>
          <w:sz w:val="24"/>
          <w:szCs w:val="24"/>
          <w:lang w:val="es-ES" w:eastAsia="es-ES"/>
          <w14:ligatures w14:val="none"/>
        </w:rPr>
        <w:t xml:space="preserve">El ingeniero Ruíz Pérez inició su exposición reseñando como antecedentes </w:t>
      </w:r>
      <w:r w:rsidRPr="009E4C94">
        <w:rPr>
          <w:rFonts w:ascii="Arial" w:eastAsia="Times New Roman" w:hAnsi="Arial" w:cs="Arial"/>
          <w:bCs/>
          <w:kern w:val="0"/>
          <w:sz w:val="24"/>
          <w:szCs w:val="24"/>
          <w:lang w:val="es-ES" w:eastAsia="es-ES"/>
          <w14:ligatures w14:val="none"/>
        </w:rPr>
        <w:lastRenderedPageBreak/>
        <w:t xml:space="preserve">que en el punto VI) en sesión de Junta Directiva N°JD-175/2022 del 29 de septiembre de 2022, se aprobó la contratación denominada “SERVICIOS DE MANTENIMIENTO PARA SISTEMAS ELÉCTRICOS, AIRE ACONDICIONADO Y AFINES DEL FSV”, a través de la Bolsa de Productos de El Salvador, S.A. de C.V. (BOLPROS), así como se autorizó la erogación de las comisiones, de conformidad a lo establecido en el  </w:t>
      </w:r>
      <w:r w:rsidRPr="009E4C94">
        <w:rPr>
          <w:rFonts w:ascii="Arial" w:eastAsia="Times New Roman" w:hAnsi="Arial" w:cs="Arial"/>
          <w:bCs/>
          <w:i/>
          <w:iCs/>
          <w:kern w:val="0"/>
          <w:sz w:val="24"/>
          <w:szCs w:val="24"/>
          <w:lang w:val="es-ES" w:eastAsia="es-ES"/>
          <w14:ligatures w14:val="none"/>
        </w:rPr>
        <w:t>Convenio Por Servicios De Negociación Por Cuenta Del Estado</w:t>
      </w:r>
      <w:r w:rsidRPr="009E4C94">
        <w:rPr>
          <w:rFonts w:ascii="Arial" w:eastAsia="Times New Roman" w:hAnsi="Arial" w:cs="Arial"/>
          <w:bCs/>
          <w:kern w:val="0"/>
          <w:sz w:val="24"/>
          <w:szCs w:val="24"/>
          <w:lang w:val="es-ES" w:eastAsia="es-ES"/>
          <w14:ligatures w14:val="none"/>
        </w:rPr>
        <w:t>, suscrito entre el FSV y BOLPROS.</w:t>
      </w:r>
      <w:r w:rsidR="00AA0ED6" w:rsidRPr="009E4C94">
        <w:rPr>
          <w:rFonts w:ascii="Arial" w:eastAsia="Times New Roman" w:hAnsi="Arial" w:cs="Arial"/>
          <w:bCs/>
          <w:kern w:val="0"/>
          <w:sz w:val="24"/>
          <w:szCs w:val="24"/>
          <w:lang w:val="es-ES" w:eastAsia="es-ES"/>
          <w14:ligatures w14:val="none"/>
        </w:rPr>
        <w:t xml:space="preserve"> </w:t>
      </w:r>
      <w:r w:rsidRPr="009E4C94">
        <w:rPr>
          <w:rFonts w:ascii="Arial" w:eastAsia="Times New Roman" w:hAnsi="Arial" w:cs="Arial"/>
          <w:bCs/>
          <w:kern w:val="0"/>
          <w:sz w:val="24"/>
          <w:szCs w:val="24"/>
          <w:lang w:val="es-ES" w:eastAsia="es-ES"/>
          <w14:ligatures w14:val="none"/>
        </w:rPr>
        <w:t>El 2 de diciembre del 2022, se realizó la ronda de negociación, adjudicando el Ítem 2 a la empresa Invariable S.A. de C.V. por un monto de $163,375.00.</w:t>
      </w:r>
      <w:r w:rsidR="00AA0ED6" w:rsidRPr="009E4C94">
        <w:rPr>
          <w:rFonts w:ascii="Arial" w:eastAsia="Times New Roman" w:hAnsi="Arial" w:cs="Arial"/>
          <w:bCs/>
          <w:kern w:val="0"/>
          <w:sz w:val="24"/>
          <w:szCs w:val="24"/>
          <w:lang w:val="es-ES" w:eastAsia="es-ES"/>
          <w14:ligatures w14:val="none"/>
        </w:rPr>
        <w:t xml:space="preserve"> </w:t>
      </w:r>
      <w:r w:rsidRPr="009E4C94">
        <w:rPr>
          <w:rFonts w:ascii="Arial" w:eastAsia="Times New Roman" w:hAnsi="Arial" w:cs="Arial"/>
          <w:bCs/>
          <w:kern w:val="0"/>
          <w:sz w:val="24"/>
          <w:szCs w:val="24"/>
          <w:lang w:val="es-ES" w:eastAsia="es-ES"/>
          <w14:ligatures w14:val="none"/>
        </w:rPr>
        <w:t xml:space="preserve">El 8 de diciembre del 2022, se realizó la ronda de negociación, adjudicando el Ítem 1 del contrato </w:t>
      </w:r>
      <w:r w:rsidR="00BC037D" w:rsidRPr="009E4C94">
        <w:rPr>
          <w:rFonts w:ascii="Arial" w:eastAsia="Times New Roman" w:hAnsi="Arial" w:cs="Arial"/>
          <w:bCs/>
          <w:kern w:val="0"/>
          <w:sz w:val="24"/>
          <w:szCs w:val="24"/>
          <w:lang w:val="es-ES" w:eastAsia="es-ES"/>
          <w14:ligatures w14:val="none"/>
        </w:rPr>
        <w:t>al señor</w:t>
      </w:r>
      <w:r w:rsidRPr="009E4C94">
        <w:rPr>
          <w:rFonts w:ascii="Arial" w:eastAsia="Times New Roman" w:hAnsi="Arial" w:cs="Arial"/>
          <w:bCs/>
          <w:kern w:val="0"/>
          <w:sz w:val="24"/>
          <w:szCs w:val="24"/>
          <w:lang w:val="es-ES" w:eastAsia="es-ES"/>
          <w14:ligatures w14:val="none"/>
        </w:rPr>
        <w:t xml:space="preserve"> Gilberto Carlos Cotto Campos (Ingeniería Eléctrica) por un monto de $70,221.60. Ambos contratos con duración a partir del 01 de enero del 2023 al 31 de diciembre del 2023.</w:t>
      </w:r>
      <w:r w:rsidR="005A0984" w:rsidRPr="009E4C94">
        <w:rPr>
          <w:rFonts w:ascii="Arial" w:eastAsia="Times New Roman" w:hAnsi="Arial" w:cs="Arial"/>
          <w:bCs/>
          <w:kern w:val="0"/>
          <w:sz w:val="24"/>
          <w:szCs w:val="24"/>
          <w:lang w:val="es-ES" w:eastAsia="es-ES"/>
          <w14:ligatures w14:val="none"/>
        </w:rPr>
        <w:t xml:space="preserve"> </w:t>
      </w:r>
      <w:r w:rsidRPr="009E4C94">
        <w:rPr>
          <w:rFonts w:ascii="Arial" w:eastAsia="Times New Roman" w:hAnsi="Arial" w:cs="Arial"/>
          <w:bCs/>
          <w:kern w:val="0"/>
          <w:sz w:val="24"/>
          <w:szCs w:val="24"/>
          <w:lang w:val="es-ES" w:eastAsia="es-ES"/>
          <w14:ligatures w14:val="none"/>
        </w:rPr>
        <w:t>El Administrador de los contratos informó sobre el buen desempeño de las empresas durante el periodo evaluado, por lo que propone una adenda de prórroga de los contratos actuales por un año.</w:t>
      </w:r>
      <w:r w:rsidR="005A0984" w:rsidRPr="009E4C94">
        <w:rPr>
          <w:rFonts w:ascii="Arial" w:eastAsia="Times New Roman" w:hAnsi="Arial" w:cs="Arial"/>
          <w:bCs/>
          <w:kern w:val="0"/>
          <w:sz w:val="24"/>
          <w:szCs w:val="24"/>
          <w:lang w:val="es-ES" w:eastAsia="es-ES"/>
          <w14:ligatures w14:val="none"/>
        </w:rPr>
        <w:t xml:space="preserve"> </w:t>
      </w:r>
      <w:r w:rsidRPr="009E4C94">
        <w:rPr>
          <w:rFonts w:ascii="Arial" w:eastAsia="Times New Roman" w:hAnsi="Arial" w:cs="Arial"/>
          <w:bCs/>
          <w:kern w:val="0"/>
          <w:sz w:val="24"/>
          <w:szCs w:val="24"/>
          <w:lang w:val="es-ES" w:eastAsia="es-ES"/>
          <w14:ligatures w14:val="none"/>
        </w:rPr>
        <w:t>El Gerente invitado señaló que, con base en lo anterior, se hicieron las acciones pertinentes para prorrogar, a través de una adenda, los contratos correspondientes, a lo que los contratistas manifestaron por escrito su disposición a prorrogar por un año, bajo las mismas condiciones de los contratos actuales</w:t>
      </w:r>
      <w:r w:rsidR="005A0984" w:rsidRPr="009E4C94">
        <w:rPr>
          <w:rFonts w:ascii="Arial" w:eastAsia="Times New Roman" w:hAnsi="Arial" w:cs="Arial"/>
          <w:bCs/>
          <w:kern w:val="0"/>
          <w:sz w:val="24"/>
          <w:szCs w:val="24"/>
          <w:lang w:val="es-ES" w:eastAsia="es-ES"/>
          <w14:ligatures w14:val="none"/>
        </w:rPr>
        <w:t xml:space="preserve">. </w:t>
      </w:r>
      <w:r w:rsidRPr="009E4C94">
        <w:rPr>
          <w:rFonts w:ascii="Arial" w:eastAsia="Times New Roman" w:hAnsi="Arial" w:cs="Arial"/>
          <w:bCs/>
          <w:kern w:val="0"/>
          <w:sz w:val="24"/>
          <w:szCs w:val="24"/>
          <w:lang w:val="es-ES" w:eastAsia="es-ES"/>
          <w14:ligatures w14:val="none"/>
        </w:rPr>
        <w:t>El 30 de agosto del 2023 se envió carta al Jefe de UCP solicitando se dé inicio al proceso de adenda de incremento por el plazo de un año a los contratos No.29816 y 29776, bajo las mismas condiciones de los contratos actuales.</w:t>
      </w:r>
      <w:r w:rsidR="005A0984" w:rsidRPr="009E4C94">
        <w:rPr>
          <w:rFonts w:ascii="Arial" w:eastAsia="Times New Roman" w:hAnsi="Arial" w:cs="Arial"/>
          <w:bCs/>
          <w:kern w:val="0"/>
          <w:sz w:val="24"/>
          <w:szCs w:val="24"/>
          <w:lang w:val="es-ES" w:eastAsia="es-ES"/>
          <w14:ligatures w14:val="none"/>
        </w:rPr>
        <w:t xml:space="preserve"> </w:t>
      </w:r>
      <w:r w:rsidRPr="009E4C94">
        <w:rPr>
          <w:rFonts w:ascii="Arial" w:eastAsia="Times New Roman" w:hAnsi="Arial" w:cs="Arial"/>
          <w:bCs/>
          <w:kern w:val="0"/>
          <w:sz w:val="24"/>
          <w:szCs w:val="24"/>
          <w:lang w:eastAsia="es-ES"/>
          <w14:ligatures w14:val="none"/>
        </w:rPr>
        <w:t xml:space="preserve">Esta adenda se justifica, pues hasta la fecha, se ha recibido un buen servicio de parte de las empresas </w:t>
      </w:r>
      <w:r w:rsidRPr="009E4C94">
        <w:rPr>
          <w:rFonts w:ascii="Arial" w:eastAsia="Times New Roman" w:hAnsi="Arial" w:cs="Arial"/>
          <w:bCs/>
          <w:kern w:val="0"/>
          <w:sz w:val="24"/>
          <w:szCs w:val="24"/>
          <w:lang w:val="es-ES" w:eastAsia="es-ES"/>
          <w14:ligatures w14:val="none"/>
        </w:rPr>
        <w:t>Gilberto Carlos Cotto Campos (Ingeniería Eléctrica)</w:t>
      </w:r>
      <w:r w:rsidRPr="009E4C94">
        <w:rPr>
          <w:rFonts w:ascii="Arial" w:eastAsia="Times New Roman" w:hAnsi="Arial" w:cs="Arial"/>
          <w:bCs/>
          <w:kern w:val="0"/>
          <w:sz w:val="24"/>
          <w:szCs w:val="24"/>
          <w:lang w:eastAsia="es-ES"/>
          <w14:ligatures w14:val="none"/>
        </w:rPr>
        <w:t xml:space="preserve"> </w:t>
      </w:r>
      <w:r w:rsidRPr="009E4C94">
        <w:rPr>
          <w:rFonts w:ascii="Arial" w:eastAsia="Times New Roman" w:hAnsi="Arial" w:cs="Arial"/>
          <w:bCs/>
          <w:kern w:val="0"/>
          <w:sz w:val="24"/>
          <w:szCs w:val="24"/>
          <w:lang w:val="es-ES" w:eastAsia="es-ES"/>
          <w14:ligatures w14:val="none"/>
        </w:rPr>
        <w:t>e Invariable S.A. de C.V.,</w:t>
      </w:r>
      <w:r w:rsidRPr="009E4C94">
        <w:rPr>
          <w:rFonts w:ascii="Arial" w:eastAsia="Times New Roman" w:hAnsi="Arial" w:cs="Arial"/>
          <w:bCs/>
          <w:kern w:val="0"/>
          <w:sz w:val="24"/>
          <w:szCs w:val="24"/>
          <w:lang w:eastAsia="es-ES"/>
          <w14:ligatures w14:val="none"/>
        </w:rPr>
        <w:t xml:space="preserve"> además el personal asignado ha mostrado un comportamiento adecuado en el trato hacia empleados del FSV; y no se han tenido reportes de incidentes respecto a bienes e infraestructura de la Institución. Durante la ejecución del contrato, las empresa</w:t>
      </w:r>
      <w:r w:rsidRPr="009E4C94">
        <w:rPr>
          <w:rFonts w:ascii="Arial" w:eastAsia="Times New Roman" w:hAnsi="Arial" w:cs="Arial"/>
          <w:bCs/>
          <w:kern w:val="0"/>
          <w:sz w:val="24"/>
          <w:szCs w:val="24"/>
          <w:lang w:val="es-ES" w:eastAsia="es-ES"/>
          <w14:ligatures w14:val="none"/>
        </w:rPr>
        <w:t>s</w:t>
      </w:r>
      <w:r w:rsidRPr="009E4C94">
        <w:rPr>
          <w:rFonts w:ascii="Arial" w:eastAsia="Times New Roman" w:hAnsi="Arial" w:cs="Arial"/>
          <w:bCs/>
          <w:kern w:val="0"/>
          <w:sz w:val="24"/>
          <w:szCs w:val="24"/>
          <w:lang w:eastAsia="es-ES"/>
          <w14:ligatures w14:val="none"/>
        </w:rPr>
        <w:t xml:space="preserve"> han cumplido con las cláusulas contractuales.</w:t>
      </w:r>
      <w:r w:rsidR="005A0984" w:rsidRPr="009E4C94">
        <w:rPr>
          <w:rFonts w:ascii="Arial" w:eastAsia="Times New Roman" w:hAnsi="Arial" w:cs="Arial"/>
          <w:bCs/>
          <w:kern w:val="0"/>
          <w:sz w:val="24"/>
          <w:szCs w:val="24"/>
          <w:lang w:eastAsia="es-ES"/>
          <w14:ligatures w14:val="none"/>
        </w:rPr>
        <w:t xml:space="preserve"> </w:t>
      </w:r>
      <w:r w:rsidRPr="009E4C94">
        <w:rPr>
          <w:rFonts w:ascii="Arial" w:eastAsia="Times New Roman" w:hAnsi="Arial" w:cs="Arial"/>
          <w:bCs/>
          <w:kern w:val="0"/>
          <w:sz w:val="24"/>
          <w:szCs w:val="24"/>
          <w:lang w:eastAsia="es-ES"/>
          <w14:ligatures w14:val="none"/>
        </w:rPr>
        <w:t xml:space="preserve">Por lo anterior, es conveniente a los intereses Institucionales una adenda de extensión del plazo a los </w:t>
      </w:r>
      <w:r w:rsidRPr="009E4C94">
        <w:rPr>
          <w:rFonts w:ascii="Arial" w:eastAsia="Times New Roman" w:hAnsi="Arial" w:cs="Arial"/>
          <w:bCs/>
          <w:kern w:val="0"/>
          <w:sz w:val="24"/>
          <w:szCs w:val="24"/>
          <w:lang w:val="es-ES" w:eastAsia="es-ES"/>
          <w14:ligatures w14:val="none"/>
        </w:rPr>
        <w:t xml:space="preserve">Contratos BOLPROS N° 29816 “Servicios </w:t>
      </w:r>
      <w:r w:rsidR="00BC037D" w:rsidRPr="009E4C94">
        <w:rPr>
          <w:rFonts w:ascii="Arial" w:eastAsia="Times New Roman" w:hAnsi="Arial" w:cs="Arial"/>
          <w:bCs/>
          <w:kern w:val="0"/>
          <w:sz w:val="24"/>
          <w:szCs w:val="24"/>
          <w:lang w:val="es-ES" w:eastAsia="es-ES"/>
          <w14:ligatures w14:val="none"/>
        </w:rPr>
        <w:t>d</w:t>
      </w:r>
      <w:r w:rsidRPr="009E4C94">
        <w:rPr>
          <w:rFonts w:ascii="Arial" w:eastAsia="Times New Roman" w:hAnsi="Arial" w:cs="Arial"/>
          <w:bCs/>
          <w:kern w:val="0"/>
          <w:sz w:val="24"/>
          <w:szCs w:val="24"/>
          <w:lang w:val="es-ES" w:eastAsia="es-ES"/>
          <w14:ligatures w14:val="none"/>
        </w:rPr>
        <w:t xml:space="preserve">e Mantenimientos Correctivos </w:t>
      </w:r>
      <w:r w:rsidR="00BC037D" w:rsidRPr="009E4C94">
        <w:rPr>
          <w:rFonts w:ascii="Arial" w:eastAsia="Times New Roman" w:hAnsi="Arial" w:cs="Arial"/>
          <w:bCs/>
          <w:kern w:val="0"/>
          <w:sz w:val="24"/>
          <w:szCs w:val="24"/>
          <w:lang w:val="es-ES" w:eastAsia="es-ES"/>
          <w14:ligatures w14:val="none"/>
        </w:rPr>
        <w:t>d</w:t>
      </w:r>
      <w:r w:rsidRPr="009E4C94">
        <w:rPr>
          <w:rFonts w:ascii="Arial" w:eastAsia="Times New Roman" w:hAnsi="Arial" w:cs="Arial"/>
          <w:bCs/>
          <w:kern w:val="0"/>
          <w:sz w:val="24"/>
          <w:szCs w:val="24"/>
          <w:lang w:val="es-ES" w:eastAsia="es-ES"/>
          <w14:ligatures w14:val="none"/>
        </w:rPr>
        <w:t xml:space="preserve">e Sistemas Eléctricos </w:t>
      </w:r>
      <w:r w:rsidR="00BC037D" w:rsidRPr="009E4C94">
        <w:rPr>
          <w:rFonts w:ascii="Arial" w:eastAsia="Times New Roman" w:hAnsi="Arial" w:cs="Arial"/>
          <w:bCs/>
          <w:kern w:val="0"/>
          <w:sz w:val="24"/>
          <w:szCs w:val="24"/>
          <w:lang w:val="es-ES" w:eastAsia="es-ES"/>
          <w14:ligatures w14:val="none"/>
        </w:rPr>
        <w:t>y</w:t>
      </w:r>
      <w:r w:rsidRPr="009E4C94">
        <w:rPr>
          <w:rFonts w:ascii="Arial" w:eastAsia="Times New Roman" w:hAnsi="Arial" w:cs="Arial"/>
          <w:bCs/>
          <w:kern w:val="0"/>
          <w:sz w:val="24"/>
          <w:szCs w:val="24"/>
          <w:lang w:val="es-ES" w:eastAsia="es-ES"/>
          <w14:ligatures w14:val="none"/>
        </w:rPr>
        <w:t xml:space="preserve"> Especialidades </w:t>
      </w:r>
      <w:r w:rsidR="00BC037D" w:rsidRPr="009E4C94">
        <w:rPr>
          <w:rFonts w:ascii="Arial" w:eastAsia="Times New Roman" w:hAnsi="Arial" w:cs="Arial"/>
          <w:bCs/>
          <w:kern w:val="0"/>
          <w:sz w:val="24"/>
          <w:szCs w:val="24"/>
          <w:lang w:val="es-ES" w:eastAsia="es-ES"/>
          <w14:ligatures w14:val="none"/>
        </w:rPr>
        <w:t>c</w:t>
      </w:r>
      <w:r w:rsidRPr="009E4C94">
        <w:rPr>
          <w:rFonts w:ascii="Arial" w:eastAsia="Times New Roman" w:hAnsi="Arial" w:cs="Arial"/>
          <w:bCs/>
          <w:kern w:val="0"/>
          <w:sz w:val="24"/>
          <w:szCs w:val="24"/>
          <w:lang w:val="es-ES" w:eastAsia="es-ES"/>
          <w14:ligatures w14:val="none"/>
        </w:rPr>
        <w:t xml:space="preserve">on Sustitución </w:t>
      </w:r>
      <w:r w:rsidR="00BC037D" w:rsidRPr="009E4C94">
        <w:rPr>
          <w:rFonts w:ascii="Arial" w:eastAsia="Times New Roman" w:hAnsi="Arial" w:cs="Arial"/>
          <w:bCs/>
          <w:kern w:val="0"/>
          <w:sz w:val="24"/>
          <w:szCs w:val="24"/>
          <w:lang w:val="es-ES" w:eastAsia="es-ES"/>
          <w14:ligatures w14:val="none"/>
        </w:rPr>
        <w:t>d</w:t>
      </w:r>
      <w:r w:rsidRPr="009E4C94">
        <w:rPr>
          <w:rFonts w:ascii="Arial" w:eastAsia="Times New Roman" w:hAnsi="Arial" w:cs="Arial"/>
          <w:bCs/>
          <w:kern w:val="0"/>
          <w:sz w:val="24"/>
          <w:szCs w:val="24"/>
          <w:lang w:val="es-ES" w:eastAsia="es-ES"/>
          <w14:ligatures w14:val="none"/>
        </w:rPr>
        <w:t>e Partes” con la empresa Gilberto Carlos Cotto Campos (Ingeniería Eléctrica) y el contrato 29776 “Servicios De Mantenimiento Correctivos Para Aires Acondicionados Y Afines Con Sustitución De Partes” con la empresa Invariable S.A. de C.V. para ser emitida por BOLPROS, mantenimiento de las mismas condiciones actuales.</w:t>
      </w:r>
      <w:r w:rsidR="005A0984" w:rsidRPr="009E4C94">
        <w:rPr>
          <w:rFonts w:ascii="Arial" w:eastAsia="Times New Roman" w:hAnsi="Arial" w:cs="Arial"/>
          <w:bCs/>
          <w:kern w:val="0"/>
          <w:sz w:val="24"/>
          <w:szCs w:val="24"/>
          <w:lang w:val="es-ES" w:eastAsia="es-ES"/>
          <w14:ligatures w14:val="none"/>
        </w:rPr>
        <w:t xml:space="preserve"> </w:t>
      </w:r>
      <w:r w:rsidRPr="009E4C94">
        <w:rPr>
          <w:rFonts w:ascii="Arial" w:eastAsia="Times New Roman" w:hAnsi="Arial" w:cs="Arial"/>
          <w:bCs/>
          <w:kern w:val="0"/>
          <w:sz w:val="24"/>
          <w:szCs w:val="24"/>
          <w:lang w:val="es-ES_tradnl" w:eastAsia="es-ES"/>
          <w14:ligatures w14:val="none"/>
        </w:rPr>
        <w:t xml:space="preserve">Junta Directiva, luego de conocer en detalle la Adenda solicitada, Junta Directiva, y </w:t>
      </w:r>
      <w:r w:rsidRPr="009E4C94">
        <w:rPr>
          <w:rFonts w:ascii="Arial" w:hAnsi="Arial" w:cs="Arial"/>
          <w:sz w:val="24"/>
          <w:szCs w:val="24"/>
          <w:lang w:val="es-ES"/>
        </w:rPr>
        <w:t xml:space="preserve">Sobre la base de lo establecido el artículo 8 de la Ley de Bolsas de Productos y Servicios, en los artículos 82 y 83 del Instructivo de Operaciones y Liquidaciones de BOLPROS, S.A. DE C.V.; </w:t>
      </w:r>
      <w:r w:rsidRPr="009E4C94">
        <w:rPr>
          <w:rFonts w:ascii="Arial" w:hAnsi="Arial" w:cs="Arial"/>
          <w:sz w:val="24"/>
          <w:szCs w:val="24"/>
          <w:lang w:val="es-MX"/>
        </w:rPr>
        <w:t>el Convenio por Servicios de Negociación por cuenta del Estado; el apartado “Prórrogas y adendas al contrato”, y la recomendación del Administrador del Contrato en cuestión</w:t>
      </w:r>
      <w:r w:rsidRPr="009E4C94">
        <w:rPr>
          <w:rFonts w:ascii="Arial" w:eastAsia="Times New Roman" w:hAnsi="Arial" w:cs="Arial"/>
          <w:kern w:val="0"/>
          <w:sz w:val="24"/>
          <w:szCs w:val="24"/>
          <w:lang w:val="es-MX" w:eastAsia="es-ES"/>
          <w14:ligatures w14:val="none"/>
        </w:rPr>
        <w:t>,</w:t>
      </w:r>
      <w:r w:rsidRPr="009E4C94">
        <w:rPr>
          <w:rFonts w:ascii="Arial" w:eastAsia="Times New Roman" w:hAnsi="Arial" w:cs="Arial"/>
          <w:bCs/>
          <w:kern w:val="0"/>
          <w:sz w:val="24"/>
          <w:szCs w:val="24"/>
          <w:lang w:val="es-MX" w:eastAsia="es-ES"/>
          <w14:ligatures w14:val="none"/>
        </w:rPr>
        <w:t xml:space="preserve"> </w:t>
      </w:r>
      <w:r w:rsidRPr="009E4C94">
        <w:rPr>
          <w:rFonts w:ascii="Arial" w:eastAsia="Times New Roman" w:hAnsi="Arial" w:cs="Arial"/>
          <w:bCs/>
          <w:kern w:val="0"/>
          <w:sz w:val="24"/>
          <w:szCs w:val="24"/>
          <w:lang w:val="es-ES_tradnl" w:eastAsia="es-ES"/>
          <w14:ligatures w14:val="none"/>
        </w:rPr>
        <w:t xml:space="preserve">por unanimidad </w:t>
      </w:r>
      <w:r w:rsidRPr="009E4C94">
        <w:rPr>
          <w:rFonts w:ascii="Arial" w:eastAsia="Times New Roman" w:hAnsi="Arial" w:cs="Arial"/>
          <w:b/>
          <w:bCs/>
          <w:kern w:val="0"/>
          <w:sz w:val="24"/>
          <w:szCs w:val="24"/>
          <w:lang w:val="es-ES_tradnl" w:eastAsia="es-ES"/>
          <w14:ligatures w14:val="none"/>
        </w:rPr>
        <w:t>ACUERDA:</w:t>
      </w:r>
    </w:p>
    <w:p w14:paraId="2D0B82F6" w14:textId="77777777" w:rsidR="00637F4A" w:rsidRPr="008A1ACD" w:rsidRDefault="00637F4A" w:rsidP="00637F4A">
      <w:pPr>
        <w:spacing w:after="0" w:line="240" w:lineRule="auto"/>
        <w:ind w:left="-206"/>
        <w:jc w:val="both"/>
        <w:rPr>
          <w:rFonts w:ascii="Arial" w:eastAsia="Times New Roman" w:hAnsi="Arial" w:cs="Arial"/>
          <w:b/>
          <w:bCs/>
          <w:kern w:val="0"/>
          <w:sz w:val="24"/>
          <w:szCs w:val="24"/>
          <w:lang w:val="es-ES_tradnl" w:eastAsia="es-ES"/>
          <w14:ligatures w14:val="none"/>
        </w:rPr>
      </w:pPr>
    </w:p>
    <w:p w14:paraId="2DABE106" w14:textId="44D868F8" w:rsidR="00637F4A" w:rsidRPr="00E47707" w:rsidRDefault="00637F4A" w:rsidP="00053249">
      <w:pPr>
        <w:pStyle w:val="Prrafodelista"/>
        <w:numPr>
          <w:ilvl w:val="0"/>
          <w:numId w:val="6"/>
        </w:numPr>
        <w:suppressAutoHyphens/>
        <w:contextualSpacing/>
        <w:jc w:val="both"/>
        <w:rPr>
          <w:rFonts w:ascii="Arial" w:hAnsi="Arial" w:cs="Arial"/>
        </w:rPr>
      </w:pPr>
      <w:r w:rsidRPr="007B4920">
        <w:rPr>
          <w:rFonts w:ascii="Arial" w:eastAsiaTheme="minorEastAsia" w:hAnsi="Arial" w:cs="Arial"/>
        </w:rPr>
        <w:t xml:space="preserve">Autorizar la formalización de las adendas de los Contratos de Compra Venta BOLPROS No.29816 “Servicios de Mantenimientos Correctivos de Sistemas Eléctricos y Especialidades con Sustitución de Partes” con la empresa Gilberto Carlos Cotto Campos (Ingeniería Eléctrica) y el </w:t>
      </w:r>
      <w:r w:rsidR="001F55DD">
        <w:rPr>
          <w:rFonts w:ascii="Arial" w:eastAsiaTheme="minorEastAsia" w:hAnsi="Arial" w:cs="Arial"/>
        </w:rPr>
        <w:t>C</w:t>
      </w:r>
      <w:r w:rsidRPr="007B4920">
        <w:rPr>
          <w:rFonts w:ascii="Arial" w:eastAsiaTheme="minorEastAsia" w:hAnsi="Arial" w:cs="Arial"/>
        </w:rPr>
        <w:t xml:space="preserve">ontrato No.29776 “Servicios </w:t>
      </w:r>
      <w:r w:rsidRPr="007B4920">
        <w:rPr>
          <w:rFonts w:ascii="Arial" w:hAnsi="Arial" w:cs="Arial"/>
        </w:rPr>
        <w:t>d</w:t>
      </w:r>
      <w:r w:rsidRPr="007B4920">
        <w:rPr>
          <w:rFonts w:ascii="Arial" w:eastAsiaTheme="minorEastAsia" w:hAnsi="Arial" w:cs="Arial"/>
        </w:rPr>
        <w:t>e Mantenimiento</w:t>
      </w:r>
      <w:r w:rsidR="001F55DD">
        <w:rPr>
          <w:rFonts w:ascii="Arial" w:eastAsiaTheme="minorEastAsia" w:hAnsi="Arial" w:cs="Arial"/>
        </w:rPr>
        <w:t>s</w:t>
      </w:r>
      <w:r w:rsidRPr="007B4920">
        <w:rPr>
          <w:rFonts w:ascii="Arial" w:eastAsiaTheme="minorEastAsia" w:hAnsi="Arial" w:cs="Arial"/>
        </w:rPr>
        <w:t xml:space="preserve"> </w:t>
      </w:r>
      <w:r w:rsidR="001F55DD">
        <w:rPr>
          <w:rFonts w:ascii="Arial" w:eastAsiaTheme="minorEastAsia" w:hAnsi="Arial" w:cs="Arial"/>
        </w:rPr>
        <w:t xml:space="preserve">Preventivos y </w:t>
      </w:r>
      <w:r w:rsidRPr="007B4920">
        <w:rPr>
          <w:rFonts w:ascii="Arial" w:eastAsiaTheme="minorEastAsia" w:hAnsi="Arial" w:cs="Arial"/>
        </w:rPr>
        <w:t xml:space="preserve">Correctivos Para </w:t>
      </w:r>
      <w:r w:rsidR="001F55DD">
        <w:rPr>
          <w:rFonts w:ascii="Arial" w:eastAsiaTheme="minorEastAsia" w:hAnsi="Arial" w:cs="Arial"/>
        </w:rPr>
        <w:t xml:space="preserve">Sistemas de </w:t>
      </w:r>
      <w:r w:rsidRPr="007B4920">
        <w:rPr>
          <w:rFonts w:ascii="Arial" w:eastAsiaTheme="minorEastAsia" w:hAnsi="Arial" w:cs="Arial"/>
        </w:rPr>
        <w:t xml:space="preserve">Aires Acondicionados </w:t>
      </w:r>
      <w:r w:rsidRPr="007B4920">
        <w:rPr>
          <w:rFonts w:ascii="Arial" w:hAnsi="Arial" w:cs="Arial"/>
        </w:rPr>
        <w:t>y</w:t>
      </w:r>
      <w:r w:rsidRPr="007B4920">
        <w:rPr>
          <w:rFonts w:ascii="Arial" w:eastAsiaTheme="minorEastAsia" w:hAnsi="Arial" w:cs="Arial"/>
        </w:rPr>
        <w:t xml:space="preserve"> Afines </w:t>
      </w:r>
      <w:r w:rsidRPr="007B4920">
        <w:rPr>
          <w:rFonts w:ascii="Arial" w:hAnsi="Arial" w:cs="Arial"/>
        </w:rPr>
        <w:t>c</w:t>
      </w:r>
      <w:r w:rsidRPr="007B4920">
        <w:rPr>
          <w:rFonts w:ascii="Arial" w:eastAsiaTheme="minorEastAsia" w:hAnsi="Arial" w:cs="Arial"/>
        </w:rPr>
        <w:t xml:space="preserve">on Sustitución </w:t>
      </w:r>
      <w:r w:rsidRPr="007B4920">
        <w:rPr>
          <w:rFonts w:ascii="Arial" w:hAnsi="Arial" w:cs="Arial"/>
        </w:rPr>
        <w:t>d</w:t>
      </w:r>
      <w:r w:rsidRPr="007B4920">
        <w:rPr>
          <w:rFonts w:ascii="Arial" w:eastAsiaTheme="minorEastAsia" w:hAnsi="Arial" w:cs="Arial"/>
        </w:rPr>
        <w:t>e Partes” con la empresa Invariable S.A. DE C.V.; ambos pertenecientes al proceso de “SERVICIOS DE MANTENIMIENTO PARA SISTEMAS ELÉCTRICOS, AIRE ACONDICIONADO Y AFINES DEL FSV”</w:t>
      </w:r>
      <w:r>
        <w:rPr>
          <w:rFonts w:ascii="Arial" w:eastAsiaTheme="minorEastAsia" w:hAnsi="Arial" w:cs="Arial"/>
        </w:rPr>
        <w:t xml:space="preserve">. </w:t>
      </w:r>
      <w:r w:rsidRPr="00E47707">
        <w:rPr>
          <w:rFonts w:ascii="Arial" w:eastAsiaTheme="minorEastAsia" w:hAnsi="Arial" w:cs="Arial"/>
        </w:rPr>
        <w:t>El monto del contrato y la duración ser</w:t>
      </w:r>
      <w:r w:rsidRPr="007B4920">
        <w:rPr>
          <w:rFonts w:ascii="Arial" w:eastAsiaTheme="minorEastAsia" w:hAnsi="Arial" w:cs="Arial"/>
        </w:rPr>
        <w:t>á</w:t>
      </w:r>
      <w:r w:rsidRPr="00E47707">
        <w:rPr>
          <w:rFonts w:ascii="Arial" w:eastAsiaTheme="minorEastAsia" w:hAnsi="Arial" w:cs="Arial"/>
        </w:rPr>
        <w:t xml:space="preserve">n:  </w:t>
      </w:r>
    </w:p>
    <w:p w14:paraId="35E46BDC" w14:textId="77777777" w:rsidR="00637F4A" w:rsidRPr="00E47707" w:rsidRDefault="00637F4A" w:rsidP="00053249">
      <w:pPr>
        <w:pStyle w:val="Prrafodelista"/>
        <w:numPr>
          <w:ilvl w:val="0"/>
          <w:numId w:val="5"/>
        </w:numPr>
        <w:tabs>
          <w:tab w:val="clear" w:pos="360"/>
          <w:tab w:val="num" w:pos="720"/>
        </w:tabs>
        <w:suppressAutoHyphens/>
        <w:ind w:left="720"/>
        <w:jc w:val="both"/>
        <w:rPr>
          <w:rFonts w:ascii="Arial" w:hAnsi="Arial" w:cs="Arial"/>
        </w:rPr>
      </w:pPr>
      <w:r w:rsidRPr="00E47707">
        <w:rPr>
          <w:rFonts w:ascii="Arial" w:eastAsiaTheme="minorEastAsia" w:hAnsi="Arial" w:cs="Arial"/>
        </w:rPr>
        <w:lastRenderedPageBreak/>
        <w:t>Para el ítem 1, Contrato No. 29816 un costo de hasta $70,221.60, e</w:t>
      </w:r>
      <w:r w:rsidRPr="00E47707">
        <w:rPr>
          <w:rFonts w:ascii="Arial" w:eastAsiaTheme="minorEastAsia" w:hAnsi="Arial" w:cs="Arial"/>
          <w:lang w:val="es-MX"/>
        </w:rPr>
        <w:t xml:space="preserve">l plazo de la prestación del servicio será a partir del 01 de enero del 2024 hasta el 31 de diciembre de 2024. </w:t>
      </w:r>
    </w:p>
    <w:p w14:paraId="170AB81B" w14:textId="77777777" w:rsidR="00637F4A" w:rsidRPr="00E47707" w:rsidRDefault="00637F4A" w:rsidP="00053249">
      <w:pPr>
        <w:pStyle w:val="Prrafodelista"/>
        <w:numPr>
          <w:ilvl w:val="0"/>
          <w:numId w:val="5"/>
        </w:numPr>
        <w:tabs>
          <w:tab w:val="clear" w:pos="360"/>
          <w:tab w:val="num" w:pos="720"/>
        </w:tabs>
        <w:suppressAutoHyphens/>
        <w:ind w:left="720"/>
        <w:jc w:val="both"/>
        <w:rPr>
          <w:rFonts w:ascii="Arial" w:hAnsi="Arial" w:cs="Arial"/>
        </w:rPr>
      </w:pPr>
      <w:r w:rsidRPr="00E47707">
        <w:rPr>
          <w:rFonts w:ascii="Arial" w:eastAsiaTheme="minorEastAsia" w:hAnsi="Arial" w:cs="Arial"/>
          <w:lang w:val="es-MX"/>
        </w:rPr>
        <w:t>Para el ítem 2, Contrato No. 29776 un costo de hasta $163,375.00, el plazo de entrega será contado a partir del 01 de enero del 2024 hasta el 31 de diciembre de 2024.</w:t>
      </w:r>
    </w:p>
    <w:p w14:paraId="1145ADD7" w14:textId="77777777" w:rsidR="00637F4A" w:rsidRPr="00E47707" w:rsidRDefault="00637F4A" w:rsidP="00637F4A">
      <w:pPr>
        <w:pStyle w:val="Prrafodelista"/>
        <w:suppressAutoHyphens/>
        <w:ind w:left="360"/>
        <w:contextualSpacing/>
        <w:jc w:val="both"/>
        <w:rPr>
          <w:rFonts w:ascii="Arial" w:hAnsi="Arial" w:cs="Arial"/>
        </w:rPr>
      </w:pPr>
      <w:r w:rsidRPr="00E47707">
        <w:rPr>
          <w:rFonts w:ascii="Arial" w:eastAsiaTheme="minorEastAsia" w:hAnsi="Arial" w:cs="Arial"/>
        </w:rPr>
        <w:t>As</w:t>
      </w:r>
      <w:r>
        <w:rPr>
          <w:rFonts w:ascii="Arial" w:eastAsiaTheme="minorEastAsia" w:hAnsi="Arial" w:cs="Arial"/>
        </w:rPr>
        <w:t>imismo,</w:t>
      </w:r>
      <w:r w:rsidRPr="00E47707">
        <w:rPr>
          <w:rFonts w:ascii="Arial" w:eastAsiaTheme="minorEastAsia" w:hAnsi="Arial" w:cs="Arial"/>
        </w:rPr>
        <w:t xml:space="preserve"> autorizar las comisiones respectivas para la elaboración de esta adenda según el </w:t>
      </w:r>
      <w:r w:rsidRPr="00E47707">
        <w:rPr>
          <w:rFonts w:ascii="Arial" w:eastAsiaTheme="minorEastAsia" w:hAnsi="Arial" w:cs="Arial"/>
          <w:lang w:val="es-MX"/>
        </w:rPr>
        <w:t>Convenio por Servicios de Negociación por cuenta del Estado.</w:t>
      </w:r>
    </w:p>
    <w:p w14:paraId="392AD644" w14:textId="77777777" w:rsidR="00637F4A" w:rsidRDefault="00637F4A" w:rsidP="00637F4A">
      <w:pPr>
        <w:pStyle w:val="Prrafodelista"/>
        <w:ind w:left="360"/>
        <w:jc w:val="both"/>
        <w:rPr>
          <w:rFonts w:ascii="Arial" w:hAnsi="Arial" w:cs="Arial"/>
        </w:rPr>
      </w:pPr>
    </w:p>
    <w:p w14:paraId="3B6ABB48" w14:textId="77777777" w:rsidR="00637F4A" w:rsidRDefault="00637F4A" w:rsidP="00053249">
      <w:pPr>
        <w:pStyle w:val="Prrafodelista"/>
        <w:numPr>
          <w:ilvl w:val="0"/>
          <w:numId w:val="6"/>
        </w:numPr>
        <w:jc w:val="both"/>
        <w:rPr>
          <w:rFonts w:ascii="Arial" w:hAnsi="Arial" w:cs="Arial"/>
        </w:rPr>
      </w:pPr>
      <w:r w:rsidRPr="007B4920">
        <w:rPr>
          <w:rFonts w:ascii="Arial" w:hAnsi="Arial" w:cs="Arial"/>
        </w:rPr>
        <w:t>Autorizar al Presidente y Director Ejecutivo para delegar al Gerente Administrativo en representación de la Institución, la suscripción de la Adenda del contrato y demás documentación que fuere necesaria para formalizar dicha Adenda, esto conforme al Art. 30 de la Ley del Fondo Social para la Vivienda.</w:t>
      </w:r>
    </w:p>
    <w:p w14:paraId="089F8510" w14:textId="77777777" w:rsidR="00637F4A" w:rsidRPr="007B4920" w:rsidRDefault="00637F4A" w:rsidP="00637F4A">
      <w:pPr>
        <w:pStyle w:val="Prrafodelista"/>
        <w:ind w:left="360"/>
        <w:jc w:val="both"/>
        <w:rPr>
          <w:rFonts w:ascii="Arial" w:hAnsi="Arial" w:cs="Arial"/>
        </w:rPr>
      </w:pPr>
    </w:p>
    <w:p w14:paraId="6AC06A5C" w14:textId="77777777" w:rsidR="00637F4A" w:rsidRDefault="00637F4A" w:rsidP="00053249">
      <w:pPr>
        <w:pStyle w:val="Prrafodelista"/>
        <w:numPr>
          <w:ilvl w:val="0"/>
          <w:numId w:val="6"/>
        </w:numPr>
        <w:jc w:val="both"/>
        <w:rPr>
          <w:rFonts w:ascii="Arial" w:hAnsi="Arial" w:cs="Arial"/>
        </w:rPr>
      </w:pPr>
      <w:r w:rsidRPr="007B4920">
        <w:rPr>
          <w:rFonts w:ascii="Arial" w:hAnsi="Arial" w:cs="Arial"/>
        </w:rPr>
        <w:t>Ratificar</w:t>
      </w:r>
      <w:r w:rsidRPr="007B4920">
        <w:rPr>
          <w:rFonts w:ascii="Arial" w:hAnsi="Arial" w:cs="Arial"/>
          <w:b/>
          <w:bCs/>
        </w:rPr>
        <w:t xml:space="preserve"> </w:t>
      </w:r>
      <w:r w:rsidRPr="007B4920">
        <w:rPr>
          <w:rFonts w:ascii="Arial" w:hAnsi="Arial" w:cs="Arial"/>
        </w:rPr>
        <w:t>este punto en esta misma sesión.</w:t>
      </w:r>
    </w:p>
    <w:p w14:paraId="7B353A98" w14:textId="77777777" w:rsidR="009E4C94" w:rsidRDefault="009E4C94" w:rsidP="009E4C94">
      <w:pPr>
        <w:spacing w:after="0" w:line="240" w:lineRule="auto"/>
        <w:jc w:val="both"/>
        <w:rPr>
          <w:rFonts w:ascii="Arial" w:hAnsi="Arial" w:cs="Arial"/>
          <w:b/>
          <w:bCs/>
          <w:sz w:val="24"/>
          <w:szCs w:val="24"/>
        </w:rPr>
      </w:pPr>
    </w:p>
    <w:p w14:paraId="16092CFC" w14:textId="77777777" w:rsidR="009E4C94" w:rsidRDefault="009E4C94" w:rsidP="009E4C94">
      <w:pPr>
        <w:spacing w:after="0" w:line="240" w:lineRule="auto"/>
        <w:jc w:val="both"/>
        <w:rPr>
          <w:rFonts w:ascii="Arial" w:hAnsi="Arial" w:cs="Arial"/>
          <w:b/>
          <w:bCs/>
          <w:sz w:val="24"/>
          <w:szCs w:val="24"/>
        </w:rPr>
      </w:pPr>
    </w:p>
    <w:p w14:paraId="1D6E677A" w14:textId="4415DE97" w:rsidR="002016FC" w:rsidRDefault="002016FC" w:rsidP="009E4C94">
      <w:pPr>
        <w:spacing w:after="0" w:line="240" w:lineRule="auto"/>
        <w:jc w:val="both"/>
        <w:rPr>
          <w:rFonts w:ascii="Arial" w:eastAsia="Times New Roman" w:hAnsi="Arial" w:cs="Arial"/>
          <w:bCs/>
          <w:kern w:val="0"/>
          <w:sz w:val="24"/>
          <w:szCs w:val="24"/>
          <w:lang w:val="es-ES" w:eastAsia="es-ES"/>
          <w14:ligatures w14:val="none"/>
        </w:rPr>
      </w:pPr>
      <w:r>
        <w:rPr>
          <w:rFonts w:ascii="Arial" w:hAnsi="Arial" w:cs="Arial"/>
          <w:b/>
          <w:bCs/>
          <w:sz w:val="24"/>
          <w:szCs w:val="24"/>
        </w:rPr>
        <w:t>XI) AUTORIZACIÓN</w:t>
      </w:r>
      <w:r w:rsidRPr="007279E0">
        <w:rPr>
          <w:rFonts w:ascii="Arial" w:hAnsi="Arial" w:cs="Arial"/>
          <w:b/>
          <w:bCs/>
          <w:sz w:val="24"/>
          <w:szCs w:val="24"/>
        </w:rPr>
        <w:t xml:space="preserve"> DE DONACIÓN DE INMUEBLE UBICADO EN DISTRITO ITALIA, TONACATEPEQUE, A FAVOR DEL MINISTERIO DE GOBERNACIÓN Y DESARROLLO TERRITORIAL</w:t>
      </w:r>
      <w:r>
        <w:rPr>
          <w:rFonts w:ascii="Arial" w:hAnsi="Arial" w:cs="Arial"/>
          <w:b/>
          <w:bCs/>
          <w:sz w:val="24"/>
          <w:szCs w:val="24"/>
        </w:rPr>
        <w:t xml:space="preserve">. </w:t>
      </w:r>
      <w:r w:rsidRPr="00F3392A">
        <w:rPr>
          <w:rFonts w:ascii="Arial" w:eastAsia="Times New Roman" w:hAnsi="Arial" w:cs="Arial"/>
          <w:bCs/>
          <w:kern w:val="0"/>
          <w:sz w:val="24"/>
          <w:szCs w:val="24"/>
          <w:lang w:val="es-ES_tradnl" w:eastAsia="es-ES"/>
          <w14:ligatures w14:val="none"/>
        </w:rPr>
        <w:t xml:space="preserve">El Presidente y Director Ejecutivo sometió a consideración de los Directores la solicitud de </w:t>
      </w:r>
      <w:r w:rsidRPr="00E4126C">
        <w:rPr>
          <w:rFonts w:ascii="Arial" w:hAnsi="Arial" w:cs="Arial"/>
          <w:sz w:val="24"/>
          <w:szCs w:val="24"/>
        </w:rPr>
        <w:t xml:space="preserve">autorización de donación de inmueble ubicado en DISTRITO ITALIA, </w:t>
      </w:r>
      <w:r>
        <w:rPr>
          <w:rFonts w:ascii="Arial" w:hAnsi="Arial" w:cs="Arial"/>
          <w:sz w:val="24"/>
          <w:szCs w:val="24"/>
        </w:rPr>
        <w:t>T</w:t>
      </w:r>
      <w:r w:rsidRPr="00E4126C">
        <w:rPr>
          <w:rFonts w:ascii="Arial" w:hAnsi="Arial" w:cs="Arial"/>
          <w:sz w:val="24"/>
          <w:szCs w:val="24"/>
        </w:rPr>
        <w:t xml:space="preserve">onacatepeque, a favor </w:t>
      </w:r>
      <w:r w:rsidRPr="00DE0A08">
        <w:rPr>
          <w:rFonts w:ascii="Arial" w:hAnsi="Arial" w:cs="Arial"/>
          <w:sz w:val="24"/>
          <w:szCs w:val="24"/>
        </w:rPr>
        <w:t xml:space="preserve">del Ministerio de Gobernación y Desarrollo Territorial. </w:t>
      </w:r>
      <w:r w:rsidRPr="00DE0A08">
        <w:rPr>
          <w:rFonts w:ascii="Arial" w:eastAsia="Times New Roman" w:hAnsi="Arial" w:cs="Arial"/>
          <w:kern w:val="0"/>
          <w:sz w:val="24"/>
          <w:szCs w:val="24"/>
          <w:lang w:val="es-ES" w:eastAsia="es-ES"/>
          <w14:ligatures w14:val="none"/>
        </w:rPr>
        <w:t xml:space="preserve">Para su presentación invitó al </w:t>
      </w:r>
      <w:r w:rsidRPr="00DE0A08">
        <w:rPr>
          <w:rFonts w:ascii="Arial" w:eastAsia="Times New Roman" w:hAnsi="Arial" w:cs="Arial"/>
          <w:kern w:val="0"/>
          <w:sz w:val="24"/>
          <w:szCs w:val="24"/>
          <w:lang w:val="es-MX" w:eastAsia="es-ES"/>
          <w14:ligatures w14:val="none"/>
        </w:rPr>
        <w:t xml:space="preserve">Lic. </w:t>
      </w:r>
      <w:r w:rsidRPr="00DE0A08">
        <w:rPr>
          <w:rFonts w:ascii="Arial" w:eastAsia="Times New Roman" w:hAnsi="Arial" w:cs="Arial"/>
          <w:kern w:val="0"/>
          <w:sz w:val="24"/>
          <w:szCs w:val="24"/>
          <w:lang w:val="es-ES" w:eastAsia="es-ES"/>
          <w14:ligatures w14:val="none"/>
        </w:rPr>
        <w:t>Inocente Milciades Valdivieso Suárez, Gerente Legal</w:t>
      </w:r>
      <w:r w:rsidRPr="00DE0A08">
        <w:rPr>
          <w:rFonts w:ascii="Arial" w:eastAsia="Times New Roman" w:hAnsi="Arial" w:cs="Arial"/>
          <w:kern w:val="0"/>
          <w:sz w:val="24"/>
          <w:szCs w:val="24"/>
          <w:lang w:val="es-MX" w:eastAsia="es-ES"/>
          <w14:ligatures w14:val="none"/>
        </w:rPr>
        <w:t xml:space="preserve">. </w:t>
      </w:r>
      <w:r w:rsidRPr="00DE0A08">
        <w:rPr>
          <w:rFonts w:ascii="Arial" w:eastAsia="Times New Roman" w:hAnsi="Arial" w:cs="Arial"/>
          <w:kern w:val="0"/>
          <w:sz w:val="24"/>
          <w:szCs w:val="24"/>
          <w:lang w:val="es-ES" w:eastAsia="es-ES"/>
          <w14:ligatures w14:val="none"/>
        </w:rPr>
        <w:t xml:space="preserve">El </w:t>
      </w:r>
      <w:r w:rsidRPr="00DE0A08">
        <w:rPr>
          <w:rFonts w:ascii="Arial" w:eastAsia="Times New Roman" w:hAnsi="Arial" w:cs="Arial"/>
          <w:kern w:val="0"/>
          <w:sz w:val="24"/>
          <w:szCs w:val="24"/>
          <w:lang w:val="es-MX" w:eastAsia="es-ES"/>
          <w14:ligatures w14:val="none"/>
        </w:rPr>
        <w:t xml:space="preserve">Lic. </w:t>
      </w:r>
      <w:r w:rsidRPr="00DE0A08">
        <w:rPr>
          <w:rFonts w:ascii="Arial" w:eastAsia="Times New Roman" w:hAnsi="Arial" w:cs="Arial"/>
          <w:kern w:val="0"/>
          <w:sz w:val="24"/>
          <w:szCs w:val="24"/>
          <w:lang w:val="es-ES" w:eastAsia="es-ES"/>
          <w14:ligatures w14:val="none"/>
        </w:rPr>
        <w:t xml:space="preserve">Valdivieso Suárez, inició su exposición reseñando como antecedentes que </w:t>
      </w:r>
      <w:r>
        <w:rPr>
          <w:rFonts w:ascii="Arial" w:eastAsia="Times New Roman" w:hAnsi="Arial" w:cs="Arial"/>
          <w:kern w:val="0"/>
          <w:sz w:val="24"/>
          <w:szCs w:val="24"/>
          <w:lang w:val="es-ES" w:eastAsia="es-ES"/>
          <w14:ligatures w14:val="none"/>
        </w:rPr>
        <w:t>e</w:t>
      </w:r>
      <w:r w:rsidRPr="00DE0A08">
        <w:rPr>
          <w:rFonts w:ascii="Arial" w:eastAsia="Times New Roman" w:hAnsi="Arial" w:cs="Arial"/>
          <w:bCs/>
          <w:kern w:val="0"/>
          <w:sz w:val="24"/>
          <w:szCs w:val="24"/>
          <w:lang w:eastAsia="es-ES"/>
          <w14:ligatures w14:val="none"/>
        </w:rPr>
        <w:t>l 24</w:t>
      </w:r>
      <w:r>
        <w:rPr>
          <w:rFonts w:ascii="Arial" w:eastAsia="Times New Roman" w:hAnsi="Arial" w:cs="Arial"/>
          <w:bCs/>
          <w:kern w:val="0"/>
          <w:sz w:val="24"/>
          <w:szCs w:val="24"/>
          <w:lang w:eastAsia="es-ES"/>
          <w14:ligatures w14:val="none"/>
        </w:rPr>
        <w:t xml:space="preserve"> de mayo de </w:t>
      </w:r>
      <w:r w:rsidRPr="00DE0A08">
        <w:rPr>
          <w:rFonts w:ascii="Arial" w:eastAsia="Times New Roman" w:hAnsi="Arial" w:cs="Arial"/>
          <w:bCs/>
          <w:kern w:val="0"/>
          <w:sz w:val="24"/>
          <w:szCs w:val="24"/>
          <w:lang w:eastAsia="es-ES"/>
          <w14:ligatures w14:val="none"/>
        </w:rPr>
        <w:t>2023 se recibió carta del Ministerio de Gobernación y Desarrollo Territorial, mediante la cual hacen referencia al inmueble identificado como Lote 68, ubicado en Polígono-manzana 29, Boulevard de la Paz, del municipio de Tonacatepeque, departamento de San Salvador, que forma parte del Proyecto Habitacional Distrito Italia, de una extensión superficial de 93.60m², inscrito a la matrícula M01010237 a favor del Fondo Social para la Vivienda.</w:t>
      </w:r>
      <w:r w:rsidRPr="00DE0A08">
        <w:rPr>
          <w:rFonts w:ascii="Arial" w:eastAsia="Times New Roman" w:hAnsi="Arial" w:cs="Arial"/>
          <w:b/>
          <w:bCs/>
          <w:kern w:val="0"/>
          <w:sz w:val="24"/>
          <w:szCs w:val="24"/>
          <w:lang w:eastAsia="es-ES"/>
          <w14:ligatures w14:val="none"/>
        </w:rPr>
        <w:t xml:space="preserve"> </w:t>
      </w:r>
      <w:r w:rsidRPr="00DE0A08">
        <w:rPr>
          <w:rFonts w:ascii="Arial" w:eastAsia="Times New Roman" w:hAnsi="Arial" w:cs="Arial"/>
          <w:bCs/>
          <w:kern w:val="0"/>
          <w:sz w:val="24"/>
          <w:szCs w:val="24"/>
          <w:lang w:eastAsia="es-ES"/>
          <w14:ligatures w14:val="none"/>
        </w:rPr>
        <w:t xml:space="preserve">En dicha carta solicitan la </w:t>
      </w:r>
      <w:r>
        <w:rPr>
          <w:rFonts w:ascii="Arial" w:eastAsia="Times New Roman" w:hAnsi="Arial" w:cs="Arial"/>
          <w:bCs/>
          <w:kern w:val="0"/>
          <w:sz w:val="24"/>
          <w:szCs w:val="24"/>
          <w:lang w:eastAsia="es-ES"/>
          <w14:ligatures w14:val="none"/>
        </w:rPr>
        <w:t>d</w:t>
      </w:r>
      <w:r w:rsidRPr="00DE0A08">
        <w:rPr>
          <w:rFonts w:ascii="Arial" w:eastAsia="Times New Roman" w:hAnsi="Arial" w:cs="Arial"/>
          <w:bCs/>
          <w:kern w:val="0"/>
          <w:sz w:val="24"/>
          <w:szCs w:val="24"/>
          <w:lang w:eastAsia="es-ES"/>
          <w14:ligatures w14:val="none"/>
        </w:rPr>
        <w:t xml:space="preserve">onación en atención a que en el año de 1995 en el inmueble se construyó una vivienda con fondos financiados por el Gobierno de Italia, por un monto de </w:t>
      </w:r>
      <w:r w:rsidRPr="00DE0A08">
        <w:rPr>
          <w:rFonts w:ascii="Arial" w:eastAsia="Times New Roman" w:hAnsi="Arial" w:cs="Arial"/>
          <w:bCs/>
          <w:kern w:val="0"/>
          <w:sz w:val="24"/>
          <w:szCs w:val="24"/>
          <w:lang w:val="es-ES" w:eastAsia="es-ES"/>
          <w14:ligatures w14:val="none"/>
        </w:rPr>
        <w:t xml:space="preserve">¢70,000.00($8,045.97), </w:t>
      </w:r>
      <w:r w:rsidRPr="00DE0A08">
        <w:rPr>
          <w:rFonts w:ascii="Arial" w:eastAsia="Times New Roman" w:hAnsi="Arial" w:cs="Arial"/>
          <w:bCs/>
          <w:kern w:val="0"/>
          <w:sz w:val="24"/>
          <w:szCs w:val="24"/>
          <w:lang w:eastAsia="es-ES"/>
          <w14:ligatures w14:val="none"/>
        </w:rPr>
        <w:t>para que funcionara una Oficina de Correos de</w:t>
      </w:r>
      <w:r>
        <w:rPr>
          <w:rFonts w:ascii="Arial" w:eastAsia="Times New Roman" w:hAnsi="Arial" w:cs="Arial"/>
          <w:bCs/>
          <w:kern w:val="0"/>
          <w:sz w:val="24"/>
          <w:szCs w:val="24"/>
          <w:lang w:eastAsia="es-ES"/>
          <w14:ligatures w14:val="none"/>
        </w:rPr>
        <w:t xml:space="preserve"> E</w:t>
      </w:r>
      <w:r w:rsidRPr="00DE0A08">
        <w:rPr>
          <w:rFonts w:ascii="Arial" w:eastAsia="Times New Roman" w:hAnsi="Arial" w:cs="Arial"/>
          <w:bCs/>
          <w:kern w:val="0"/>
          <w:sz w:val="24"/>
          <w:szCs w:val="24"/>
          <w:lang w:eastAsia="es-ES"/>
          <w14:ligatures w14:val="none"/>
        </w:rPr>
        <w:t>l Salvador, la cual no continu</w:t>
      </w:r>
      <w:r>
        <w:rPr>
          <w:rFonts w:ascii="Arial" w:eastAsia="Times New Roman" w:hAnsi="Arial" w:cs="Arial"/>
          <w:bCs/>
          <w:kern w:val="0"/>
          <w:sz w:val="24"/>
          <w:szCs w:val="24"/>
          <w:lang w:eastAsia="es-ES"/>
          <w14:ligatures w14:val="none"/>
        </w:rPr>
        <w:t>o</w:t>
      </w:r>
      <w:r w:rsidRPr="00DE0A08">
        <w:rPr>
          <w:rFonts w:ascii="Arial" w:eastAsia="Times New Roman" w:hAnsi="Arial" w:cs="Arial"/>
          <w:bCs/>
          <w:kern w:val="0"/>
          <w:sz w:val="24"/>
          <w:szCs w:val="24"/>
          <w:lang w:eastAsia="es-ES"/>
          <w14:ligatures w14:val="none"/>
        </w:rPr>
        <w:t xml:space="preserve"> operando por el alto índice delincuencial y la poca demanda del servicio en el lugar, pero en vista de recuperación de la seguridad en la zona como parte del plan control territorial, se pretende reactivar la oficina de correos, siendo por ello que solicitan la donación. </w:t>
      </w:r>
      <w:r w:rsidRPr="003069CD">
        <w:rPr>
          <w:rFonts w:ascii="Arial" w:eastAsia="Times New Roman" w:hAnsi="Arial" w:cs="Arial"/>
          <w:bCs/>
          <w:kern w:val="0"/>
          <w:sz w:val="24"/>
          <w:szCs w:val="24"/>
          <w:lang w:eastAsia="es-ES"/>
          <w14:ligatures w14:val="none"/>
        </w:rPr>
        <w:t>Se</w:t>
      </w:r>
      <w:r>
        <w:rPr>
          <w:rFonts w:ascii="Arial" w:eastAsia="Times New Roman" w:hAnsi="Arial" w:cs="Arial"/>
          <w:bCs/>
          <w:kern w:val="0"/>
          <w:sz w:val="24"/>
          <w:szCs w:val="24"/>
          <w:lang w:eastAsia="es-ES"/>
          <w14:ligatures w14:val="none"/>
        </w:rPr>
        <w:t>ñaló que se</w:t>
      </w:r>
      <w:r w:rsidRPr="003069CD">
        <w:rPr>
          <w:rFonts w:ascii="Arial" w:eastAsia="Times New Roman" w:hAnsi="Arial" w:cs="Arial"/>
          <w:bCs/>
          <w:kern w:val="0"/>
          <w:sz w:val="24"/>
          <w:szCs w:val="24"/>
          <w:lang w:eastAsia="es-ES"/>
          <w14:ligatures w14:val="none"/>
        </w:rPr>
        <w:t xml:space="preserve"> </w:t>
      </w:r>
      <w:r>
        <w:rPr>
          <w:rFonts w:ascii="Arial" w:eastAsia="Times New Roman" w:hAnsi="Arial" w:cs="Arial"/>
          <w:bCs/>
          <w:kern w:val="0"/>
          <w:sz w:val="24"/>
          <w:szCs w:val="24"/>
          <w:lang w:eastAsia="es-ES"/>
          <w14:ligatures w14:val="none"/>
        </w:rPr>
        <w:t>han realizado</w:t>
      </w:r>
      <w:r w:rsidRPr="003069CD">
        <w:rPr>
          <w:rFonts w:ascii="Arial" w:eastAsia="Times New Roman" w:hAnsi="Arial" w:cs="Arial"/>
          <w:bCs/>
          <w:kern w:val="0"/>
          <w:sz w:val="24"/>
          <w:szCs w:val="24"/>
          <w:lang w:eastAsia="es-ES"/>
          <w14:ligatures w14:val="none"/>
        </w:rPr>
        <w:t xml:space="preserve"> varias visitas al inmueble por parte de un Técnico del Área de Supervisión de Proyectos del FSV en conjunto con Técnicos de la División Jurídica del Ministerio de Gobernación y Desarrollo Territorial, a efecto de realizar inspección en el inmueble, tomando como referencia la ubicación catastral 0618U06/490 presentada por el solicitante, verificándose que en el inmueble funciona un negocio de comida. El inmueble no posee servicios de energía eléctrica ni de agua potable, sino que se auxilian con los vecinos, tampoco presentaron escritura de propiedad. En la inspección se logró identificar que en ese inmueble funcionó hace años una oficina de Correos de</w:t>
      </w:r>
      <w:r>
        <w:rPr>
          <w:rFonts w:ascii="Arial" w:eastAsia="Times New Roman" w:hAnsi="Arial" w:cs="Arial"/>
          <w:bCs/>
          <w:kern w:val="0"/>
          <w:sz w:val="24"/>
          <w:szCs w:val="24"/>
          <w:lang w:eastAsia="es-ES"/>
          <w14:ligatures w14:val="none"/>
        </w:rPr>
        <w:t xml:space="preserve"> E</w:t>
      </w:r>
      <w:r w:rsidRPr="003069CD">
        <w:rPr>
          <w:rFonts w:ascii="Arial" w:eastAsia="Times New Roman" w:hAnsi="Arial" w:cs="Arial"/>
          <w:bCs/>
          <w:kern w:val="0"/>
          <w:sz w:val="24"/>
          <w:szCs w:val="24"/>
          <w:lang w:eastAsia="es-ES"/>
          <w14:ligatures w14:val="none"/>
        </w:rPr>
        <w:t>l Salvador.</w:t>
      </w:r>
      <w:r>
        <w:rPr>
          <w:rFonts w:ascii="Arial" w:eastAsia="Times New Roman" w:hAnsi="Arial" w:cs="Arial"/>
          <w:bCs/>
          <w:kern w:val="0"/>
          <w:sz w:val="24"/>
          <w:szCs w:val="24"/>
          <w:lang w:eastAsia="es-ES"/>
          <w14:ligatures w14:val="none"/>
        </w:rPr>
        <w:t xml:space="preserve"> </w:t>
      </w:r>
      <w:r w:rsidRPr="003069CD">
        <w:rPr>
          <w:rFonts w:ascii="Arial" w:eastAsia="Times New Roman" w:hAnsi="Arial" w:cs="Arial"/>
          <w:bCs/>
          <w:kern w:val="0"/>
          <w:sz w:val="24"/>
          <w:szCs w:val="24"/>
          <w:lang w:eastAsia="es-ES"/>
          <w14:ligatures w14:val="none"/>
        </w:rPr>
        <w:t xml:space="preserve">Se solicito informe a la Alcaldía </w:t>
      </w:r>
      <w:r>
        <w:rPr>
          <w:rFonts w:ascii="Arial" w:eastAsia="Times New Roman" w:hAnsi="Arial" w:cs="Arial"/>
          <w:bCs/>
          <w:kern w:val="0"/>
          <w:sz w:val="24"/>
          <w:szCs w:val="24"/>
          <w:lang w:eastAsia="es-ES"/>
          <w14:ligatures w14:val="none"/>
        </w:rPr>
        <w:t xml:space="preserve">Municipal </w:t>
      </w:r>
      <w:r w:rsidRPr="003069CD">
        <w:rPr>
          <w:rFonts w:ascii="Arial" w:eastAsia="Times New Roman" w:hAnsi="Arial" w:cs="Arial"/>
          <w:bCs/>
          <w:kern w:val="0"/>
          <w:sz w:val="24"/>
          <w:szCs w:val="24"/>
          <w:lang w:eastAsia="es-ES"/>
          <w14:ligatures w14:val="none"/>
        </w:rPr>
        <w:t>de Tonacatepeque quienes informaron sobre la ubicación del inmueble identificado con el número 68.</w:t>
      </w:r>
      <w:r>
        <w:rPr>
          <w:rFonts w:ascii="Arial" w:eastAsia="Times New Roman" w:hAnsi="Arial" w:cs="Arial"/>
          <w:bCs/>
          <w:kern w:val="0"/>
          <w:sz w:val="24"/>
          <w:szCs w:val="24"/>
          <w:lang w:eastAsia="es-ES"/>
          <w14:ligatures w14:val="none"/>
        </w:rPr>
        <w:t xml:space="preserve"> </w:t>
      </w:r>
      <w:r w:rsidRPr="003069CD">
        <w:rPr>
          <w:rFonts w:ascii="Arial" w:eastAsia="Times New Roman" w:hAnsi="Arial" w:cs="Arial"/>
          <w:bCs/>
          <w:kern w:val="0"/>
          <w:sz w:val="24"/>
          <w:szCs w:val="24"/>
          <w:lang w:val="es-ES" w:eastAsia="es-ES"/>
          <w14:ligatures w14:val="none"/>
        </w:rPr>
        <w:t>Se practicó valúo del inmueble por parte de peritos contratados por el FSV, generando un valor de $30,600.00.</w:t>
      </w:r>
      <w:r>
        <w:rPr>
          <w:rFonts w:ascii="Arial" w:eastAsia="Times New Roman" w:hAnsi="Arial" w:cs="Arial"/>
          <w:bCs/>
          <w:kern w:val="0"/>
          <w:sz w:val="24"/>
          <w:szCs w:val="24"/>
          <w:lang w:val="es-ES" w:eastAsia="es-ES"/>
          <w14:ligatures w14:val="none"/>
        </w:rPr>
        <w:t xml:space="preserve"> </w:t>
      </w:r>
      <w:r w:rsidRPr="003069CD">
        <w:rPr>
          <w:rFonts w:ascii="Arial" w:eastAsia="Times New Roman" w:hAnsi="Arial" w:cs="Arial"/>
          <w:bCs/>
          <w:kern w:val="0"/>
          <w:sz w:val="24"/>
          <w:szCs w:val="24"/>
          <w:lang w:val="es-ES" w:eastAsia="es-ES"/>
          <w14:ligatures w14:val="none"/>
        </w:rPr>
        <w:lastRenderedPageBreak/>
        <w:t xml:space="preserve">Se practicó estudio registral por parte del área de Registro de Documentos del FSV, pudiendo advertirse que registralmente el inmueble aparece ubicado en la jurisdicción de Apopa, sin embargo, en la inspección realizada y en la ubicación catastral emitida por el Instituto Geográfico y del Catastro Nacional, se verificó que se localiza en el municipio de Tonacatepeque, lo cual concuerda con el informe de la Alcaldía </w:t>
      </w:r>
      <w:r>
        <w:rPr>
          <w:rFonts w:ascii="Arial" w:eastAsia="Times New Roman" w:hAnsi="Arial" w:cs="Arial"/>
          <w:bCs/>
          <w:kern w:val="0"/>
          <w:sz w:val="24"/>
          <w:szCs w:val="24"/>
          <w:lang w:val="es-ES" w:eastAsia="es-ES"/>
          <w14:ligatures w14:val="none"/>
        </w:rPr>
        <w:t xml:space="preserve">Municipal </w:t>
      </w:r>
      <w:r w:rsidRPr="003069CD">
        <w:rPr>
          <w:rFonts w:ascii="Arial" w:eastAsia="Times New Roman" w:hAnsi="Arial" w:cs="Arial"/>
          <w:bCs/>
          <w:kern w:val="0"/>
          <w:sz w:val="24"/>
          <w:szCs w:val="24"/>
          <w:lang w:val="es-ES" w:eastAsia="es-ES"/>
          <w14:ligatures w14:val="none"/>
        </w:rPr>
        <w:t xml:space="preserve">de Tonacatepeque y el valúo técnico. </w:t>
      </w:r>
      <w:r>
        <w:rPr>
          <w:rFonts w:ascii="Arial" w:eastAsia="Times New Roman" w:hAnsi="Arial" w:cs="Arial"/>
          <w:bCs/>
          <w:kern w:val="0"/>
          <w:sz w:val="24"/>
          <w:szCs w:val="24"/>
          <w:lang w:val="es-ES" w:eastAsia="es-ES"/>
          <w14:ligatures w14:val="none"/>
        </w:rPr>
        <w:t>Indicó que, p</w:t>
      </w:r>
      <w:r w:rsidRPr="003069CD">
        <w:rPr>
          <w:rFonts w:ascii="Arial" w:eastAsia="Times New Roman" w:hAnsi="Arial" w:cs="Arial"/>
          <w:bCs/>
          <w:kern w:val="0"/>
          <w:sz w:val="24"/>
          <w:szCs w:val="24"/>
          <w:lang w:val="es-ES" w:eastAsia="es-ES"/>
          <w14:ligatures w14:val="none"/>
        </w:rPr>
        <w:t>ara lograr la inscripción de la donación, previamente deberá solicitarse al Registro de la Propiedad Raíz e Hipotecas la corrección en cuanto a la jurisdicción de dicho inmueble.</w:t>
      </w:r>
      <w:r>
        <w:rPr>
          <w:rFonts w:ascii="Arial" w:eastAsia="Times New Roman" w:hAnsi="Arial" w:cs="Arial"/>
          <w:bCs/>
          <w:kern w:val="0"/>
          <w:sz w:val="24"/>
          <w:szCs w:val="24"/>
          <w:lang w:val="es-ES" w:eastAsia="es-ES"/>
          <w14:ligatures w14:val="none"/>
        </w:rPr>
        <w:t xml:space="preserve"> El fundamento legal de esta solicitud se basa en:</w:t>
      </w:r>
    </w:p>
    <w:p w14:paraId="2F847B1A" w14:textId="77777777" w:rsidR="002016FC" w:rsidRPr="00A67A78" w:rsidRDefault="002016FC" w:rsidP="009E4C94">
      <w:pPr>
        <w:spacing w:after="0" w:line="240" w:lineRule="auto"/>
        <w:jc w:val="both"/>
        <w:rPr>
          <w:rFonts w:ascii="Arial" w:eastAsia="Times New Roman" w:hAnsi="Arial" w:cs="Arial"/>
          <w:bCs/>
          <w:kern w:val="0"/>
          <w:sz w:val="24"/>
          <w:szCs w:val="24"/>
          <w:lang w:eastAsia="es-ES"/>
          <w14:ligatures w14:val="none"/>
        </w:rPr>
      </w:pPr>
      <w:r w:rsidRPr="00A67A78">
        <w:rPr>
          <w:rFonts w:ascii="Arial" w:eastAsia="Times New Roman" w:hAnsi="Arial" w:cs="Arial"/>
          <w:b/>
          <w:bCs/>
          <w:kern w:val="0"/>
          <w:sz w:val="24"/>
          <w:szCs w:val="24"/>
          <w:u w:val="single"/>
          <w:lang w:val="es-MX" w:eastAsia="es-ES"/>
          <w14:ligatures w14:val="none"/>
        </w:rPr>
        <w:t>Constitución de la Republica</w:t>
      </w:r>
      <w:r>
        <w:rPr>
          <w:rFonts w:ascii="Arial" w:eastAsia="Times New Roman" w:hAnsi="Arial" w:cs="Arial"/>
          <w:b/>
          <w:bCs/>
          <w:kern w:val="0"/>
          <w:sz w:val="24"/>
          <w:szCs w:val="24"/>
          <w:u w:val="single"/>
          <w:lang w:val="es-MX" w:eastAsia="es-ES"/>
          <w14:ligatures w14:val="none"/>
        </w:rPr>
        <w:t xml:space="preserve">. </w:t>
      </w:r>
      <w:r w:rsidRPr="00A67A78">
        <w:rPr>
          <w:rFonts w:ascii="Arial" w:eastAsia="Times New Roman" w:hAnsi="Arial" w:cs="Arial"/>
          <w:b/>
          <w:bCs/>
          <w:kern w:val="0"/>
          <w:sz w:val="24"/>
          <w:szCs w:val="24"/>
          <w:lang w:val="es-MX" w:eastAsia="es-ES"/>
          <w14:ligatures w14:val="none"/>
        </w:rPr>
        <w:t xml:space="preserve">Art. 86.- </w:t>
      </w:r>
      <w:r w:rsidRPr="00A67A78">
        <w:rPr>
          <w:rFonts w:ascii="Arial" w:eastAsia="Times New Roman" w:hAnsi="Arial" w:cs="Arial"/>
          <w:bCs/>
          <w:kern w:val="0"/>
          <w:sz w:val="24"/>
          <w:szCs w:val="24"/>
          <w:lang w:val="es-MX" w:eastAsia="es-ES"/>
          <w14:ligatures w14:val="none"/>
        </w:rPr>
        <w:t>El poder público emana del pueblo. Los órganos del Gobierno lo ejercerán independientemente dentro de las respectivas atribuciones y competencias que establecen esta Constitución y las leyes. Las atribuciones de los órganos del Gobierno son indelegables, pero éstos colaborarán entre sí en el ejercicio de las funciones públicas.</w:t>
      </w:r>
      <w:r w:rsidRPr="00A67A78">
        <w:rPr>
          <w:rFonts w:ascii="Arial" w:eastAsia="Times New Roman" w:hAnsi="Arial" w:cs="Arial"/>
          <w:bCs/>
          <w:kern w:val="0"/>
          <w:sz w:val="24"/>
          <w:szCs w:val="24"/>
          <w:u w:val="single"/>
          <w:lang w:val="es-MX" w:eastAsia="es-ES"/>
          <w14:ligatures w14:val="none"/>
        </w:rPr>
        <w:t xml:space="preserve"> </w:t>
      </w:r>
    </w:p>
    <w:p w14:paraId="08736EBD" w14:textId="77777777" w:rsidR="002016FC" w:rsidRPr="00A67A78" w:rsidRDefault="002016FC" w:rsidP="009E4C94">
      <w:pPr>
        <w:spacing w:after="0" w:line="240" w:lineRule="auto"/>
        <w:jc w:val="both"/>
        <w:rPr>
          <w:rFonts w:ascii="Arial" w:eastAsia="Times New Roman" w:hAnsi="Arial" w:cs="Arial"/>
          <w:bCs/>
          <w:kern w:val="0"/>
          <w:sz w:val="24"/>
          <w:szCs w:val="24"/>
          <w:lang w:eastAsia="es-ES"/>
          <w14:ligatures w14:val="none"/>
        </w:rPr>
      </w:pPr>
      <w:r w:rsidRPr="00A67A78">
        <w:rPr>
          <w:rFonts w:ascii="Arial" w:eastAsia="Times New Roman" w:hAnsi="Arial" w:cs="Arial"/>
          <w:b/>
          <w:bCs/>
          <w:kern w:val="0"/>
          <w:sz w:val="24"/>
          <w:szCs w:val="24"/>
          <w:lang w:val="es-ES" w:eastAsia="es-ES"/>
          <w14:ligatures w14:val="none"/>
        </w:rPr>
        <w:t xml:space="preserve">Art. 233.- </w:t>
      </w:r>
      <w:r w:rsidRPr="00A67A78">
        <w:rPr>
          <w:rFonts w:ascii="Arial" w:eastAsia="Times New Roman" w:hAnsi="Arial" w:cs="Arial"/>
          <w:bCs/>
          <w:kern w:val="0"/>
          <w:sz w:val="24"/>
          <w:szCs w:val="24"/>
          <w:lang w:val="es-ES" w:eastAsia="es-ES"/>
          <w14:ligatures w14:val="none"/>
        </w:rPr>
        <w:t>Los bienes raíces de la Hacienda Pública y los de uso público sólo podrán donarse</w:t>
      </w:r>
      <w:r w:rsidRPr="00A67A78">
        <w:rPr>
          <w:rFonts w:ascii="Arial" w:eastAsia="Times New Roman" w:hAnsi="Arial" w:cs="Arial"/>
          <w:bCs/>
          <w:kern w:val="0"/>
          <w:sz w:val="24"/>
          <w:szCs w:val="24"/>
          <w:u w:val="single"/>
          <w:lang w:val="es-ES" w:eastAsia="es-ES"/>
          <w14:ligatures w14:val="none"/>
        </w:rPr>
        <w:t xml:space="preserve"> </w:t>
      </w:r>
      <w:r w:rsidRPr="00A67A78">
        <w:rPr>
          <w:rFonts w:ascii="Arial" w:eastAsia="Times New Roman" w:hAnsi="Arial" w:cs="Arial"/>
          <w:bCs/>
          <w:kern w:val="0"/>
          <w:sz w:val="24"/>
          <w:szCs w:val="24"/>
          <w:lang w:val="es-ES" w:eastAsia="es-ES"/>
          <w14:ligatures w14:val="none"/>
        </w:rPr>
        <w:t xml:space="preserve">o darse en usufructo, comodato o arrendamiento, con autorización del Órgano Legislativo, a entidades de utilidad general. </w:t>
      </w:r>
    </w:p>
    <w:p w14:paraId="4F6BF76A" w14:textId="77777777" w:rsidR="002016FC" w:rsidRDefault="002016FC" w:rsidP="009E4C94">
      <w:pPr>
        <w:spacing w:after="0" w:line="240" w:lineRule="auto"/>
        <w:jc w:val="both"/>
        <w:rPr>
          <w:rFonts w:ascii="Arial" w:eastAsia="Times New Roman" w:hAnsi="Arial" w:cs="Arial"/>
          <w:b/>
          <w:bCs/>
          <w:kern w:val="0"/>
          <w:sz w:val="24"/>
          <w:szCs w:val="24"/>
          <w:lang w:val="es-ES_tradnl" w:eastAsia="es-ES"/>
          <w14:ligatures w14:val="none"/>
        </w:rPr>
      </w:pPr>
      <w:r>
        <w:rPr>
          <w:rFonts w:ascii="Arial" w:eastAsia="Times New Roman" w:hAnsi="Arial" w:cs="Arial"/>
          <w:bCs/>
          <w:kern w:val="0"/>
          <w:sz w:val="24"/>
          <w:szCs w:val="24"/>
          <w:lang w:val="es-ES" w:eastAsia="es-ES"/>
          <w14:ligatures w14:val="none"/>
        </w:rPr>
        <w:t>Y sobre la viabilidad de la solicitud, explicó que s</w:t>
      </w:r>
      <w:r w:rsidRPr="00A82985">
        <w:rPr>
          <w:rFonts w:ascii="Arial" w:eastAsia="Times New Roman" w:hAnsi="Arial" w:cs="Arial"/>
          <w:bCs/>
          <w:kern w:val="0"/>
          <w:sz w:val="24"/>
          <w:szCs w:val="24"/>
          <w:lang w:val="es-ES" w:eastAsia="es-ES"/>
          <w14:ligatures w14:val="none"/>
        </w:rPr>
        <w:t>e ha determinado a través de un estudio registral que el inmueble es propiedad del FSV y que no existe gravamen alguno que impida su entrega a título de donación, no constituyéndose el inmueble como bien necesario para el funcionamiento del Fondo, por lo que al otorgarse la donación a favor del Estado y Gobierno de El Salvador en el ramo de Gobernación y Desarrollo Territorial, se estaría brindando la habilitación para que el Ministerio pueda disponer del inmueble y poder reactivar la Oficina de Correos que antes se ubicaba en dicha localidad a fin de llevar el servicio a los habitantes del lugar.</w:t>
      </w:r>
      <w:r>
        <w:rPr>
          <w:rFonts w:ascii="Arial" w:eastAsia="Times New Roman" w:hAnsi="Arial" w:cs="Arial"/>
          <w:bCs/>
          <w:kern w:val="0"/>
          <w:sz w:val="24"/>
          <w:szCs w:val="24"/>
          <w:lang w:val="es-ES" w:eastAsia="es-ES"/>
          <w14:ligatures w14:val="none"/>
        </w:rPr>
        <w:t xml:space="preserve"> </w:t>
      </w:r>
      <w:r w:rsidRPr="00A82985">
        <w:rPr>
          <w:rFonts w:ascii="Arial" w:eastAsia="Times New Roman" w:hAnsi="Arial" w:cs="Arial"/>
          <w:bCs/>
          <w:kern w:val="0"/>
          <w:sz w:val="24"/>
          <w:szCs w:val="24"/>
          <w:lang w:val="es-ES" w:eastAsia="es-ES"/>
          <w14:ligatures w14:val="none"/>
        </w:rPr>
        <w:t>Por lo anterior, se recomienda que se autorice la donación, debiendo solicitarse previamente</w:t>
      </w:r>
      <w:r>
        <w:rPr>
          <w:rFonts w:ascii="Arial" w:eastAsia="Times New Roman" w:hAnsi="Arial" w:cs="Arial"/>
          <w:bCs/>
          <w:kern w:val="0"/>
          <w:sz w:val="24"/>
          <w:szCs w:val="24"/>
          <w:lang w:val="es-ES" w:eastAsia="es-ES"/>
          <w14:ligatures w14:val="none"/>
        </w:rPr>
        <w:t xml:space="preserve"> </w:t>
      </w:r>
      <w:r w:rsidRPr="00A82985">
        <w:rPr>
          <w:rFonts w:ascii="Arial" w:eastAsia="Times New Roman" w:hAnsi="Arial" w:cs="Arial"/>
          <w:bCs/>
          <w:kern w:val="0"/>
          <w:sz w:val="24"/>
          <w:szCs w:val="24"/>
          <w:lang w:val="es-ES" w:eastAsia="es-ES"/>
          <w14:ligatures w14:val="none"/>
        </w:rPr>
        <w:t>por parte del FSV al Registro de la Propiedad Raíz e Hipotecas la corrección en cuanto a la jurisdicción de dicho inmueble, el cual aparece en la jurisdicción de Apopa, siendo lo correcto Tonacatepeque.</w:t>
      </w:r>
      <w:r>
        <w:rPr>
          <w:rFonts w:ascii="Arial" w:eastAsia="Times New Roman" w:hAnsi="Arial" w:cs="Arial"/>
          <w:bCs/>
          <w:kern w:val="0"/>
          <w:sz w:val="24"/>
          <w:szCs w:val="24"/>
          <w:lang w:val="es-ES" w:eastAsia="es-ES"/>
          <w14:ligatures w14:val="none"/>
        </w:rPr>
        <w:t xml:space="preserve"> </w:t>
      </w:r>
      <w:r w:rsidRPr="00E47707">
        <w:rPr>
          <w:rFonts w:ascii="Arial" w:eastAsia="Times New Roman" w:hAnsi="Arial" w:cs="Arial"/>
          <w:bCs/>
          <w:kern w:val="0"/>
          <w:sz w:val="24"/>
          <w:szCs w:val="24"/>
          <w:lang w:val="es-ES_tradnl" w:eastAsia="es-ES"/>
          <w14:ligatures w14:val="none"/>
        </w:rPr>
        <w:t>Junta Directiva, luego de conocer en detalle la solic</w:t>
      </w:r>
      <w:r>
        <w:rPr>
          <w:rFonts w:ascii="Arial" w:eastAsia="Times New Roman" w:hAnsi="Arial" w:cs="Arial"/>
          <w:bCs/>
          <w:kern w:val="0"/>
          <w:sz w:val="24"/>
          <w:szCs w:val="24"/>
          <w:lang w:val="es-ES_tradnl" w:eastAsia="es-ES"/>
          <w14:ligatures w14:val="none"/>
        </w:rPr>
        <w:t xml:space="preserve">itud expuesta por el </w:t>
      </w:r>
      <w:r w:rsidRPr="00DE0A08">
        <w:rPr>
          <w:rFonts w:ascii="Arial" w:eastAsia="Times New Roman" w:hAnsi="Arial" w:cs="Arial"/>
          <w:kern w:val="0"/>
          <w:sz w:val="24"/>
          <w:szCs w:val="24"/>
          <w:lang w:val="es-MX" w:eastAsia="es-ES"/>
          <w14:ligatures w14:val="none"/>
        </w:rPr>
        <w:t xml:space="preserve">Lic. </w:t>
      </w:r>
      <w:r w:rsidRPr="00DE0A08">
        <w:rPr>
          <w:rFonts w:ascii="Arial" w:eastAsia="Times New Roman" w:hAnsi="Arial" w:cs="Arial"/>
          <w:kern w:val="0"/>
          <w:sz w:val="24"/>
          <w:szCs w:val="24"/>
          <w:lang w:val="es-ES" w:eastAsia="es-ES"/>
          <w14:ligatures w14:val="none"/>
        </w:rPr>
        <w:t>Inocente Milciades Valdivieso Suárez, Gerente Legal</w:t>
      </w:r>
      <w:r w:rsidRPr="00E47707">
        <w:rPr>
          <w:rFonts w:ascii="Arial" w:eastAsia="Times New Roman" w:hAnsi="Arial" w:cs="Arial"/>
          <w:bCs/>
          <w:kern w:val="0"/>
          <w:sz w:val="24"/>
          <w:szCs w:val="24"/>
          <w:lang w:val="es-ES_tradnl" w:eastAsia="es-ES"/>
          <w14:ligatures w14:val="none"/>
        </w:rPr>
        <w:t xml:space="preserve">, </w:t>
      </w:r>
      <w:r>
        <w:rPr>
          <w:rFonts w:ascii="Arial" w:eastAsia="Times New Roman" w:hAnsi="Arial" w:cs="Arial"/>
          <w:bCs/>
          <w:kern w:val="0"/>
          <w:sz w:val="24"/>
          <w:szCs w:val="24"/>
          <w:lang w:val="es-ES_tradnl" w:eastAsia="es-ES"/>
          <w14:ligatures w14:val="none"/>
        </w:rPr>
        <w:t>y co</w:t>
      </w:r>
      <w:r w:rsidRPr="00187A8B">
        <w:rPr>
          <w:rFonts w:ascii="Arial" w:eastAsia="Times New Roman" w:hAnsi="Arial" w:cs="Arial"/>
          <w:kern w:val="0"/>
          <w:sz w:val="24"/>
          <w:szCs w:val="24"/>
          <w:lang w:eastAsia="es-ES"/>
          <w14:ligatures w14:val="none"/>
        </w:rPr>
        <w:t xml:space="preserve">n base </w:t>
      </w:r>
      <w:r>
        <w:rPr>
          <w:rFonts w:ascii="Arial" w:eastAsia="Times New Roman" w:hAnsi="Arial" w:cs="Arial"/>
          <w:kern w:val="0"/>
          <w:sz w:val="24"/>
          <w:szCs w:val="24"/>
          <w:lang w:eastAsia="es-ES"/>
          <w14:ligatures w14:val="none"/>
        </w:rPr>
        <w:t>en</w:t>
      </w:r>
      <w:r w:rsidRPr="00187A8B">
        <w:rPr>
          <w:rFonts w:ascii="Arial" w:eastAsia="Times New Roman" w:hAnsi="Arial" w:cs="Arial"/>
          <w:kern w:val="0"/>
          <w:sz w:val="24"/>
          <w:szCs w:val="24"/>
          <w:lang w:eastAsia="es-ES"/>
          <w14:ligatures w14:val="none"/>
        </w:rPr>
        <w:t xml:space="preserve"> lo requerido por el señor Ministro de Gobernación y Desarrollo Territorial y con fundamento en lo establecido en los art</w:t>
      </w:r>
      <w:r>
        <w:rPr>
          <w:rFonts w:ascii="Arial" w:eastAsia="Times New Roman" w:hAnsi="Arial" w:cs="Arial"/>
          <w:kern w:val="0"/>
          <w:sz w:val="24"/>
          <w:szCs w:val="24"/>
          <w:lang w:eastAsia="es-ES"/>
          <w14:ligatures w14:val="none"/>
        </w:rPr>
        <w:t>ículo</w:t>
      </w:r>
      <w:r w:rsidRPr="00187A8B">
        <w:rPr>
          <w:rFonts w:ascii="Arial" w:eastAsia="Times New Roman" w:hAnsi="Arial" w:cs="Arial"/>
          <w:kern w:val="0"/>
          <w:sz w:val="24"/>
          <w:szCs w:val="24"/>
          <w:lang w:eastAsia="es-ES"/>
          <w14:ligatures w14:val="none"/>
        </w:rPr>
        <w:t>s 86 y 233 de la Constitución de la República</w:t>
      </w:r>
      <w:r w:rsidRPr="009779D9">
        <w:rPr>
          <w:rFonts w:ascii="Arial" w:eastAsia="Times New Roman" w:hAnsi="Arial" w:cs="Arial"/>
          <w:kern w:val="0"/>
          <w:sz w:val="24"/>
          <w:szCs w:val="24"/>
          <w:lang w:val="es-MX" w:eastAsia="es-ES"/>
          <w14:ligatures w14:val="none"/>
        </w:rPr>
        <w:t>,</w:t>
      </w:r>
      <w:r w:rsidRPr="00E47707">
        <w:rPr>
          <w:rFonts w:ascii="Arial" w:eastAsia="Times New Roman" w:hAnsi="Arial" w:cs="Arial"/>
          <w:bCs/>
          <w:kern w:val="0"/>
          <w:sz w:val="24"/>
          <w:szCs w:val="24"/>
          <w:lang w:val="es-MX" w:eastAsia="es-ES"/>
          <w14:ligatures w14:val="none"/>
        </w:rPr>
        <w:t xml:space="preserve"> </w:t>
      </w:r>
      <w:r w:rsidRPr="00E47707">
        <w:rPr>
          <w:rFonts w:ascii="Arial" w:eastAsia="Times New Roman" w:hAnsi="Arial" w:cs="Arial"/>
          <w:bCs/>
          <w:kern w:val="0"/>
          <w:sz w:val="24"/>
          <w:szCs w:val="24"/>
          <w:lang w:val="es-ES_tradnl" w:eastAsia="es-ES"/>
          <w14:ligatures w14:val="none"/>
        </w:rPr>
        <w:t xml:space="preserve">por unanimidad </w:t>
      </w:r>
      <w:r w:rsidRPr="00E47707">
        <w:rPr>
          <w:rFonts w:ascii="Arial" w:eastAsia="Times New Roman" w:hAnsi="Arial" w:cs="Arial"/>
          <w:b/>
          <w:bCs/>
          <w:kern w:val="0"/>
          <w:sz w:val="24"/>
          <w:szCs w:val="24"/>
          <w:lang w:val="es-ES_tradnl" w:eastAsia="es-ES"/>
          <w14:ligatures w14:val="none"/>
        </w:rPr>
        <w:t>ACUERDA:</w:t>
      </w:r>
    </w:p>
    <w:p w14:paraId="7BFF8488" w14:textId="77777777" w:rsidR="002016FC" w:rsidRDefault="002016FC" w:rsidP="002016FC">
      <w:pPr>
        <w:spacing w:after="0" w:line="240" w:lineRule="auto"/>
        <w:ind w:left="-206"/>
        <w:jc w:val="both"/>
        <w:rPr>
          <w:rFonts w:ascii="Arial" w:eastAsia="Times New Roman" w:hAnsi="Arial" w:cs="Arial"/>
          <w:b/>
          <w:bCs/>
          <w:kern w:val="0"/>
          <w:sz w:val="24"/>
          <w:szCs w:val="24"/>
          <w:lang w:val="es-ES_tradnl" w:eastAsia="es-ES"/>
          <w14:ligatures w14:val="none"/>
        </w:rPr>
      </w:pPr>
    </w:p>
    <w:p w14:paraId="148C4C3F" w14:textId="77777777" w:rsidR="002016FC" w:rsidRPr="00542033" w:rsidRDefault="002016FC" w:rsidP="00053249">
      <w:pPr>
        <w:pStyle w:val="Prrafodelista"/>
        <w:numPr>
          <w:ilvl w:val="0"/>
          <w:numId w:val="11"/>
        </w:numPr>
        <w:ind w:left="360"/>
        <w:jc w:val="both"/>
        <w:rPr>
          <w:rFonts w:ascii="Arial" w:hAnsi="Arial" w:cs="Arial"/>
          <w:lang w:val="es-SV"/>
        </w:rPr>
      </w:pPr>
      <w:r w:rsidRPr="00542033">
        <w:rPr>
          <w:rFonts w:ascii="Arial" w:hAnsi="Arial" w:cs="Arial"/>
        </w:rPr>
        <w:t>Dar por conocida la nota suscrita por el señor Ministro de Gobernación y Desarrollo Territorial, en la que solicita someter a consideración del Fondo Social para la Vivienda la entrega en Donación de un inmueble de su propiedad</w:t>
      </w:r>
      <w:r>
        <w:rPr>
          <w:rFonts w:ascii="Arial" w:hAnsi="Arial" w:cs="Arial"/>
        </w:rPr>
        <w:t xml:space="preserve">, ubicado en el </w:t>
      </w:r>
      <w:r w:rsidRPr="00542033">
        <w:rPr>
          <w:rFonts w:ascii="Arial" w:hAnsi="Arial" w:cs="Arial"/>
        </w:rPr>
        <w:t>Distrito Italia</w:t>
      </w:r>
      <w:r>
        <w:rPr>
          <w:rFonts w:ascii="Arial" w:hAnsi="Arial" w:cs="Arial"/>
        </w:rPr>
        <w:t>.</w:t>
      </w:r>
    </w:p>
    <w:p w14:paraId="6555C3A8" w14:textId="77777777" w:rsidR="002016FC" w:rsidRDefault="002016FC" w:rsidP="002016FC">
      <w:pPr>
        <w:spacing w:after="0" w:line="240" w:lineRule="auto"/>
        <w:jc w:val="both"/>
        <w:rPr>
          <w:rFonts w:ascii="Arial" w:eastAsia="Times New Roman" w:hAnsi="Arial" w:cs="Arial"/>
          <w:kern w:val="0"/>
          <w:sz w:val="24"/>
          <w:szCs w:val="24"/>
          <w:lang w:val="es-ES" w:eastAsia="es-ES"/>
          <w14:ligatures w14:val="none"/>
        </w:rPr>
      </w:pPr>
    </w:p>
    <w:p w14:paraId="263FFBC5" w14:textId="77777777" w:rsidR="002016FC" w:rsidRPr="000434A8" w:rsidRDefault="002016FC" w:rsidP="00053249">
      <w:pPr>
        <w:pStyle w:val="Prrafodelista"/>
        <w:numPr>
          <w:ilvl w:val="0"/>
          <w:numId w:val="11"/>
        </w:numPr>
        <w:ind w:left="360"/>
        <w:jc w:val="both"/>
        <w:rPr>
          <w:rFonts w:ascii="Arial" w:hAnsi="Arial" w:cs="Arial"/>
          <w:lang w:val="es-SV"/>
        </w:rPr>
      </w:pPr>
      <w:r w:rsidRPr="000434A8">
        <w:rPr>
          <w:rFonts w:ascii="Arial" w:hAnsi="Arial" w:cs="Arial"/>
        </w:rPr>
        <w:t xml:space="preserve">Autorizar la entrega a título de Donación a favor del Estado y Gobierno de El Salvador en el ramo de Gobernación y Desarrollo Territorial, el inmueble propiedad del Fondo Social para la Vivienda, inscrito a la matrícula </w:t>
      </w:r>
      <w:r w:rsidRPr="000434A8">
        <w:rPr>
          <w:rFonts w:ascii="Arial" w:hAnsi="Arial" w:cs="Arial"/>
          <w:lang w:val="es-SV"/>
        </w:rPr>
        <w:t>M01010237</w:t>
      </w:r>
      <w:r w:rsidRPr="000434A8">
        <w:rPr>
          <w:rFonts w:ascii="Arial" w:hAnsi="Arial" w:cs="Arial"/>
        </w:rPr>
        <w:t xml:space="preserve">-00000 identificado como Parcela N°3, Hacienda </w:t>
      </w:r>
      <w:r w:rsidRPr="00542033">
        <w:rPr>
          <w:rFonts w:ascii="Arial" w:hAnsi="Arial" w:cs="Arial"/>
        </w:rPr>
        <w:t xml:space="preserve">San Jose </w:t>
      </w:r>
      <w:r w:rsidRPr="009A517E">
        <w:rPr>
          <w:rFonts w:ascii="Arial" w:hAnsi="Arial" w:cs="Arial"/>
        </w:rPr>
        <w:t xml:space="preserve">Arrazola (I.G.), </w:t>
      </w:r>
      <w:r w:rsidRPr="00542033">
        <w:rPr>
          <w:rFonts w:ascii="Arial" w:hAnsi="Arial" w:cs="Arial"/>
        </w:rPr>
        <w:t>Distrito Italia</w:t>
      </w:r>
      <w:r w:rsidRPr="000434A8">
        <w:rPr>
          <w:rFonts w:ascii="Arial" w:hAnsi="Arial" w:cs="Arial"/>
        </w:rPr>
        <w:t>, Lote 68, pje./pol.29, San Nicolas, Tonacatepeque, San Salvador, con un área de 93.60 m², debiendo solicitarse previamente al Registro de la Propiedad Raíz e Hipotecas el cambio de jurisdicción del inmueble a fin de que se actualice su ubicación al municipio de Tonacatepeque.</w:t>
      </w:r>
    </w:p>
    <w:p w14:paraId="7FAA7214" w14:textId="77777777" w:rsidR="002016FC" w:rsidRDefault="002016FC" w:rsidP="002016FC">
      <w:pPr>
        <w:spacing w:after="0" w:line="240" w:lineRule="auto"/>
        <w:jc w:val="both"/>
        <w:rPr>
          <w:rFonts w:ascii="Arial" w:eastAsia="Times New Roman" w:hAnsi="Arial" w:cs="Arial"/>
          <w:kern w:val="0"/>
          <w:sz w:val="24"/>
          <w:szCs w:val="24"/>
          <w:lang w:val="es-MX" w:eastAsia="es-ES"/>
          <w14:ligatures w14:val="none"/>
        </w:rPr>
      </w:pPr>
    </w:p>
    <w:p w14:paraId="48E76E57" w14:textId="77777777" w:rsidR="002016FC" w:rsidRPr="00542033" w:rsidRDefault="002016FC" w:rsidP="00053249">
      <w:pPr>
        <w:pStyle w:val="Prrafodelista"/>
        <w:numPr>
          <w:ilvl w:val="0"/>
          <w:numId w:val="11"/>
        </w:numPr>
        <w:ind w:left="360"/>
        <w:jc w:val="both"/>
        <w:rPr>
          <w:rFonts w:ascii="Arial" w:hAnsi="Arial" w:cs="Arial"/>
          <w:lang w:val="es-SV"/>
        </w:rPr>
      </w:pPr>
      <w:r w:rsidRPr="00542033">
        <w:rPr>
          <w:rFonts w:ascii="Arial" w:hAnsi="Arial" w:cs="Arial"/>
          <w:lang w:val="es-MX"/>
        </w:rPr>
        <w:lastRenderedPageBreak/>
        <w:t xml:space="preserve">Autorizar al Presidente y Director Ejecutivo para que, </w:t>
      </w:r>
      <w:r w:rsidRPr="00542033">
        <w:rPr>
          <w:rFonts w:ascii="Arial" w:hAnsi="Arial" w:cs="Arial"/>
        </w:rPr>
        <w:t xml:space="preserve">a través del Ministerio de Vivienda, se gestione ante el Consejo de Ministros el Acuerdo Ministerial correspondiente y posteriormente se presente la iniciativa de ley a la Asamblea Legislativa, a fin de que se emita el Decreto Legislativo autorizando la donación del inmueble. </w:t>
      </w:r>
    </w:p>
    <w:p w14:paraId="7180C9DB" w14:textId="77777777" w:rsidR="002016FC" w:rsidRDefault="002016FC" w:rsidP="002016FC">
      <w:pPr>
        <w:spacing w:after="0" w:line="240" w:lineRule="auto"/>
        <w:jc w:val="both"/>
        <w:rPr>
          <w:rFonts w:ascii="Arial" w:eastAsia="Times New Roman" w:hAnsi="Arial" w:cs="Arial"/>
          <w:kern w:val="0"/>
          <w:sz w:val="24"/>
          <w:szCs w:val="24"/>
          <w:lang w:val="es-ES" w:eastAsia="es-ES"/>
          <w14:ligatures w14:val="none"/>
        </w:rPr>
      </w:pPr>
    </w:p>
    <w:p w14:paraId="74CCD6FC" w14:textId="77777777" w:rsidR="002016FC" w:rsidRPr="00542033" w:rsidRDefault="002016FC" w:rsidP="00053249">
      <w:pPr>
        <w:pStyle w:val="Prrafodelista"/>
        <w:numPr>
          <w:ilvl w:val="0"/>
          <w:numId w:val="11"/>
        </w:numPr>
        <w:ind w:left="360"/>
        <w:jc w:val="both"/>
        <w:rPr>
          <w:rFonts w:ascii="Arial" w:hAnsi="Arial" w:cs="Arial"/>
          <w:lang w:val="es-SV"/>
        </w:rPr>
      </w:pPr>
      <w:r w:rsidRPr="00542033">
        <w:rPr>
          <w:rFonts w:ascii="Arial" w:hAnsi="Arial" w:cs="Arial"/>
        </w:rPr>
        <w:t>Autorizar al Presidente y Director Ejecutivo para comparecer en representación de esta institución a la formalización de los instrumentos públicos que sean necesarios, facultándole para realizar cualquier gestión tendiente a materializar la donación que se autoriza.</w:t>
      </w:r>
    </w:p>
    <w:p w14:paraId="71606845" w14:textId="77777777" w:rsidR="002016FC" w:rsidRDefault="002016FC" w:rsidP="002016FC">
      <w:pPr>
        <w:spacing w:after="0" w:line="240" w:lineRule="auto"/>
        <w:jc w:val="both"/>
        <w:rPr>
          <w:rFonts w:ascii="Arial" w:eastAsia="Times New Roman" w:hAnsi="Arial" w:cs="Arial"/>
          <w:kern w:val="0"/>
          <w:sz w:val="24"/>
          <w:szCs w:val="24"/>
          <w:lang w:val="es-ES" w:eastAsia="es-ES"/>
          <w14:ligatures w14:val="none"/>
        </w:rPr>
      </w:pPr>
    </w:p>
    <w:p w14:paraId="1A8D2078" w14:textId="77777777" w:rsidR="002016FC" w:rsidRPr="00542033" w:rsidRDefault="002016FC" w:rsidP="00053249">
      <w:pPr>
        <w:pStyle w:val="Prrafodelista"/>
        <w:numPr>
          <w:ilvl w:val="0"/>
          <w:numId w:val="11"/>
        </w:numPr>
        <w:ind w:left="360"/>
        <w:jc w:val="both"/>
        <w:rPr>
          <w:rFonts w:ascii="Arial" w:hAnsi="Arial" w:cs="Arial"/>
          <w:lang w:val="es-SV"/>
        </w:rPr>
      </w:pPr>
      <w:r w:rsidRPr="00542033">
        <w:rPr>
          <w:rFonts w:ascii="Arial" w:hAnsi="Arial" w:cs="Arial"/>
        </w:rPr>
        <w:t xml:space="preserve">Ratificar este punto en esta misma sesión. </w:t>
      </w:r>
    </w:p>
    <w:p w14:paraId="324508C6" w14:textId="77777777" w:rsidR="002016FC" w:rsidRPr="002016FC" w:rsidRDefault="002016FC" w:rsidP="002016FC">
      <w:pPr>
        <w:jc w:val="both"/>
        <w:rPr>
          <w:rFonts w:ascii="Arial" w:hAnsi="Arial" w:cs="Arial"/>
        </w:rPr>
      </w:pPr>
    </w:p>
    <w:p w14:paraId="620E0F7E" w14:textId="77777777" w:rsidR="00F32CCB" w:rsidRPr="00AA77E7" w:rsidRDefault="00F32CCB" w:rsidP="00F32CCB">
      <w:pPr>
        <w:spacing w:after="0" w:line="240" w:lineRule="auto"/>
        <w:jc w:val="both"/>
        <w:rPr>
          <w:rFonts w:ascii="Arial" w:eastAsia="Arial Unicode MS" w:hAnsi="Arial" w:cs="Arial"/>
          <w:b/>
          <w:kern w:val="0"/>
          <w:sz w:val="24"/>
          <w:szCs w:val="24"/>
          <w:lang w:val="es-ES" w:eastAsia="es-ES"/>
          <w14:ligatures w14:val="none"/>
        </w:rPr>
      </w:pPr>
      <w:bookmarkStart w:id="7" w:name="_Hlk122355911"/>
      <w:bookmarkEnd w:id="6"/>
      <w:r>
        <w:rPr>
          <w:rFonts w:ascii="Arial" w:eastAsia="Arial Unicode MS" w:hAnsi="Arial" w:cs="Arial"/>
          <w:b/>
          <w:kern w:val="0"/>
          <w:sz w:val="24"/>
          <w:szCs w:val="24"/>
          <w:lang w:val="es-ES" w:eastAsia="es-ES"/>
          <w14:ligatures w14:val="none"/>
        </w:rPr>
        <w:t>XII</w:t>
      </w:r>
      <w:r w:rsidRPr="00AA77E7">
        <w:rPr>
          <w:rFonts w:ascii="Arial" w:eastAsia="Arial Unicode MS" w:hAnsi="Arial" w:cs="Arial"/>
          <w:b/>
          <w:kern w:val="0"/>
          <w:sz w:val="24"/>
          <w:szCs w:val="24"/>
          <w:lang w:val="es-ES" w:eastAsia="es-ES"/>
          <w14:ligatures w14:val="none"/>
        </w:rPr>
        <w:t>) ACUERDO DE RESOLUCIÓN SOBRE INFORMACIÓN RESERVADA DE ESTA SESIÓN.</w:t>
      </w:r>
      <w:r>
        <w:rPr>
          <w:rFonts w:ascii="Arial" w:eastAsia="Arial Unicode MS" w:hAnsi="Arial" w:cs="Arial"/>
          <w:b/>
          <w:kern w:val="0"/>
          <w:sz w:val="24"/>
          <w:szCs w:val="24"/>
          <w:lang w:val="es-ES" w:eastAsia="es-ES"/>
          <w14:ligatures w14:val="none"/>
        </w:rPr>
        <w:t xml:space="preserve"> </w:t>
      </w:r>
      <w:r w:rsidRPr="00AA77E7">
        <w:rPr>
          <w:rFonts w:ascii="Arial" w:eastAsia="Arial Unicode MS" w:hAnsi="Arial" w:cs="Arial"/>
          <w:kern w:val="0"/>
          <w:sz w:val="24"/>
          <w:szCs w:val="24"/>
          <w:lang w:val="es-ES" w:eastAsia="es-ES"/>
          <w14:ligatures w14:val="none"/>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AA77E7">
        <w:rPr>
          <w:rFonts w:ascii="Arial" w:eastAsia="Arial Unicode MS" w:hAnsi="Arial" w:cs="Arial"/>
          <w:b/>
          <w:kern w:val="0"/>
          <w:sz w:val="24"/>
          <w:szCs w:val="24"/>
          <w:lang w:val="es-ES" w:eastAsia="es-ES"/>
          <w14:ligatures w14:val="none"/>
        </w:rPr>
        <w:t>RESUELVEN:</w:t>
      </w:r>
    </w:p>
    <w:p w14:paraId="507547B6" w14:textId="77777777" w:rsidR="00F32CCB" w:rsidRPr="00AA77E7" w:rsidRDefault="00F32CCB" w:rsidP="00F32CCB">
      <w:pPr>
        <w:spacing w:after="0" w:line="240" w:lineRule="auto"/>
        <w:jc w:val="both"/>
        <w:rPr>
          <w:rFonts w:ascii="Arial" w:eastAsia="Arial Unicode MS" w:hAnsi="Arial" w:cs="Arial"/>
          <w:b/>
          <w:kern w:val="0"/>
          <w:sz w:val="24"/>
          <w:szCs w:val="24"/>
          <w:lang w:val="es-ES" w:eastAsia="es-ES"/>
          <w14:ligatures w14:val="none"/>
        </w:rPr>
      </w:pPr>
    </w:p>
    <w:bookmarkEnd w:id="7"/>
    <w:p w14:paraId="3E4D0362" w14:textId="77777777" w:rsidR="00F32CCB" w:rsidRDefault="00F32CCB" w:rsidP="00F32CCB">
      <w:pPr>
        <w:spacing w:line="240" w:lineRule="auto"/>
        <w:jc w:val="both"/>
        <w:rPr>
          <w:rFonts w:ascii="Arial" w:eastAsia="Arial Unicode MS" w:hAnsi="Arial" w:cs="Arial"/>
          <w:kern w:val="0"/>
          <w:sz w:val="24"/>
          <w:szCs w:val="24"/>
          <w:lang w:val="es-MX" w:eastAsia="es-ES"/>
          <w14:ligatures w14:val="none"/>
        </w:rPr>
      </w:pPr>
      <w:r w:rsidRPr="00887950">
        <w:rPr>
          <w:rFonts w:ascii="Arial" w:eastAsia="Arial Unicode MS" w:hAnsi="Arial" w:cs="Arial"/>
          <w:kern w:val="0"/>
          <w:sz w:val="24"/>
          <w:szCs w:val="24"/>
          <w:lang w:val="es-MX" w:eastAsia="es-ES"/>
          <w14:ligatures w14:val="none"/>
        </w:rPr>
        <w:t xml:space="preserve">Declarar como información reservada el punto </w:t>
      </w:r>
      <w:r w:rsidRPr="00887950">
        <w:rPr>
          <w:rFonts w:ascii="Arial" w:eastAsia="Arial Unicode MS" w:hAnsi="Arial" w:cs="Arial"/>
          <w:b/>
          <w:kern w:val="0"/>
          <w:sz w:val="24"/>
          <w:szCs w:val="24"/>
          <w:lang w:val="es-MX" w:eastAsia="es-ES"/>
          <w14:ligatures w14:val="none"/>
        </w:rPr>
        <w:t xml:space="preserve">VIII. </w:t>
      </w:r>
      <w:r w:rsidRPr="00887950">
        <w:rPr>
          <w:rFonts w:ascii="Arial" w:hAnsi="Arial" w:cs="Arial"/>
          <w:b/>
          <w:bCs/>
          <w:sz w:val="24"/>
          <w:szCs w:val="24"/>
        </w:rPr>
        <w:t>DOCUMENTO DE SOLICITUD DE LA LICITACIÓN COMPETITIVA No. FSV-02/2023 “SUMINISTRO, IMPLEMENTACIÓN Y PUESTA EN PRODUCCIÓN DE UN SISTEMA INFORMÁTICO ESPECIALIZADO EN EL MERCADO DE VALORACIÓN DE BIENES INMUEBLES PARA EL FSV”</w:t>
      </w:r>
      <w:r w:rsidRPr="00AA77E7">
        <w:rPr>
          <w:rFonts w:ascii="Arial" w:eastAsia="Calibri" w:hAnsi="Arial" w:cs="Arial"/>
          <w:b/>
          <w:bCs/>
          <w:kern w:val="0"/>
          <w:sz w:val="24"/>
          <w:szCs w:val="24"/>
          <w14:ligatures w14:val="none"/>
        </w:rPr>
        <w:t>,</w:t>
      </w:r>
      <w:r w:rsidRPr="00AA77E7">
        <w:rPr>
          <w:rFonts w:ascii="Arial" w:eastAsia="Arial Unicode MS" w:hAnsi="Arial" w:cs="Arial"/>
          <w:b/>
          <w:bCs/>
          <w:kern w:val="0"/>
          <w:sz w:val="24"/>
          <w:szCs w:val="24"/>
          <w:lang w:val="es-ES" w:eastAsia="es-ES"/>
          <w14:ligatures w14:val="none"/>
        </w:rPr>
        <w:t xml:space="preserve"> </w:t>
      </w:r>
      <w:r w:rsidRPr="00AA77E7">
        <w:rPr>
          <w:rFonts w:ascii="Arial" w:eastAsia="Arial Unicode MS" w:hAnsi="Arial" w:cs="Arial"/>
          <w:bCs/>
          <w:kern w:val="0"/>
          <w:sz w:val="24"/>
          <w:szCs w:val="24"/>
          <w:lang w:val="es-ES" w:eastAsia="es-ES"/>
          <w14:ligatures w14:val="none"/>
        </w:rPr>
        <w:t>y sus respectivos anexos</w:t>
      </w:r>
      <w:r w:rsidRPr="00AA77E7">
        <w:rPr>
          <w:rFonts w:ascii="Arial" w:eastAsia="Arial Unicode MS" w:hAnsi="Arial" w:cs="Arial"/>
          <w:kern w:val="0"/>
          <w:sz w:val="24"/>
          <w:szCs w:val="24"/>
          <w:lang w:val="es-ES" w:eastAsia="es-ES"/>
          <w14:ligatures w14:val="none"/>
        </w:rPr>
        <w:t xml:space="preserve">, </w:t>
      </w:r>
      <w:r w:rsidRPr="00AA77E7">
        <w:rPr>
          <w:rFonts w:ascii="Arial" w:eastAsia="Arial Unicode MS" w:hAnsi="Arial" w:cs="Arial"/>
          <w:kern w:val="0"/>
          <w:sz w:val="24"/>
          <w:szCs w:val="24"/>
          <w:lang w:val="es-MX" w:eastAsia="es-ES"/>
          <w14:ligatures w14:val="none"/>
        </w:rPr>
        <w:t xml:space="preserve">en base a lo determinado en el Art. </w:t>
      </w:r>
      <w:r w:rsidRPr="00AA77E7">
        <w:rPr>
          <w:rFonts w:ascii="Arial" w:eastAsia="Arial Unicode MS" w:hAnsi="Arial" w:cs="Arial"/>
          <w:b/>
          <w:kern w:val="0"/>
          <w:sz w:val="24"/>
          <w:szCs w:val="24"/>
          <w:lang w:val="es-MX" w:eastAsia="es-ES"/>
          <w14:ligatures w14:val="none"/>
        </w:rPr>
        <w:t>19 letra e) y h),</w:t>
      </w:r>
      <w:r w:rsidRPr="00AA77E7">
        <w:rPr>
          <w:rFonts w:ascii="Arial" w:eastAsia="Arial Unicode MS" w:hAnsi="Arial" w:cs="Arial"/>
          <w:kern w:val="0"/>
          <w:sz w:val="24"/>
          <w:szCs w:val="24"/>
          <w:lang w:val="es-MX" w:eastAsia="es-ES"/>
          <w14:ligatures w14:val="none"/>
        </w:rPr>
        <w:t xml:space="preserve"> ya que su divulgación puede entorpecer las opiniones y recomendaciones del proceso administrativo establecido en dicho punto, por cuanto aún se encuentra en curso y generar una ventaja indebida a un tercero. Esta declaratoria de reserva se otorga por el plazo de </w:t>
      </w:r>
      <w:r w:rsidRPr="00887950">
        <w:rPr>
          <w:rFonts w:ascii="Arial" w:eastAsia="Arial Unicode MS" w:hAnsi="Arial" w:cs="Arial"/>
          <w:kern w:val="0"/>
          <w:sz w:val="24"/>
          <w:szCs w:val="24"/>
          <w:lang w:val="es-MX" w:eastAsia="es-ES"/>
          <w14:ligatures w14:val="none"/>
        </w:rPr>
        <w:t>diez días</w:t>
      </w:r>
      <w:r w:rsidRPr="00AA77E7">
        <w:rPr>
          <w:rFonts w:ascii="Arial" w:eastAsia="Arial Unicode MS" w:hAnsi="Arial" w:cs="Arial"/>
          <w:kern w:val="0"/>
          <w:sz w:val="24"/>
          <w:szCs w:val="24"/>
          <w:lang w:val="es-MX" w:eastAsia="es-ES"/>
          <w14:ligatures w14:val="none"/>
        </w:rPr>
        <w:t xml:space="preserve">. Pueden tener acceso y conocimiento de este punto: </w:t>
      </w:r>
      <w:r w:rsidRPr="00AA77E7">
        <w:rPr>
          <w:rFonts w:ascii="Arial" w:eastAsia="Arial Unicode MS" w:hAnsi="Arial" w:cs="Arial"/>
          <w:kern w:val="0"/>
          <w:sz w:val="24"/>
          <w:szCs w:val="24"/>
          <w:lang w:val="es-ES" w:eastAsia="es-ES"/>
          <w14:ligatures w14:val="none"/>
        </w:rPr>
        <w:t>La Presidencia y Dirección Ejecutiva, la</w:t>
      </w:r>
      <w:r w:rsidRPr="00AA77E7">
        <w:rPr>
          <w:rFonts w:ascii="Arial" w:eastAsia="Arial Unicode MS" w:hAnsi="Arial" w:cs="Arial"/>
          <w:kern w:val="0"/>
          <w:sz w:val="24"/>
          <w:szCs w:val="24"/>
          <w:lang w:val="es-MX" w:eastAsia="es-ES"/>
          <w14:ligatures w14:val="none"/>
        </w:rPr>
        <w:t xml:space="preserve"> Gerencia General, Auditoría Interna, Gerencia de Créditos, Gerencia Legal, Gerencia </w:t>
      </w:r>
      <w:r w:rsidRPr="00887950">
        <w:rPr>
          <w:rFonts w:ascii="Arial" w:eastAsia="Arial Unicode MS" w:hAnsi="Arial" w:cs="Arial"/>
          <w:kern w:val="0"/>
          <w:sz w:val="24"/>
          <w:szCs w:val="24"/>
          <w:lang w:val="es-MX" w:eastAsia="es-ES"/>
          <w14:ligatures w14:val="none"/>
        </w:rPr>
        <w:t>Técnica</w:t>
      </w:r>
      <w:r w:rsidRPr="00AA77E7">
        <w:rPr>
          <w:rFonts w:ascii="Arial" w:eastAsia="Arial Unicode MS" w:hAnsi="Arial" w:cs="Arial"/>
          <w:kern w:val="0"/>
          <w:sz w:val="24"/>
          <w:szCs w:val="24"/>
          <w:lang w:val="es-MX" w:eastAsia="es-ES"/>
          <w14:ligatures w14:val="none"/>
        </w:rPr>
        <w:t>, Gerencia de Planificación, Consejo de Vigilancia y Jefaturas de las Unidades y/o Áreas involucradas, en lo que a sus funciones corresponda.</w:t>
      </w:r>
    </w:p>
    <w:p w14:paraId="56DFB158" w14:textId="77777777" w:rsidR="008C68BA" w:rsidRPr="00AA77E7" w:rsidRDefault="008C68BA" w:rsidP="00F32CCB">
      <w:pPr>
        <w:spacing w:line="240" w:lineRule="auto"/>
        <w:jc w:val="both"/>
        <w:rPr>
          <w:rFonts w:ascii="Arial" w:eastAsia="Arial Unicode MS" w:hAnsi="Arial" w:cs="Arial"/>
          <w:kern w:val="0"/>
          <w:sz w:val="24"/>
          <w:szCs w:val="24"/>
          <w:lang w:val="es-ES" w:eastAsia="es-ES"/>
          <w14:ligatures w14:val="none"/>
        </w:rPr>
      </w:pPr>
    </w:p>
    <w:p w14:paraId="326387E3" w14:textId="77777777" w:rsidR="008C68BA" w:rsidRPr="0021362B" w:rsidRDefault="008C68BA" w:rsidP="008C68BA">
      <w:pPr>
        <w:spacing w:after="0" w:line="240" w:lineRule="auto"/>
        <w:jc w:val="both"/>
        <w:rPr>
          <w:rFonts w:ascii="Arial" w:eastAsia="Arial" w:hAnsi="Arial" w:cs="Arial"/>
          <w:kern w:val="0"/>
          <w:sz w:val="24"/>
          <w:szCs w:val="24"/>
          <w:lang w:val="es-ES_tradnl" w:eastAsia="es-ES"/>
          <w14:ligatures w14:val="none"/>
        </w:rPr>
      </w:pPr>
      <w:r w:rsidRPr="0021362B">
        <w:rPr>
          <w:rFonts w:ascii="Arial" w:eastAsia="Arial" w:hAnsi="Arial" w:cs="Arial"/>
          <w:kern w:val="0"/>
          <w:sz w:val="24"/>
          <w:szCs w:val="24"/>
          <w:lang w:val="es-ES_tradnl" w:eastAsia="es-ES"/>
          <w14:ligatures w14:val="none"/>
        </w:rPr>
        <w:t>Y no habiendo más que hacer constar, se levanta la sesión a las dieciocho horas del día mencionado al inicio de la presente acta que firmamos:</w:t>
      </w:r>
    </w:p>
    <w:p w14:paraId="2F60E782" w14:textId="77777777" w:rsidR="008C68BA" w:rsidRPr="0021362B" w:rsidRDefault="008C68BA" w:rsidP="008C68BA">
      <w:pPr>
        <w:spacing w:after="0" w:line="240" w:lineRule="auto"/>
        <w:jc w:val="both"/>
        <w:rPr>
          <w:rFonts w:ascii="Arial" w:eastAsia="Arial" w:hAnsi="Arial" w:cs="Arial"/>
          <w:kern w:val="0"/>
          <w:sz w:val="24"/>
          <w:szCs w:val="24"/>
          <w:lang w:val="es-ES_tradnl" w:eastAsia="es-ES"/>
          <w14:ligatures w14:val="none"/>
        </w:rPr>
      </w:pPr>
    </w:p>
    <w:p w14:paraId="339E2A1D" w14:textId="77777777" w:rsidR="008C68BA" w:rsidRDefault="008C68BA" w:rsidP="008C68BA">
      <w:pPr>
        <w:tabs>
          <w:tab w:val="left" w:pos="2880"/>
        </w:tabs>
        <w:spacing w:line="240" w:lineRule="auto"/>
        <w:jc w:val="both"/>
        <w:rPr>
          <w:rFonts w:ascii="Arial" w:eastAsia="Arial" w:hAnsi="Arial" w:cs="Arial"/>
          <w:b/>
        </w:rPr>
      </w:pPr>
    </w:p>
    <w:p w14:paraId="0893B972" w14:textId="77777777" w:rsidR="000F1871" w:rsidRPr="007B4C9E" w:rsidRDefault="000F1871" w:rsidP="000F1871">
      <w:pPr>
        <w:spacing w:line="360" w:lineRule="auto"/>
        <w:jc w:val="both"/>
        <w:rPr>
          <w:rFonts w:ascii="Arial" w:hAnsi="Arial" w:cs="Arial"/>
          <w:b/>
          <w:i/>
          <w:sz w:val="20"/>
          <w:szCs w:val="20"/>
        </w:rPr>
      </w:pPr>
      <w:r w:rsidRPr="007B4C9E">
        <w:rPr>
          <w:rFonts w:ascii="Arial" w:hAnsi="Arial" w:cs="Arial"/>
          <w:b/>
          <w:i/>
          <w:sz w:val="20"/>
          <w:szCs w:val="20"/>
        </w:rPr>
        <w:t>La presente acta es conforme con su original, la cual se encuentra firmada por los Directores: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6D07380E" w14:textId="77777777" w:rsidR="00F32CCB" w:rsidRPr="007279E0" w:rsidRDefault="00F32CCB" w:rsidP="00686697">
      <w:pPr>
        <w:ind w:left="-206"/>
        <w:jc w:val="both"/>
        <w:rPr>
          <w:rFonts w:ascii="Arial" w:hAnsi="Arial" w:cs="Arial"/>
          <w:b/>
          <w:bCs/>
          <w:sz w:val="24"/>
          <w:szCs w:val="24"/>
        </w:rPr>
      </w:pPr>
    </w:p>
    <w:sectPr w:rsidR="00F32CCB" w:rsidRPr="007279E0" w:rsidSect="00EE4DD8">
      <w:headerReference w:type="default" r:id="rId7"/>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9BC9C" w14:textId="77777777" w:rsidR="00053249" w:rsidRDefault="00053249" w:rsidP="00053249">
      <w:pPr>
        <w:spacing w:after="0" w:line="240" w:lineRule="auto"/>
      </w:pPr>
      <w:r>
        <w:separator/>
      </w:r>
    </w:p>
  </w:endnote>
  <w:endnote w:type="continuationSeparator" w:id="0">
    <w:p w14:paraId="4639C783" w14:textId="77777777" w:rsidR="00053249" w:rsidRDefault="00053249" w:rsidP="00053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93A21" w14:textId="77777777" w:rsidR="00053249" w:rsidRDefault="00053249" w:rsidP="00053249">
      <w:pPr>
        <w:spacing w:after="0" w:line="240" w:lineRule="auto"/>
      </w:pPr>
      <w:r>
        <w:separator/>
      </w:r>
    </w:p>
  </w:footnote>
  <w:footnote w:type="continuationSeparator" w:id="0">
    <w:p w14:paraId="501A027E" w14:textId="77777777" w:rsidR="00053249" w:rsidRDefault="00053249" w:rsidP="00053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6C5A" w14:textId="03CA412F" w:rsidR="00053249" w:rsidRPr="00953421" w:rsidRDefault="00053249" w:rsidP="00053249">
    <w:pPr>
      <w:spacing w:after="0" w:line="240" w:lineRule="auto"/>
      <w:rPr>
        <w:rFonts w:ascii="Arial" w:hAnsi="Arial" w:cs="Arial"/>
        <w:b/>
        <w:color w:val="FF0000"/>
        <w:sz w:val="20"/>
        <w:szCs w:val="20"/>
      </w:rPr>
    </w:pPr>
    <w:bookmarkStart w:id="8" w:name="_Hlk57621020"/>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50549AA0" w14:textId="77777777" w:rsidR="00053249" w:rsidRDefault="00053249" w:rsidP="00053249">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7197A403" w14:textId="1DA2A615" w:rsidR="00053249" w:rsidRDefault="00053249" w:rsidP="00053249">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8"/>
  </w:p>
  <w:p w14:paraId="46D14E38" w14:textId="77777777" w:rsidR="00053249" w:rsidRDefault="000532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C1439"/>
    <w:multiLevelType w:val="hybridMultilevel"/>
    <w:tmpl w:val="FF3062BC"/>
    <w:lvl w:ilvl="0" w:tplc="57B06E4A">
      <w:start w:val="1"/>
      <w:numFmt w:val="lowerLetter"/>
      <w:lvlText w:val="%1)"/>
      <w:lvlJc w:val="left"/>
      <w:pPr>
        <w:tabs>
          <w:tab w:val="num" w:pos="720"/>
        </w:tabs>
        <w:ind w:left="720" w:hanging="360"/>
      </w:pPr>
    </w:lvl>
    <w:lvl w:ilvl="1" w:tplc="67C8EEA8">
      <w:start w:val="2"/>
      <w:numFmt w:val="decimal"/>
      <w:lvlText w:val="%2."/>
      <w:lvlJc w:val="left"/>
      <w:pPr>
        <w:tabs>
          <w:tab w:val="num" w:pos="1440"/>
        </w:tabs>
        <w:ind w:left="1440" w:hanging="360"/>
      </w:pPr>
    </w:lvl>
    <w:lvl w:ilvl="2" w:tplc="4D5C1D84">
      <w:start w:val="1"/>
      <w:numFmt w:val="lowerLetter"/>
      <w:lvlText w:val="%3)"/>
      <w:lvlJc w:val="left"/>
      <w:pPr>
        <w:tabs>
          <w:tab w:val="num" w:pos="2160"/>
        </w:tabs>
        <w:ind w:left="2160" w:hanging="360"/>
      </w:pPr>
    </w:lvl>
    <w:lvl w:ilvl="3" w:tplc="92740390" w:tentative="1">
      <w:start w:val="1"/>
      <w:numFmt w:val="lowerLetter"/>
      <w:lvlText w:val="%4)"/>
      <w:lvlJc w:val="left"/>
      <w:pPr>
        <w:tabs>
          <w:tab w:val="num" w:pos="2880"/>
        </w:tabs>
        <w:ind w:left="2880" w:hanging="360"/>
      </w:pPr>
    </w:lvl>
    <w:lvl w:ilvl="4" w:tplc="FA10E77A" w:tentative="1">
      <w:start w:val="1"/>
      <w:numFmt w:val="lowerLetter"/>
      <w:lvlText w:val="%5)"/>
      <w:lvlJc w:val="left"/>
      <w:pPr>
        <w:tabs>
          <w:tab w:val="num" w:pos="3600"/>
        </w:tabs>
        <w:ind w:left="3600" w:hanging="360"/>
      </w:pPr>
    </w:lvl>
    <w:lvl w:ilvl="5" w:tplc="C8642D38" w:tentative="1">
      <w:start w:val="1"/>
      <w:numFmt w:val="lowerLetter"/>
      <w:lvlText w:val="%6)"/>
      <w:lvlJc w:val="left"/>
      <w:pPr>
        <w:tabs>
          <w:tab w:val="num" w:pos="4320"/>
        </w:tabs>
        <w:ind w:left="4320" w:hanging="360"/>
      </w:pPr>
    </w:lvl>
    <w:lvl w:ilvl="6" w:tplc="30F21894" w:tentative="1">
      <w:start w:val="1"/>
      <w:numFmt w:val="lowerLetter"/>
      <w:lvlText w:val="%7)"/>
      <w:lvlJc w:val="left"/>
      <w:pPr>
        <w:tabs>
          <w:tab w:val="num" w:pos="5040"/>
        </w:tabs>
        <w:ind w:left="5040" w:hanging="360"/>
      </w:pPr>
    </w:lvl>
    <w:lvl w:ilvl="7" w:tplc="61509F9C" w:tentative="1">
      <w:start w:val="1"/>
      <w:numFmt w:val="lowerLetter"/>
      <w:lvlText w:val="%8)"/>
      <w:lvlJc w:val="left"/>
      <w:pPr>
        <w:tabs>
          <w:tab w:val="num" w:pos="5760"/>
        </w:tabs>
        <w:ind w:left="5760" w:hanging="360"/>
      </w:pPr>
    </w:lvl>
    <w:lvl w:ilvl="8" w:tplc="BD5ADA9E" w:tentative="1">
      <w:start w:val="1"/>
      <w:numFmt w:val="lowerLetter"/>
      <w:lvlText w:val="%9)"/>
      <w:lvlJc w:val="left"/>
      <w:pPr>
        <w:tabs>
          <w:tab w:val="num" w:pos="6480"/>
        </w:tabs>
        <w:ind w:left="6480" w:hanging="360"/>
      </w:pPr>
    </w:lvl>
  </w:abstractNum>
  <w:abstractNum w:abstractNumId="1" w15:restartNumberingAfterBreak="0">
    <w:nsid w:val="14DC034A"/>
    <w:multiLevelType w:val="hybridMultilevel"/>
    <w:tmpl w:val="18F8291C"/>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2" w15:restartNumberingAfterBreak="0">
    <w:nsid w:val="23332143"/>
    <w:multiLevelType w:val="hybridMultilevel"/>
    <w:tmpl w:val="93CA4CB6"/>
    <w:lvl w:ilvl="0" w:tplc="B93E30AA">
      <w:start w:val="1"/>
      <w:numFmt w:val="upperLetter"/>
      <w:lvlText w:val="%1)"/>
      <w:lvlJc w:val="left"/>
      <w:pPr>
        <w:ind w:left="514" w:hanging="360"/>
      </w:pPr>
      <w:rPr>
        <w:rFonts w:hint="default"/>
        <w:b/>
        <w:sz w:val="22"/>
        <w:szCs w:val="28"/>
      </w:rPr>
    </w:lvl>
    <w:lvl w:ilvl="1" w:tplc="440A0019" w:tentative="1">
      <w:start w:val="1"/>
      <w:numFmt w:val="lowerLetter"/>
      <w:lvlText w:val="%2."/>
      <w:lvlJc w:val="left"/>
      <w:pPr>
        <w:ind w:left="1234" w:hanging="360"/>
      </w:pPr>
    </w:lvl>
    <w:lvl w:ilvl="2" w:tplc="440A001B" w:tentative="1">
      <w:start w:val="1"/>
      <w:numFmt w:val="lowerRoman"/>
      <w:lvlText w:val="%3."/>
      <w:lvlJc w:val="right"/>
      <w:pPr>
        <w:ind w:left="1954" w:hanging="180"/>
      </w:pPr>
    </w:lvl>
    <w:lvl w:ilvl="3" w:tplc="440A000F" w:tentative="1">
      <w:start w:val="1"/>
      <w:numFmt w:val="decimal"/>
      <w:lvlText w:val="%4."/>
      <w:lvlJc w:val="left"/>
      <w:pPr>
        <w:ind w:left="2674" w:hanging="360"/>
      </w:pPr>
    </w:lvl>
    <w:lvl w:ilvl="4" w:tplc="440A0019" w:tentative="1">
      <w:start w:val="1"/>
      <w:numFmt w:val="lowerLetter"/>
      <w:lvlText w:val="%5."/>
      <w:lvlJc w:val="left"/>
      <w:pPr>
        <w:ind w:left="3394" w:hanging="360"/>
      </w:pPr>
    </w:lvl>
    <w:lvl w:ilvl="5" w:tplc="440A001B" w:tentative="1">
      <w:start w:val="1"/>
      <w:numFmt w:val="lowerRoman"/>
      <w:lvlText w:val="%6."/>
      <w:lvlJc w:val="right"/>
      <w:pPr>
        <w:ind w:left="4114" w:hanging="180"/>
      </w:pPr>
    </w:lvl>
    <w:lvl w:ilvl="6" w:tplc="440A000F" w:tentative="1">
      <w:start w:val="1"/>
      <w:numFmt w:val="decimal"/>
      <w:lvlText w:val="%7."/>
      <w:lvlJc w:val="left"/>
      <w:pPr>
        <w:ind w:left="4834" w:hanging="360"/>
      </w:pPr>
    </w:lvl>
    <w:lvl w:ilvl="7" w:tplc="440A0019" w:tentative="1">
      <w:start w:val="1"/>
      <w:numFmt w:val="lowerLetter"/>
      <w:lvlText w:val="%8."/>
      <w:lvlJc w:val="left"/>
      <w:pPr>
        <w:ind w:left="5554" w:hanging="360"/>
      </w:pPr>
    </w:lvl>
    <w:lvl w:ilvl="8" w:tplc="440A001B" w:tentative="1">
      <w:start w:val="1"/>
      <w:numFmt w:val="lowerRoman"/>
      <w:lvlText w:val="%9."/>
      <w:lvlJc w:val="right"/>
      <w:pPr>
        <w:ind w:left="6274" w:hanging="180"/>
      </w:pPr>
    </w:lvl>
  </w:abstractNum>
  <w:abstractNum w:abstractNumId="3" w15:restartNumberingAfterBreak="0">
    <w:nsid w:val="280A44A2"/>
    <w:multiLevelType w:val="hybridMultilevel"/>
    <w:tmpl w:val="6B5ADD74"/>
    <w:lvl w:ilvl="0" w:tplc="B93E30AA">
      <w:start w:val="1"/>
      <w:numFmt w:val="upperLetter"/>
      <w:lvlText w:val="%1)"/>
      <w:lvlJc w:val="left"/>
      <w:pPr>
        <w:ind w:left="578" w:hanging="360"/>
      </w:pPr>
      <w:rPr>
        <w:rFonts w:hint="default"/>
        <w:b/>
        <w:sz w:val="22"/>
        <w:szCs w:val="28"/>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4" w15:restartNumberingAfterBreak="0">
    <w:nsid w:val="35F1153A"/>
    <w:multiLevelType w:val="hybridMultilevel"/>
    <w:tmpl w:val="5852CC2C"/>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5" w15:restartNumberingAfterBreak="0">
    <w:nsid w:val="496E36D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C1A4107"/>
    <w:multiLevelType w:val="hybridMultilevel"/>
    <w:tmpl w:val="E0827594"/>
    <w:lvl w:ilvl="0" w:tplc="43184438">
      <w:start w:val="1"/>
      <w:numFmt w:val="upperRoman"/>
      <w:lvlText w:val="%1."/>
      <w:lvlJc w:val="right"/>
      <w:pPr>
        <w:ind w:left="720" w:hanging="360"/>
      </w:pPr>
      <w:rPr>
        <w:rFonts w:ascii="Arial" w:hAnsi="Arial" w:cs="Arial" w:hint="default"/>
        <w:b/>
        <w:i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5541E5"/>
    <w:multiLevelType w:val="hybridMultilevel"/>
    <w:tmpl w:val="52E2322A"/>
    <w:lvl w:ilvl="0" w:tplc="E2905F1A">
      <w:start w:val="1"/>
      <w:numFmt w:val="bullet"/>
      <w:lvlText w:val="•"/>
      <w:lvlJc w:val="left"/>
      <w:pPr>
        <w:tabs>
          <w:tab w:val="num" w:pos="360"/>
        </w:tabs>
        <w:ind w:left="360" w:hanging="360"/>
      </w:pPr>
      <w:rPr>
        <w:rFonts w:ascii="Arial" w:hAnsi="Arial" w:hint="default"/>
      </w:rPr>
    </w:lvl>
    <w:lvl w:ilvl="1" w:tplc="F28A634E">
      <w:start w:val="1"/>
      <w:numFmt w:val="bullet"/>
      <w:lvlText w:val="•"/>
      <w:lvlJc w:val="left"/>
      <w:pPr>
        <w:tabs>
          <w:tab w:val="num" w:pos="1080"/>
        </w:tabs>
        <w:ind w:left="1080" w:hanging="360"/>
      </w:pPr>
      <w:rPr>
        <w:rFonts w:ascii="Arial" w:hAnsi="Arial" w:hint="default"/>
      </w:rPr>
    </w:lvl>
    <w:lvl w:ilvl="2" w:tplc="1D664802">
      <w:start w:val="1"/>
      <w:numFmt w:val="bullet"/>
      <w:lvlText w:val="•"/>
      <w:lvlJc w:val="left"/>
      <w:pPr>
        <w:tabs>
          <w:tab w:val="num" w:pos="1800"/>
        </w:tabs>
        <w:ind w:left="1800" w:hanging="360"/>
      </w:pPr>
      <w:rPr>
        <w:rFonts w:ascii="Arial" w:hAnsi="Arial" w:hint="default"/>
      </w:rPr>
    </w:lvl>
    <w:lvl w:ilvl="3" w:tplc="F3EA03CA" w:tentative="1">
      <w:start w:val="1"/>
      <w:numFmt w:val="bullet"/>
      <w:lvlText w:val="•"/>
      <w:lvlJc w:val="left"/>
      <w:pPr>
        <w:tabs>
          <w:tab w:val="num" w:pos="2520"/>
        </w:tabs>
        <w:ind w:left="2520" w:hanging="360"/>
      </w:pPr>
      <w:rPr>
        <w:rFonts w:ascii="Arial" w:hAnsi="Arial" w:hint="default"/>
      </w:rPr>
    </w:lvl>
    <w:lvl w:ilvl="4" w:tplc="BB180364" w:tentative="1">
      <w:start w:val="1"/>
      <w:numFmt w:val="bullet"/>
      <w:lvlText w:val="•"/>
      <w:lvlJc w:val="left"/>
      <w:pPr>
        <w:tabs>
          <w:tab w:val="num" w:pos="3240"/>
        </w:tabs>
        <w:ind w:left="3240" w:hanging="360"/>
      </w:pPr>
      <w:rPr>
        <w:rFonts w:ascii="Arial" w:hAnsi="Arial" w:hint="default"/>
      </w:rPr>
    </w:lvl>
    <w:lvl w:ilvl="5" w:tplc="624C6F8C" w:tentative="1">
      <w:start w:val="1"/>
      <w:numFmt w:val="bullet"/>
      <w:lvlText w:val="•"/>
      <w:lvlJc w:val="left"/>
      <w:pPr>
        <w:tabs>
          <w:tab w:val="num" w:pos="3960"/>
        </w:tabs>
        <w:ind w:left="3960" w:hanging="360"/>
      </w:pPr>
      <w:rPr>
        <w:rFonts w:ascii="Arial" w:hAnsi="Arial" w:hint="default"/>
      </w:rPr>
    </w:lvl>
    <w:lvl w:ilvl="6" w:tplc="C13A7198" w:tentative="1">
      <w:start w:val="1"/>
      <w:numFmt w:val="bullet"/>
      <w:lvlText w:val="•"/>
      <w:lvlJc w:val="left"/>
      <w:pPr>
        <w:tabs>
          <w:tab w:val="num" w:pos="4680"/>
        </w:tabs>
        <w:ind w:left="4680" w:hanging="360"/>
      </w:pPr>
      <w:rPr>
        <w:rFonts w:ascii="Arial" w:hAnsi="Arial" w:hint="default"/>
      </w:rPr>
    </w:lvl>
    <w:lvl w:ilvl="7" w:tplc="3BE2AFE2" w:tentative="1">
      <w:start w:val="1"/>
      <w:numFmt w:val="bullet"/>
      <w:lvlText w:val="•"/>
      <w:lvlJc w:val="left"/>
      <w:pPr>
        <w:tabs>
          <w:tab w:val="num" w:pos="5400"/>
        </w:tabs>
        <w:ind w:left="5400" w:hanging="360"/>
      </w:pPr>
      <w:rPr>
        <w:rFonts w:ascii="Arial" w:hAnsi="Arial" w:hint="default"/>
      </w:rPr>
    </w:lvl>
    <w:lvl w:ilvl="8" w:tplc="121AC19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63EA5F1F"/>
    <w:multiLevelType w:val="hybridMultilevel"/>
    <w:tmpl w:val="BBB0DFDC"/>
    <w:lvl w:ilvl="0" w:tplc="B93E30AA">
      <w:start w:val="1"/>
      <w:numFmt w:val="upperLetter"/>
      <w:lvlText w:val="%1)"/>
      <w:lvlJc w:val="left"/>
      <w:pPr>
        <w:ind w:left="360" w:hanging="360"/>
      </w:pPr>
      <w:rPr>
        <w:rFonts w:hint="default"/>
        <w:b/>
        <w:sz w:val="22"/>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71F404F"/>
    <w:multiLevelType w:val="hybridMultilevel"/>
    <w:tmpl w:val="ACFCE53E"/>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775A10B5"/>
    <w:multiLevelType w:val="hybridMultilevel"/>
    <w:tmpl w:val="4650D35E"/>
    <w:lvl w:ilvl="0" w:tplc="7030722A">
      <w:start w:val="1"/>
      <w:numFmt w:val="bullet"/>
      <w:lvlText w:val="•"/>
      <w:lvlJc w:val="left"/>
      <w:pPr>
        <w:tabs>
          <w:tab w:val="num" w:pos="360"/>
        </w:tabs>
        <w:ind w:left="360" w:hanging="360"/>
      </w:pPr>
      <w:rPr>
        <w:rFonts w:ascii="Arial" w:hAnsi="Arial" w:hint="default"/>
      </w:rPr>
    </w:lvl>
    <w:lvl w:ilvl="1" w:tplc="47F6FA02">
      <w:start w:val="1"/>
      <w:numFmt w:val="bullet"/>
      <w:lvlText w:val="•"/>
      <w:lvlJc w:val="left"/>
      <w:pPr>
        <w:tabs>
          <w:tab w:val="num" w:pos="1080"/>
        </w:tabs>
        <w:ind w:left="1080" w:hanging="360"/>
      </w:pPr>
      <w:rPr>
        <w:rFonts w:ascii="Arial" w:hAnsi="Arial" w:hint="default"/>
      </w:rPr>
    </w:lvl>
    <w:lvl w:ilvl="2" w:tplc="B650BD6E" w:tentative="1">
      <w:start w:val="1"/>
      <w:numFmt w:val="bullet"/>
      <w:lvlText w:val="•"/>
      <w:lvlJc w:val="left"/>
      <w:pPr>
        <w:tabs>
          <w:tab w:val="num" w:pos="1800"/>
        </w:tabs>
        <w:ind w:left="1800" w:hanging="360"/>
      </w:pPr>
      <w:rPr>
        <w:rFonts w:ascii="Arial" w:hAnsi="Arial" w:hint="default"/>
      </w:rPr>
    </w:lvl>
    <w:lvl w:ilvl="3" w:tplc="CAEAF618" w:tentative="1">
      <w:start w:val="1"/>
      <w:numFmt w:val="bullet"/>
      <w:lvlText w:val="•"/>
      <w:lvlJc w:val="left"/>
      <w:pPr>
        <w:tabs>
          <w:tab w:val="num" w:pos="2520"/>
        </w:tabs>
        <w:ind w:left="2520" w:hanging="360"/>
      </w:pPr>
      <w:rPr>
        <w:rFonts w:ascii="Arial" w:hAnsi="Arial" w:hint="default"/>
      </w:rPr>
    </w:lvl>
    <w:lvl w:ilvl="4" w:tplc="876CC602" w:tentative="1">
      <w:start w:val="1"/>
      <w:numFmt w:val="bullet"/>
      <w:lvlText w:val="•"/>
      <w:lvlJc w:val="left"/>
      <w:pPr>
        <w:tabs>
          <w:tab w:val="num" w:pos="3240"/>
        </w:tabs>
        <w:ind w:left="3240" w:hanging="360"/>
      </w:pPr>
      <w:rPr>
        <w:rFonts w:ascii="Arial" w:hAnsi="Arial" w:hint="default"/>
      </w:rPr>
    </w:lvl>
    <w:lvl w:ilvl="5" w:tplc="DF8E0F2C" w:tentative="1">
      <w:start w:val="1"/>
      <w:numFmt w:val="bullet"/>
      <w:lvlText w:val="•"/>
      <w:lvlJc w:val="left"/>
      <w:pPr>
        <w:tabs>
          <w:tab w:val="num" w:pos="3960"/>
        </w:tabs>
        <w:ind w:left="3960" w:hanging="360"/>
      </w:pPr>
      <w:rPr>
        <w:rFonts w:ascii="Arial" w:hAnsi="Arial" w:hint="default"/>
      </w:rPr>
    </w:lvl>
    <w:lvl w:ilvl="6" w:tplc="6784A61E" w:tentative="1">
      <w:start w:val="1"/>
      <w:numFmt w:val="bullet"/>
      <w:lvlText w:val="•"/>
      <w:lvlJc w:val="left"/>
      <w:pPr>
        <w:tabs>
          <w:tab w:val="num" w:pos="4680"/>
        </w:tabs>
        <w:ind w:left="4680" w:hanging="360"/>
      </w:pPr>
      <w:rPr>
        <w:rFonts w:ascii="Arial" w:hAnsi="Arial" w:hint="default"/>
      </w:rPr>
    </w:lvl>
    <w:lvl w:ilvl="7" w:tplc="682009AC" w:tentative="1">
      <w:start w:val="1"/>
      <w:numFmt w:val="bullet"/>
      <w:lvlText w:val="•"/>
      <w:lvlJc w:val="left"/>
      <w:pPr>
        <w:tabs>
          <w:tab w:val="num" w:pos="5400"/>
        </w:tabs>
        <w:ind w:left="5400" w:hanging="360"/>
      </w:pPr>
      <w:rPr>
        <w:rFonts w:ascii="Arial" w:hAnsi="Arial" w:hint="default"/>
      </w:rPr>
    </w:lvl>
    <w:lvl w:ilvl="8" w:tplc="85EE9F2A"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9E05685"/>
    <w:multiLevelType w:val="hybridMultilevel"/>
    <w:tmpl w:val="A754E2F2"/>
    <w:lvl w:ilvl="0" w:tplc="A9A6EF4E">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680279780">
    <w:abstractNumId w:val="6"/>
  </w:num>
  <w:num w:numId="2" w16cid:durableId="1830318331">
    <w:abstractNumId w:val="1"/>
  </w:num>
  <w:num w:numId="3" w16cid:durableId="2000694702">
    <w:abstractNumId w:val="10"/>
  </w:num>
  <w:num w:numId="4" w16cid:durableId="1915894562">
    <w:abstractNumId w:val="11"/>
  </w:num>
  <w:num w:numId="5" w16cid:durableId="1823695026">
    <w:abstractNumId w:val="7"/>
  </w:num>
  <w:num w:numId="6" w16cid:durableId="1013606770">
    <w:abstractNumId w:val="9"/>
  </w:num>
  <w:num w:numId="7" w16cid:durableId="139344173">
    <w:abstractNumId w:val="4"/>
  </w:num>
  <w:num w:numId="8" w16cid:durableId="9219891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9013649">
    <w:abstractNumId w:val="0"/>
  </w:num>
  <w:num w:numId="10" w16cid:durableId="1019281425">
    <w:abstractNumId w:val="3"/>
  </w:num>
  <w:num w:numId="11" w16cid:durableId="102388558">
    <w:abstractNumId w:val="2"/>
  </w:num>
  <w:num w:numId="12" w16cid:durableId="74430425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0F"/>
    <w:rsid w:val="00004C59"/>
    <w:rsid w:val="0001403F"/>
    <w:rsid w:val="0004309C"/>
    <w:rsid w:val="000434A8"/>
    <w:rsid w:val="00050FD6"/>
    <w:rsid w:val="00053249"/>
    <w:rsid w:val="00066B0A"/>
    <w:rsid w:val="000B52D5"/>
    <w:rsid w:val="000C263D"/>
    <w:rsid w:val="000F1871"/>
    <w:rsid w:val="0010068C"/>
    <w:rsid w:val="0010189F"/>
    <w:rsid w:val="00105495"/>
    <w:rsid w:val="0013671C"/>
    <w:rsid w:val="0013750F"/>
    <w:rsid w:val="00140D2A"/>
    <w:rsid w:val="00151304"/>
    <w:rsid w:val="00187A8B"/>
    <w:rsid w:val="00191D57"/>
    <w:rsid w:val="00196EEA"/>
    <w:rsid w:val="001A3C07"/>
    <w:rsid w:val="001B164C"/>
    <w:rsid w:val="001B5DD2"/>
    <w:rsid w:val="001D1ED6"/>
    <w:rsid w:val="001E2A0C"/>
    <w:rsid w:val="001E6DB3"/>
    <w:rsid w:val="001F15A6"/>
    <w:rsid w:val="001F32C0"/>
    <w:rsid w:val="001F3E50"/>
    <w:rsid w:val="001F49ED"/>
    <w:rsid w:val="001F55DD"/>
    <w:rsid w:val="001F6823"/>
    <w:rsid w:val="002016FC"/>
    <w:rsid w:val="002265EE"/>
    <w:rsid w:val="00237F0A"/>
    <w:rsid w:val="00242D89"/>
    <w:rsid w:val="00271880"/>
    <w:rsid w:val="00272C9A"/>
    <w:rsid w:val="00286C65"/>
    <w:rsid w:val="00290E9C"/>
    <w:rsid w:val="002910F4"/>
    <w:rsid w:val="0029534D"/>
    <w:rsid w:val="002A0298"/>
    <w:rsid w:val="002B2948"/>
    <w:rsid w:val="002B5F8B"/>
    <w:rsid w:val="002C462D"/>
    <w:rsid w:val="00303A72"/>
    <w:rsid w:val="00305094"/>
    <w:rsid w:val="003069CD"/>
    <w:rsid w:val="0038797C"/>
    <w:rsid w:val="003A2E50"/>
    <w:rsid w:val="003A7BE1"/>
    <w:rsid w:val="003B302D"/>
    <w:rsid w:val="003C72AF"/>
    <w:rsid w:val="00404F42"/>
    <w:rsid w:val="00433A98"/>
    <w:rsid w:val="0045057A"/>
    <w:rsid w:val="004757F7"/>
    <w:rsid w:val="004D1736"/>
    <w:rsid w:val="004D40FB"/>
    <w:rsid w:val="004D5EDA"/>
    <w:rsid w:val="004E03B7"/>
    <w:rsid w:val="004F5BE0"/>
    <w:rsid w:val="00524A59"/>
    <w:rsid w:val="00542033"/>
    <w:rsid w:val="00550999"/>
    <w:rsid w:val="00552222"/>
    <w:rsid w:val="00582BA1"/>
    <w:rsid w:val="0058471E"/>
    <w:rsid w:val="005A0984"/>
    <w:rsid w:val="005A1094"/>
    <w:rsid w:val="005A454A"/>
    <w:rsid w:val="005B754F"/>
    <w:rsid w:val="005C0F1D"/>
    <w:rsid w:val="005C112D"/>
    <w:rsid w:val="005C3345"/>
    <w:rsid w:val="005E1159"/>
    <w:rsid w:val="005F2118"/>
    <w:rsid w:val="00627A55"/>
    <w:rsid w:val="00637B38"/>
    <w:rsid w:val="00637F4A"/>
    <w:rsid w:val="00641A64"/>
    <w:rsid w:val="006430A7"/>
    <w:rsid w:val="006456E4"/>
    <w:rsid w:val="00686108"/>
    <w:rsid w:val="00686697"/>
    <w:rsid w:val="00692F4E"/>
    <w:rsid w:val="006C0E66"/>
    <w:rsid w:val="006D0FDF"/>
    <w:rsid w:val="006D1099"/>
    <w:rsid w:val="006F5C72"/>
    <w:rsid w:val="0070122D"/>
    <w:rsid w:val="007017CA"/>
    <w:rsid w:val="0070279B"/>
    <w:rsid w:val="00714220"/>
    <w:rsid w:val="00726397"/>
    <w:rsid w:val="007279E0"/>
    <w:rsid w:val="00732847"/>
    <w:rsid w:val="00732ECF"/>
    <w:rsid w:val="0075163A"/>
    <w:rsid w:val="00763415"/>
    <w:rsid w:val="00786D04"/>
    <w:rsid w:val="00795241"/>
    <w:rsid w:val="007B4920"/>
    <w:rsid w:val="007C4697"/>
    <w:rsid w:val="007E09DF"/>
    <w:rsid w:val="007E73DF"/>
    <w:rsid w:val="007F5C9C"/>
    <w:rsid w:val="00801B61"/>
    <w:rsid w:val="00827624"/>
    <w:rsid w:val="008441F5"/>
    <w:rsid w:val="00846EAC"/>
    <w:rsid w:val="00852F25"/>
    <w:rsid w:val="00885121"/>
    <w:rsid w:val="00887950"/>
    <w:rsid w:val="008966D4"/>
    <w:rsid w:val="008A1ACD"/>
    <w:rsid w:val="008B0788"/>
    <w:rsid w:val="008B3F04"/>
    <w:rsid w:val="008B6AFC"/>
    <w:rsid w:val="008C68BA"/>
    <w:rsid w:val="008D4EFB"/>
    <w:rsid w:val="008D70FD"/>
    <w:rsid w:val="008F6DF4"/>
    <w:rsid w:val="00920A70"/>
    <w:rsid w:val="00921044"/>
    <w:rsid w:val="00921E4F"/>
    <w:rsid w:val="009336C0"/>
    <w:rsid w:val="009561B2"/>
    <w:rsid w:val="009779D9"/>
    <w:rsid w:val="0098614D"/>
    <w:rsid w:val="009A1745"/>
    <w:rsid w:val="009A517E"/>
    <w:rsid w:val="009A5D07"/>
    <w:rsid w:val="009A657D"/>
    <w:rsid w:val="009C54BC"/>
    <w:rsid w:val="009D06F8"/>
    <w:rsid w:val="009E019D"/>
    <w:rsid w:val="009E3153"/>
    <w:rsid w:val="009E4C94"/>
    <w:rsid w:val="00A0297A"/>
    <w:rsid w:val="00A24FE0"/>
    <w:rsid w:val="00A341A7"/>
    <w:rsid w:val="00A67A78"/>
    <w:rsid w:val="00A731E1"/>
    <w:rsid w:val="00A736E0"/>
    <w:rsid w:val="00A82985"/>
    <w:rsid w:val="00AA0ED6"/>
    <w:rsid w:val="00AA77E7"/>
    <w:rsid w:val="00AB243F"/>
    <w:rsid w:val="00AB6050"/>
    <w:rsid w:val="00AD2969"/>
    <w:rsid w:val="00AE1B29"/>
    <w:rsid w:val="00AF374A"/>
    <w:rsid w:val="00AF3B41"/>
    <w:rsid w:val="00B0106E"/>
    <w:rsid w:val="00B2681D"/>
    <w:rsid w:val="00B35978"/>
    <w:rsid w:val="00B36A69"/>
    <w:rsid w:val="00B422F0"/>
    <w:rsid w:val="00B44F7F"/>
    <w:rsid w:val="00B537BD"/>
    <w:rsid w:val="00B54871"/>
    <w:rsid w:val="00B735EF"/>
    <w:rsid w:val="00BA57BC"/>
    <w:rsid w:val="00BC037D"/>
    <w:rsid w:val="00BD47B5"/>
    <w:rsid w:val="00BD5D52"/>
    <w:rsid w:val="00C06310"/>
    <w:rsid w:val="00C113C5"/>
    <w:rsid w:val="00C12A74"/>
    <w:rsid w:val="00C22A0E"/>
    <w:rsid w:val="00C35BAA"/>
    <w:rsid w:val="00C37469"/>
    <w:rsid w:val="00C61DFC"/>
    <w:rsid w:val="00C86B57"/>
    <w:rsid w:val="00C87DA3"/>
    <w:rsid w:val="00C9791D"/>
    <w:rsid w:val="00C97B81"/>
    <w:rsid w:val="00CA4ABE"/>
    <w:rsid w:val="00CE728F"/>
    <w:rsid w:val="00D46AF3"/>
    <w:rsid w:val="00D62084"/>
    <w:rsid w:val="00D724E1"/>
    <w:rsid w:val="00D8101F"/>
    <w:rsid w:val="00D92C8D"/>
    <w:rsid w:val="00DB2BD9"/>
    <w:rsid w:val="00DB38D2"/>
    <w:rsid w:val="00DC6ABF"/>
    <w:rsid w:val="00DE0A08"/>
    <w:rsid w:val="00DE161C"/>
    <w:rsid w:val="00E151B2"/>
    <w:rsid w:val="00E21F76"/>
    <w:rsid w:val="00E26BBC"/>
    <w:rsid w:val="00E30707"/>
    <w:rsid w:val="00E330CC"/>
    <w:rsid w:val="00E4126C"/>
    <w:rsid w:val="00E47707"/>
    <w:rsid w:val="00E77804"/>
    <w:rsid w:val="00E77988"/>
    <w:rsid w:val="00E81707"/>
    <w:rsid w:val="00E819FE"/>
    <w:rsid w:val="00E96B91"/>
    <w:rsid w:val="00EA27CD"/>
    <w:rsid w:val="00EB5415"/>
    <w:rsid w:val="00EC3C97"/>
    <w:rsid w:val="00ED2032"/>
    <w:rsid w:val="00ED642D"/>
    <w:rsid w:val="00EE328C"/>
    <w:rsid w:val="00EE4DD8"/>
    <w:rsid w:val="00EF319A"/>
    <w:rsid w:val="00F16264"/>
    <w:rsid w:val="00F3195A"/>
    <w:rsid w:val="00F32CCB"/>
    <w:rsid w:val="00F3392A"/>
    <w:rsid w:val="00F42FC3"/>
    <w:rsid w:val="00F46740"/>
    <w:rsid w:val="00F54605"/>
    <w:rsid w:val="00F60C55"/>
    <w:rsid w:val="00F9241F"/>
    <w:rsid w:val="00FA29C7"/>
    <w:rsid w:val="00FA5648"/>
    <w:rsid w:val="00FC4ED9"/>
    <w:rsid w:val="00FD1DF5"/>
    <w:rsid w:val="00FD4D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4ABDB"/>
  <w15:chartTrackingRefBased/>
  <w15:docId w15:val="{95CA0511-9107-4D32-BEFD-907FDB77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697"/>
  </w:style>
  <w:style w:type="paragraph" w:styleId="Ttulo1">
    <w:name w:val="heading 1"/>
    <w:basedOn w:val="Normal"/>
    <w:next w:val="Normal"/>
    <w:link w:val="Ttulo1Car"/>
    <w:uiPriority w:val="9"/>
    <w:qFormat/>
    <w:rsid w:val="00303A72"/>
    <w:pPr>
      <w:keepNext/>
      <w:keepLines/>
      <w:spacing w:before="480" w:after="0" w:line="240" w:lineRule="auto"/>
      <w:outlineLvl w:val="0"/>
    </w:pPr>
    <w:rPr>
      <w:rFonts w:asciiTheme="majorHAnsi" w:eastAsiaTheme="majorEastAsia" w:hAnsiTheme="majorHAnsi" w:cstheme="majorBidi"/>
      <w:b/>
      <w:bCs/>
      <w:color w:val="2F5496" w:themeColor="accent1" w:themeShade="BF"/>
      <w:kern w:val="0"/>
      <w:sz w:val="28"/>
      <w:szCs w:val="28"/>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
    <w:basedOn w:val="Normal"/>
    <w:link w:val="PrrafodelistaCar"/>
    <w:uiPriority w:val="34"/>
    <w:qFormat/>
    <w:rsid w:val="004D5EDA"/>
    <w:pPr>
      <w:spacing w:after="0" w:line="240" w:lineRule="auto"/>
      <w:ind w:left="708"/>
    </w:pPr>
    <w:rPr>
      <w:rFonts w:ascii="Times New Roman" w:eastAsia="Times New Roman" w:hAnsi="Times New Roman" w:cs="Times New Roman"/>
      <w:kern w:val="0"/>
      <w:sz w:val="24"/>
      <w:szCs w:val="24"/>
      <w:lang w:val="es-ES" w:eastAsia="es-ES"/>
      <w14:ligatures w14:val="none"/>
    </w:rPr>
  </w:style>
  <w:style w:type="character" w:customStyle="1" w:styleId="PrrafodelistaCar">
    <w:name w:val="Párrafo de lista Car"/>
    <w:aliases w:val="Párrafo de lista 2 Car,3 Car"/>
    <w:link w:val="Prrafodelista"/>
    <w:uiPriority w:val="34"/>
    <w:locked/>
    <w:rsid w:val="004D5EDA"/>
    <w:rPr>
      <w:rFonts w:ascii="Times New Roman" w:eastAsia="Times New Roman" w:hAnsi="Times New Roman" w:cs="Times New Roman"/>
      <w:kern w:val="0"/>
      <w:sz w:val="24"/>
      <w:szCs w:val="24"/>
      <w:lang w:val="es-ES" w:eastAsia="es-ES"/>
      <w14:ligatures w14:val="none"/>
    </w:rPr>
  </w:style>
  <w:style w:type="paragraph" w:styleId="Textoindependiente">
    <w:name w:val="Body Text"/>
    <w:basedOn w:val="Normal"/>
    <w:link w:val="TextoindependienteCar"/>
    <w:rsid w:val="00E77988"/>
    <w:pPr>
      <w:spacing w:after="0" w:line="360" w:lineRule="auto"/>
    </w:pPr>
    <w:rPr>
      <w:rFonts w:ascii="Times New Roman" w:eastAsia="Times New Roman" w:hAnsi="Times New Roman" w:cs="Times New Roman"/>
      <w:kern w:val="0"/>
      <w:sz w:val="28"/>
      <w:szCs w:val="20"/>
      <w:lang w:val="es-ES" w:eastAsia="es-ES"/>
      <w14:ligatures w14:val="none"/>
    </w:rPr>
  </w:style>
  <w:style w:type="character" w:customStyle="1" w:styleId="TextoindependienteCar">
    <w:name w:val="Texto independiente Car"/>
    <w:basedOn w:val="Fuentedeprrafopredeter"/>
    <w:link w:val="Textoindependiente"/>
    <w:rsid w:val="00E77988"/>
    <w:rPr>
      <w:rFonts w:ascii="Times New Roman" w:eastAsia="Times New Roman" w:hAnsi="Times New Roman" w:cs="Times New Roman"/>
      <w:kern w:val="0"/>
      <w:sz w:val="28"/>
      <w:szCs w:val="20"/>
      <w:lang w:val="es-ES" w:eastAsia="es-ES"/>
      <w14:ligatures w14:val="none"/>
    </w:rPr>
  </w:style>
  <w:style w:type="character" w:customStyle="1" w:styleId="Ttulo1Car">
    <w:name w:val="Título 1 Car"/>
    <w:basedOn w:val="Fuentedeprrafopredeter"/>
    <w:link w:val="Ttulo1"/>
    <w:uiPriority w:val="9"/>
    <w:rsid w:val="00303A72"/>
    <w:rPr>
      <w:rFonts w:asciiTheme="majorHAnsi" w:eastAsiaTheme="majorEastAsia" w:hAnsiTheme="majorHAnsi" w:cstheme="majorBidi"/>
      <w:b/>
      <w:bCs/>
      <w:color w:val="2F5496" w:themeColor="accent1" w:themeShade="BF"/>
      <w:kern w:val="0"/>
      <w:sz w:val="28"/>
      <w:szCs w:val="28"/>
      <w:lang w:val="es-ES" w:eastAsia="es-ES"/>
      <w14:ligatures w14:val="none"/>
    </w:rPr>
  </w:style>
  <w:style w:type="paragraph" w:styleId="NormalWeb">
    <w:name w:val="Normal (Web)"/>
    <w:basedOn w:val="Normal"/>
    <w:uiPriority w:val="99"/>
    <w:semiHidden/>
    <w:unhideWhenUsed/>
    <w:rsid w:val="00EE328C"/>
    <w:pPr>
      <w:spacing w:before="100" w:beforeAutospacing="1" w:after="100" w:afterAutospacing="1" w:line="240" w:lineRule="auto"/>
    </w:pPr>
    <w:rPr>
      <w:rFonts w:ascii="Times New Roman" w:eastAsia="Times New Roman" w:hAnsi="Times New Roman" w:cs="Times New Roman"/>
      <w:kern w:val="0"/>
      <w:sz w:val="24"/>
      <w:szCs w:val="24"/>
      <w:lang w:eastAsia="es-SV"/>
      <w14:ligatures w14:val="none"/>
    </w:rPr>
  </w:style>
  <w:style w:type="character" w:styleId="Refdecomentario">
    <w:name w:val="annotation reference"/>
    <w:basedOn w:val="Fuentedeprrafopredeter"/>
    <w:uiPriority w:val="99"/>
    <w:semiHidden/>
    <w:unhideWhenUsed/>
    <w:rsid w:val="005E1159"/>
    <w:rPr>
      <w:sz w:val="16"/>
      <w:szCs w:val="16"/>
    </w:rPr>
  </w:style>
  <w:style w:type="paragraph" w:styleId="Textocomentario">
    <w:name w:val="annotation text"/>
    <w:basedOn w:val="Normal"/>
    <w:link w:val="TextocomentarioCar"/>
    <w:uiPriority w:val="99"/>
    <w:unhideWhenUsed/>
    <w:rsid w:val="005E1159"/>
    <w:pPr>
      <w:spacing w:line="240" w:lineRule="auto"/>
    </w:pPr>
    <w:rPr>
      <w:sz w:val="20"/>
      <w:szCs w:val="20"/>
    </w:rPr>
  </w:style>
  <w:style w:type="character" w:customStyle="1" w:styleId="TextocomentarioCar">
    <w:name w:val="Texto comentario Car"/>
    <w:basedOn w:val="Fuentedeprrafopredeter"/>
    <w:link w:val="Textocomentario"/>
    <w:uiPriority w:val="99"/>
    <w:rsid w:val="005E1159"/>
    <w:rPr>
      <w:sz w:val="20"/>
      <w:szCs w:val="20"/>
    </w:rPr>
  </w:style>
  <w:style w:type="paragraph" w:styleId="Encabezado">
    <w:name w:val="header"/>
    <w:basedOn w:val="Normal"/>
    <w:link w:val="EncabezadoCar"/>
    <w:uiPriority w:val="99"/>
    <w:unhideWhenUsed/>
    <w:rsid w:val="000532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249"/>
  </w:style>
  <w:style w:type="paragraph" w:styleId="Piedepgina">
    <w:name w:val="footer"/>
    <w:basedOn w:val="Normal"/>
    <w:link w:val="PiedepginaCar"/>
    <w:uiPriority w:val="99"/>
    <w:unhideWhenUsed/>
    <w:rsid w:val="000532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0021">
      <w:bodyDiv w:val="1"/>
      <w:marLeft w:val="0"/>
      <w:marRight w:val="0"/>
      <w:marTop w:val="0"/>
      <w:marBottom w:val="0"/>
      <w:divBdr>
        <w:top w:val="none" w:sz="0" w:space="0" w:color="auto"/>
        <w:left w:val="none" w:sz="0" w:space="0" w:color="auto"/>
        <w:bottom w:val="none" w:sz="0" w:space="0" w:color="auto"/>
        <w:right w:val="none" w:sz="0" w:space="0" w:color="auto"/>
      </w:divBdr>
      <w:divsChild>
        <w:div w:id="403603337">
          <w:marLeft w:val="850"/>
          <w:marRight w:val="0"/>
          <w:marTop w:val="0"/>
          <w:marBottom w:val="0"/>
          <w:divBdr>
            <w:top w:val="none" w:sz="0" w:space="0" w:color="auto"/>
            <w:left w:val="none" w:sz="0" w:space="0" w:color="auto"/>
            <w:bottom w:val="none" w:sz="0" w:space="0" w:color="auto"/>
            <w:right w:val="none" w:sz="0" w:space="0" w:color="auto"/>
          </w:divBdr>
        </w:div>
        <w:div w:id="370957198">
          <w:marLeft w:val="850"/>
          <w:marRight w:val="0"/>
          <w:marTop w:val="0"/>
          <w:marBottom w:val="0"/>
          <w:divBdr>
            <w:top w:val="none" w:sz="0" w:space="0" w:color="auto"/>
            <w:left w:val="none" w:sz="0" w:space="0" w:color="auto"/>
            <w:bottom w:val="none" w:sz="0" w:space="0" w:color="auto"/>
            <w:right w:val="none" w:sz="0" w:space="0" w:color="auto"/>
          </w:divBdr>
        </w:div>
      </w:divsChild>
    </w:div>
    <w:div w:id="218175137">
      <w:bodyDiv w:val="1"/>
      <w:marLeft w:val="0"/>
      <w:marRight w:val="0"/>
      <w:marTop w:val="0"/>
      <w:marBottom w:val="0"/>
      <w:divBdr>
        <w:top w:val="none" w:sz="0" w:space="0" w:color="auto"/>
        <w:left w:val="none" w:sz="0" w:space="0" w:color="auto"/>
        <w:bottom w:val="none" w:sz="0" w:space="0" w:color="auto"/>
        <w:right w:val="none" w:sz="0" w:space="0" w:color="auto"/>
      </w:divBdr>
    </w:div>
    <w:div w:id="221408941">
      <w:bodyDiv w:val="1"/>
      <w:marLeft w:val="0"/>
      <w:marRight w:val="0"/>
      <w:marTop w:val="0"/>
      <w:marBottom w:val="0"/>
      <w:divBdr>
        <w:top w:val="none" w:sz="0" w:space="0" w:color="auto"/>
        <w:left w:val="none" w:sz="0" w:space="0" w:color="auto"/>
        <w:bottom w:val="none" w:sz="0" w:space="0" w:color="auto"/>
        <w:right w:val="none" w:sz="0" w:space="0" w:color="auto"/>
      </w:divBdr>
    </w:div>
    <w:div w:id="231084611">
      <w:bodyDiv w:val="1"/>
      <w:marLeft w:val="0"/>
      <w:marRight w:val="0"/>
      <w:marTop w:val="0"/>
      <w:marBottom w:val="0"/>
      <w:divBdr>
        <w:top w:val="none" w:sz="0" w:space="0" w:color="auto"/>
        <w:left w:val="none" w:sz="0" w:space="0" w:color="auto"/>
        <w:bottom w:val="none" w:sz="0" w:space="0" w:color="auto"/>
        <w:right w:val="none" w:sz="0" w:space="0" w:color="auto"/>
      </w:divBdr>
    </w:div>
    <w:div w:id="263003070">
      <w:bodyDiv w:val="1"/>
      <w:marLeft w:val="0"/>
      <w:marRight w:val="0"/>
      <w:marTop w:val="0"/>
      <w:marBottom w:val="0"/>
      <w:divBdr>
        <w:top w:val="none" w:sz="0" w:space="0" w:color="auto"/>
        <w:left w:val="none" w:sz="0" w:space="0" w:color="auto"/>
        <w:bottom w:val="none" w:sz="0" w:space="0" w:color="auto"/>
        <w:right w:val="none" w:sz="0" w:space="0" w:color="auto"/>
      </w:divBdr>
    </w:div>
    <w:div w:id="269703894">
      <w:bodyDiv w:val="1"/>
      <w:marLeft w:val="0"/>
      <w:marRight w:val="0"/>
      <w:marTop w:val="0"/>
      <w:marBottom w:val="0"/>
      <w:divBdr>
        <w:top w:val="none" w:sz="0" w:space="0" w:color="auto"/>
        <w:left w:val="none" w:sz="0" w:space="0" w:color="auto"/>
        <w:bottom w:val="none" w:sz="0" w:space="0" w:color="auto"/>
        <w:right w:val="none" w:sz="0" w:space="0" w:color="auto"/>
      </w:divBdr>
    </w:div>
    <w:div w:id="272786475">
      <w:bodyDiv w:val="1"/>
      <w:marLeft w:val="0"/>
      <w:marRight w:val="0"/>
      <w:marTop w:val="0"/>
      <w:marBottom w:val="0"/>
      <w:divBdr>
        <w:top w:val="none" w:sz="0" w:space="0" w:color="auto"/>
        <w:left w:val="none" w:sz="0" w:space="0" w:color="auto"/>
        <w:bottom w:val="none" w:sz="0" w:space="0" w:color="auto"/>
        <w:right w:val="none" w:sz="0" w:space="0" w:color="auto"/>
      </w:divBdr>
    </w:div>
    <w:div w:id="406155147">
      <w:bodyDiv w:val="1"/>
      <w:marLeft w:val="0"/>
      <w:marRight w:val="0"/>
      <w:marTop w:val="0"/>
      <w:marBottom w:val="0"/>
      <w:divBdr>
        <w:top w:val="none" w:sz="0" w:space="0" w:color="auto"/>
        <w:left w:val="none" w:sz="0" w:space="0" w:color="auto"/>
        <w:bottom w:val="none" w:sz="0" w:space="0" w:color="auto"/>
        <w:right w:val="none" w:sz="0" w:space="0" w:color="auto"/>
      </w:divBdr>
    </w:div>
    <w:div w:id="462113020">
      <w:bodyDiv w:val="1"/>
      <w:marLeft w:val="0"/>
      <w:marRight w:val="0"/>
      <w:marTop w:val="0"/>
      <w:marBottom w:val="0"/>
      <w:divBdr>
        <w:top w:val="none" w:sz="0" w:space="0" w:color="auto"/>
        <w:left w:val="none" w:sz="0" w:space="0" w:color="auto"/>
        <w:bottom w:val="none" w:sz="0" w:space="0" w:color="auto"/>
        <w:right w:val="none" w:sz="0" w:space="0" w:color="auto"/>
      </w:divBdr>
    </w:div>
    <w:div w:id="504901072">
      <w:bodyDiv w:val="1"/>
      <w:marLeft w:val="0"/>
      <w:marRight w:val="0"/>
      <w:marTop w:val="0"/>
      <w:marBottom w:val="0"/>
      <w:divBdr>
        <w:top w:val="none" w:sz="0" w:space="0" w:color="auto"/>
        <w:left w:val="none" w:sz="0" w:space="0" w:color="auto"/>
        <w:bottom w:val="none" w:sz="0" w:space="0" w:color="auto"/>
        <w:right w:val="none" w:sz="0" w:space="0" w:color="auto"/>
      </w:divBdr>
    </w:div>
    <w:div w:id="612907463">
      <w:bodyDiv w:val="1"/>
      <w:marLeft w:val="0"/>
      <w:marRight w:val="0"/>
      <w:marTop w:val="0"/>
      <w:marBottom w:val="0"/>
      <w:divBdr>
        <w:top w:val="none" w:sz="0" w:space="0" w:color="auto"/>
        <w:left w:val="none" w:sz="0" w:space="0" w:color="auto"/>
        <w:bottom w:val="none" w:sz="0" w:space="0" w:color="auto"/>
        <w:right w:val="none" w:sz="0" w:space="0" w:color="auto"/>
      </w:divBdr>
    </w:div>
    <w:div w:id="648245097">
      <w:bodyDiv w:val="1"/>
      <w:marLeft w:val="0"/>
      <w:marRight w:val="0"/>
      <w:marTop w:val="0"/>
      <w:marBottom w:val="0"/>
      <w:divBdr>
        <w:top w:val="none" w:sz="0" w:space="0" w:color="auto"/>
        <w:left w:val="none" w:sz="0" w:space="0" w:color="auto"/>
        <w:bottom w:val="none" w:sz="0" w:space="0" w:color="auto"/>
        <w:right w:val="none" w:sz="0" w:space="0" w:color="auto"/>
      </w:divBdr>
    </w:div>
    <w:div w:id="738752652">
      <w:bodyDiv w:val="1"/>
      <w:marLeft w:val="0"/>
      <w:marRight w:val="0"/>
      <w:marTop w:val="0"/>
      <w:marBottom w:val="0"/>
      <w:divBdr>
        <w:top w:val="none" w:sz="0" w:space="0" w:color="auto"/>
        <w:left w:val="none" w:sz="0" w:space="0" w:color="auto"/>
        <w:bottom w:val="none" w:sz="0" w:space="0" w:color="auto"/>
        <w:right w:val="none" w:sz="0" w:space="0" w:color="auto"/>
      </w:divBdr>
      <w:divsChild>
        <w:div w:id="867840316">
          <w:marLeft w:val="547"/>
          <w:marRight w:val="0"/>
          <w:marTop w:val="0"/>
          <w:marBottom w:val="0"/>
          <w:divBdr>
            <w:top w:val="none" w:sz="0" w:space="0" w:color="auto"/>
            <w:left w:val="none" w:sz="0" w:space="0" w:color="auto"/>
            <w:bottom w:val="none" w:sz="0" w:space="0" w:color="auto"/>
            <w:right w:val="none" w:sz="0" w:space="0" w:color="auto"/>
          </w:divBdr>
        </w:div>
        <w:div w:id="1712919604">
          <w:marLeft w:val="547"/>
          <w:marRight w:val="0"/>
          <w:marTop w:val="0"/>
          <w:marBottom w:val="0"/>
          <w:divBdr>
            <w:top w:val="none" w:sz="0" w:space="0" w:color="auto"/>
            <w:left w:val="none" w:sz="0" w:space="0" w:color="auto"/>
            <w:bottom w:val="none" w:sz="0" w:space="0" w:color="auto"/>
            <w:right w:val="none" w:sz="0" w:space="0" w:color="auto"/>
          </w:divBdr>
        </w:div>
      </w:divsChild>
    </w:div>
    <w:div w:id="762459483">
      <w:bodyDiv w:val="1"/>
      <w:marLeft w:val="0"/>
      <w:marRight w:val="0"/>
      <w:marTop w:val="0"/>
      <w:marBottom w:val="0"/>
      <w:divBdr>
        <w:top w:val="none" w:sz="0" w:space="0" w:color="auto"/>
        <w:left w:val="none" w:sz="0" w:space="0" w:color="auto"/>
        <w:bottom w:val="none" w:sz="0" w:space="0" w:color="auto"/>
        <w:right w:val="none" w:sz="0" w:space="0" w:color="auto"/>
      </w:divBdr>
    </w:div>
    <w:div w:id="805899049">
      <w:bodyDiv w:val="1"/>
      <w:marLeft w:val="0"/>
      <w:marRight w:val="0"/>
      <w:marTop w:val="0"/>
      <w:marBottom w:val="0"/>
      <w:divBdr>
        <w:top w:val="none" w:sz="0" w:space="0" w:color="auto"/>
        <w:left w:val="none" w:sz="0" w:space="0" w:color="auto"/>
        <w:bottom w:val="none" w:sz="0" w:space="0" w:color="auto"/>
        <w:right w:val="none" w:sz="0" w:space="0" w:color="auto"/>
      </w:divBdr>
      <w:divsChild>
        <w:div w:id="1274829159">
          <w:marLeft w:val="850"/>
          <w:marRight w:val="0"/>
          <w:marTop w:val="0"/>
          <w:marBottom w:val="0"/>
          <w:divBdr>
            <w:top w:val="none" w:sz="0" w:space="0" w:color="auto"/>
            <w:left w:val="none" w:sz="0" w:space="0" w:color="auto"/>
            <w:bottom w:val="none" w:sz="0" w:space="0" w:color="auto"/>
            <w:right w:val="none" w:sz="0" w:space="0" w:color="auto"/>
          </w:divBdr>
        </w:div>
        <w:div w:id="40981518">
          <w:marLeft w:val="850"/>
          <w:marRight w:val="0"/>
          <w:marTop w:val="0"/>
          <w:marBottom w:val="0"/>
          <w:divBdr>
            <w:top w:val="none" w:sz="0" w:space="0" w:color="auto"/>
            <w:left w:val="none" w:sz="0" w:space="0" w:color="auto"/>
            <w:bottom w:val="none" w:sz="0" w:space="0" w:color="auto"/>
            <w:right w:val="none" w:sz="0" w:space="0" w:color="auto"/>
          </w:divBdr>
        </w:div>
      </w:divsChild>
    </w:div>
    <w:div w:id="894774696">
      <w:bodyDiv w:val="1"/>
      <w:marLeft w:val="0"/>
      <w:marRight w:val="0"/>
      <w:marTop w:val="0"/>
      <w:marBottom w:val="0"/>
      <w:divBdr>
        <w:top w:val="none" w:sz="0" w:space="0" w:color="auto"/>
        <w:left w:val="none" w:sz="0" w:space="0" w:color="auto"/>
        <w:bottom w:val="none" w:sz="0" w:space="0" w:color="auto"/>
        <w:right w:val="none" w:sz="0" w:space="0" w:color="auto"/>
      </w:divBdr>
      <w:divsChild>
        <w:div w:id="218514612">
          <w:marLeft w:val="547"/>
          <w:marRight w:val="0"/>
          <w:marTop w:val="0"/>
          <w:marBottom w:val="0"/>
          <w:divBdr>
            <w:top w:val="none" w:sz="0" w:space="0" w:color="auto"/>
            <w:left w:val="none" w:sz="0" w:space="0" w:color="auto"/>
            <w:bottom w:val="none" w:sz="0" w:space="0" w:color="auto"/>
            <w:right w:val="none" w:sz="0" w:space="0" w:color="auto"/>
          </w:divBdr>
        </w:div>
        <w:div w:id="99499170">
          <w:marLeft w:val="547"/>
          <w:marRight w:val="0"/>
          <w:marTop w:val="0"/>
          <w:marBottom w:val="0"/>
          <w:divBdr>
            <w:top w:val="none" w:sz="0" w:space="0" w:color="auto"/>
            <w:left w:val="none" w:sz="0" w:space="0" w:color="auto"/>
            <w:bottom w:val="none" w:sz="0" w:space="0" w:color="auto"/>
            <w:right w:val="none" w:sz="0" w:space="0" w:color="auto"/>
          </w:divBdr>
        </w:div>
      </w:divsChild>
    </w:div>
    <w:div w:id="904608897">
      <w:bodyDiv w:val="1"/>
      <w:marLeft w:val="0"/>
      <w:marRight w:val="0"/>
      <w:marTop w:val="0"/>
      <w:marBottom w:val="0"/>
      <w:divBdr>
        <w:top w:val="none" w:sz="0" w:space="0" w:color="auto"/>
        <w:left w:val="none" w:sz="0" w:space="0" w:color="auto"/>
        <w:bottom w:val="none" w:sz="0" w:space="0" w:color="auto"/>
        <w:right w:val="none" w:sz="0" w:space="0" w:color="auto"/>
      </w:divBdr>
    </w:div>
    <w:div w:id="942808301">
      <w:bodyDiv w:val="1"/>
      <w:marLeft w:val="0"/>
      <w:marRight w:val="0"/>
      <w:marTop w:val="0"/>
      <w:marBottom w:val="0"/>
      <w:divBdr>
        <w:top w:val="none" w:sz="0" w:space="0" w:color="auto"/>
        <w:left w:val="none" w:sz="0" w:space="0" w:color="auto"/>
        <w:bottom w:val="none" w:sz="0" w:space="0" w:color="auto"/>
        <w:right w:val="none" w:sz="0" w:space="0" w:color="auto"/>
      </w:divBdr>
    </w:div>
    <w:div w:id="1005858292">
      <w:bodyDiv w:val="1"/>
      <w:marLeft w:val="0"/>
      <w:marRight w:val="0"/>
      <w:marTop w:val="0"/>
      <w:marBottom w:val="0"/>
      <w:divBdr>
        <w:top w:val="none" w:sz="0" w:space="0" w:color="auto"/>
        <w:left w:val="none" w:sz="0" w:space="0" w:color="auto"/>
        <w:bottom w:val="none" w:sz="0" w:space="0" w:color="auto"/>
        <w:right w:val="none" w:sz="0" w:space="0" w:color="auto"/>
      </w:divBdr>
    </w:div>
    <w:div w:id="1142960018">
      <w:bodyDiv w:val="1"/>
      <w:marLeft w:val="0"/>
      <w:marRight w:val="0"/>
      <w:marTop w:val="0"/>
      <w:marBottom w:val="0"/>
      <w:divBdr>
        <w:top w:val="none" w:sz="0" w:space="0" w:color="auto"/>
        <w:left w:val="none" w:sz="0" w:space="0" w:color="auto"/>
        <w:bottom w:val="none" w:sz="0" w:space="0" w:color="auto"/>
        <w:right w:val="none" w:sz="0" w:space="0" w:color="auto"/>
      </w:divBdr>
    </w:div>
    <w:div w:id="1236164751">
      <w:bodyDiv w:val="1"/>
      <w:marLeft w:val="0"/>
      <w:marRight w:val="0"/>
      <w:marTop w:val="0"/>
      <w:marBottom w:val="0"/>
      <w:divBdr>
        <w:top w:val="none" w:sz="0" w:space="0" w:color="auto"/>
        <w:left w:val="none" w:sz="0" w:space="0" w:color="auto"/>
        <w:bottom w:val="none" w:sz="0" w:space="0" w:color="auto"/>
        <w:right w:val="none" w:sz="0" w:space="0" w:color="auto"/>
      </w:divBdr>
    </w:div>
    <w:div w:id="1356925661">
      <w:bodyDiv w:val="1"/>
      <w:marLeft w:val="0"/>
      <w:marRight w:val="0"/>
      <w:marTop w:val="0"/>
      <w:marBottom w:val="0"/>
      <w:divBdr>
        <w:top w:val="none" w:sz="0" w:space="0" w:color="auto"/>
        <w:left w:val="none" w:sz="0" w:space="0" w:color="auto"/>
        <w:bottom w:val="none" w:sz="0" w:space="0" w:color="auto"/>
        <w:right w:val="none" w:sz="0" w:space="0" w:color="auto"/>
      </w:divBdr>
      <w:divsChild>
        <w:div w:id="260994166">
          <w:marLeft w:val="547"/>
          <w:marRight w:val="0"/>
          <w:marTop w:val="0"/>
          <w:marBottom w:val="0"/>
          <w:divBdr>
            <w:top w:val="none" w:sz="0" w:space="0" w:color="auto"/>
            <w:left w:val="none" w:sz="0" w:space="0" w:color="auto"/>
            <w:bottom w:val="none" w:sz="0" w:space="0" w:color="auto"/>
            <w:right w:val="none" w:sz="0" w:space="0" w:color="auto"/>
          </w:divBdr>
        </w:div>
        <w:div w:id="1227911956">
          <w:marLeft w:val="547"/>
          <w:marRight w:val="0"/>
          <w:marTop w:val="0"/>
          <w:marBottom w:val="0"/>
          <w:divBdr>
            <w:top w:val="none" w:sz="0" w:space="0" w:color="auto"/>
            <w:left w:val="none" w:sz="0" w:space="0" w:color="auto"/>
            <w:bottom w:val="none" w:sz="0" w:space="0" w:color="auto"/>
            <w:right w:val="none" w:sz="0" w:space="0" w:color="auto"/>
          </w:divBdr>
        </w:div>
        <w:div w:id="962035439">
          <w:marLeft w:val="547"/>
          <w:marRight w:val="0"/>
          <w:marTop w:val="0"/>
          <w:marBottom w:val="0"/>
          <w:divBdr>
            <w:top w:val="none" w:sz="0" w:space="0" w:color="auto"/>
            <w:left w:val="none" w:sz="0" w:space="0" w:color="auto"/>
            <w:bottom w:val="none" w:sz="0" w:space="0" w:color="auto"/>
            <w:right w:val="none" w:sz="0" w:space="0" w:color="auto"/>
          </w:divBdr>
        </w:div>
      </w:divsChild>
    </w:div>
    <w:div w:id="1368872090">
      <w:bodyDiv w:val="1"/>
      <w:marLeft w:val="0"/>
      <w:marRight w:val="0"/>
      <w:marTop w:val="0"/>
      <w:marBottom w:val="0"/>
      <w:divBdr>
        <w:top w:val="none" w:sz="0" w:space="0" w:color="auto"/>
        <w:left w:val="none" w:sz="0" w:space="0" w:color="auto"/>
        <w:bottom w:val="none" w:sz="0" w:space="0" w:color="auto"/>
        <w:right w:val="none" w:sz="0" w:space="0" w:color="auto"/>
      </w:divBdr>
    </w:div>
    <w:div w:id="1452672200">
      <w:bodyDiv w:val="1"/>
      <w:marLeft w:val="0"/>
      <w:marRight w:val="0"/>
      <w:marTop w:val="0"/>
      <w:marBottom w:val="0"/>
      <w:divBdr>
        <w:top w:val="none" w:sz="0" w:space="0" w:color="auto"/>
        <w:left w:val="none" w:sz="0" w:space="0" w:color="auto"/>
        <w:bottom w:val="none" w:sz="0" w:space="0" w:color="auto"/>
        <w:right w:val="none" w:sz="0" w:space="0" w:color="auto"/>
      </w:divBdr>
    </w:div>
    <w:div w:id="1586067191">
      <w:bodyDiv w:val="1"/>
      <w:marLeft w:val="0"/>
      <w:marRight w:val="0"/>
      <w:marTop w:val="0"/>
      <w:marBottom w:val="0"/>
      <w:divBdr>
        <w:top w:val="none" w:sz="0" w:space="0" w:color="auto"/>
        <w:left w:val="none" w:sz="0" w:space="0" w:color="auto"/>
        <w:bottom w:val="none" w:sz="0" w:space="0" w:color="auto"/>
        <w:right w:val="none" w:sz="0" w:space="0" w:color="auto"/>
      </w:divBdr>
      <w:divsChild>
        <w:div w:id="118308036">
          <w:marLeft w:val="1987"/>
          <w:marRight w:val="0"/>
          <w:marTop w:val="0"/>
          <w:marBottom w:val="0"/>
          <w:divBdr>
            <w:top w:val="none" w:sz="0" w:space="0" w:color="auto"/>
            <w:left w:val="none" w:sz="0" w:space="0" w:color="auto"/>
            <w:bottom w:val="none" w:sz="0" w:space="0" w:color="auto"/>
            <w:right w:val="none" w:sz="0" w:space="0" w:color="auto"/>
          </w:divBdr>
        </w:div>
        <w:div w:id="927422745">
          <w:marLeft w:val="1987"/>
          <w:marRight w:val="0"/>
          <w:marTop w:val="0"/>
          <w:marBottom w:val="0"/>
          <w:divBdr>
            <w:top w:val="none" w:sz="0" w:space="0" w:color="auto"/>
            <w:left w:val="none" w:sz="0" w:space="0" w:color="auto"/>
            <w:bottom w:val="none" w:sz="0" w:space="0" w:color="auto"/>
            <w:right w:val="none" w:sz="0" w:space="0" w:color="auto"/>
          </w:divBdr>
        </w:div>
        <w:div w:id="2143882959">
          <w:marLeft w:val="1987"/>
          <w:marRight w:val="0"/>
          <w:marTop w:val="0"/>
          <w:marBottom w:val="0"/>
          <w:divBdr>
            <w:top w:val="none" w:sz="0" w:space="0" w:color="auto"/>
            <w:left w:val="none" w:sz="0" w:space="0" w:color="auto"/>
            <w:bottom w:val="none" w:sz="0" w:space="0" w:color="auto"/>
            <w:right w:val="none" w:sz="0" w:space="0" w:color="auto"/>
          </w:divBdr>
        </w:div>
        <w:div w:id="1124732560">
          <w:marLeft w:val="720"/>
          <w:marRight w:val="0"/>
          <w:marTop w:val="0"/>
          <w:marBottom w:val="0"/>
          <w:divBdr>
            <w:top w:val="none" w:sz="0" w:space="0" w:color="auto"/>
            <w:left w:val="none" w:sz="0" w:space="0" w:color="auto"/>
            <w:bottom w:val="none" w:sz="0" w:space="0" w:color="auto"/>
            <w:right w:val="none" w:sz="0" w:space="0" w:color="auto"/>
          </w:divBdr>
        </w:div>
        <w:div w:id="9259192">
          <w:marLeft w:val="720"/>
          <w:marRight w:val="0"/>
          <w:marTop w:val="0"/>
          <w:marBottom w:val="0"/>
          <w:divBdr>
            <w:top w:val="none" w:sz="0" w:space="0" w:color="auto"/>
            <w:left w:val="none" w:sz="0" w:space="0" w:color="auto"/>
            <w:bottom w:val="none" w:sz="0" w:space="0" w:color="auto"/>
            <w:right w:val="none" w:sz="0" w:space="0" w:color="auto"/>
          </w:divBdr>
        </w:div>
      </w:divsChild>
    </w:div>
    <w:div w:id="1612710247">
      <w:bodyDiv w:val="1"/>
      <w:marLeft w:val="0"/>
      <w:marRight w:val="0"/>
      <w:marTop w:val="0"/>
      <w:marBottom w:val="0"/>
      <w:divBdr>
        <w:top w:val="none" w:sz="0" w:space="0" w:color="auto"/>
        <w:left w:val="none" w:sz="0" w:space="0" w:color="auto"/>
        <w:bottom w:val="none" w:sz="0" w:space="0" w:color="auto"/>
        <w:right w:val="none" w:sz="0" w:space="0" w:color="auto"/>
      </w:divBdr>
      <w:divsChild>
        <w:div w:id="1858226085">
          <w:marLeft w:val="547"/>
          <w:marRight w:val="0"/>
          <w:marTop w:val="0"/>
          <w:marBottom w:val="0"/>
          <w:divBdr>
            <w:top w:val="none" w:sz="0" w:space="0" w:color="auto"/>
            <w:left w:val="none" w:sz="0" w:space="0" w:color="auto"/>
            <w:bottom w:val="none" w:sz="0" w:space="0" w:color="auto"/>
            <w:right w:val="none" w:sz="0" w:space="0" w:color="auto"/>
          </w:divBdr>
        </w:div>
        <w:div w:id="1380323442">
          <w:marLeft w:val="547"/>
          <w:marRight w:val="0"/>
          <w:marTop w:val="0"/>
          <w:marBottom w:val="0"/>
          <w:divBdr>
            <w:top w:val="none" w:sz="0" w:space="0" w:color="auto"/>
            <w:left w:val="none" w:sz="0" w:space="0" w:color="auto"/>
            <w:bottom w:val="none" w:sz="0" w:space="0" w:color="auto"/>
            <w:right w:val="none" w:sz="0" w:space="0" w:color="auto"/>
          </w:divBdr>
        </w:div>
      </w:divsChild>
    </w:div>
    <w:div w:id="1648629793">
      <w:bodyDiv w:val="1"/>
      <w:marLeft w:val="0"/>
      <w:marRight w:val="0"/>
      <w:marTop w:val="0"/>
      <w:marBottom w:val="0"/>
      <w:divBdr>
        <w:top w:val="none" w:sz="0" w:space="0" w:color="auto"/>
        <w:left w:val="none" w:sz="0" w:space="0" w:color="auto"/>
        <w:bottom w:val="none" w:sz="0" w:space="0" w:color="auto"/>
        <w:right w:val="none" w:sz="0" w:space="0" w:color="auto"/>
      </w:divBdr>
    </w:div>
    <w:div w:id="1649820169">
      <w:bodyDiv w:val="1"/>
      <w:marLeft w:val="0"/>
      <w:marRight w:val="0"/>
      <w:marTop w:val="0"/>
      <w:marBottom w:val="0"/>
      <w:divBdr>
        <w:top w:val="none" w:sz="0" w:space="0" w:color="auto"/>
        <w:left w:val="none" w:sz="0" w:space="0" w:color="auto"/>
        <w:bottom w:val="none" w:sz="0" w:space="0" w:color="auto"/>
        <w:right w:val="none" w:sz="0" w:space="0" w:color="auto"/>
      </w:divBdr>
    </w:div>
    <w:div w:id="1735736661">
      <w:bodyDiv w:val="1"/>
      <w:marLeft w:val="0"/>
      <w:marRight w:val="0"/>
      <w:marTop w:val="0"/>
      <w:marBottom w:val="0"/>
      <w:divBdr>
        <w:top w:val="none" w:sz="0" w:space="0" w:color="auto"/>
        <w:left w:val="none" w:sz="0" w:space="0" w:color="auto"/>
        <w:bottom w:val="none" w:sz="0" w:space="0" w:color="auto"/>
        <w:right w:val="none" w:sz="0" w:space="0" w:color="auto"/>
      </w:divBdr>
      <w:divsChild>
        <w:div w:id="1180504392">
          <w:marLeft w:val="446"/>
          <w:marRight w:val="0"/>
          <w:marTop w:val="0"/>
          <w:marBottom w:val="0"/>
          <w:divBdr>
            <w:top w:val="none" w:sz="0" w:space="0" w:color="auto"/>
            <w:left w:val="none" w:sz="0" w:space="0" w:color="auto"/>
            <w:bottom w:val="none" w:sz="0" w:space="0" w:color="auto"/>
            <w:right w:val="none" w:sz="0" w:space="0" w:color="auto"/>
          </w:divBdr>
        </w:div>
        <w:div w:id="586620756">
          <w:marLeft w:val="446"/>
          <w:marRight w:val="0"/>
          <w:marTop w:val="0"/>
          <w:marBottom w:val="0"/>
          <w:divBdr>
            <w:top w:val="none" w:sz="0" w:space="0" w:color="auto"/>
            <w:left w:val="none" w:sz="0" w:space="0" w:color="auto"/>
            <w:bottom w:val="none" w:sz="0" w:space="0" w:color="auto"/>
            <w:right w:val="none" w:sz="0" w:space="0" w:color="auto"/>
          </w:divBdr>
        </w:div>
        <w:div w:id="872499099">
          <w:marLeft w:val="446"/>
          <w:marRight w:val="0"/>
          <w:marTop w:val="0"/>
          <w:marBottom w:val="0"/>
          <w:divBdr>
            <w:top w:val="none" w:sz="0" w:space="0" w:color="auto"/>
            <w:left w:val="none" w:sz="0" w:space="0" w:color="auto"/>
            <w:bottom w:val="none" w:sz="0" w:space="0" w:color="auto"/>
            <w:right w:val="none" w:sz="0" w:space="0" w:color="auto"/>
          </w:divBdr>
        </w:div>
        <w:div w:id="1219632253">
          <w:marLeft w:val="446"/>
          <w:marRight w:val="0"/>
          <w:marTop w:val="0"/>
          <w:marBottom w:val="0"/>
          <w:divBdr>
            <w:top w:val="none" w:sz="0" w:space="0" w:color="auto"/>
            <w:left w:val="none" w:sz="0" w:space="0" w:color="auto"/>
            <w:bottom w:val="none" w:sz="0" w:space="0" w:color="auto"/>
            <w:right w:val="none" w:sz="0" w:space="0" w:color="auto"/>
          </w:divBdr>
        </w:div>
      </w:divsChild>
    </w:div>
    <w:div w:id="1749182905">
      <w:bodyDiv w:val="1"/>
      <w:marLeft w:val="0"/>
      <w:marRight w:val="0"/>
      <w:marTop w:val="0"/>
      <w:marBottom w:val="0"/>
      <w:divBdr>
        <w:top w:val="none" w:sz="0" w:space="0" w:color="auto"/>
        <w:left w:val="none" w:sz="0" w:space="0" w:color="auto"/>
        <w:bottom w:val="none" w:sz="0" w:space="0" w:color="auto"/>
        <w:right w:val="none" w:sz="0" w:space="0" w:color="auto"/>
      </w:divBdr>
    </w:div>
    <w:div w:id="1821728535">
      <w:bodyDiv w:val="1"/>
      <w:marLeft w:val="0"/>
      <w:marRight w:val="0"/>
      <w:marTop w:val="0"/>
      <w:marBottom w:val="0"/>
      <w:divBdr>
        <w:top w:val="none" w:sz="0" w:space="0" w:color="auto"/>
        <w:left w:val="none" w:sz="0" w:space="0" w:color="auto"/>
        <w:bottom w:val="none" w:sz="0" w:space="0" w:color="auto"/>
        <w:right w:val="none" w:sz="0" w:space="0" w:color="auto"/>
      </w:divBdr>
    </w:div>
    <w:div w:id="1830709386">
      <w:bodyDiv w:val="1"/>
      <w:marLeft w:val="0"/>
      <w:marRight w:val="0"/>
      <w:marTop w:val="0"/>
      <w:marBottom w:val="0"/>
      <w:divBdr>
        <w:top w:val="none" w:sz="0" w:space="0" w:color="auto"/>
        <w:left w:val="none" w:sz="0" w:space="0" w:color="auto"/>
        <w:bottom w:val="none" w:sz="0" w:space="0" w:color="auto"/>
        <w:right w:val="none" w:sz="0" w:space="0" w:color="auto"/>
      </w:divBdr>
    </w:div>
    <w:div w:id="2014407741">
      <w:bodyDiv w:val="1"/>
      <w:marLeft w:val="0"/>
      <w:marRight w:val="0"/>
      <w:marTop w:val="0"/>
      <w:marBottom w:val="0"/>
      <w:divBdr>
        <w:top w:val="none" w:sz="0" w:space="0" w:color="auto"/>
        <w:left w:val="none" w:sz="0" w:space="0" w:color="auto"/>
        <w:bottom w:val="none" w:sz="0" w:space="0" w:color="auto"/>
        <w:right w:val="none" w:sz="0" w:space="0" w:color="auto"/>
      </w:divBdr>
      <w:divsChild>
        <w:div w:id="707487257">
          <w:marLeft w:val="446"/>
          <w:marRight w:val="0"/>
          <w:marTop w:val="0"/>
          <w:marBottom w:val="160"/>
          <w:divBdr>
            <w:top w:val="none" w:sz="0" w:space="0" w:color="auto"/>
            <w:left w:val="none" w:sz="0" w:space="0" w:color="auto"/>
            <w:bottom w:val="none" w:sz="0" w:space="0" w:color="auto"/>
            <w:right w:val="none" w:sz="0" w:space="0" w:color="auto"/>
          </w:divBdr>
        </w:div>
        <w:div w:id="841972695">
          <w:marLeft w:val="446"/>
          <w:marRight w:val="0"/>
          <w:marTop w:val="0"/>
          <w:marBottom w:val="160"/>
          <w:divBdr>
            <w:top w:val="none" w:sz="0" w:space="0" w:color="auto"/>
            <w:left w:val="none" w:sz="0" w:space="0" w:color="auto"/>
            <w:bottom w:val="none" w:sz="0" w:space="0" w:color="auto"/>
            <w:right w:val="none" w:sz="0" w:space="0" w:color="auto"/>
          </w:divBdr>
        </w:div>
        <w:div w:id="1682120153">
          <w:marLeft w:val="446"/>
          <w:marRight w:val="0"/>
          <w:marTop w:val="0"/>
          <w:marBottom w:val="160"/>
          <w:divBdr>
            <w:top w:val="none" w:sz="0" w:space="0" w:color="auto"/>
            <w:left w:val="none" w:sz="0" w:space="0" w:color="auto"/>
            <w:bottom w:val="none" w:sz="0" w:space="0" w:color="auto"/>
            <w:right w:val="none" w:sz="0" w:space="0" w:color="auto"/>
          </w:divBdr>
        </w:div>
        <w:div w:id="1096681285">
          <w:marLeft w:val="446"/>
          <w:marRight w:val="0"/>
          <w:marTop w:val="0"/>
          <w:marBottom w:val="160"/>
          <w:divBdr>
            <w:top w:val="none" w:sz="0" w:space="0" w:color="auto"/>
            <w:left w:val="none" w:sz="0" w:space="0" w:color="auto"/>
            <w:bottom w:val="none" w:sz="0" w:space="0" w:color="auto"/>
            <w:right w:val="none" w:sz="0" w:space="0" w:color="auto"/>
          </w:divBdr>
        </w:div>
      </w:divsChild>
    </w:div>
    <w:div w:id="2020540726">
      <w:bodyDiv w:val="1"/>
      <w:marLeft w:val="0"/>
      <w:marRight w:val="0"/>
      <w:marTop w:val="0"/>
      <w:marBottom w:val="0"/>
      <w:divBdr>
        <w:top w:val="none" w:sz="0" w:space="0" w:color="auto"/>
        <w:left w:val="none" w:sz="0" w:space="0" w:color="auto"/>
        <w:bottom w:val="none" w:sz="0" w:space="0" w:color="auto"/>
        <w:right w:val="none" w:sz="0" w:space="0" w:color="auto"/>
      </w:divBdr>
      <w:divsChild>
        <w:div w:id="1454985774">
          <w:marLeft w:val="1166"/>
          <w:marRight w:val="0"/>
          <w:marTop w:val="0"/>
          <w:marBottom w:val="0"/>
          <w:divBdr>
            <w:top w:val="none" w:sz="0" w:space="0" w:color="auto"/>
            <w:left w:val="none" w:sz="0" w:space="0" w:color="auto"/>
            <w:bottom w:val="none" w:sz="0" w:space="0" w:color="auto"/>
            <w:right w:val="none" w:sz="0" w:space="0" w:color="auto"/>
          </w:divBdr>
        </w:div>
        <w:div w:id="658584050">
          <w:marLeft w:val="1166"/>
          <w:marRight w:val="0"/>
          <w:marTop w:val="0"/>
          <w:marBottom w:val="0"/>
          <w:divBdr>
            <w:top w:val="none" w:sz="0" w:space="0" w:color="auto"/>
            <w:left w:val="none" w:sz="0" w:space="0" w:color="auto"/>
            <w:bottom w:val="none" w:sz="0" w:space="0" w:color="auto"/>
            <w:right w:val="none" w:sz="0" w:space="0" w:color="auto"/>
          </w:divBdr>
        </w:div>
        <w:div w:id="1507162957">
          <w:marLeft w:val="1166"/>
          <w:marRight w:val="0"/>
          <w:marTop w:val="0"/>
          <w:marBottom w:val="0"/>
          <w:divBdr>
            <w:top w:val="none" w:sz="0" w:space="0" w:color="auto"/>
            <w:left w:val="none" w:sz="0" w:space="0" w:color="auto"/>
            <w:bottom w:val="none" w:sz="0" w:space="0" w:color="auto"/>
            <w:right w:val="none" w:sz="0" w:space="0" w:color="auto"/>
          </w:divBdr>
        </w:div>
        <w:div w:id="241719576">
          <w:marLeft w:val="1166"/>
          <w:marRight w:val="0"/>
          <w:marTop w:val="0"/>
          <w:marBottom w:val="0"/>
          <w:divBdr>
            <w:top w:val="none" w:sz="0" w:space="0" w:color="auto"/>
            <w:left w:val="none" w:sz="0" w:space="0" w:color="auto"/>
            <w:bottom w:val="none" w:sz="0" w:space="0" w:color="auto"/>
            <w:right w:val="none" w:sz="0" w:space="0" w:color="auto"/>
          </w:divBdr>
        </w:div>
        <w:div w:id="1120999065">
          <w:marLeft w:val="1166"/>
          <w:marRight w:val="0"/>
          <w:marTop w:val="0"/>
          <w:marBottom w:val="0"/>
          <w:divBdr>
            <w:top w:val="none" w:sz="0" w:space="0" w:color="auto"/>
            <w:left w:val="none" w:sz="0" w:space="0" w:color="auto"/>
            <w:bottom w:val="none" w:sz="0" w:space="0" w:color="auto"/>
            <w:right w:val="none" w:sz="0" w:space="0" w:color="auto"/>
          </w:divBdr>
        </w:div>
      </w:divsChild>
    </w:div>
    <w:div w:id="2056856554">
      <w:bodyDiv w:val="1"/>
      <w:marLeft w:val="0"/>
      <w:marRight w:val="0"/>
      <w:marTop w:val="0"/>
      <w:marBottom w:val="0"/>
      <w:divBdr>
        <w:top w:val="none" w:sz="0" w:space="0" w:color="auto"/>
        <w:left w:val="none" w:sz="0" w:space="0" w:color="auto"/>
        <w:bottom w:val="none" w:sz="0" w:space="0" w:color="auto"/>
        <w:right w:val="none" w:sz="0" w:space="0" w:color="auto"/>
      </w:divBdr>
      <w:divsChild>
        <w:div w:id="1861046855">
          <w:marLeft w:val="547"/>
          <w:marRight w:val="0"/>
          <w:marTop w:val="0"/>
          <w:marBottom w:val="0"/>
          <w:divBdr>
            <w:top w:val="none" w:sz="0" w:space="0" w:color="auto"/>
            <w:left w:val="none" w:sz="0" w:space="0" w:color="auto"/>
            <w:bottom w:val="none" w:sz="0" w:space="0" w:color="auto"/>
            <w:right w:val="none" w:sz="0" w:space="0" w:color="auto"/>
          </w:divBdr>
        </w:div>
        <w:div w:id="844326742">
          <w:marLeft w:val="547"/>
          <w:marRight w:val="0"/>
          <w:marTop w:val="0"/>
          <w:marBottom w:val="0"/>
          <w:divBdr>
            <w:top w:val="none" w:sz="0" w:space="0" w:color="auto"/>
            <w:left w:val="none" w:sz="0" w:space="0" w:color="auto"/>
            <w:bottom w:val="none" w:sz="0" w:space="0" w:color="auto"/>
            <w:right w:val="none" w:sz="0" w:space="0" w:color="auto"/>
          </w:divBdr>
        </w:div>
      </w:divsChild>
    </w:div>
    <w:div w:id="2122725239">
      <w:bodyDiv w:val="1"/>
      <w:marLeft w:val="0"/>
      <w:marRight w:val="0"/>
      <w:marTop w:val="0"/>
      <w:marBottom w:val="0"/>
      <w:divBdr>
        <w:top w:val="none" w:sz="0" w:space="0" w:color="auto"/>
        <w:left w:val="none" w:sz="0" w:space="0" w:color="auto"/>
        <w:bottom w:val="none" w:sz="0" w:space="0" w:color="auto"/>
        <w:right w:val="none" w:sz="0" w:space="0" w:color="auto"/>
      </w:divBdr>
    </w:div>
    <w:div w:id="213254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12</Pages>
  <Words>5232</Words>
  <Characters>28781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6</cp:revision>
  <cp:lastPrinted>2023-09-21T20:04:00Z</cp:lastPrinted>
  <dcterms:created xsi:type="dcterms:W3CDTF">2023-11-16T16:30:00Z</dcterms:created>
  <dcterms:modified xsi:type="dcterms:W3CDTF">2023-11-16T17:12:00Z</dcterms:modified>
</cp:coreProperties>
</file>