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08D8" w14:textId="77777777" w:rsidR="00B868AA" w:rsidRDefault="00B868AA" w:rsidP="00B868AA">
      <w:pPr>
        <w:jc w:val="center"/>
        <w:outlineLvl w:val="0"/>
        <w:rPr>
          <w:rFonts w:ascii="Arial" w:hAnsi="Arial" w:cs="Arial"/>
          <w:b/>
          <w:snapToGrid w:val="0"/>
          <w:u w:val="single"/>
        </w:rPr>
      </w:pPr>
      <w:r w:rsidRPr="00FA69B0">
        <w:rPr>
          <w:rFonts w:ascii="Arial" w:hAnsi="Arial" w:cs="Arial"/>
          <w:b/>
          <w:snapToGrid w:val="0"/>
          <w:u w:val="single"/>
        </w:rPr>
        <w:t xml:space="preserve">ACTA SESION </w:t>
      </w:r>
      <w:r>
        <w:rPr>
          <w:rFonts w:ascii="Arial" w:hAnsi="Arial" w:cs="Arial"/>
          <w:b/>
          <w:snapToGrid w:val="0"/>
          <w:u w:val="single"/>
        </w:rPr>
        <w:t xml:space="preserve">ORDINARIA </w:t>
      </w:r>
      <w:r w:rsidRPr="00FA69B0">
        <w:rPr>
          <w:rFonts w:ascii="Arial" w:hAnsi="Arial" w:cs="Arial"/>
          <w:b/>
          <w:snapToGrid w:val="0"/>
          <w:u w:val="single"/>
        </w:rPr>
        <w:t xml:space="preserve">DE JUNTA DIRECTIVA </w:t>
      </w:r>
    </w:p>
    <w:p w14:paraId="5357300B" w14:textId="44674F63" w:rsidR="00B868AA" w:rsidRDefault="00B868AA" w:rsidP="00B868AA">
      <w:pPr>
        <w:jc w:val="center"/>
        <w:outlineLvl w:val="0"/>
        <w:rPr>
          <w:rFonts w:ascii="Arial" w:eastAsia="Arial" w:hAnsi="Arial" w:cs="Arial"/>
          <w:b/>
          <w:u w:val="single"/>
          <w:lang w:val="es-ES_tradnl"/>
        </w:rPr>
      </w:pPr>
      <w:r w:rsidRPr="00FA69B0">
        <w:rPr>
          <w:rFonts w:ascii="Arial" w:hAnsi="Arial" w:cs="Arial"/>
          <w:b/>
          <w:snapToGrid w:val="0"/>
          <w:u w:val="single"/>
        </w:rPr>
        <w:t>N° JD-</w:t>
      </w:r>
      <w:r>
        <w:rPr>
          <w:rFonts w:ascii="Arial" w:hAnsi="Arial" w:cs="Arial"/>
          <w:b/>
          <w:snapToGrid w:val="0"/>
          <w:u w:val="single"/>
        </w:rPr>
        <w:t>058/</w:t>
      </w:r>
      <w:r w:rsidRPr="00FA69B0">
        <w:rPr>
          <w:rFonts w:ascii="Arial" w:hAnsi="Arial" w:cs="Arial"/>
          <w:b/>
          <w:snapToGrid w:val="0"/>
          <w:u w:val="single"/>
        </w:rPr>
        <w:t>202</w:t>
      </w:r>
      <w:r>
        <w:rPr>
          <w:rFonts w:ascii="Arial" w:hAnsi="Arial" w:cs="Arial"/>
          <w:b/>
          <w:snapToGrid w:val="0"/>
          <w:u w:val="single"/>
        </w:rPr>
        <w:t>3</w:t>
      </w:r>
      <w:r w:rsidRPr="00FA69B0">
        <w:rPr>
          <w:rFonts w:ascii="Arial" w:hAnsi="Arial" w:cs="Arial"/>
          <w:b/>
          <w:snapToGrid w:val="0"/>
          <w:u w:val="single"/>
        </w:rPr>
        <w:t xml:space="preserve"> DEL</w:t>
      </w:r>
      <w:r>
        <w:rPr>
          <w:rFonts w:ascii="Arial" w:hAnsi="Arial" w:cs="Arial"/>
          <w:b/>
          <w:snapToGrid w:val="0"/>
          <w:u w:val="single"/>
        </w:rPr>
        <w:t xml:space="preserve"> 23 </w:t>
      </w:r>
      <w:r w:rsidRPr="00FA69B0">
        <w:rPr>
          <w:rFonts w:ascii="Arial" w:hAnsi="Arial" w:cs="Arial"/>
          <w:b/>
          <w:snapToGrid w:val="0"/>
          <w:u w:val="single"/>
        </w:rPr>
        <w:t xml:space="preserve">DE </w:t>
      </w:r>
      <w:r>
        <w:rPr>
          <w:rFonts w:ascii="Arial" w:hAnsi="Arial" w:cs="Arial"/>
          <w:b/>
          <w:snapToGrid w:val="0"/>
          <w:u w:val="single"/>
        </w:rPr>
        <w:t>MARZO</w:t>
      </w:r>
      <w:r w:rsidRPr="00FA69B0">
        <w:rPr>
          <w:rFonts w:ascii="Arial" w:hAnsi="Arial" w:cs="Arial"/>
          <w:b/>
          <w:snapToGrid w:val="0"/>
          <w:u w:val="single"/>
        </w:rPr>
        <w:t xml:space="preserve">  202</w:t>
      </w:r>
      <w:r>
        <w:rPr>
          <w:rFonts w:ascii="Arial" w:hAnsi="Arial" w:cs="Arial"/>
          <w:b/>
          <w:snapToGrid w:val="0"/>
          <w:u w:val="single"/>
        </w:rPr>
        <w:t>3</w:t>
      </w:r>
    </w:p>
    <w:p w14:paraId="52DAED36" w14:textId="77777777" w:rsidR="00B868AA" w:rsidRPr="00A71EA7" w:rsidRDefault="00B868AA" w:rsidP="00B868AA">
      <w:pPr>
        <w:jc w:val="both"/>
        <w:rPr>
          <w:rFonts w:ascii="Arial" w:hAnsi="Arial" w:cs="Arial"/>
          <w:b/>
          <w:lang w:val="es-ES_tradnl"/>
        </w:rPr>
      </w:pPr>
    </w:p>
    <w:p w14:paraId="33CB1AF1" w14:textId="2173364C" w:rsidR="00B868AA" w:rsidRPr="00FA69B0" w:rsidRDefault="00B868AA" w:rsidP="00B868AA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N° 901, San Salvador, a las </w:t>
      </w:r>
      <w:r>
        <w:rPr>
          <w:rFonts w:ascii="Arial" w:hAnsi="Arial" w:cs="Arial"/>
        </w:rPr>
        <w:t>quince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</w:t>
      </w:r>
      <w:r w:rsidR="00FC0ABD">
        <w:rPr>
          <w:rFonts w:ascii="Arial" w:hAnsi="Arial" w:cs="Arial"/>
        </w:rPr>
        <w:t>veintitrés</w:t>
      </w:r>
      <w:r>
        <w:rPr>
          <w:rFonts w:ascii="Arial" w:hAnsi="Arial" w:cs="Arial"/>
        </w:rPr>
        <w:t xml:space="preserve"> de marzo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>la Agenda de Sesión de Junta Directiva N° JD-</w:t>
      </w:r>
      <w:r>
        <w:rPr>
          <w:rFonts w:ascii="Arial" w:hAnsi="Arial" w:cs="Arial"/>
        </w:rPr>
        <w:t>05</w:t>
      </w:r>
      <w:r w:rsidR="00FC0ABD">
        <w:rPr>
          <w:rFonts w:ascii="Arial" w:hAnsi="Arial" w:cs="Arial"/>
        </w:rPr>
        <w:t>8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de los señores miembros de Junta Directiva</w:t>
      </w:r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r w:rsidRPr="00A409B3">
        <w:rPr>
          <w:rFonts w:ascii="Arial" w:eastAsia="Arial" w:hAnsi="Arial" w:cs="Arial"/>
          <w:b/>
          <w:lang w:val="es-ES_tradnl"/>
        </w:rPr>
        <w:t>Presidente y Director Ejecutivo: OSCAR ARMANDO MORALES RODRÍGUEZ. Directores Propietarios: ROBERTO EDUARDO CALDERON LOPEZ, y FREDIS VÁSQUEZ JOVEL</w:t>
      </w:r>
      <w:r>
        <w:rPr>
          <w:rFonts w:ascii="Arial" w:eastAsia="Arial" w:hAnsi="Arial" w:cs="Arial"/>
          <w:b/>
          <w:lang w:val="es-ES_tradnl"/>
        </w:rPr>
        <w:t xml:space="preserve"> y En Funciones </w:t>
      </w:r>
      <w:r w:rsidRPr="00A409B3">
        <w:rPr>
          <w:rFonts w:ascii="Arial" w:eastAsia="Arial" w:hAnsi="Arial" w:cs="Arial"/>
          <w:b/>
          <w:lang w:val="es-ES_tradnl"/>
        </w:rPr>
        <w:t xml:space="preserve">JUAN NEFTALI MURILLO RUIZ.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eastAsia="Arial" w:hAnsi="Arial" w:cs="Arial"/>
          <w:b/>
          <w:lang w:val="es-ES_tradnl"/>
        </w:rPr>
        <w:t>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>
        <w:rPr>
          <w:rFonts w:ascii="Arial" w:eastAsia="Arial" w:hAnsi="Arial" w:cs="Arial"/>
          <w:b/>
          <w:lang w:val="es-ES_tradnl"/>
        </w:rPr>
        <w:t>AUSENTE</w:t>
      </w:r>
      <w:r w:rsidR="0067617B">
        <w:rPr>
          <w:rFonts w:ascii="Arial" w:eastAsia="Arial" w:hAnsi="Arial" w:cs="Arial"/>
          <w:b/>
          <w:lang w:val="es-ES_tradnl"/>
        </w:rPr>
        <w:t>S</w:t>
      </w:r>
      <w:r>
        <w:rPr>
          <w:rFonts w:ascii="Arial" w:eastAsia="Arial" w:hAnsi="Arial" w:cs="Arial"/>
          <w:b/>
          <w:lang w:val="es-ES_tradnl"/>
        </w:rPr>
        <w:t xml:space="preserve">: </w:t>
      </w:r>
      <w:r w:rsidRPr="00A409B3">
        <w:rPr>
          <w:rFonts w:ascii="Arial" w:eastAsia="Arial" w:hAnsi="Arial" w:cs="Arial"/>
          <w:b/>
          <w:lang w:val="es-ES_tradnl"/>
        </w:rPr>
        <w:t>JAVIER ANTONIO MEJIA CORTEZ</w:t>
      </w:r>
      <w:r w:rsidR="0067617B">
        <w:rPr>
          <w:rFonts w:ascii="Arial" w:eastAsia="Arial" w:hAnsi="Arial" w:cs="Arial"/>
          <w:b/>
          <w:lang w:val="es-ES_tradnl"/>
        </w:rPr>
        <w:t xml:space="preserve">, </w:t>
      </w:r>
      <w:r w:rsidR="0067617B" w:rsidRPr="00A409B3">
        <w:rPr>
          <w:rFonts w:ascii="Arial" w:eastAsia="Arial" w:hAnsi="Arial" w:cs="Arial"/>
          <w:b/>
          <w:lang w:val="es-ES_tradnl"/>
        </w:rPr>
        <w:t>TANYA ELIZABETH CORTEZ RUIZ</w:t>
      </w:r>
      <w:r w:rsidR="0067617B">
        <w:rPr>
          <w:rFonts w:ascii="Arial" w:eastAsia="Arial" w:hAnsi="Arial" w:cs="Arial"/>
          <w:b/>
          <w:lang w:val="es-ES_tradnl"/>
        </w:rPr>
        <w:t xml:space="preserve">, Directores Propietarios y </w:t>
      </w:r>
      <w:r w:rsidR="00F54449" w:rsidRPr="00A409B3">
        <w:rPr>
          <w:rFonts w:ascii="Arial" w:eastAsia="Arial" w:hAnsi="Arial" w:cs="Arial"/>
          <w:b/>
          <w:lang w:val="es-ES_tradnl"/>
        </w:rPr>
        <w:t>RAFAEL ENRIQUE CUELLAR RENDEROS</w:t>
      </w:r>
      <w:r w:rsidR="00F54449">
        <w:rPr>
          <w:rFonts w:ascii="Arial" w:eastAsia="Arial" w:hAnsi="Arial" w:cs="Arial"/>
          <w:b/>
          <w:lang w:val="es-ES_tradnl"/>
        </w:rPr>
        <w:t>, Director Suplente</w:t>
      </w:r>
      <w:r>
        <w:rPr>
          <w:rFonts w:ascii="Arial" w:eastAsia="Arial" w:hAnsi="Arial" w:cs="Arial"/>
          <w:b/>
          <w:lang w:val="es-ES_tradnl"/>
        </w:rPr>
        <w:t>.</w:t>
      </w:r>
      <w:r w:rsidRPr="00A409B3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FA69B0">
        <w:rPr>
          <w:rFonts w:ascii="Arial" w:hAnsi="Arial" w:cs="Arial"/>
        </w:rPr>
        <w:t>Una vez comprobado el quórum el Señor Presidente y Director Ejecutivo somete a consideración la Agenda siguiente:</w:t>
      </w:r>
    </w:p>
    <w:p w14:paraId="0F8AA69A" w14:textId="77777777" w:rsidR="00B868AA" w:rsidRPr="009E4CA4" w:rsidRDefault="00B868AA" w:rsidP="00B868A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5260AA1" w14:textId="77777777" w:rsidR="00B868AA" w:rsidRPr="00D02495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napToGrid w:val="0"/>
          <w:lang w:val="pt-BR"/>
        </w:rPr>
      </w:pPr>
      <w:r w:rsidRPr="00D02495">
        <w:rPr>
          <w:rFonts w:ascii="Arial" w:hAnsi="Arial" w:cs="Arial"/>
          <w:b/>
          <w:snapToGrid w:val="0"/>
          <w:lang w:val="pt-BR"/>
        </w:rPr>
        <w:t>APROBACIÓN DE AGENDA</w:t>
      </w:r>
    </w:p>
    <w:p w14:paraId="2F72B488" w14:textId="77777777" w:rsidR="00B868AA" w:rsidRPr="009E4CA4" w:rsidRDefault="00B868AA" w:rsidP="00B868AA">
      <w:pPr>
        <w:pStyle w:val="Prrafodelista"/>
        <w:ind w:left="-513"/>
        <w:jc w:val="both"/>
        <w:rPr>
          <w:rFonts w:ascii="Arial" w:hAnsi="Arial" w:cs="Arial"/>
          <w:b/>
          <w:snapToGrid w:val="0"/>
          <w:lang w:val="pt-BR"/>
        </w:rPr>
      </w:pPr>
    </w:p>
    <w:p w14:paraId="5E848A6A" w14:textId="77777777" w:rsidR="00B868AA" w:rsidRPr="00D02495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napToGrid w:val="0"/>
          <w:lang w:val="pt-BR"/>
        </w:rPr>
      </w:pPr>
      <w:r w:rsidRPr="00D02495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DBEE983" w14:textId="77777777" w:rsidR="00B868AA" w:rsidRPr="004A40B9" w:rsidRDefault="00B868AA" w:rsidP="00B868AA">
      <w:pPr>
        <w:pStyle w:val="Prrafodelista"/>
        <w:ind w:left="-525"/>
        <w:rPr>
          <w:rFonts w:ascii="Arial" w:hAnsi="Arial" w:cs="Arial"/>
          <w:b/>
          <w:snapToGrid w:val="0"/>
          <w:lang w:val="pt-BR"/>
        </w:rPr>
      </w:pPr>
    </w:p>
    <w:p w14:paraId="40111ABC" w14:textId="1BFE5BB4" w:rsidR="00B868AA" w:rsidRPr="00D02495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color w:val="FF0000"/>
        </w:rPr>
      </w:pPr>
      <w:r w:rsidRPr="00D02495">
        <w:rPr>
          <w:rFonts w:ascii="Arial" w:hAnsi="Arial" w:cs="Arial"/>
          <w:b/>
        </w:rPr>
        <w:t xml:space="preserve">RESOLUCIÓN DE CRÉDITOS </w:t>
      </w:r>
    </w:p>
    <w:p w14:paraId="6B3B7776" w14:textId="77777777" w:rsidR="00B868AA" w:rsidRDefault="00B868AA" w:rsidP="00B868AA">
      <w:pPr>
        <w:pStyle w:val="Prrafodelista"/>
        <w:rPr>
          <w:rFonts w:ascii="Arial" w:hAnsi="Arial" w:cs="Arial"/>
          <w:b/>
          <w:bCs/>
        </w:rPr>
      </w:pPr>
    </w:p>
    <w:p w14:paraId="6362C98C" w14:textId="6E4F9452" w:rsidR="00B868AA" w:rsidRPr="00B868AA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D02495">
        <w:rPr>
          <w:rFonts w:ascii="Arial" w:hAnsi="Arial" w:cs="Arial"/>
          <w:b/>
          <w:bCs/>
        </w:rPr>
        <w:t xml:space="preserve">SOLICITUD DE MODIFICACIÓN DE FACTIBILIDAD DE LA EMPRESA INVERSIONES E INMOBILIARIA FÉNIX, S.A. DE C.V. PARA SU PROYECTO </w:t>
      </w:r>
      <w:r w:rsidRPr="00B868AA">
        <w:rPr>
          <w:rFonts w:ascii="Arial" w:hAnsi="Arial" w:cs="Arial"/>
          <w:b/>
          <w:bCs/>
        </w:rPr>
        <w:t xml:space="preserve">RESIDENCIAL ECO-TERRA HACIENDA </w:t>
      </w:r>
    </w:p>
    <w:p w14:paraId="5FDAFE69" w14:textId="77777777" w:rsidR="00B868AA" w:rsidRPr="00B868AA" w:rsidRDefault="00B868AA" w:rsidP="00B868AA">
      <w:pPr>
        <w:pStyle w:val="Prrafodelista"/>
        <w:rPr>
          <w:rFonts w:ascii="Arial" w:hAnsi="Arial" w:cs="Arial"/>
          <w:b/>
          <w:bCs/>
          <w:sz w:val="22"/>
          <w:szCs w:val="22"/>
          <w:lang w:val="es-SV" w:eastAsia="en-US"/>
        </w:rPr>
      </w:pPr>
    </w:p>
    <w:p w14:paraId="6F5EFA54" w14:textId="77777777" w:rsidR="00B868AA" w:rsidRPr="00B868AA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B868AA">
        <w:rPr>
          <w:rFonts w:ascii="Arial" w:hAnsi="Arial" w:cs="Arial"/>
          <w:b/>
          <w:bCs/>
        </w:rPr>
        <w:t xml:space="preserve">SOLICITUD DE PRE-FACTIBILIDAD DE LA EMPRESA DESARROLLOS DSC DE EL SALVADOR S.A. DE C.V.  PARA SU PROYECTO RESIDENCIAL FLORENCIA </w:t>
      </w:r>
    </w:p>
    <w:p w14:paraId="29B64FD8" w14:textId="77777777" w:rsidR="00B868AA" w:rsidRPr="00B868AA" w:rsidRDefault="00B868AA" w:rsidP="00B868AA">
      <w:pPr>
        <w:pStyle w:val="Prrafodelista"/>
        <w:rPr>
          <w:rFonts w:ascii="Arial" w:hAnsi="Arial" w:cs="Arial"/>
          <w:b/>
          <w:bCs/>
        </w:rPr>
      </w:pPr>
    </w:p>
    <w:p w14:paraId="5221D787" w14:textId="77777777" w:rsidR="00B868AA" w:rsidRPr="00B868AA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B868AA">
        <w:rPr>
          <w:rFonts w:ascii="Arial" w:hAnsi="Arial" w:cs="Arial"/>
          <w:b/>
          <w:bCs/>
        </w:rPr>
        <w:t xml:space="preserve">INFORME DE RESULTADOS DEL PROCESO MERCADO BURSÁTIL N° MB-14/2022 </w:t>
      </w:r>
      <w:r w:rsidRPr="00B868AA">
        <w:rPr>
          <w:rFonts w:ascii="Arial" w:hAnsi="Arial" w:cs="Arial"/>
          <w:b/>
          <w:bCs/>
          <w:lang w:val="es-MX"/>
        </w:rPr>
        <w:t xml:space="preserve">“ACTUALIZACIÓN DE TECNOLOGÍA HIPERCONVERGENTE EN LA PLATAFORMA TECNOLÓGICA ADMINISTRATIVA DEL FSV” </w:t>
      </w:r>
    </w:p>
    <w:p w14:paraId="77562983" w14:textId="77777777" w:rsidR="00B868AA" w:rsidRPr="00B868AA" w:rsidRDefault="00B868AA" w:rsidP="00B868AA">
      <w:pPr>
        <w:pStyle w:val="Prrafodelista"/>
        <w:rPr>
          <w:rFonts w:ascii="Arial" w:hAnsi="Arial" w:cs="Arial"/>
          <w:b/>
          <w:bCs/>
          <w:sz w:val="22"/>
          <w:szCs w:val="22"/>
          <w:lang w:val="es-SV" w:eastAsia="en-US"/>
        </w:rPr>
      </w:pPr>
    </w:p>
    <w:p w14:paraId="3F836DC4" w14:textId="77777777" w:rsidR="00B868AA" w:rsidRPr="00B868AA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lang w:val="es-MX"/>
        </w:rPr>
      </w:pPr>
      <w:r w:rsidRPr="00B868AA">
        <w:rPr>
          <w:rFonts w:ascii="Arial" w:hAnsi="Arial" w:cs="Arial"/>
          <w:b/>
          <w:lang w:val="es-MX"/>
        </w:rPr>
        <w:t xml:space="preserve">MONITOR DE OPERACIONES AL MES DE FEBRERO DE 2023 </w:t>
      </w:r>
    </w:p>
    <w:p w14:paraId="3016D6B0" w14:textId="77777777" w:rsidR="00B868AA" w:rsidRPr="00B868AA" w:rsidRDefault="00B868AA" w:rsidP="00B868AA">
      <w:pPr>
        <w:pStyle w:val="Prrafodelista"/>
        <w:rPr>
          <w:rFonts w:ascii="Arial" w:hAnsi="Arial" w:cs="Arial"/>
          <w:b/>
          <w:lang w:val="es-MX"/>
        </w:rPr>
      </w:pPr>
    </w:p>
    <w:p w14:paraId="067963C4" w14:textId="2E9C3B97" w:rsidR="00233BA4" w:rsidRDefault="00B868AA" w:rsidP="00233BA4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868AA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79F50CAC" w14:textId="77777777" w:rsidR="00233BA4" w:rsidRPr="00233BA4" w:rsidRDefault="00233BA4" w:rsidP="00233BA4">
      <w:pPr>
        <w:pStyle w:val="Prrafodelista"/>
        <w:rPr>
          <w:rFonts w:ascii="Arial" w:hAnsi="Arial" w:cs="Arial"/>
          <w:b/>
          <w:bCs/>
        </w:rPr>
      </w:pPr>
    </w:p>
    <w:p w14:paraId="7B4F3F6C" w14:textId="35C5F5F4" w:rsidR="00B868AA" w:rsidRDefault="00233BA4" w:rsidP="00233BA4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33BA4">
        <w:rPr>
          <w:rFonts w:ascii="Arial" w:hAnsi="Arial" w:cs="Arial"/>
          <w:b/>
          <w:bCs/>
        </w:rPr>
        <w:t>SOLICITUD PARA DEJAR SIN EFECTO EL PUNTO VI) DEL ACTA DE SESIÓN DE JUNTA DIRECTIVA N° JD-232/2022 Y AUTORIZACIÓN PARA LA SUSCRIPCIÓN DE ARRENDAMIENTO DE LOCAL ADICIONAL PARA AGENCIA SAN MIGUEL</w:t>
      </w:r>
    </w:p>
    <w:p w14:paraId="157C1314" w14:textId="77777777" w:rsidR="00233BA4" w:rsidRPr="00233BA4" w:rsidRDefault="00233BA4" w:rsidP="00233BA4">
      <w:pPr>
        <w:pStyle w:val="Prrafodelista"/>
        <w:rPr>
          <w:rFonts w:ascii="Arial" w:hAnsi="Arial" w:cs="Arial"/>
          <w:b/>
          <w:bCs/>
        </w:rPr>
      </w:pPr>
    </w:p>
    <w:p w14:paraId="2A411B48" w14:textId="77777777" w:rsidR="00B868AA" w:rsidRPr="00B868AA" w:rsidRDefault="00B868AA" w:rsidP="00B868AA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868AA">
        <w:rPr>
          <w:rFonts w:ascii="Arial" w:hAnsi="Arial" w:cs="Arial"/>
          <w:b/>
          <w:bCs/>
        </w:rPr>
        <w:t xml:space="preserve">INFORME SOBRE CUMPLIMIENTO DE POLÍTICA DE COBERTURA DE CARTERA VENCIDA DE ENERO Y FEBRERO 2023 </w:t>
      </w:r>
    </w:p>
    <w:p w14:paraId="1EC0552D" w14:textId="77777777" w:rsidR="00B868AA" w:rsidRPr="00B868AA" w:rsidRDefault="00B868AA" w:rsidP="00B868AA">
      <w:pPr>
        <w:pStyle w:val="Prrafodelista"/>
        <w:rPr>
          <w:rFonts w:ascii="Arial" w:hAnsi="Arial" w:cs="Arial"/>
          <w:b/>
          <w:bCs/>
        </w:rPr>
      </w:pPr>
    </w:p>
    <w:p w14:paraId="539065C8" w14:textId="77777777" w:rsidR="00B868AA" w:rsidRPr="00B868AA" w:rsidRDefault="00B868AA" w:rsidP="00B868A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B868AA">
        <w:rPr>
          <w:rFonts w:ascii="Arial" w:eastAsia="Arial Unicode MS" w:hAnsi="Arial" w:cs="Arial"/>
          <w:b/>
        </w:rPr>
        <w:lastRenderedPageBreak/>
        <w:t>ACUERDO DE RESOLUCIÓN SOBRE INFORMACIÓN RESERVADA DE ESTA SE SIÓN</w:t>
      </w:r>
    </w:p>
    <w:p w14:paraId="368B1FFB" w14:textId="77777777" w:rsidR="005F37DD" w:rsidRDefault="005F37DD" w:rsidP="00B868AA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19F6F392" w14:textId="3B09081C" w:rsidR="000634D0" w:rsidRDefault="00B868AA" w:rsidP="005F37DD">
      <w:pPr>
        <w:tabs>
          <w:tab w:val="left" w:pos="2880"/>
        </w:tabs>
        <w:jc w:val="both"/>
        <w:rPr>
          <w:rFonts w:ascii="Arial" w:hAnsi="Arial" w:cs="Arial"/>
          <w:b/>
          <w:bCs/>
          <w:u w:val="single"/>
          <w:lang w:val="pt-BR"/>
        </w:rPr>
      </w:pPr>
      <w:r w:rsidRPr="009D4873">
        <w:rPr>
          <w:rFonts w:ascii="Arial" w:eastAsia="Arial" w:hAnsi="Arial" w:cs="Arial"/>
          <w:b/>
          <w:sz w:val="22"/>
          <w:szCs w:val="22"/>
          <w:lang w:val="es-ES_tradnl"/>
        </w:rPr>
        <w:t>EDO CARTAGENA TOBÍAS</w:t>
      </w:r>
    </w:p>
    <w:sectPr w:rsidR="000634D0" w:rsidSect="005F37DD">
      <w:headerReference w:type="default" r:id="rId8"/>
      <w:pgSz w:w="12240" w:h="15840"/>
      <w:pgMar w:top="1418" w:right="76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B3C5" w14:textId="77777777" w:rsidR="005F37DD" w:rsidRDefault="005F37DD" w:rsidP="005F37DD">
      <w:r>
        <w:separator/>
      </w:r>
    </w:p>
  </w:endnote>
  <w:endnote w:type="continuationSeparator" w:id="0">
    <w:p w14:paraId="1E2BEA6B" w14:textId="77777777" w:rsidR="005F37DD" w:rsidRDefault="005F37DD" w:rsidP="005F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38E1" w14:textId="77777777" w:rsidR="005F37DD" w:rsidRDefault="005F37DD" w:rsidP="005F37DD">
      <w:r>
        <w:separator/>
      </w:r>
    </w:p>
  </w:footnote>
  <w:footnote w:type="continuationSeparator" w:id="0">
    <w:p w14:paraId="51273E12" w14:textId="77777777" w:rsidR="005F37DD" w:rsidRDefault="005F37DD" w:rsidP="005F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EC7F" w14:textId="402D23C2" w:rsidR="002E529C" w:rsidRPr="00953421" w:rsidRDefault="002E529C" w:rsidP="002E529C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F43B7BF" w14:textId="77777777" w:rsidR="002E529C" w:rsidRDefault="002E529C" w:rsidP="002E529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F057ED4" w14:textId="0399D92C" w:rsidR="002E529C" w:rsidRDefault="002E529C" w:rsidP="002E529C">
    <w:pPr>
      <w:pStyle w:val="Encabezado"/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p w14:paraId="0DFBED74" w14:textId="77777777" w:rsidR="002E529C" w:rsidRDefault="002E52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17B"/>
    <w:multiLevelType w:val="hybridMultilevel"/>
    <w:tmpl w:val="B386A92A"/>
    <w:lvl w:ilvl="0" w:tplc="1C4E6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49F7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819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57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FA52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943C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D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C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A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4AB"/>
    <w:multiLevelType w:val="hybridMultilevel"/>
    <w:tmpl w:val="E9F4F83C"/>
    <w:lvl w:ilvl="0" w:tplc="B038E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8A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412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C7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40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62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5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A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6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862076"/>
    <w:multiLevelType w:val="hybridMultilevel"/>
    <w:tmpl w:val="1CA4062E"/>
    <w:lvl w:ilvl="0" w:tplc="876E15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A86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49D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EA1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824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67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08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4C6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B0D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72B7"/>
    <w:multiLevelType w:val="hybridMultilevel"/>
    <w:tmpl w:val="007CE42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A9528D3"/>
    <w:multiLevelType w:val="hybridMultilevel"/>
    <w:tmpl w:val="AA725CEA"/>
    <w:lvl w:ilvl="0" w:tplc="D2080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8A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A1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85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63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B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62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8A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E49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D761AC5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632D"/>
    <w:multiLevelType w:val="hybridMultilevel"/>
    <w:tmpl w:val="130408E4"/>
    <w:lvl w:ilvl="0" w:tplc="75BC4A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A829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9A228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5702E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6A1D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C0AB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34AC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9F40E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2323E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970C1"/>
    <w:multiLevelType w:val="hybridMultilevel"/>
    <w:tmpl w:val="BE4AA81C"/>
    <w:lvl w:ilvl="0" w:tplc="E42CF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4B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08E23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82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02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85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22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21C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0B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971D8"/>
    <w:multiLevelType w:val="hybridMultilevel"/>
    <w:tmpl w:val="615688AE"/>
    <w:lvl w:ilvl="0" w:tplc="1A1CE7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6AA3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FF63B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D02A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16DC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725D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041E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A6FB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3038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F42FF"/>
    <w:multiLevelType w:val="hybridMultilevel"/>
    <w:tmpl w:val="FD26670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2E92"/>
    <w:multiLevelType w:val="hybridMultilevel"/>
    <w:tmpl w:val="8E443254"/>
    <w:lvl w:ilvl="0" w:tplc="246A7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AC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EF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04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ED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2F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E4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EF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2D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77FDF"/>
    <w:multiLevelType w:val="hybridMultilevel"/>
    <w:tmpl w:val="E1F413F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F74D0"/>
    <w:multiLevelType w:val="hybridMultilevel"/>
    <w:tmpl w:val="4EF0BCCA"/>
    <w:lvl w:ilvl="0" w:tplc="20C69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F2C5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CBA1A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0BE1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94CC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A70331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0085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9883D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A88F8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652957"/>
    <w:multiLevelType w:val="hybridMultilevel"/>
    <w:tmpl w:val="34A4F2AC"/>
    <w:lvl w:ilvl="0" w:tplc="3A30B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0F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86C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584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E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B82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664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4F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80C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902EFB"/>
    <w:multiLevelType w:val="hybridMultilevel"/>
    <w:tmpl w:val="19984D0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040585"/>
    <w:multiLevelType w:val="hybridMultilevel"/>
    <w:tmpl w:val="CE4E3F60"/>
    <w:lvl w:ilvl="0" w:tplc="979009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A802592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94EF0A0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B3D69F9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DF80F05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396414E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6A2ECAD6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253831B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2C36898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6936C27"/>
    <w:multiLevelType w:val="hybridMultilevel"/>
    <w:tmpl w:val="DCC2B5F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F656D"/>
    <w:multiLevelType w:val="hybridMultilevel"/>
    <w:tmpl w:val="8CF63C22"/>
    <w:lvl w:ilvl="0" w:tplc="3F262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CA1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69A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CE4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C898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E04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E12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FD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E51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3F2"/>
    <w:multiLevelType w:val="hybridMultilevel"/>
    <w:tmpl w:val="7C9E4538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7693FA5"/>
    <w:multiLevelType w:val="hybridMultilevel"/>
    <w:tmpl w:val="CFA8F0CC"/>
    <w:lvl w:ilvl="0" w:tplc="7786EB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8EC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EC9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7654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055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209C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840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2B0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E3B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824017"/>
    <w:multiLevelType w:val="hybridMultilevel"/>
    <w:tmpl w:val="2FBE17C4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F076E"/>
    <w:multiLevelType w:val="hybridMultilevel"/>
    <w:tmpl w:val="DCC2B5F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E33F1"/>
    <w:multiLevelType w:val="hybridMultilevel"/>
    <w:tmpl w:val="BD7AA870"/>
    <w:lvl w:ilvl="0" w:tplc="444ED5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1BEEEDC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26F83BE4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27F6752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7B82CFCC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78ACBDF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9B40D2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D06BDD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AACE506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9AC600A"/>
    <w:multiLevelType w:val="hybridMultilevel"/>
    <w:tmpl w:val="41DAA034"/>
    <w:lvl w:ilvl="0" w:tplc="7F6CB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27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07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23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E0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A5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A9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A1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88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701EC8"/>
    <w:multiLevelType w:val="hybridMultilevel"/>
    <w:tmpl w:val="0BCAC4B0"/>
    <w:lvl w:ilvl="0" w:tplc="13EEFD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89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42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2E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CE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42A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0F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C4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EB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971384"/>
    <w:multiLevelType w:val="hybridMultilevel"/>
    <w:tmpl w:val="0D34BDFA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0044173"/>
    <w:multiLevelType w:val="hybridMultilevel"/>
    <w:tmpl w:val="2278B48A"/>
    <w:lvl w:ilvl="0" w:tplc="B3BA8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BE9DF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683B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58BF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36D7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7443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961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0FE22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5CC14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231EB2"/>
    <w:multiLevelType w:val="hybridMultilevel"/>
    <w:tmpl w:val="DCC2B5F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83ABA"/>
    <w:multiLevelType w:val="hybridMultilevel"/>
    <w:tmpl w:val="69A67C96"/>
    <w:lvl w:ilvl="0" w:tplc="22741F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DC0ED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6CA3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9AA51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B691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7E78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C7E4F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78AC6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447B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F1D0D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25796"/>
    <w:multiLevelType w:val="hybridMultilevel"/>
    <w:tmpl w:val="C276BCBC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6F2924"/>
    <w:multiLevelType w:val="hybridMultilevel"/>
    <w:tmpl w:val="F2E6EB16"/>
    <w:lvl w:ilvl="0" w:tplc="5C7A3B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00C97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0505A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8EA1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98E70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78992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B67B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2A1A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5472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1C4410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F4786"/>
    <w:multiLevelType w:val="hybridMultilevel"/>
    <w:tmpl w:val="40567C64"/>
    <w:lvl w:ilvl="0" w:tplc="8258E4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F3CCEB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C006D7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A0FE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B10A7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FC37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282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3413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F6466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716292">
    <w:abstractNumId w:val="20"/>
  </w:num>
  <w:num w:numId="2" w16cid:durableId="987248305">
    <w:abstractNumId w:val="5"/>
  </w:num>
  <w:num w:numId="3" w16cid:durableId="1303118149">
    <w:abstractNumId w:val="36"/>
  </w:num>
  <w:num w:numId="4" w16cid:durableId="521675965">
    <w:abstractNumId w:val="12"/>
  </w:num>
  <w:num w:numId="5" w16cid:durableId="1874926464">
    <w:abstractNumId w:val="18"/>
  </w:num>
  <w:num w:numId="6" w16cid:durableId="1131632457">
    <w:abstractNumId w:val="33"/>
  </w:num>
  <w:num w:numId="7" w16cid:durableId="627706260">
    <w:abstractNumId w:val="9"/>
  </w:num>
  <w:num w:numId="8" w16cid:durableId="1158422994">
    <w:abstractNumId w:val="25"/>
  </w:num>
  <w:num w:numId="9" w16cid:durableId="671495328">
    <w:abstractNumId w:val="2"/>
  </w:num>
  <w:num w:numId="10" w16cid:durableId="234822831">
    <w:abstractNumId w:val="1"/>
  </w:num>
  <w:num w:numId="11" w16cid:durableId="524683358">
    <w:abstractNumId w:val="4"/>
  </w:num>
  <w:num w:numId="12" w16cid:durableId="918054070">
    <w:abstractNumId w:val="19"/>
  </w:num>
  <w:num w:numId="13" w16cid:durableId="1119841926">
    <w:abstractNumId w:val="0"/>
  </w:num>
  <w:num w:numId="14" w16cid:durableId="575668266">
    <w:abstractNumId w:val="14"/>
  </w:num>
  <w:num w:numId="15" w16cid:durableId="1463961776">
    <w:abstractNumId w:val="6"/>
  </w:num>
  <w:num w:numId="16" w16cid:durableId="1427772685">
    <w:abstractNumId w:val="35"/>
  </w:num>
  <w:num w:numId="17" w16cid:durableId="1271159072">
    <w:abstractNumId w:val="34"/>
  </w:num>
  <w:num w:numId="18" w16cid:durableId="1277054998">
    <w:abstractNumId w:val="31"/>
  </w:num>
  <w:num w:numId="19" w16cid:durableId="1651015663">
    <w:abstractNumId w:val="10"/>
  </w:num>
  <w:num w:numId="20" w16cid:durableId="1291977881">
    <w:abstractNumId w:val="37"/>
  </w:num>
  <w:num w:numId="21" w16cid:durableId="932009318">
    <w:abstractNumId w:val="3"/>
  </w:num>
  <w:num w:numId="22" w16cid:durableId="245462855">
    <w:abstractNumId w:val="21"/>
  </w:num>
  <w:num w:numId="23" w16cid:durableId="1398821517">
    <w:abstractNumId w:val="26"/>
  </w:num>
  <w:num w:numId="24" w16cid:durableId="1029919051">
    <w:abstractNumId w:val="32"/>
  </w:num>
  <w:num w:numId="25" w16cid:durableId="395861467">
    <w:abstractNumId w:val="16"/>
  </w:num>
  <w:num w:numId="26" w16cid:durableId="97532083">
    <w:abstractNumId w:val="11"/>
  </w:num>
  <w:num w:numId="27" w16cid:durableId="1141190399">
    <w:abstractNumId w:val="22"/>
  </w:num>
  <w:num w:numId="28" w16cid:durableId="1987079277">
    <w:abstractNumId w:val="17"/>
  </w:num>
  <w:num w:numId="29" w16cid:durableId="2031489233">
    <w:abstractNumId w:val="8"/>
  </w:num>
  <w:num w:numId="30" w16cid:durableId="594555176">
    <w:abstractNumId w:val="30"/>
  </w:num>
  <w:num w:numId="31" w16cid:durableId="1604923314">
    <w:abstractNumId w:val="29"/>
  </w:num>
  <w:num w:numId="32" w16cid:durableId="1341348734">
    <w:abstractNumId w:val="7"/>
  </w:num>
  <w:num w:numId="33" w16cid:durableId="703478956">
    <w:abstractNumId w:val="28"/>
  </w:num>
  <w:num w:numId="34" w16cid:durableId="1749689880">
    <w:abstractNumId w:val="24"/>
  </w:num>
  <w:num w:numId="35" w16cid:durableId="639920222">
    <w:abstractNumId w:val="13"/>
  </w:num>
  <w:num w:numId="36" w16cid:durableId="1167789601">
    <w:abstractNumId w:val="27"/>
  </w:num>
  <w:num w:numId="37" w16cid:durableId="357397178">
    <w:abstractNumId w:val="15"/>
  </w:num>
  <w:num w:numId="38" w16cid:durableId="2464276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32"/>
    <w:rsid w:val="000033E1"/>
    <w:rsid w:val="0001063F"/>
    <w:rsid w:val="000634D0"/>
    <w:rsid w:val="00073F74"/>
    <w:rsid w:val="00093826"/>
    <w:rsid w:val="000971E8"/>
    <w:rsid w:val="000A0440"/>
    <w:rsid w:val="000B5810"/>
    <w:rsid w:val="000E4971"/>
    <w:rsid w:val="000E7DCA"/>
    <w:rsid w:val="000F32D5"/>
    <w:rsid w:val="00112208"/>
    <w:rsid w:val="001158BC"/>
    <w:rsid w:val="00116377"/>
    <w:rsid w:val="00127774"/>
    <w:rsid w:val="00130354"/>
    <w:rsid w:val="00133811"/>
    <w:rsid w:val="00172BF6"/>
    <w:rsid w:val="00192AF9"/>
    <w:rsid w:val="001B5D95"/>
    <w:rsid w:val="001E4585"/>
    <w:rsid w:val="00221EEE"/>
    <w:rsid w:val="00225A1A"/>
    <w:rsid w:val="00231205"/>
    <w:rsid w:val="00233BA4"/>
    <w:rsid w:val="00262C34"/>
    <w:rsid w:val="0027531B"/>
    <w:rsid w:val="00277176"/>
    <w:rsid w:val="00281A87"/>
    <w:rsid w:val="00295C32"/>
    <w:rsid w:val="002A0C30"/>
    <w:rsid w:val="002A63DA"/>
    <w:rsid w:val="002E529C"/>
    <w:rsid w:val="003008B6"/>
    <w:rsid w:val="003071B7"/>
    <w:rsid w:val="00360275"/>
    <w:rsid w:val="00373BD5"/>
    <w:rsid w:val="003A62ED"/>
    <w:rsid w:val="003A7038"/>
    <w:rsid w:val="003D6633"/>
    <w:rsid w:val="003E0158"/>
    <w:rsid w:val="00402DD6"/>
    <w:rsid w:val="0040315F"/>
    <w:rsid w:val="004332B4"/>
    <w:rsid w:val="004606D1"/>
    <w:rsid w:val="00484D8B"/>
    <w:rsid w:val="0048666E"/>
    <w:rsid w:val="004A7CE0"/>
    <w:rsid w:val="004B3746"/>
    <w:rsid w:val="00501B9F"/>
    <w:rsid w:val="00510DFD"/>
    <w:rsid w:val="0054247B"/>
    <w:rsid w:val="005547BD"/>
    <w:rsid w:val="00560158"/>
    <w:rsid w:val="0059592A"/>
    <w:rsid w:val="005E34C9"/>
    <w:rsid w:val="005F37DD"/>
    <w:rsid w:val="00625634"/>
    <w:rsid w:val="006452BB"/>
    <w:rsid w:val="0067617B"/>
    <w:rsid w:val="00681948"/>
    <w:rsid w:val="006A2723"/>
    <w:rsid w:val="006B0470"/>
    <w:rsid w:val="006E2A40"/>
    <w:rsid w:val="00751F5E"/>
    <w:rsid w:val="00756A10"/>
    <w:rsid w:val="00756C19"/>
    <w:rsid w:val="00781060"/>
    <w:rsid w:val="0079465D"/>
    <w:rsid w:val="007B782D"/>
    <w:rsid w:val="00821B71"/>
    <w:rsid w:val="00832627"/>
    <w:rsid w:val="0086313D"/>
    <w:rsid w:val="00864CA6"/>
    <w:rsid w:val="00891896"/>
    <w:rsid w:val="008C0F62"/>
    <w:rsid w:val="008E0CAE"/>
    <w:rsid w:val="008F61B5"/>
    <w:rsid w:val="00927714"/>
    <w:rsid w:val="00935C82"/>
    <w:rsid w:val="00947505"/>
    <w:rsid w:val="009825DD"/>
    <w:rsid w:val="009B2354"/>
    <w:rsid w:val="009E09B5"/>
    <w:rsid w:val="009E4D38"/>
    <w:rsid w:val="00A47913"/>
    <w:rsid w:val="00A97916"/>
    <w:rsid w:val="00AF5DFA"/>
    <w:rsid w:val="00B332DB"/>
    <w:rsid w:val="00B36744"/>
    <w:rsid w:val="00B73016"/>
    <w:rsid w:val="00B868AA"/>
    <w:rsid w:val="00BC369A"/>
    <w:rsid w:val="00BE0AD6"/>
    <w:rsid w:val="00C170E2"/>
    <w:rsid w:val="00C41B46"/>
    <w:rsid w:val="00C6242C"/>
    <w:rsid w:val="00C93643"/>
    <w:rsid w:val="00CA13D8"/>
    <w:rsid w:val="00CB193F"/>
    <w:rsid w:val="00CD48E7"/>
    <w:rsid w:val="00CF23E6"/>
    <w:rsid w:val="00D02495"/>
    <w:rsid w:val="00D83F6A"/>
    <w:rsid w:val="00D910E6"/>
    <w:rsid w:val="00DB6F99"/>
    <w:rsid w:val="00DE0338"/>
    <w:rsid w:val="00E074AD"/>
    <w:rsid w:val="00E46C91"/>
    <w:rsid w:val="00E841BD"/>
    <w:rsid w:val="00E86D8D"/>
    <w:rsid w:val="00EC01BD"/>
    <w:rsid w:val="00EC2944"/>
    <w:rsid w:val="00EC515F"/>
    <w:rsid w:val="00F45A84"/>
    <w:rsid w:val="00F51638"/>
    <w:rsid w:val="00F54449"/>
    <w:rsid w:val="00FC0ABD"/>
    <w:rsid w:val="00FC6A4F"/>
    <w:rsid w:val="00FD21B8"/>
    <w:rsid w:val="00FD23BA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97524"/>
  <w15:chartTrackingRefBased/>
  <w15:docId w15:val="{182DF1E7-4507-49F4-BE46-D558F4B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295C32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295C3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F37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37D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37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7D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10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767">
          <w:marLeft w:val="72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0130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403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564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4019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220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551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0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52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254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23">
          <w:marLeft w:val="72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3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4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8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7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A6BE-588C-479D-AFB7-D15918B4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3</cp:revision>
  <cp:lastPrinted>2023-04-20T17:19:00Z</cp:lastPrinted>
  <dcterms:created xsi:type="dcterms:W3CDTF">2023-04-26T21:28:00Z</dcterms:created>
  <dcterms:modified xsi:type="dcterms:W3CDTF">2023-04-26T21:29:00Z</dcterms:modified>
</cp:coreProperties>
</file>