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2019" w14:textId="77777777" w:rsidR="00E151BC" w:rsidRDefault="00E151BC" w:rsidP="00E151BC">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 xml:space="preserve">ACTA DE SESIÓN ORDINARIA DE JUNTA DIRECTIVA </w:t>
      </w:r>
    </w:p>
    <w:p w14:paraId="4640E7AE" w14:textId="572ADD45" w:rsidR="00E151BC" w:rsidRDefault="00E151BC" w:rsidP="0030336F">
      <w:pPr>
        <w:pStyle w:val="Prrafodelista"/>
        <w:tabs>
          <w:tab w:val="left" w:pos="851"/>
        </w:tabs>
        <w:jc w:val="center"/>
        <w:rPr>
          <w:rFonts w:ascii="Arial" w:hAnsi="Arial" w:cs="Arial"/>
          <w:b/>
          <w:bCs/>
          <w:u w:val="single"/>
        </w:rPr>
      </w:pPr>
      <w:r w:rsidRPr="009E4CA4">
        <w:rPr>
          <w:rFonts w:ascii="Arial" w:hAnsi="Arial" w:cs="Arial"/>
          <w:b/>
          <w:bCs/>
          <w:u w:val="single"/>
          <w:lang w:val="pt-BR"/>
        </w:rPr>
        <w:t>N</w:t>
      </w:r>
      <w:r w:rsidR="0030336F" w:rsidRPr="00E151BC">
        <w:rPr>
          <w:rFonts w:ascii="Arial" w:hAnsi="Arial" w:cs="Arial"/>
          <w:b/>
          <w:bCs/>
          <w:u w:val="single"/>
        </w:rPr>
        <w:t>° JD-043/2023 DEL 2 DE MARZO DE 2023</w:t>
      </w:r>
    </w:p>
    <w:p w14:paraId="22777E41" w14:textId="77777777" w:rsidR="0030336F" w:rsidRPr="009F4561" w:rsidRDefault="0030336F" w:rsidP="0030336F">
      <w:pPr>
        <w:pStyle w:val="Prrafodelista"/>
        <w:tabs>
          <w:tab w:val="left" w:pos="851"/>
        </w:tabs>
        <w:jc w:val="center"/>
        <w:rPr>
          <w:rFonts w:ascii="Arial" w:hAnsi="Arial" w:cs="Arial"/>
        </w:rPr>
      </w:pPr>
    </w:p>
    <w:p w14:paraId="4304E683" w14:textId="04FF90FF" w:rsidR="00E151BC" w:rsidRPr="009F4561" w:rsidRDefault="00E151BC" w:rsidP="00E151BC">
      <w:pPr>
        <w:jc w:val="both"/>
        <w:outlineLvl w:val="0"/>
        <w:rPr>
          <w:rFonts w:ascii="Arial" w:hAnsi="Arial" w:cs="Arial"/>
        </w:rPr>
      </w:pPr>
      <w:r w:rsidRPr="009F4561">
        <w:rPr>
          <w:rFonts w:ascii="Arial" w:hAnsi="Arial" w:cs="Arial"/>
        </w:rPr>
        <w:t xml:space="preserve">En la Sala de Sesiones de Junta Directiva, ubicada en Calle Rubén Darío N° 901, San Salvador, a las </w:t>
      </w:r>
      <w:r>
        <w:rPr>
          <w:rFonts w:ascii="Arial" w:hAnsi="Arial" w:cs="Arial"/>
        </w:rPr>
        <w:t>siete</w:t>
      </w:r>
      <w:r w:rsidRPr="009F4561">
        <w:rPr>
          <w:rFonts w:ascii="Arial" w:hAnsi="Arial" w:cs="Arial"/>
        </w:rPr>
        <w:t xml:space="preserve"> horas con treinta minutos del día </w:t>
      </w:r>
      <w:r>
        <w:rPr>
          <w:rFonts w:ascii="Arial" w:hAnsi="Arial" w:cs="Arial"/>
        </w:rPr>
        <w:t xml:space="preserve">dos de </w:t>
      </w:r>
      <w:r w:rsidR="0030336F">
        <w:rPr>
          <w:rFonts w:ascii="Arial" w:hAnsi="Arial" w:cs="Arial"/>
        </w:rPr>
        <w:t>marz</w:t>
      </w:r>
      <w:r>
        <w:rPr>
          <w:rFonts w:ascii="Arial" w:hAnsi="Arial" w:cs="Arial"/>
        </w:rPr>
        <w:t>o</w:t>
      </w:r>
      <w:r w:rsidRPr="009F4561">
        <w:rPr>
          <w:rFonts w:ascii="Arial" w:hAnsi="Arial" w:cs="Arial"/>
        </w:rPr>
        <w:t xml:space="preserve"> de dos mil veintitrés, para tratar la Agenda de Sesión de Junta Directiva N° JD-0</w:t>
      </w:r>
      <w:r w:rsidR="0030336F">
        <w:rPr>
          <w:rFonts w:ascii="Arial" w:hAnsi="Arial" w:cs="Arial"/>
        </w:rPr>
        <w:t>43</w:t>
      </w:r>
      <w:r w:rsidRPr="009F4561">
        <w:rPr>
          <w:rFonts w:ascii="Arial" w:hAnsi="Arial" w:cs="Arial"/>
        </w:rPr>
        <w:t>/2023 de esta fecha, se realizó la reunión de los señores miembros de Junta Directiva</w:t>
      </w:r>
      <w:r w:rsidRPr="009F4561">
        <w:rPr>
          <w:rFonts w:ascii="Arial" w:hAnsi="Arial" w:cs="Arial"/>
          <w:b/>
        </w:rPr>
        <w:t>:</w:t>
      </w:r>
      <w:r w:rsidRPr="009F4561">
        <w:rPr>
          <w:rFonts w:ascii="Arial" w:eastAsia="Arial" w:hAnsi="Arial" w:cs="Arial"/>
          <w:b/>
          <w:lang w:val="es-ES_tradnl"/>
        </w:rPr>
        <w:t xml:space="preserve"> Presidente y Director Ejecutivo: ÓSCAR ARMANDO MORALES RODRÍGUEZ. Directores Propietarios: ROBERTO EDUARDO CALDERÓN LÓPEZ, JAVIER ANTONIO MEJÍA CORTEZ, TANYA ELIZABETH CORTEZ RUIZ y FREDIS VÁSQUEZ JOVEL. Directores Suplentes: </w:t>
      </w:r>
      <w:r w:rsidRPr="009F4561">
        <w:rPr>
          <w:rFonts w:ascii="Arial" w:eastAsia="Arial" w:hAnsi="Arial" w:cs="Arial"/>
          <w:b/>
          <w:bCs/>
          <w:lang w:val="es-ES_tradnl"/>
        </w:rPr>
        <w:t>ERICK ENRIQUE MONTOYA VILLACORTA</w:t>
      </w:r>
      <w:r w:rsidRPr="009F4561">
        <w:rPr>
          <w:rFonts w:ascii="Arial" w:eastAsia="Arial" w:hAnsi="Arial" w:cs="Arial"/>
          <w:b/>
          <w:lang w:val="es-ES_tradnl"/>
        </w:rPr>
        <w:t xml:space="preserve">, JUAN NEFTALÍ MURILLO RUIZ, RAFAEL ENRIQUE CUÉLLAR RENDEROS y JOSÉ ALFREDO CARTAGENA TOBÍAS. </w:t>
      </w:r>
      <w:r w:rsidRPr="009F4561">
        <w:rPr>
          <w:rFonts w:ascii="Arial" w:hAnsi="Arial" w:cs="Arial"/>
          <w:b/>
        </w:rPr>
        <w:t xml:space="preserve">Estuvo presente también el LICENCIADO LUIS JOSUÉ VENTURA HERNÁNDEZ, Gerente General. </w:t>
      </w:r>
      <w:r w:rsidRPr="009F4561">
        <w:rPr>
          <w:rFonts w:ascii="Arial" w:hAnsi="Arial" w:cs="Arial"/>
        </w:rPr>
        <w:t>Una vez comprobado el quórum el Señor Presidente y Director Ejecutivo somete a consideración la siguiente agenda:</w:t>
      </w:r>
    </w:p>
    <w:p w14:paraId="2E0C0370" w14:textId="77777777" w:rsidR="00E151BC" w:rsidRPr="009E4CA4" w:rsidRDefault="00E151BC" w:rsidP="00E151BC">
      <w:pPr>
        <w:jc w:val="both"/>
        <w:rPr>
          <w:rFonts w:ascii="Arial" w:hAnsi="Arial" w:cs="Arial"/>
          <w:b/>
          <w:bCs/>
          <w:u w:val="single"/>
          <w:lang w:val="pt-BR"/>
        </w:rPr>
      </w:pPr>
      <w:r w:rsidRPr="009F4561">
        <w:rPr>
          <w:rFonts w:ascii="Arial" w:hAnsi="Arial" w:cs="Arial"/>
          <w:b/>
          <w:snapToGrid w:val="0"/>
          <w:lang w:val="pt-BR"/>
        </w:rPr>
        <w:t xml:space="preserve">    </w:t>
      </w:r>
    </w:p>
    <w:p w14:paraId="643E64B7"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APROBACIÓN DE AGENDA</w:t>
      </w:r>
    </w:p>
    <w:p w14:paraId="48AABDD6" w14:textId="77777777" w:rsidR="00E151BC" w:rsidRPr="00E151BC" w:rsidRDefault="00E151BC" w:rsidP="0030336F">
      <w:pPr>
        <w:pStyle w:val="Prrafodelista"/>
        <w:ind w:left="567" w:hanging="141"/>
        <w:jc w:val="both"/>
        <w:rPr>
          <w:rFonts w:ascii="Arial" w:hAnsi="Arial" w:cs="Arial"/>
          <w:b/>
          <w:bCs/>
        </w:rPr>
      </w:pPr>
    </w:p>
    <w:p w14:paraId="59419029"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APROBACIÓN DE ACTA ANTERIOR</w:t>
      </w:r>
    </w:p>
    <w:p w14:paraId="4344516E" w14:textId="77777777" w:rsidR="00E151BC" w:rsidRPr="00E151BC" w:rsidRDefault="00E151BC" w:rsidP="0030336F">
      <w:pPr>
        <w:pStyle w:val="Prrafodelista"/>
        <w:ind w:left="567" w:hanging="141"/>
        <w:jc w:val="both"/>
        <w:rPr>
          <w:rFonts w:ascii="Arial" w:hAnsi="Arial" w:cs="Arial"/>
          <w:b/>
          <w:bCs/>
        </w:rPr>
      </w:pPr>
    </w:p>
    <w:p w14:paraId="2EF4CF50" w14:textId="098F8753"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 xml:space="preserve">RESOLUCIÓN DE CRÉDITOS </w:t>
      </w:r>
    </w:p>
    <w:p w14:paraId="00C20E8D" w14:textId="77777777" w:rsidR="00E151BC" w:rsidRPr="00E151BC" w:rsidRDefault="00E151BC" w:rsidP="0030336F">
      <w:pPr>
        <w:pStyle w:val="Prrafodelista"/>
        <w:ind w:left="567" w:hanging="141"/>
        <w:jc w:val="both"/>
        <w:rPr>
          <w:rFonts w:ascii="Arial" w:hAnsi="Arial" w:cs="Arial"/>
          <w:b/>
          <w:bCs/>
        </w:rPr>
      </w:pPr>
    </w:p>
    <w:p w14:paraId="2FB4EC93" w14:textId="15992CA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AUTORIZACIÓN DE PRECIOS DE VENTA DE ACTIVOS EXTRAORDINARIOS</w:t>
      </w:r>
      <w:r w:rsidR="006D6CF9" w:rsidRPr="006D6CF9">
        <w:rPr>
          <w:rFonts w:ascii="Arial" w:hAnsi="Arial" w:cs="Arial"/>
          <w:b/>
          <w:bCs/>
          <w:color w:val="FF0000"/>
        </w:rPr>
        <w:t xml:space="preserve"> </w:t>
      </w:r>
    </w:p>
    <w:p w14:paraId="4AE48378" w14:textId="77777777" w:rsidR="00E151BC" w:rsidRPr="00E151BC" w:rsidRDefault="00E151BC" w:rsidP="0030336F">
      <w:pPr>
        <w:pStyle w:val="Prrafodelista"/>
        <w:ind w:left="567" w:hanging="141"/>
        <w:jc w:val="both"/>
        <w:rPr>
          <w:rFonts w:ascii="Arial" w:hAnsi="Arial" w:cs="Arial"/>
          <w:b/>
          <w:bCs/>
        </w:rPr>
      </w:pPr>
    </w:p>
    <w:p w14:paraId="3B945D2F"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AMPLIACIÓN DEL PLAZO DEL CONTRATO No. 01/2021 SERVICIOS DE SUPERVISIÓN TÉCNICA INDEPENDIENTE DEL PROGRAMA PROVIDA</w:t>
      </w:r>
    </w:p>
    <w:p w14:paraId="45C7BA47" w14:textId="77777777" w:rsidR="00E151BC" w:rsidRPr="00E151BC" w:rsidRDefault="00E151BC" w:rsidP="0030336F">
      <w:pPr>
        <w:pStyle w:val="Prrafodelista"/>
        <w:ind w:left="567" w:hanging="141"/>
        <w:jc w:val="both"/>
        <w:rPr>
          <w:rFonts w:ascii="Arial" w:hAnsi="Arial" w:cs="Arial"/>
          <w:b/>
          <w:bCs/>
        </w:rPr>
      </w:pPr>
    </w:p>
    <w:p w14:paraId="1A420658"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ADENDA AL CONTRATO DE COMPRAVENTA N° 28898. “SERVICIOS DE SEGURIDAD PARA EL FSV”</w:t>
      </w:r>
    </w:p>
    <w:p w14:paraId="71FA1B8F" w14:textId="77777777" w:rsidR="00E151BC" w:rsidRPr="00E151BC" w:rsidRDefault="00E151BC" w:rsidP="0030336F">
      <w:pPr>
        <w:pStyle w:val="Prrafodelista"/>
        <w:ind w:left="567" w:hanging="141"/>
        <w:rPr>
          <w:rFonts w:ascii="Arial" w:hAnsi="Arial" w:cs="Arial"/>
          <w:b/>
          <w:bCs/>
        </w:rPr>
      </w:pPr>
    </w:p>
    <w:p w14:paraId="230022A1"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RECURSO DE REVISIÓN INTERPUESTO POR LA SOCIEDAD INVERSIONES PORTISA, S.A. DE C.V., AL PROCESO DE LIBRE GESTIÓN No. FSV-029/2023 “SUMINISTRO DE MASCARILLAS KN95”</w:t>
      </w:r>
    </w:p>
    <w:p w14:paraId="573D40B2" w14:textId="77777777" w:rsidR="00E151BC" w:rsidRPr="00E151BC" w:rsidRDefault="00E151BC" w:rsidP="0030336F">
      <w:pPr>
        <w:pStyle w:val="Prrafodelista"/>
        <w:ind w:left="567" w:hanging="141"/>
        <w:rPr>
          <w:rFonts w:ascii="Arial" w:hAnsi="Arial" w:cs="Arial"/>
          <w:b/>
          <w:bCs/>
        </w:rPr>
      </w:pPr>
    </w:p>
    <w:p w14:paraId="63E7CE12"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hAnsi="Arial" w:cs="Arial"/>
          <w:b/>
          <w:bCs/>
        </w:rPr>
        <w:t>CAPACITACIÓN SOBRE GOBIERNO CORPORATIVO</w:t>
      </w:r>
    </w:p>
    <w:p w14:paraId="4ED96779" w14:textId="77777777" w:rsidR="00E151BC" w:rsidRPr="00E151BC" w:rsidRDefault="00E151BC" w:rsidP="0030336F">
      <w:pPr>
        <w:pStyle w:val="Prrafodelista"/>
        <w:ind w:left="567" w:hanging="141"/>
        <w:rPr>
          <w:rFonts w:ascii="Arial" w:hAnsi="Arial" w:cs="Arial"/>
          <w:b/>
          <w:bCs/>
        </w:rPr>
      </w:pPr>
    </w:p>
    <w:p w14:paraId="05636C1F" w14:textId="77777777" w:rsidR="00E151BC" w:rsidRPr="00E151BC" w:rsidRDefault="00E151BC" w:rsidP="0030336F">
      <w:pPr>
        <w:pStyle w:val="Prrafodelista"/>
        <w:numPr>
          <w:ilvl w:val="0"/>
          <w:numId w:val="3"/>
        </w:numPr>
        <w:ind w:left="567" w:hanging="141"/>
        <w:contextualSpacing/>
        <w:jc w:val="both"/>
        <w:rPr>
          <w:rFonts w:ascii="Arial" w:hAnsi="Arial" w:cs="Arial"/>
          <w:b/>
          <w:bCs/>
        </w:rPr>
      </w:pPr>
      <w:r w:rsidRPr="00E151BC">
        <w:rPr>
          <w:rFonts w:ascii="Arial" w:eastAsia="Arial Unicode MS" w:hAnsi="Arial" w:cs="Arial"/>
          <w:b/>
        </w:rPr>
        <w:t>ACUERDO DE RESOLUCIÓN SOBRE INFORMACIÓN RESERVADA DE ESTA SESIÓN</w:t>
      </w:r>
    </w:p>
    <w:p w14:paraId="62263193" w14:textId="77777777" w:rsidR="007421FC" w:rsidRDefault="007421FC" w:rsidP="00E151BC">
      <w:pPr>
        <w:jc w:val="center"/>
        <w:rPr>
          <w:rFonts w:ascii="Arial" w:hAnsi="Arial" w:cs="Arial"/>
          <w:b/>
          <w:snapToGrid w:val="0"/>
          <w:u w:val="single"/>
        </w:rPr>
      </w:pPr>
    </w:p>
    <w:p w14:paraId="6D96E261" w14:textId="793E328D" w:rsidR="00E151BC" w:rsidRPr="009F4561" w:rsidRDefault="00E151BC" w:rsidP="00E151BC">
      <w:pPr>
        <w:jc w:val="center"/>
        <w:rPr>
          <w:rFonts w:ascii="Arial" w:hAnsi="Arial" w:cs="Arial"/>
          <w:b/>
          <w:snapToGrid w:val="0"/>
          <w:u w:val="single"/>
        </w:rPr>
      </w:pPr>
      <w:r w:rsidRPr="009F4561">
        <w:rPr>
          <w:rFonts w:ascii="Arial" w:hAnsi="Arial" w:cs="Arial"/>
          <w:b/>
          <w:snapToGrid w:val="0"/>
          <w:u w:val="single"/>
        </w:rPr>
        <w:t>DESARROLLO</w:t>
      </w:r>
    </w:p>
    <w:p w14:paraId="5077919C" w14:textId="77777777" w:rsidR="00E151BC" w:rsidRPr="009F4561" w:rsidRDefault="00E151BC" w:rsidP="00E151BC">
      <w:pPr>
        <w:jc w:val="center"/>
        <w:rPr>
          <w:rFonts w:ascii="Arial" w:hAnsi="Arial" w:cs="Arial"/>
          <w:b/>
          <w:snapToGrid w:val="0"/>
          <w:u w:val="single"/>
        </w:rPr>
      </w:pPr>
    </w:p>
    <w:p w14:paraId="1619ED82" w14:textId="77777777" w:rsidR="00E151BC" w:rsidRPr="009F4561" w:rsidRDefault="00E151BC" w:rsidP="00E151BC">
      <w:pPr>
        <w:numPr>
          <w:ilvl w:val="0"/>
          <w:numId w:val="27"/>
        </w:numPr>
        <w:ind w:right="43"/>
        <w:jc w:val="both"/>
        <w:rPr>
          <w:rFonts w:ascii="Arial" w:hAnsi="Arial" w:cs="Arial"/>
          <w:b/>
          <w:snapToGrid w:val="0"/>
        </w:rPr>
      </w:pPr>
      <w:r w:rsidRPr="009F4561">
        <w:rPr>
          <w:rFonts w:ascii="Arial" w:hAnsi="Arial" w:cs="Arial"/>
          <w:b/>
          <w:snapToGrid w:val="0"/>
        </w:rPr>
        <w:t xml:space="preserve">APROBACION DE AGENDA. </w:t>
      </w:r>
      <w:r w:rsidRPr="009F4561">
        <w:rPr>
          <w:rFonts w:ascii="Arial" w:hAnsi="Arial" w:cs="Arial"/>
          <w:snapToGrid w:val="0"/>
        </w:rPr>
        <w:t>Fue aprobada.</w:t>
      </w:r>
    </w:p>
    <w:p w14:paraId="7BB953EA" w14:textId="77777777" w:rsidR="00E151BC" w:rsidRPr="009F4561" w:rsidRDefault="00E151BC" w:rsidP="00E151BC">
      <w:pPr>
        <w:ind w:left="540" w:right="43"/>
        <w:jc w:val="both"/>
        <w:rPr>
          <w:rFonts w:ascii="Arial" w:hAnsi="Arial" w:cs="Arial"/>
        </w:rPr>
      </w:pPr>
    </w:p>
    <w:p w14:paraId="0FD520FC" w14:textId="019DD0CC" w:rsidR="00E151BC" w:rsidRDefault="00E151BC" w:rsidP="00E151BC">
      <w:pPr>
        <w:numPr>
          <w:ilvl w:val="0"/>
          <w:numId w:val="27"/>
        </w:numPr>
        <w:ind w:right="43"/>
        <w:jc w:val="both"/>
        <w:rPr>
          <w:rFonts w:ascii="Arial" w:hAnsi="Arial" w:cs="Arial"/>
        </w:rPr>
      </w:pPr>
      <w:r w:rsidRPr="009F4561">
        <w:rPr>
          <w:rFonts w:ascii="Arial" w:hAnsi="Arial" w:cs="Arial"/>
          <w:b/>
          <w:snapToGrid w:val="0"/>
        </w:rPr>
        <w:t xml:space="preserve">APROBACION Y RATIFICACION DE ACTA ANTERIOR. </w:t>
      </w:r>
      <w:r w:rsidRPr="009F4561">
        <w:rPr>
          <w:rFonts w:ascii="Arial" w:hAnsi="Arial" w:cs="Arial"/>
        </w:rPr>
        <w:t>Se aprobó el Acta N° JD-0</w:t>
      </w:r>
      <w:r w:rsidR="0030336F">
        <w:rPr>
          <w:rFonts w:ascii="Arial" w:hAnsi="Arial" w:cs="Arial"/>
        </w:rPr>
        <w:t>42</w:t>
      </w:r>
      <w:r w:rsidRPr="009F4561">
        <w:rPr>
          <w:rFonts w:ascii="Arial" w:hAnsi="Arial" w:cs="Arial"/>
        </w:rPr>
        <w:t xml:space="preserve">/2023 del </w:t>
      </w:r>
      <w:r>
        <w:rPr>
          <w:rFonts w:ascii="Arial" w:hAnsi="Arial" w:cs="Arial"/>
        </w:rPr>
        <w:t>1</w:t>
      </w:r>
      <w:r w:rsidRPr="009F4561">
        <w:rPr>
          <w:rFonts w:ascii="Arial" w:hAnsi="Arial" w:cs="Arial"/>
        </w:rPr>
        <w:t xml:space="preserve"> de </w:t>
      </w:r>
      <w:r w:rsidR="0030336F">
        <w:rPr>
          <w:rFonts w:ascii="Arial" w:hAnsi="Arial" w:cs="Arial"/>
        </w:rPr>
        <w:t>marz</w:t>
      </w:r>
      <w:r w:rsidRPr="009F4561">
        <w:rPr>
          <w:rFonts w:ascii="Arial" w:hAnsi="Arial" w:cs="Arial"/>
        </w:rPr>
        <w:t xml:space="preserve">o de 2023, la cual fue ratificada. </w:t>
      </w:r>
    </w:p>
    <w:p w14:paraId="7E5F2974" w14:textId="77777777" w:rsidR="00E151BC" w:rsidRDefault="00E151BC" w:rsidP="00E151BC">
      <w:pPr>
        <w:pStyle w:val="Prrafodelista"/>
        <w:rPr>
          <w:rFonts w:ascii="Arial" w:hAnsi="Arial" w:cs="Arial"/>
        </w:rPr>
      </w:pPr>
    </w:p>
    <w:p w14:paraId="7D278E26" w14:textId="2699B9CC" w:rsidR="00395D61" w:rsidRPr="00A409B3" w:rsidRDefault="00395D61" w:rsidP="00E24D9C">
      <w:pPr>
        <w:jc w:val="both"/>
        <w:rPr>
          <w:rFonts w:ascii="Arial" w:hAnsi="Arial" w:cs="Arial"/>
        </w:rPr>
      </w:pPr>
      <w:r w:rsidRPr="00A409B3">
        <w:rPr>
          <w:rFonts w:ascii="Arial" w:hAnsi="Arial" w:cs="Arial"/>
          <w:b/>
          <w:bCs/>
          <w:lang w:val="es-MX"/>
        </w:rPr>
        <w:lastRenderedPageBreak/>
        <w:t xml:space="preserve">III) RESOLUCIÓN DE CRÉDITOS PARA VIVIENDA. </w:t>
      </w:r>
      <w:r w:rsidRPr="00A409B3">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E24D9C">
        <w:rPr>
          <w:rFonts w:ascii="Arial" w:hAnsi="Arial" w:cs="Arial"/>
        </w:rPr>
        <w:t>23</w:t>
      </w:r>
      <w:r>
        <w:rPr>
          <w:rFonts w:ascii="Arial" w:hAnsi="Arial" w:cs="Arial"/>
        </w:rPr>
        <w:t xml:space="preserve"> de febrero</w:t>
      </w:r>
      <w:r w:rsidR="00E24D9C">
        <w:rPr>
          <w:rFonts w:ascii="Arial" w:hAnsi="Arial" w:cs="Arial"/>
        </w:rPr>
        <w:t xml:space="preserve"> al 1 de marzo</w:t>
      </w:r>
      <w:r w:rsidRPr="00A409B3">
        <w:rPr>
          <w:rFonts w:ascii="Arial" w:hAnsi="Arial" w:cs="Arial"/>
        </w:rPr>
        <w:t xml:space="preserve"> del presente año. Asimismo, de conformidad con el informe preparado por la Gerencia de Créditos, se presentaron para aprobación, un total de </w:t>
      </w:r>
      <w:r w:rsidR="00E24D9C" w:rsidRPr="00E24D9C">
        <w:rPr>
          <w:rFonts w:ascii="Arial" w:hAnsi="Arial" w:cs="Arial"/>
        </w:rPr>
        <w:t>33 solicitudes de crédito por un monto de $594,311.00</w:t>
      </w:r>
      <w:r w:rsidRPr="00A409B3">
        <w:rPr>
          <w:rFonts w:ascii="Arial" w:eastAsia="Arial" w:hAnsi="Arial" w:cs="Arial"/>
          <w:lang w:val="es-ES_tradnl"/>
        </w:rPr>
        <w:t xml:space="preserve">, que fueron aprobados </w:t>
      </w:r>
      <w:r w:rsidRPr="00A409B3">
        <w:rPr>
          <w:rFonts w:ascii="Arial" w:hAnsi="Arial" w:cs="Arial"/>
        </w:rPr>
        <w:t xml:space="preserve">según consta en el Acta N° </w:t>
      </w:r>
      <w:r>
        <w:rPr>
          <w:rFonts w:ascii="Arial" w:hAnsi="Arial" w:cs="Arial"/>
        </w:rPr>
        <w:t>0</w:t>
      </w:r>
      <w:r w:rsidR="00E24D9C">
        <w:rPr>
          <w:rFonts w:ascii="Arial" w:hAnsi="Arial" w:cs="Arial"/>
        </w:rPr>
        <w:t>43</w:t>
      </w:r>
      <w:r w:rsidRPr="00A409B3">
        <w:rPr>
          <w:rFonts w:ascii="Arial" w:hAnsi="Arial" w:cs="Arial"/>
        </w:rPr>
        <w:t xml:space="preserve"> del correspondiente Libro de Resolución de Créditos de Junta Directiva.  </w:t>
      </w:r>
    </w:p>
    <w:p w14:paraId="05A0CFB1" w14:textId="77777777" w:rsidR="00E151BC" w:rsidRDefault="00E151BC" w:rsidP="00E151BC">
      <w:pPr>
        <w:ind w:left="540" w:right="43"/>
        <w:jc w:val="both"/>
        <w:rPr>
          <w:rFonts w:ascii="Arial" w:hAnsi="Arial" w:cs="Arial"/>
        </w:rPr>
      </w:pPr>
    </w:p>
    <w:p w14:paraId="0A7E6E45" w14:textId="77777777" w:rsidR="00395D61" w:rsidRDefault="00395D61" w:rsidP="008F23E2">
      <w:pPr>
        <w:pStyle w:val="Prrafodelista"/>
        <w:tabs>
          <w:tab w:val="left" w:pos="851"/>
        </w:tabs>
        <w:jc w:val="center"/>
        <w:rPr>
          <w:rFonts w:ascii="Arial" w:hAnsi="Arial" w:cs="Arial"/>
          <w:b/>
          <w:bCs/>
          <w:u w:val="single"/>
          <w:lang w:val="pt-BR"/>
        </w:rPr>
      </w:pPr>
    </w:p>
    <w:p w14:paraId="11E5C6FD" w14:textId="6F5828E5" w:rsidR="009D10FA" w:rsidRDefault="009D10FA" w:rsidP="009C0D00">
      <w:pPr>
        <w:jc w:val="both"/>
        <w:rPr>
          <w:rFonts w:ascii="Arial" w:hAnsi="Arial" w:cs="Arial"/>
          <w:lang w:val="es-MX"/>
        </w:rPr>
      </w:pPr>
      <w:bookmarkStart w:id="0" w:name="_Hlk129764343"/>
      <w:r>
        <w:rPr>
          <w:rFonts w:ascii="Arial" w:hAnsi="Arial" w:cs="Arial"/>
          <w:b/>
          <w:noProof/>
          <w14:ligatures w14:val="standardContextual"/>
        </w:rPr>
        <mc:AlternateContent>
          <mc:Choice Requires="wps">
            <w:drawing>
              <wp:anchor distT="0" distB="0" distL="114300" distR="114300" simplePos="0" relativeHeight="251659264" behindDoc="0" locked="0" layoutInCell="1" allowOverlap="1" wp14:anchorId="2425B940" wp14:editId="4195F362">
                <wp:simplePos x="0" y="0"/>
                <wp:positionH relativeFrom="column">
                  <wp:posOffset>823594</wp:posOffset>
                </wp:positionH>
                <wp:positionV relativeFrom="paragraph">
                  <wp:posOffset>1365250</wp:posOffset>
                </wp:positionV>
                <wp:extent cx="3819525" cy="23622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819525" cy="236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86ED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85pt,107.5pt" to="365.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" strokecolor="black [3200]" strokeweight=".5pt">
                <v:stroke joinstyle="miter"/>
              </v:line>
            </w:pict>
          </mc:Fallback>
        </mc:AlternateContent>
      </w:r>
      <w:r w:rsidR="009C0D00">
        <w:rPr>
          <w:rFonts w:ascii="Arial" w:hAnsi="Arial" w:cs="Arial"/>
          <w:b/>
        </w:rPr>
        <w:t>IV</w:t>
      </w:r>
      <w:r w:rsidR="009C0D00" w:rsidRPr="00D65382">
        <w:rPr>
          <w:rFonts w:ascii="Arial" w:hAnsi="Arial" w:cs="Arial"/>
          <w:b/>
        </w:rPr>
        <w:t xml:space="preserve">) AUTORIZACIÓN DE PRECIOS DE VENTA DE ACTIVOS EXTRAORDINARIOS. </w:t>
      </w:r>
      <w:r w:rsidR="009C0D00" w:rsidRPr="00D65382">
        <w:rPr>
          <w:rFonts w:ascii="Arial" w:hAnsi="Arial" w:cs="Arial"/>
          <w:lang w:val="es-MX"/>
        </w:rPr>
        <w:t xml:space="preserve">El Presidente y </w:t>
      </w:r>
      <w:r w:rsidR="009C0D00" w:rsidRPr="00D65382">
        <w:rPr>
          <w:rFonts w:ascii="Arial" w:hAnsi="Arial" w:cs="Arial"/>
        </w:rPr>
        <w:t xml:space="preserve">Director Ejecutivo </w:t>
      </w:r>
      <w:r w:rsidR="009C0D00" w:rsidRPr="00D65382">
        <w:rPr>
          <w:rFonts w:ascii="Arial" w:hAnsi="Arial" w:cs="Arial"/>
          <w:lang w:val="es-MX"/>
        </w:rPr>
        <w:t xml:space="preserve">invitó al </w:t>
      </w:r>
      <w:r w:rsidR="009C0D00" w:rsidRPr="00D65382">
        <w:rPr>
          <w:rFonts w:ascii="Arial" w:hAnsi="Arial" w:cs="Arial"/>
        </w:rPr>
        <w:t>licenciado Rogelio Castro Reyes</w:t>
      </w:r>
      <w:r w:rsidR="009C0D00" w:rsidRPr="00D65382">
        <w:rPr>
          <w:rFonts w:ascii="Arial" w:hAnsi="Arial" w:cs="Arial"/>
          <w:lang w:val="es-MX"/>
        </w:rPr>
        <w:t xml:space="preserve">, Gerente de Servicio al Cliente, para someter a aprobación de Junta Directiva, los precios de venta de </w:t>
      </w:r>
      <w:r w:rsidR="003B1BDD">
        <w:rPr>
          <w:rFonts w:ascii="Arial" w:hAnsi="Arial" w:cs="Arial"/>
          <w:lang w:val="es-MX"/>
        </w:rPr>
        <w:t>138</w:t>
      </w:r>
      <w:r w:rsidR="009C0D00" w:rsidRPr="00D65382">
        <w:rPr>
          <w:rFonts w:ascii="Arial" w:hAnsi="Arial" w:cs="Arial"/>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3B1BDD">
        <w:rPr>
          <w:rFonts w:ascii="Arial" w:hAnsi="Arial" w:cs="Arial"/>
          <w:lang w:val="es-MX"/>
        </w:rPr>
        <w:t>1,553,216.29</w:t>
      </w:r>
      <w:r w:rsidR="009C0D00" w:rsidRPr="00D65382">
        <w:rPr>
          <w:rFonts w:ascii="Arial" w:hAnsi="Arial" w:cs="Arial"/>
          <w:lang w:val="es-MX"/>
        </w:rPr>
        <w:t xml:space="preserve"> </w:t>
      </w:r>
    </w:p>
    <w:p w14:paraId="6C688F5B" w14:textId="77777777" w:rsidR="009D10FA" w:rsidRDefault="009D10FA" w:rsidP="009C0D00">
      <w:pPr>
        <w:jc w:val="both"/>
        <w:rPr>
          <w:rFonts w:ascii="Arial" w:hAnsi="Arial" w:cs="Arial"/>
          <w:lang w:val="es-MX"/>
        </w:rPr>
      </w:pPr>
    </w:p>
    <w:p w14:paraId="66A1B11B" w14:textId="77777777" w:rsidR="009D10FA" w:rsidRDefault="009D10FA" w:rsidP="009C0D00">
      <w:pPr>
        <w:jc w:val="both"/>
        <w:rPr>
          <w:rFonts w:ascii="Arial" w:hAnsi="Arial" w:cs="Arial"/>
          <w:lang w:val="es-MX"/>
        </w:rPr>
      </w:pPr>
    </w:p>
    <w:p w14:paraId="77943FB5" w14:textId="77777777" w:rsidR="009D10FA" w:rsidRDefault="009D10FA" w:rsidP="009C0D00">
      <w:pPr>
        <w:jc w:val="both"/>
        <w:rPr>
          <w:rFonts w:ascii="Arial" w:hAnsi="Arial" w:cs="Arial"/>
          <w:lang w:val="es-MX"/>
        </w:rPr>
      </w:pPr>
    </w:p>
    <w:p w14:paraId="42D19390" w14:textId="77777777" w:rsidR="009D10FA" w:rsidRDefault="009D10FA" w:rsidP="009C0D00">
      <w:pPr>
        <w:jc w:val="both"/>
        <w:rPr>
          <w:rFonts w:ascii="Arial" w:hAnsi="Arial" w:cs="Arial"/>
          <w:lang w:val="es-MX"/>
        </w:rPr>
      </w:pPr>
    </w:p>
    <w:p w14:paraId="70C261EA" w14:textId="77777777" w:rsidR="009D10FA" w:rsidRDefault="009D10FA" w:rsidP="009C0D00">
      <w:pPr>
        <w:jc w:val="both"/>
        <w:rPr>
          <w:rFonts w:ascii="Arial" w:hAnsi="Arial" w:cs="Arial"/>
          <w:lang w:val="es-MX"/>
        </w:rPr>
      </w:pPr>
    </w:p>
    <w:p w14:paraId="04DF5B4D" w14:textId="77777777" w:rsidR="009D10FA" w:rsidRDefault="009D10FA" w:rsidP="009C0D00">
      <w:pPr>
        <w:jc w:val="both"/>
        <w:rPr>
          <w:rFonts w:ascii="Arial" w:hAnsi="Arial" w:cs="Arial"/>
          <w:lang w:val="es-MX"/>
        </w:rPr>
      </w:pPr>
    </w:p>
    <w:p w14:paraId="2CAF909F" w14:textId="77777777" w:rsidR="009D10FA" w:rsidRDefault="009D10FA" w:rsidP="009C0D00">
      <w:pPr>
        <w:jc w:val="both"/>
        <w:rPr>
          <w:rFonts w:ascii="Arial" w:hAnsi="Arial" w:cs="Arial"/>
          <w:lang w:val="es-MX"/>
        </w:rPr>
      </w:pPr>
    </w:p>
    <w:p w14:paraId="08A3B8C8" w14:textId="77777777" w:rsidR="009D10FA" w:rsidRDefault="009D10FA" w:rsidP="009C0D00">
      <w:pPr>
        <w:jc w:val="both"/>
        <w:rPr>
          <w:rFonts w:ascii="Arial" w:hAnsi="Arial" w:cs="Arial"/>
          <w:lang w:val="es-MX"/>
        </w:rPr>
      </w:pPr>
    </w:p>
    <w:p w14:paraId="3E895D82" w14:textId="77777777" w:rsidR="009D10FA" w:rsidRDefault="009D10FA" w:rsidP="009C0D00">
      <w:pPr>
        <w:jc w:val="both"/>
        <w:rPr>
          <w:rFonts w:ascii="Arial" w:hAnsi="Arial" w:cs="Arial"/>
          <w:lang w:val="es-MX"/>
        </w:rPr>
      </w:pPr>
    </w:p>
    <w:p w14:paraId="2665A114" w14:textId="77777777" w:rsidR="009D10FA" w:rsidRDefault="009D10FA" w:rsidP="009C0D00">
      <w:pPr>
        <w:jc w:val="both"/>
        <w:rPr>
          <w:rFonts w:ascii="Arial" w:hAnsi="Arial" w:cs="Arial"/>
          <w:lang w:val="es-MX"/>
        </w:rPr>
      </w:pPr>
    </w:p>
    <w:p w14:paraId="12784C1C" w14:textId="77777777" w:rsidR="009D10FA" w:rsidRDefault="009D10FA" w:rsidP="009C0D00">
      <w:pPr>
        <w:jc w:val="both"/>
        <w:rPr>
          <w:rFonts w:ascii="Arial" w:hAnsi="Arial" w:cs="Arial"/>
          <w:lang w:val="es-MX"/>
        </w:rPr>
      </w:pPr>
    </w:p>
    <w:p w14:paraId="790435E2" w14:textId="77777777" w:rsidR="009D10FA" w:rsidRDefault="009D10FA" w:rsidP="009C0D00">
      <w:pPr>
        <w:jc w:val="both"/>
        <w:rPr>
          <w:rFonts w:ascii="Arial" w:hAnsi="Arial" w:cs="Arial"/>
          <w:lang w:val="es-MX"/>
        </w:rPr>
      </w:pPr>
    </w:p>
    <w:p w14:paraId="1B5C3B42" w14:textId="77777777" w:rsidR="009D10FA" w:rsidRDefault="009D10FA" w:rsidP="009C0D00">
      <w:pPr>
        <w:jc w:val="both"/>
        <w:rPr>
          <w:rFonts w:ascii="Arial" w:hAnsi="Arial" w:cs="Arial"/>
          <w:lang w:val="es-MX"/>
        </w:rPr>
      </w:pPr>
    </w:p>
    <w:p w14:paraId="64BF016C" w14:textId="77777777" w:rsidR="009D10FA" w:rsidRDefault="009D10FA" w:rsidP="009C0D00">
      <w:pPr>
        <w:jc w:val="both"/>
        <w:rPr>
          <w:rFonts w:ascii="Arial" w:hAnsi="Arial" w:cs="Arial"/>
          <w:lang w:val="es-MX"/>
        </w:rPr>
      </w:pPr>
    </w:p>
    <w:p w14:paraId="0E8E59B1" w14:textId="4B18DE49" w:rsidR="009C0D00" w:rsidRPr="00D65382" w:rsidRDefault="009D10FA" w:rsidP="009C0D00">
      <w:pPr>
        <w:jc w:val="both"/>
        <w:rPr>
          <w:rFonts w:ascii="Arial" w:hAnsi="Arial" w:cs="Arial"/>
          <w:lang w:val="es-MX"/>
        </w:rPr>
      </w:pPr>
      <w:r>
        <w:rPr>
          <w:rFonts w:ascii="Arial" w:hAnsi="Arial" w:cs="Arial"/>
          <w:lang w:val="es-MX"/>
        </w:rPr>
        <w:t xml:space="preserve">                                                                                            </w:t>
      </w:r>
      <w:r w:rsidR="009C0D00" w:rsidRPr="00D65382">
        <w:rPr>
          <w:rFonts w:ascii="Arial" w:hAnsi="Arial" w:cs="Arial"/>
          <w:lang w:val="es-MX"/>
        </w:rPr>
        <w:t xml:space="preserve">Junta Directiva, conocida la recomendación presentada por el </w:t>
      </w:r>
      <w:r w:rsidR="009C0D00" w:rsidRPr="00D65382">
        <w:rPr>
          <w:rFonts w:ascii="Arial" w:hAnsi="Arial" w:cs="Arial"/>
        </w:rPr>
        <w:t>licenciado Rogelio Castro Reyes</w:t>
      </w:r>
      <w:r w:rsidR="009C0D00" w:rsidRPr="00D65382">
        <w:rPr>
          <w:rFonts w:ascii="Arial" w:hAnsi="Arial" w:cs="Arial"/>
          <w:lang w:val="es-MX"/>
        </w:rPr>
        <w:t xml:space="preserve">, Gerente de Servicio al Cliente, </w:t>
      </w:r>
      <w:r w:rsidR="009C0D00">
        <w:rPr>
          <w:rFonts w:ascii="Arial" w:hAnsi="Arial" w:cs="Arial"/>
          <w:lang w:val="es-MX"/>
        </w:rPr>
        <w:t xml:space="preserve">y </w:t>
      </w:r>
      <w:r w:rsidR="009C0D00" w:rsidRPr="00076809">
        <w:rPr>
          <w:rFonts w:ascii="Arial" w:hAnsi="Arial" w:cs="Arial"/>
          <w:lang w:val="en-US"/>
        </w:rPr>
        <w:t xml:space="preserve">conforme lo establecido en los Artículos 8, literal b) y 26 literal l) de la Ley del FSV y en el Instructivo para la Administración y Venta de Activos Extraordinarios, numeral 3, literal a), </w:t>
      </w:r>
      <w:r w:rsidR="009C0D00" w:rsidRPr="00076809">
        <w:rPr>
          <w:rFonts w:ascii="Arial" w:hAnsi="Arial" w:cs="Arial"/>
          <w:lang w:val="es-MX"/>
        </w:rPr>
        <w:t xml:space="preserve">por unanimidad </w:t>
      </w:r>
      <w:r w:rsidR="009C0D00" w:rsidRPr="00076809">
        <w:rPr>
          <w:rFonts w:ascii="Arial" w:hAnsi="Arial" w:cs="Arial"/>
          <w:b/>
          <w:lang w:val="es-MX"/>
        </w:rPr>
        <w:t>ACUERDA:</w:t>
      </w:r>
    </w:p>
    <w:p w14:paraId="06138929" w14:textId="77777777" w:rsidR="009C0D00" w:rsidRPr="00D65382" w:rsidRDefault="009C0D00" w:rsidP="009C0D00">
      <w:pPr>
        <w:jc w:val="both"/>
        <w:rPr>
          <w:rFonts w:ascii="Arial" w:hAnsi="Arial" w:cs="Arial"/>
          <w:lang w:val="es-MX"/>
        </w:rPr>
      </w:pPr>
    </w:p>
    <w:p w14:paraId="3681A3AA" w14:textId="793821BF" w:rsidR="009C0D00" w:rsidRDefault="009C0D00" w:rsidP="009C0D00">
      <w:pPr>
        <w:numPr>
          <w:ilvl w:val="0"/>
          <w:numId w:val="2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sidR="003B1BDD">
        <w:rPr>
          <w:rFonts w:ascii="Arial" w:hAnsi="Arial" w:cs="Arial"/>
          <w:lang w:val="es-SV"/>
        </w:rPr>
        <w:t>138</w:t>
      </w:r>
      <w:r w:rsidRPr="006E7C43">
        <w:rPr>
          <w:rFonts w:ascii="Arial" w:hAnsi="Arial" w:cs="Arial"/>
          <w:lang w:val="es-SV"/>
        </w:rPr>
        <w:t xml:space="preserve"> Activos Extraordinarios, por un monto de $</w:t>
      </w:r>
      <w:r w:rsidR="00E2149B">
        <w:rPr>
          <w:rFonts w:ascii="Arial" w:hAnsi="Arial" w:cs="Arial"/>
          <w:lang w:val="es-MX"/>
        </w:rPr>
        <w:t>1,553,216.29</w:t>
      </w:r>
      <w:r w:rsidR="00E2149B" w:rsidRPr="00D65382">
        <w:rPr>
          <w:rFonts w:ascii="Arial" w:hAnsi="Arial" w:cs="Arial"/>
          <w:lang w:val="es-MX"/>
        </w:rPr>
        <w:t xml:space="preserve"> </w:t>
      </w:r>
      <w:r w:rsidRPr="006E7C43">
        <w:rPr>
          <w:rFonts w:ascii="Arial" w:hAnsi="Arial" w:cs="Arial"/>
          <w:lang w:val="es-SV"/>
        </w:rPr>
        <w:t>de acuerdo con listado que se anexa.</w:t>
      </w:r>
    </w:p>
    <w:p w14:paraId="26708C52" w14:textId="77777777" w:rsidR="009C0D00" w:rsidRPr="006E7C43" w:rsidRDefault="009C0D00" w:rsidP="009C0D00">
      <w:pPr>
        <w:tabs>
          <w:tab w:val="left" w:pos="284"/>
          <w:tab w:val="left" w:pos="851"/>
          <w:tab w:val="left" w:pos="993"/>
        </w:tabs>
        <w:autoSpaceDE w:val="0"/>
        <w:autoSpaceDN w:val="0"/>
        <w:adjustRightInd w:val="0"/>
        <w:ind w:left="360"/>
        <w:jc w:val="both"/>
        <w:rPr>
          <w:rFonts w:ascii="Arial" w:hAnsi="Arial" w:cs="Arial"/>
          <w:lang w:val="es-SV"/>
        </w:rPr>
      </w:pPr>
    </w:p>
    <w:p w14:paraId="46C3FE47" w14:textId="77777777" w:rsidR="009C0D00" w:rsidRDefault="009C0D00" w:rsidP="009C0D00">
      <w:pPr>
        <w:numPr>
          <w:ilvl w:val="0"/>
          <w:numId w:val="2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67FED77C" w14:textId="77777777" w:rsidR="009C0D00" w:rsidRPr="006308DB" w:rsidRDefault="009C0D00" w:rsidP="009C0D00">
      <w:pPr>
        <w:pStyle w:val="Prrafodelista"/>
        <w:rPr>
          <w:rFonts w:ascii="Arial" w:hAnsi="Arial" w:cs="Arial"/>
          <w:lang w:val="es-SV"/>
        </w:rPr>
      </w:pPr>
    </w:p>
    <w:p w14:paraId="369DAD41" w14:textId="77777777" w:rsidR="009C0D00" w:rsidRPr="006308DB" w:rsidRDefault="009C0D00" w:rsidP="009C0D00">
      <w:pPr>
        <w:numPr>
          <w:ilvl w:val="0"/>
          <w:numId w:val="21"/>
        </w:numPr>
        <w:tabs>
          <w:tab w:val="left" w:pos="284"/>
          <w:tab w:val="left" w:pos="851"/>
          <w:tab w:val="left" w:pos="993"/>
        </w:tabs>
        <w:autoSpaceDE w:val="0"/>
        <w:autoSpaceDN w:val="0"/>
        <w:adjustRightInd w:val="0"/>
        <w:jc w:val="both"/>
        <w:rPr>
          <w:rFonts w:ascii="Arial" w:hAnsi="Arial" w:cs="Arial"/>
          <w:lang w:val="es-SV"/>
        </w:rPr>
      </w:pPr>
      <w:r w:rsidRPr="006308DB">
        <w:rPr>
          <w:rFonts w:ascii="Arial" w:hAnsi="Arial" w:cs="Arial"/>
          <w:lang w:val="es-SV"/>
        </w:rPr>
        <w:lastRenderedPageBreak/>
        <w:t>Autorizar para la venta al contado de Activos Extraordinarios se apliquen los descuentos por tenencia de antigüedad y estado de la construcción de acuerdo con el Instructivo para la Administración y Venta de Activos Extraordinarios.</w:t>
      </w:r>
    </w:p>
    <w:p w14:paraId="5A0C5E18" w14:textId="77777777" w:rsidR="009C0D00" w:rsidRPr="006308DB" w:rsidRDefault="009C0D00" w:rsidP="009C0D00">
      <w:pPr>
        <w:tabs>
          <w:tab w:val="left" w:pos="284"/>
          <w:tab w:val="left" w:pos="851"/>
          <w:tab w:val="left" w:pos="993"/>
        </w:tabs>
        <w:autoSpaceDE w:val="0"/>
        <w:autoSpaceDN w:val="0"/>
        <w:adjustRightInd w:val="0"/>
        <w:ind w:left="360"/>
        <w:jc w:val="both"/>
        <w:rPr>
          <w:rFonts w:ascii="Arial" w:hAnsi="Arial" w:cs="Arial"/>
          <w:lang w:val="es-SV"/>
        </w:rPr>
      </w:pPr>
    </w:p>
    <w:p w14:paraId="2782A380" w14:textId="77777777" w:rsidR="009C0D00" w:rsidRPr="003D0A56" w:rsidRDefault="009C0D00" w:rsidP="009C0D00">
      <w:pPr>
        <w:numPr>
          <w:ilvl w:val="0"/>
          <w:numId w:val="21"/>
        </w:numPr>
        <w:tabs>
          <w:tab w:val="left" w:pos="284"/>
          <w:tab w:val="left" w:pos="851"/>
          <w:tab w:val="left" w:pos="993"/>
        </w:tabs>
        <w:autoSpaceDE w:val="0"/>
        <w:autoSpaceDN w:val="0"/>
        <w:adjustRightInd w:val="0"/>
        <w:jc w:val="both"/>
        <w:rPr>
          <w:rFonts w:ascii="Arial" w:hAnsi="Arial" w:cs="Arial"/>
        </w:rPr>
      </w:pPr>
      <w:r w:rsidRPr="006308DB">
        <w:rPr>
          <w:rFonts w:ascii="Arial" w:hAnsi="Arial" w:cs="Arial"/>
        </w:rPr>
        <w:t xml:space="preserve">Autorizar a los apoderados especiales del Fondo </w:t>
      </w:r>
      <w:r w:rsidRPr="003D0A56">
        <w:rPr>
          <w:rFonts w:ascii="Arial" w:hAnsi="Arial" w:cs="Arial"/>
        </w:rPr>
        <w:t>a fin de que comparezcan en representación de la institución al otorgamiento de las escrituras de compraventa de los inmuebles cuyo precio se autoriza</w:t>
      </w:r>
      <w:r w:rsidRPr="00C732E4">
        <w:rPr>
          <w:rFonts w:ascii="Arial" w:hAnsi="Arial" w:cs="Arial"/>
        </w:rPr>
        <w:t xml:space="preserve"> </w:t>
      </w:r>
      <w:r>
        <w:rPr>
          <w:rFonts w:ascii="Arial" w:hAnsi="Arial" w:cs="Arial"/>
        </w:rPr>
        <w:t xml:space="preserve">y </w:t>
      </w:r>
      <w:r w:rsidRPr="003D0A56">
        <w:rPr>
          <w:rFonts w:ascii="Arial" w:hAnsi="Arial" w:cs="Arial"/>
        </w:rPr>
        <w:t xml:space="preserve">de </w:t>
      </w:r>
      <w:r>
        <w:rPr>
          <w:rFonts w:ascii="Arial" w:hAnsi="Arial" w:cs="Arial"/>
        </w:rPr>
        <w:t>conformidad</w:t>
      </w:r>
      <w:r w:rsidRPr="003D0A56">
        <w:rPr>
          <w:rFonts w:ascii="Arial" w:hAnsi="Arial" w:cs="Arial"/>
        </w:rPr>
        <w:t xml:space="preserve"> con el Instructivo para la Administración y Venta de Activos Extraordinarios.</w:t>
      </w:r>
    </w:p>
    <w:p w14:paraId="59C724BD" w14:textId="77777777" w:rsidR="009C0D00" w:rsidRDefault="009C0D00" w:rsidP="009C0D00">
      <w:pPr>
        <w:pStyle w:val="Prrafodelista"/>
        <w:rPr>
          <w:rFonts w:ascii="Arial" w:hAnsi="Arial" w:cs="Arial"/>
          <w:lang w:val="es-SV"/>
        </w:rPr>
      </w:pPr>
    </w:p>
    <w:p w14:paraId="47D94C30" w14:textId="26394D2B" w:rsidR="009C0D00" w:rsidRDefault="009C0D00" w:rsidP="009C0D00">
      <w:pPr>
        <w:pStyle w:val="Prrafodelista"/>
        <w:numPr>
          <w:ilvl w:val="0"/>
          <w:numId w:val="21"/>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p w14:paraId="798A1629" w14:textId="77777777" w:rsidR="009D10FA" w:rsidRPr="009D10FA" w:rsidRDefault="009D10FA" w:rsidP="009D10FA">
      <w:pPr>
        <w:rPr>
          <w:rFonts w:ascii="Arial" w:hAnsi="Arial" w:cs="Arial"/>
          <w:b/>
          <w:color w:val="FF0000"/>
        </w:rPr>
      </w:pPr>
      <w:bookmarkStart w:id="1" w:name="_Hlk31384192"/>
      <w:r w:rsidRPr="009D10FA">
        <w:rPr>
          <w:rFonts w:ascii="Arial" w:hAnsi="Arial" w:cs="Arial"/>
          <w:b/>
          <w:color w:val="FF0000"/>
        </w:rPr>
        <w:t xml:space="preserve">Supresión de información confidencial, conforme a lo dispuesto en el art. 24 lit. d) LAIP. </w:t>
      </w:r>
    </w:p>
    <w:bookmarkEnd w:id="1"/>
    <w:p w14:paraId="313DF5D3" w14:textId="77777777" w:rsidR="00E24D9C" w:rsidRPr="009D10FA" w:rsidRDefault="00E24D9C" w:rsidP="009D10FA">
      <w:pPr>
        <w:rPr>
          <w:rFonts w:ascii="Arial" w:hAnsi="Arial" w:cs="Arial"/>
          <w:lang w:val="es-SV"/>
        </w:rPr>
      </w:pPr>
    </w:p>
    <w:p w14:paraId="7F523DB7" w14:textId="1B29E983" w:rsidR="00E24D9C" w:rsidRDefault="00E24D9C" w:rsidP="00E24D9C">
      <w:pPr>
        <w:tabs>
          <w:tab w:val="left" w:pos="284"/>
          <w:tab w:val="left" w:pos="851"/>
          <w:tab w:val="left" w:pos="993"/>
        </w:tabs>
        <w:autoSpaceDE w:val="0"/>
        <w:autoSpaceDN w:val="0"/>
        <w:adjustRightInd w:val="0"/>
        <w:jc w:val="both"/>
        <w:rPr>
          <w:rFonts w:ascii="Arial" w:hAnsi="Arial" w:cs="Arial"/>
          <w:lang w:val="es-SV"/>
        </w:rPr>
      </w:pPr>
    </w:p>
    <w:p w14:paraId="2334D42A" w14:textId="584AEF72" w:rsidR="00E24D9C" w:rsidRPr="0054565C" w:rsidRDefault="00E24D9C" w:rsidP="00E24D9C">
      <w:pPr>
        <w:contextualSpacing/>
        <w:jc w:val="both"/>
        <w:rPr>
          <w:rFonts w:ascii="Arial" w:hAnsi="Arial" w:cs="Arial"/>
          <w:b/>
          <w:bCs/>
          <w:lang w:val="es-SV"/>
        </w:rPr>
      </w:pPr>
      <w:r w:rsidRPr="007E077A">
        <w:rPr>
          <w:rFonts w:ascii="Arial" w:hAnsi="Arial" w:cs="Arial"/>
          <w:b/>
          <w:bCs/>
        </w:rPr>
        <w:t>V) AMPLIACIÓN DEL PLAZO DEL CONTRATO</w:t>
      </w:r>
      <w:r>
        <w:rPr>
          <w:rFonts w:ascii="Arial" w:hAnsi="Arial" w:cs="Arial"/>
          <w:b/>
          <w:bCs/>
        </w:rPr>
        <w:t xml:space="preserve"> </w:t>
      </w:r>
      <w:r w:rsidR="00C77922">
        <w:rPr>
          <w:rFonts w:ascii="Arial" w:hAnsi="Arial" w:cs="Arial"/>
          <w:b/>
          <w:bCs/>
        </w:rPr>
        <w:t>______________________________________________________________</w:t>
      </w:r>
      <w:r>
        <w:rPr>
          <w:rFonts w:ascii="Arial" w:hAnsi="Arial" w:cs="Arial"/>
          <w:b/>
          <w:bCs/>
        </w:rPr>
        <w:t xml:space="preserve">. </w:t>
      </w:r>
      <w:r w:rsidRPr="00164247">
        <w:rPr>
          <w:rFonts w:ascii="Arial" w:hAnsi="Arial" w:cs="Arial"/>
        </w:rPr>
        <w:t xml:space="preserve">El Presidente y Director Ejecutivo sometió a consideración de Junta Directiva </w:t>
      </w:r>
      <w:r>
        <w:rPr>
          <w:rFonts w:ascii="Arial" w:hAnsi="Arial" w:cs="Arial"/>
        </w:rPr>
        <w:t xml:space="preserve">solicitud de </w:t>
      </w:r>
      <w:r w:rsidRPr="00164247">
        <w:rPr>
          <w:rFonts w:ascii="Arial" w:hAnsi="Arial" w:cs="Arial"/>
        </w:rPr>
        <w:t xml:space="preserve">ampliación del plazo del contrato </w:t>
      </w:r>
      <w:r w:rsidR="00C77922">
        <w:rPr>
          <w:rFonts w:ascii="Arial" w:hAnsi="Arial" w:cs="Arial"/>
        </w:rPr>
        <w:t>___________________________________________</w:t>
      </w:r>
      <w:r>
        <w:rPr>
          <w:rFonts w:ascii="Arial" w:hAnsi="Arial" w:cs="Arial"/>
        </w:rPr>
        <w:t xml:space="preserve"> </w:t>
      </w:r>
      <w:r w:rsidRPr="00164247">
        <w:rPr>
          <w:rFonts w:ascii="Arial" w:hAnsi="Arial" w:cs="Arial"/>
        </w:rPr>
        <w:t>Para su exposición invitó al licenciado René Cuéllar Marenco, Gerente de Finanzas, quien explicó que se presenta esta petición, basándose en la siguiente normativa:</w:t>
      </w:r>
      <w:r>
        <w:rPr>
          <w:rFonts w:ascii="Arial" w:hAnsi="Arial" w:cs="Arial"/>
        </w:rPr>
        <w:t xml:space="preserve"> </w:t>
      </w:r>
      <w:r w:rsidRPr="0054565C">
        <w:rPr>
          <w:rFonts w:ascii="Arial" w:hAnsi="Arial" w:cs="Arial"/>
          <w:b/>
          <w:bCs/>
        </w:rPr>
        <w:t>LEY DEL FONDO SOCIAL PARA LA VIVIENDA</w:t>
      </w:r>
      <w:r>
        <w:rPr>
          <w:rFonts w:ascii="Arial" w:hAnsi="Arial" w:cs="Arial"/>
          <w:b/>
          <w:bCs/>
        </w:rPr>
        <w:t>.</w:t>
      </w:r>
    </w:p>
    <w:p w14:paraId="3CBC1DB5" w14:textId="77777777" w:rsidR="00E24D9C" w:rsidRPr="0054565C" w:rsidRDefault="00E24D9C" w:rsidP="00E24D9C">
      <w:pPr>
        <w:contextualSpacing/>
        <w:jc w:val="both"/>
        <w:rPr>
          <w:rFonts w:ascii="Arial" w:hAnsi="Arial" w:cs="Arial"/>
          <w:lang w:val="es-SV"/>
        </w:rPr>
      </w:pPr>
      <w:r w:rsidRPr="0054565C">
        <w:rPr>
          <w:rFonts w:ascii="Arial" w:hAnsi="Arial" w:cs="Arial"/>
        </w:rPr>
        <w:t>Art. 26. La Junta Directiva tendrá las atribuciones siguientes:</w:t>
      </w:r>
    </w:p>
    <w:p w14:paraId="17CC896A" w14:textId="77777777" w:rsidR="00E24D9C" w:rsidRPr="0054565C" w:rsidRDefault="00E24D9C" w:rsidP="00E24D9C">
      <w:pPr>
        <w:contextualSpacing/>
        <w:jc w:val="both"/>
        <w:rPr>
          <w:rFonts w:ascii="Arial" w:hAnsi="Arial" w:cs="Arial"/>
          <w:lang w:val="es-SV"/>
        </w:rPr>
      </w:pPr>
      <w:r w:rsidRPr="0054565C">
        <w:rPr>
          <w:rFonts w:ascii="Arial" w:hAnsi="Arial" w:cs="Arial"/>
        </w:rPr>
        <w:t>c) Resolver sobre las operaciones del "Fondo" que no sean de competencia de la Asamblea de Gobernadores</w:t>
      </w:r>
    </w:p>
    <w:p w14:paraId="1CC06720" w14:textId="77777777" w:rsidR="00E24D9C" w:rsidRPr="0054565C" w:rsidRDefault="00E24D9C" w:rsidP="00E24D9C">
      <w:pPr>
        <w:contextualSpacing/>
        <w:jc w:val="both"/>
        <w:rPr>
          <w:rFonts w:ascii="Arial" w:hAnsi="Arial" w:cs="Arial"/>
          <w:lang w:val="es-SV"/>
        </w:rPr>
      </w:pPr>
      <w:r w:rsidRPr="0054565C">
        <w:rPr>
          <w:rFonts w:ascii="Arial" w:hAnsi="Arial" w:cs="Arial"/>
        </w:rPr>
        <w:t>g) Facultar al Director Ejecutivo y al Gerente para autorizar o efectuar determinadas operaciones o erogaciones, y señalar los trámites, requisitos y límites que deberán condicionar su actuación</w:t>
      </w:r>
    </w:p>
    <w:p w14:paraId="1C40F245" w14:textId="77777777" w:rsidR="00E24D9C" w:rsidRPr="0054565C" w:rsidRDefault="00E24D9C" w:rsidP="00E24D9C">
      <w:pPr>
        <w:contextualSpacing/>
        <w:jc w:val="both"/>
        <w:rPr>
          <w:rFonts w:ascii="Arial" w:hAnsi="Arial" w:cs="Arial"/>
          <w:lang w:val="es-SV"/>
        </w:rPr>
      </w:pPr>
      <w:r w:rsidRPr="0054565C">
        <w:rPr>
          <w:rFonts w:ascii="Arial" w:hAnsi="Arial" w:cs="Arial"/>
        </w:rPr>
        <w:t>Art. 29 Corresponde al Director Ejecutivo:</w:t>
      </w:r>
    </w:p>
    <w:p w14:paraId="029B0B06" w14:textId="77777777" w:rsidR="00E24D9C" w:rsidRPr="0054565C" w:rsidRDefault="00E24D9C" w:rsidP="00E24D9C">
      <w:pPr>
        <w:contextualSpacing/>
        <w:jc w:val="both"/>
        <w:rPr>
          <w:rFonts w:ascii="Arial" w:hAnsi="Arial" w:cs="Arial"/>
          <w:lang w:val="es-SV"/>
        </w:rPr>
      </w:pPr>
      <w:r w:rsidRPr="0054565C">
        <w:rPr>
          <w:rFonts w:ascii="Arial" w:hAnsi="Arial" w:cs="Arial"/>
        </w:rPr>
        <w:t>b) Autorizar las operaciones financieras y comerciales, relacionadas con la gestión que la Junta Directiva le hubiese encomendado</w:t>
      </w:r>
    </w:p>
    <w:p w14:paraId="1102A360" w14:textId="77777777" w:rsidR="00E24D9C" w:rsidRPr="0054565C" w:rsidRDefault="00E24D9C" w:rsidP="00E24D9C">
      <w:pPr>
        <w:contextualSpacing/>
        <w:jc w:val="both"/>
        <w:rPr>
          <w:rFonts w:ascii="Arial" w:hAnsi="Arial" w:cs="Arial"/>
          <w:lang w:val="es-SV"/>
        </w:rPr>
      </w:pPr>
      <w:r w:rsidRPr="0054565C">
        <w:rPr>
          <w:rFonts w:ascii="Arial" w:hAnsi="Arial" w:cs="Arial"/>
        </w:rPr>
        <w:t>Art. 30 Delegación de Representación:</w:t>
      </w:r>
    </w:p>
    <w:p w14:paraId="2D424437" w14:textId="77777777" w:rsidR="00E24D9C" w:rsidRPr="0054565C" w:rsidRDefault="00E24D9C" w:rsidP="00E24D9C">
      <w:pPr>
        <w:contextualSpacing/>
        <w:jc w:val="both"/>
        <w:rPr>
          <w:rFonts w:ascii="Arial" w:hAnsi="Arial" w:cs="Arial"/>
          <w:lang w:val="es-SV"/>
        </w:rPr>
      </w:pPr>
      <w:r w:rsidRPr="0054565C">
        <w:rPr>
          <w:rFonts w:ascii="Arial" w:hAnsi="Arial" w:cs="Arial"/>
        </w:rPr>
        <w:t>Corresponde además al Director Ejecutivo, como representante legal del “Fondo”, intervenir en los actos y contratos que celebre y en las actuaciones judiciales o administrativas relacionados con el “Fondo”.</w:t>
      </w:r>
    </w:p>
    <w:p w14:paraId="623FAE25" w14:textId="77777777" w:rsidR="00E24D9C" w:rsidRPr="0054565C" w:rsidRDefault="00E24D9C" w:rsidP="00E24D9C">
      <w:pPr>
        <w:contextualSpacing/>
        <w:jc w:val="both"/>
        <w:rPr>
          <w:rFonts w:ascii="Arial" w:hAnsi="Arial" w:cs="Arial"/>
          <w:lang w:val="es-SV"/>
        </w:rPr>
      </w:pPr>
      <w:r w:rsidRPr="0054565C">
        <w:rPr>
          <w:rFonts w:ascii="Arial" w:hAnsi="Arial" w:cs="Arial"/>
        </w:rPr>
        <w:t>El Director Ejecutivo podrá delegar atribuciones y funciones de su cargo en el Gerente o en otros funcionarios y otorgar poderes a nombre del “Fondo”, actuando en todos estos casos con la autorización previa de la Junta Directiva.</w:t>
      </w:r>
    </w:p>
    <w:p w14:paraId="24E27686" w14:textId="7847867B" w:rsidR="00C77922" w:rsidRDefault="00C77922" w:rsidP="00E24D9C">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6AFF20C8" wp14:editId="624C5ED6">
                <wp:simplePos x="0" y="0"/>
                <wp:positionH relativeFrom="column">
                  <wp:posOffset>1015365</wp:posOffset>
                </wp:positionH>
                <wp:positionV relativeFrom="paragraph">
                  <wp:posOffset>53340</wp:posOffset>
                </wp:positionV>
                <wp:extent cx="3600450" cy="21145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600450" cy="211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E3D5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9.95pt,4.2pt" to="363.45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" strokecolor="black [3200]" strokeweight=".5pt">
                <v:stroke joinstyle="miter"/>
              </v:line>
            </w:pict>
          </mc:Fallback>
        </mc:AlternateContent>
      </w:r>
    </w:p>
    <w:p w14:paraId="07837C95" w14:textId="77777777" w:rsidR="00C77922" w:rsidRDefault="00C77922" w:rsidP="00E24D9C">
      <w:pPr>
        <w:jc w:val="both"/>
        <w:rPr>
          <w:rFonts w:ascii="Arial" w:hAnsi="Arial" w:cs="Arial"/>
        </w:rPr>
      </w:pPr>
    </w:p>
    <w:p w14:paraId="27062F1A" w14:textId="77777777" w:rsidR="00C77922" w:rsidRDefault="00C77922" w:rsidP="00E24D9C">
      <w:pPr>
        <w:jc w:val="both"/>
        <w:rPr>
          <w:rFonts w:ascii="Arial" w:hAnsi="Arial" w:cs="Arial"/>
        </w:rPr>
      </w:pPr>
    </w:p>
    <w:p w14:paraId="30BC1BB6" w14:textId="77777777" w:rsidR="00C77922" w:rsidRDefault="00C77922" w:rsidP="00E24D9C">
      <w:pPr>
        <w:jc w:val="both"/>
        <w:rPr>
          <w:rFonts w:ascii="Arial" w:hAnsi="Arial" w:cs="Arial"/>
        </w:rPr>
      </w:pPr>
    </w:p>
    <w:p w14:paraId="354CC6B2" w14:textId="77777777" w:rsidR="00C77922" w:rsidRDefault="00C77922" w:rsidP="00E24D9C">
      <w:pPr>
        <w:jc w:val="both"/>
        <w:rPr>
          <w:rFonts w:ascii="Arial" w:hAnsi="Arial" w:cs="Arial"/>
        </w:rPr>
      </w:pPr>
    </w:p>
    <w:p w14:paraId="15CFE1D1" w14:textId="77777777" w:rsidR="00C77922" w:rsidRDefault="00C77922" w:rsidP="00E24D9C">
      <w:pPr>
        <w:jc w:val="both"/>
        <w:rPr>
          <w:rFonts w:ascii="Arial" w:hAnsi="Arial" w:cs="Arial"/>
        </w:rPr>
      </w:pPr>
    </w:p>
    <w:p w14:paraId="7D09E59E" w14:textId="77777777" w:rsidR="00C77922" w:rsidRDefault="00C77922" w:rsidP="00E24D9C">
      <w:pPr>
        <w:jc w:val="both"/>
        <w:rPr>
          <w:rFonts w:ascii="Arial" w:hAnsi="Arial" w:cs="Arial"/>
        </w:rPr>
      </w:pPr>
    </w:p>
    <w:p w14:paraId="3FE08159" w14:textId="77777777" w:rsidR="00C77922" w:rsidRDefault="00C77922" w:rsidP="00E24D9C">
      <w:pPr>
        <w:jc w:val="both"/>
        <w:rPr>
          <w:rFonts w:ascii="Arial" w:hAnsi="Arial" w:cs="Arial"/>
        </w:rPr>
      </w:pPr>
    </w:p>
    <w:p w14:paraId="79CC3E96" w14:textId="77777777" w:rsidR="00C77922" w:rsidRDefault="00C77922" w:rsidP="00E24D9C">
      <w:pPr>
        <w:jc w:val="both"/>
        <w:rPr>
          <w:rFonts w:ascii="Arial" w:hAnsi="Arial" w:cs="Arial"/>
        </w:rPr>
      </w:pPr>
    </w:p>
    <w:p w14:paraId="696331BC" w14:textId="77777777" w:rsidR="00C77922" w:rsidRDefault="00C77922" w:rsidP="00E24D9C">
      <w:pPr>
        <w:jc w:val="both"/>
        <w:rPr>
          <w:rFonts w:ascii="Arial" w:hAnsi="Arial" w:cs="Arial"/>
        </w:rPr>
      </w:pPr>
    </w:p>
    <w:p w14:paraId="1C9D6CD7" w14:textId="77777777" w:rsidR="00C77922" w:rsidRDefault="00C77922" w:rsidP="00E24D9C">
      <w:pPr>
        <w:jc w:val="both"/>
        <w:rPr>
          <w:rFonts w:ascii="Arial" w:hAnsi="Arial" w:cs="Arial"/>
        </w:rPr>
      </w:pPr>
    </w:p>
    <w:p w14:paraId="6D63C5FE" w14:textId="0C7169A4" w:rsidR="00C77922" w:rsidRDefault="00C77922" w:rsidP="00E24D9C">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29F1BC17" wp14:editId="7FF12CB0">
                <wp:simplePos x="0" y="0"/>
                <wp:positionH relativeFrom="column">
                  <wp:posOffset>604520</wp:posOffset>
                </wp:positionH>
                <wp:positionV relativeFrom="paragraph">
                  <wp:posOffset>5080</wp:posOffset>
                </wp:positionV>
                <wp:extent cx="5372100" cy="8020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372100" cy="802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59E46"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4pt" to="470.6pt,6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" strokecolor="black [3200]" strokeweight=".5pt">
                <v:stroke joinstyle="miter"/>
              </v:line>
            </w:pict>
          </mc:Fallback>
        </mc:AlternateContent>
      </w:r>
    </w:p>
    <w:p w14:paraId="148E1CA1" w14:textId="19AB25F7" w:rsidR="00C77922" w:rsidRDefault="00C77922" w:rsidP="00E24D9C">
      <w:pPr>
        <w:jc w:val="both"/>
        <w:rPr>
          <w:rFonts w:ascii="Arial" w:hAnsi="Arial" w:cs="Arial"/>
        </w:rPr>
      </w:pPr>
    </w:p>
    <w:p w14:paraId="629187FA" w14:textId="479A7B1A" w:rsidR="00C77922" w:rsidRDefault="00C77922" w:rsidP="00E24D9C">
      <w:pPr>
        <w:jc w:val="both"/>
        <w:rPr>
          <w:rFonts w:ascii="Arial" w:hAnsi="Arial" w:cs="Arial"/>
        </w:rPr>
      </w:pPr>
    </w:p>
    <w:p w14:paraId="0437FD2E" w14:textId="77777777" w:rsidR="00C77922" w:rsidRDefault="00C77922" w:rsidP="00E24D9C">
      <w:pPr>
        <w:jc w:val="both"/>
        <w:rPr>
          <w:rFonts w:ascii="Arial" w:hAnsi="Arial" w:cs="Arial"/>
        </w:rPr>
      </w:pPr>
    </w:p>
    <w:p w14:paraId="425B81CA" w14:textId="679B5F7B" w:rsidR="00C77922" w:rsidRDefault="00C77922" w:rsidP="00E24D9C">
      <w:pPr>
        <w:jc w:val="both"/>
        <w:rPr>
          <w:rFonts w:ascii="Arial" w:hAnsi="Arial" w:cs="Arial"/>
        </w:rPr>
      </w:pPr>
    </w:p>
    <w:p w14:paraId="49A80EC6" w14:textId="77777777" w:rsidR="00C77922" w:rsidRDefault="00C77922" w:rsidP="00E24D9C">
      <w:pPr>
        <w:jc w:val="both"/>
        <w:rPr>
          <w:rFonts w:ascii="Arial" w:hAnsi="Arial" w:cs="Arial"/>
        </w:rPr>
      </w:pPr>
    </w:p>
    <w:p w14:paraId="2105B8DD" w14:textId="77777777" w:rsidR="00C77922" w:rsidRDefault="00C77922" w:rsidP="00E24D9C">
      <w:pPr>
        <w:jc w:val="both"/>
        <w:rPr>
          <w:rFonts w:ascii="Arial" w:hAnsi="Arial" w:cs="Arial"/>
        </w:rPr>
      </w:pPr>
    </w:p>
    <w:p w14:paraId="38CB1140" w14:textId="509E5298" w:rsidR="00C77922" w:rsidRDefault="00C77922" w:rsidP="00E24D9C">
      <w:pPr>
        <w:jc w:val="both"/>
        <w:rPr>
          <w:rFonts w:ascii="Arial" w:hAnsi="Arial" w:cs="Arial"/>
        </w:rPr>
      </w:pPr>
    </w:p>
    <w:p w14:paraId="782033DA" w14:textId="77777777" w:rsidR="00C77922" w:rsidRDefault="00C77922" w:rsidP="00E24D9C">
      <w:pPr>
        <w:jc w:val="both"/>
        <w:rPr>
          <w:rFonts w:ascii="Arial" w:hAnsi="Arial" w:cs="Arial"/>
        </w:rPr>
      </w:pPr>
    </w:p>
    <w:p w14:paraId="66E47AB6" w14:textId="0CF8D91D" w:rsidR="00C77922" w:rsidRDefault="00C77922" w:rsidP="00E24D9C">
      <w:pPr>
        <w:jc w:val="both"/>
        <w:rPr>
          <w:rFonts w:ascii="Arial" w:hAnsi="Arial" w:cs="Arial"/>
        </w:rPr>
      </w:pPr>
    </w:p>
    <w:p w14:paraId="6F60C14C" w14:textId="77777777" w:rsidR="00C77922" w:rsidRDefault="00C77922" w:rsidP="00E24D9C">
      <w:pPr>
        <w:jc w:val="both"/>
        <w:rPr>
          <w:rFonts w:ascii="Arial" w:hAnsi="Arial" w:cs="Arial"/>
        </w:rPr>
      </w:pPr>
    </w:p>
    <w:p w14:paraId="6F34BFA7" w14:textId="3911CFE6" w:rsidR="00C77922" w:rsidRDefault="00C77922" w:rsidP="00E24D9C">
      <w:pPr>
        <w:jc w:val="both"/>
        <w:rPr>
          <w:rFonts w:ascii="Arial" w:hAnsi="Arial" w:cs="Arial"/>
        </w:rPr>
      </w:pPr>
    </w:p>
    <w:p w14:paraId="5E46EDA8" w14:textId="77777777" w:rsidR="00C77922" w:rsidRDefault="00C77922" w:rsidP="00E24D9C">
      <w:pPr>
        <w:jc w:val="both"/>
        <w:rPr>
          <w:rFonts w:ascii="Arial" w:hAnsi="Arial" w:cs="Arial"/>
        </w:rPr>
      </w:pPr>
    </w:p>
    <w:p w14:paraId="52D91C31" w14:textId="5AAD3F56" w:rsidR="00C77922" w:rsidRDefault="00C77922" w:rsidP="00E24D9C">
      <w:pPr>
        <w:jc w:val="both"/>
        <w:rPr>
          <w:rFonts w:ascii="Arial" w:hAnsi="Arial" w:cs="Arial"/>
        </w:rPr>
      </w:pPr>
    </w:p>
    <w:p w14:paraId="2B65886F" w14:textId="77777777" w:rsidR="00C77922" w:rsidRDefault="00C77922" w:rsidP="00E24D9C">
      <w:pPr>
        <w:jc w:val="both"/>
        <w:rPr>
          <w:rFonts w:ascii="Arial" w:hAnsi="Arial" w:cs="Arial"/>
        </w:rPr>
      </w:pPr>
    </w:p>
    <w:p w14:paraId="507728CC" w14:textId="1D324EFD" w:rsidR="00C77922" w:rsidRDefault="00C77922" w:rsidP="00E24D9C">
      <w:pPr>
        <w:jc w:val="both"/>
        <w:rPr>
          <w:rFonts w:ascii="Arial" w:hAnsi="Arial" w:cs="Arial"/>
        </w:rPr>
      </w:pPr>
    </w:p>
    <w:p w14:paraId="6C39E890" w14:textId="77777777" w:rsidR="00C77922" w:rsidRDefault="00C77922" w:rsidP="00E24D9C">
      <w:pPr>
        <w:jc w:val="both"/>
        <w:rPr>
          <w:rFonts w:ascii="Arial" w:hAnsi="Arial" w:cs="Arial"/>
        </w:rPr>
      </w:pPr>
    </w:p>
    <w:p w14:paraId="6AD4C0C9" w14:textId="77777777" w:rsidR="00C77922" w:rsidRDefault="00C77922" w:rsidP="00E24D9C">
      <w:pPr>
        <w:jc w:val="both"/>
        <w:rPr>
          <w:rFonts w:ascii="Arial" w:hAnsi="Arial" w:cs="Arial"/>
        </w:rPr>
      </w:pPr>
    </w:p>
    <w:p w14:paraId="0DE5FBC7" w14:textId="57916CA1" w:rsidR="00C77922" w:rsidRDefault="00C77922" w:rsidP="00E24D9C">
      <w:pPr>
        <w:jc w:val="both"/>
        <w:rPr>
          <w:rFonts w:ascii="Arial" w:hAnsi="Arial" w:cs="Arial"/>
        </w:rPr>
      </w:pPr>
    </w:p>
    <w:p w14:paraId="4321B0E4" w14:textId="77777777" w:rsidR="00C77922" w:rsidRDefault="00C77922" w:rsidP="00E24D9C">
      <w:pPr>
        <w:jc w:val="both"/>
        <w:rPr>
          <w:rFonts w:ascii="Arial" w:hAnsi="Arial" w:cs="Arial"/>
        </w:rPr>
      </w:pPr>
    </w:p>
    <w:p w14:paraId="5C7ABBAB" w14:textId="77777777" w:rsidR="00C77922" w:rsidRDefault="00C77922" w:rsidP="00E24D9C">
      <w:pPr>
        <w:jc w:val="both"/>
        <w:rPr>
          <w:rFonts w:ascii="Arial" w:hAnsi="Arial" w:cs="Arial"/>
        </w:rPr>
      </w:pPr>
    </w:p>
    <w:p w14:paraId="6D36E3E5" w14:textId="3AFF1CBC" w:rsidR="00C77922" w:rsidRDefault="00C77922" w:rsidP="00E24D9C">
      <w:pPr>
        <w:jc w:val="both"/>
        <w:rPr>
          <w:rFonts w:ascii="Arial" w:hAnsi="Arial" w:cs="Arial"/>
        </w:rPr>
      </w:pPr>
    </w:p>
    <w:p w14:paraId="248B963C" w14:textId="77777777" w:rsidR="00C77922" w:rsidRDefault="00C77922" w:rsidP="00E24D9C">
      <w:pPr>
        <w:jc w:val="both"/>
        <w:rPr>
          <w:rFonts w:ascii="Arial" w:hAnsi="Arial" w:cs="Arial"/>
        </w:rPr>
      </w:pPr>
    </w:p>
    <w:p w14:paraId="53AC6111" w14:textId="77777777" w:rsidR="00C77922" w:rsidRDefault="00C77922" w:rsidP="00E24D9C">
      <w:pPr>
        <w:jc w:val="both"/>
        <w:rPr>
          <w:rFonts w:ascii="Arial" w:hAnsi="Arial" w:cs="Arial"/>
        </w:rPr>
      </w:pPr>
    </w:p>
    <w:p w14:paraId="0E7C5998" w14:textId="4824E6E6" w:rsidR="00C77922" w:rsidRDefault="00C77922" w:rsidP="00E24D9C">
      <w:pPr>
        <w:jc w:val="both"/>
        <w:rPr>
          <w:rFonts w:ascii="Arial" w:hAnsi="Arial" w:cs="Arial"/>
        </w:rPr>
      </w:pPr>
    </w:p>
    <w:p w14:paraId="4EE8380F" w14:textId="77777777" w:rsidR="00C77922" w:rsidRDefault="00C77922" w:rsidP="00E24D9C">
      <w:pPr>
        <w:jc w:val="both"/>
        <w:rPr>
          <w:rFonts w:ascii="Arial" w:hAnsi="Arial" w:cs="Arial"/>
        </w:rPr>
      </w:pPr>
    </w:p>
    <w:p w14:paraId="5E430F88" w14:textId="2AB0D9AC" w:rsidR="00C77922" w:rsidRDefault="00C77922" w:rsidP="00E24D9C">
      <w:pPr>
        <w:jc w:val="both"/>
        <w:rPr>
          <w:rFonts w:ascii="Arial" w:hAnsi="Arial" w:cs="Arial"/>
        </w:rPr>
      </w:pPr>
    </w:p>
    <w:p w14:paraId="1CFA5DA9" w14:textId="77777777" w:rsidR="00C77922" w:rsidRDefault="00C77922" w:rsidP="00E24D9C">
      <w:pPr>
        <w:jc w:val="both"/>
        <w:rPr>
          <w:rFonts w:ascii="Arial" w:hAnsi="Arial" w:cs="Arial"/>
        </w:rPr>
      </w:pPr>
    </w:p>
    <w:p w14:paraId="1AD30502" w14:textId="77777777" w:rsidR="00C77922" w:rsidRDefault="00C77922" w:rsidP="00E24D9C">
      <w:pPr>
        <w:jc w:val="both"/>
        <w:rPr>
          <w:rFonts w:ascii="Arial" w:hAnsi="Arial" w:cs="Arial"/>
        </w:rPr>
      </w:pPr>
    </w:p>
    <w:p w14:paraId="7546E5DE" w14:textId="77777777" w:rsidR="00C77922" w:rsidRDefault="00C77922" w:rsidP="00E24D9C">
      <w:pPr>
        <w:jc w:val="both"/>
        <w:rPr>
          <w:rFonts w:ascii="Arial" w:hAnsi="Arial" w:cs="Arial"/>
        </w:rPr>
      </w:pPr>
    </w:p>
    <w:p w14:paraId="1C0369A8" w14:textId="77777777" w:rsidR="00C77922" w:rsidRDefault="00C77922" w:rsidP="00E24D9C">
      <w:pPr>
        <w:jc w:val="both"/>
        <w:rPr>
          <w:rFonts w:ascii="Arial" w:hAnsi="Arial" w:cs="Arial"/>
        </w:rPr>
      </w:pPr>
    </w:p>
    <w:p w14:paraId="74155E36" w14:textId="77777777" w:rsidR="00C77922" w:rsidRDefault="00C77922" w:rsidP="00E24D9C">
      <w:pPr>
        <w:jc w:val="both"/>
        <w:rPr>
          <w:rFonts w:ascii="Arial" w:hAnsi="Arial" w:cs="Arial"/>
        </w:rPr>
      </w:pPr>
    </w:p>
    <w:p w14:paraId="1E86A8F8" w14:textId="77777777" w:rsidR="00C77922" w:rsidRDefault="00C77922" w:rsidP="00E24D9C">
      <w:pPr>
        <w:jc w:val="both"/>
        <w:rPr>
          <w:rFonts w:ascii="Arial" w:hAnsi="Arial" w:cs="Arial"/>
        </w:rPr>
      </w:pPr>
    </w:p>
    <w:p w14:paraId="1FBB4217" w14:textId="77777777" w:rsidR="00C77922" w:rsidRDefault="00C77922" w:rsidP="00E24D9C">
      <w:pPr>
        <w:jc w:val="both"/>
        <w:rPr>
          <w:rFonts w:ascii="Arial" w:hAnsi="Arial" w:cs="Arial"/>
        </w:rPr>
      </w:pPr>
    </w:p>
    <w:p w14:paraId="3D9F3C2C" w14:textId="77777777" w:rsidR="00C77922" w:rsidRDefault="00C77922" w:rsidP="00E24D9C">
      <w:pPr>
        <w:jc w:val="both"/>
        <w:rPr>
          <w:rFonts w:ascii="Arial" w:hAnsi="Arial" w:cs="Arial"/>
        </w:rPr>
      </w:pPr>
    </w:p>
    <w:p w14:paraId="07FBA8D9" w14:textId="77777777" w:rsidR="00C77922" w:rsidRDefault="00C77922" w:rsidP="00E24D9C">
      <w:pPr>
        <w:jc w:val="both"/>
        <w:rPr>
          <w:rFonts w:ascii="Arial" w:hAnsi="Arial" w:cs="Arial"/>
        </w:rPr>
      </w:pPr>
    </w:p>
    <w:p w14:paraId="17C2B064" w14:textId="77777777" w:rsidR="00C77922" w:rsidRDefault="00C77922" w:rsidP="00E24D9C">
      <w:pPr>
        <w:jc w:val="both"/>
        <w:rPr>
          <w:rFonts w:ascii="Arial" w:hAnsi="Arial" w:cs="Arial"/>
        </w:rPr>
      </w:pPr>
    </w:p>
    <w:p w14:paraId="47BAC892" w14:textId="77777777" w:rsidR="00C77922" w:rsidRDefault="00C77922" w:rsidP="00E24D9C">
      <w:pPr>
        <w:jc w:val="both"/>
        <w:rPr>
          <w:rFonts w:ascii="Arial" w:hAnsi="Arial" w:cs="Arial"/>
        </w:rPr>
      </w:pPr>
    </w:p>
    <w:p w14:paraId="0F944DF2" w14:textId="77777777" w:rsidR="00C77922" w:rsidRDefault="00C77922" w:rsidP="00E24D9C">
      <w:pPr>
        <w:jc w:val="both"/>
        <w:rPr>
          <w:rFonts w:ascii="Arial" w:hAnsi="Arial" w:cs="Arial"/>
        </w:rPr>
      </w:pPr>
    </w:p>
    <w:p w14:paraId="6CBEF3A7" w14:textId="77777777" w:rsidR="00C77922" w:rsidRDefault="00C77922" w:rsidP="00E24D9C">
      <w:pPr>
        <w:jc w:val="both"/>
        <w:rPr>
          <w:rFonts w:ascii="Arial" w:hAnsi="Arial" w:cs="Arial"/>
        </w:rPr>
      </w:pPr>
    </w:p>
    <w:p w14:paraId="41BB1DDA" w14:textId="77777777" w:rsidR="00C77922" w:rsidRDefault="00C77922" w:rsidP="00E24D9C">
      <w:pPr>
        <w:jc w:val="both"/>
        <w:rPr>
          <w:rFonts w:ascii="Arial" w:hAnsi="Arial" w:cs="Arial"/>
        </w:rPr>
      </w:pPr>
    </w:p>
    <w:p w14:paraId="1CA023DD" w14:textId="77777777" w:rsidR="00C77922" w:rsidRDefault="00C77922" w:rsidP="00E24D9C">
      <w:pPr>
        <w:jc w:val="both"/>
        <w:rPr>
          <w:rFonts w:ascii="Arial" w:hAnsi="Arial" w:cs="Arial"/>
        </w:rPr>
      </w:pPr>
    </w:p>
    <w:p w14:paraId="185BF308" w14:textId="77777777" w:rsidR="00C77922" w:rsidRDefault="00C77922" w:rsidP="00E24D9C">
      <w:pPr>
        <w:jc w:val="both"/>
        <w:rPr>
          <w:rFonts w:ascii="Arial" w:hAnsi="Arial" w:cs="Arial"/>
        </w:rPr>
      </w:pPr>
    </w:p>
    <w:p w14:paraId="514BFE99" w14:textId="77777777" w:rsidR="00C77922" w:rsidRDefault="00C77922" w:rsidP="00E24D9C">
      <w:pPr>
        <w:jc w:val="both"/>
        <w:rPr>
          <w:rFonts w:ascii="Arial" w:hAnsi="Arial" w:cs="Arial"/>
        </w:rPr>
      </w:pPr>
    </w:p>
    <w:p w14:paraId="37D6B9E8" w14:textId="59B963F8" w:rsidR="00C77922" w:rsidRDefault="00C77922" w:rsidP="00E24D9C">
      <w:pPr>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2336" behindDoc="0" locked="0" layoutInCell="1" allowOverlap="1" wp14:anchorId="383CFE88" wp14:editId="74FAE3DC">
                <wp:simplePos x="0" y="0"/>
                <wp:positionH relativeFrom="column">
                  <wp:posOffset>1548765</wp:posOffset>
                </wp:positionH>
                <wp:positionV relativeFrom="paragraph">
                  <wp:posOffset>-73025</wp:posOffset>
                </wp:positionV>
                <wp:extent cx="2876550" cy="15525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287655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8AD63"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1.95pt,-5.75pt" to="348.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" strokecolor="black [3200]" strokeweight=".5pt">
                <v:stroke joinstyle="miter"/>
              </v:line>
            </w:pict>
          </mc:Fallback>
        </mc:AlternateContent>
      </w:r>
    </w:p>
    <w:p w14:paraId="71F29E73" w14:textId="77777777" w:rsidR="00C77922" w:rsidRDefault="00C77922" w:rsidP="00E24D9C">
      <w:pPr>
        <w:jc w:val="both"/>
        <w:rPr>
          <w:rFonts w:ascii="Arial" w:hAnsi="Arial" w:cs="Arial"/>
        </w:rPr>
      </w:pPr>
    </w:p>
    <w:p w14:paraId="66BB5278" w14:textId="77777777" w:rsidR="00C77922" w:rsidRDefault="00C77922" w:rsidP="00E24D9C">
      <w:pPr>
        <w:jc w:val="both"/>
        <w:rPr>
          <w:rFonts w:ascii="Arial" w:hAnsi="Arial" w:cs="Arial"/>
        </w:rPr>
      </w:pPr>
    </w:p>
    <w:p w14:paraId="2C978AF8" w14:textId="77777777" w:rsidR="00C77922" w:rsidRDefault="00C77922" w:rsidP="00E24D9C">
      <w:pPr>
        <w:jc w:val="both"/>
        <w:rPr>
          <w:rFonts w:ascii="Arial" w:hAnsi="Arial" w:cs="Arial"/>
        </w:rPr>
      </w:pPr>
    </w:p>
    <w:p w14:paraId="42A833A0" w14:textId="77777777" w:rsidR="00C77922" w:rsidRDefault="00C77922" w:rsidP="00E24D9C">
      <w:pPr>
        <w:jc w:val="both"/>
        <w:rPr>
          <w:rFonts w:ascii="Arial" w:hAnsi="Arial" w:cs="Arial"/>
        </w:rPr>
      </w:pPr>
    </w:p>
    <w:p w14:paraId="00286112" w14:textId="77777777" w:rsidR="00C77922" w:rsidRDefault="00C77922" w:rsidP="00E24D9C">
      <w:pPr>
        <w:jc w:val="both"/>
        <w:rPr>
          <w:rFonts w:ascii="Arial" w:hAnsi="Arial" w:cs="Arial"/>
        </w:rPr>
      </w:pPr>
    </w:p>
    <w:p w14:paraId="0585545E" w14:textId="77777777" w:rsidR="00C77922" w:rsidRDefault="00C77922" w:rsidP="00E24D9C">
      <w:pPr>
        <w:jc w:val="both"/>
        <w:rPr>
          <w:rFonts w:ascii="Arial" w:hAnsi="Arial" w:cs="Arial"/>
        </w:rPr>
      </w:pPr>
    </w:p>
    <w:p w14:paraId="5B974542" w14:textId="77777777" w:rsidR="00C77922" w:rsidRDefault="00C77922" w:rsidP="00E24D9C">
      <w:pPr>
        <w:jc w:val="both"/>
        <w:rPr>
          <w:rFonts w:ascii="Arial" w:hAnsi="Arial" w:cs="Arial"/>
        </w:rPr>
      </w:pPr>
    </w:p>
    <w:p w14:paraId="64EB1CD4" w14:textId="77777777" w:rsidR="00C77922" w:rsidRDefault="00C77922" w:rsidP="00E24D9C">
      <w:pPr>
        <w:jc w:val="both"/>
        <w:rPr>
          <w:rFonts w:ascii="Arial" w:hAnsi="Arial" w:cs="Arial"/>
        </w:rPr>
      </w:pPr>
    </w:p>
    <w:p w14:paraId="51FBB89D" w14:textId="77777777" w:rsidR="00C77922" w:rsidRDefault="00C77922" w:rsidP="00E24D9C">
      <w:pPr>
        <w:jc w:val="both"/>
        <w:rPr>
          <w:rFonts w:ascii="Arial" w:hAnsi="Arial" w:cs="Arial"/>
        </w:rPr>
      </w:pPr>
    </w:p>
    <w:p w14:paraId="32A2493F" w14:textId="0D2B9EE6" w:rsidR="00E24D9C" w:rsidRPr="00D51FC3" w:rsidRDefault="00C77922" w:rsidP="00E24D9C">
      <w:pPr>
        <w:jc w:val="both"/>
        <w:rPr>
          <w:rFonts w:ascii="Arial" w:hAnsi="Arial" w:cs="Arial"/>
          <w:b/>
          <w:bCs/>
          <w:i/>
          <w:iCs/>
        </w:rPr>
      </w:pPr>
      <w:r>
        <w:rPr>
          <w:rFonts w:ascii="Arial" w:hAnsi="Arial" w:cs="Arial"/>
        </w:rPr>
        <w:t xml:space="preserve">                                  </w:t>
      </w:r>
      <w:r w:rsidR="00E24D9C" w:rsidRPr="00D51FC3">
        <w:rPr>
          <w:rFonts w:ascii="Arial" w:hAnsi="Arial" w:cs="Arial"/>
        </w:rPr>
        <w:t xml:space="preserve">Junta Directiva, luego de conocida la exposición realizada y la solicitud presentada por el licenciado René Cuéllar Marenco, Gerente de Finanzas, y habiendo efectuado las consideraciones correspondientes, y </w:t>
      </w:r>
      <w:r w:rsidR="00E24D9C">
        <w:rPr>
          <w:rFonts w:ascii="Arial" w:hAnsi="Arial" w:cs="Arial"/>
        </w:rPr>
        <w:t>s</w:t>
      </w:r>
      <w:r w:rsidR="00E24D9C" w:rsidRPr="00D51FC3">
        <w:rPr>
          <w:rFonts w:ascii="Arial" w:hAnsi="Arial" w:cs="Arial"/>
          <w:lang w:val="es-SV"/>
        </w:rPr>
        <w:t xml:space="preserve">obre la base </w:t>
      </w:r>
      <w:r w:rsidR="00E24D9C">
        <w:rPr>
          <w:rFonts w:ascii="Arial" w:hAnsi="Arial" w:cs="Arial"/>
          <w:lang w:val="es-SV"/>
        </w:rPr>
        <w:t>de</w:t>
      </w:r>
      <w:r w:rsidR="00E24D9C" w:rsidRPr="00D51FC3">
        <w:rPr>
          <w:rFonts w:ascii="Arial" w:hAnsi="Arial" w:cs="Arial"/>
        </w:rPr>
        <w:t xml:space="preserve"> lo </w:t>
      </w:r>
      <w:r w:rsidR="00E24D9C" w:rsidRPr="00D51FC3">
        <w:rPr>
          <w:rFonts w:ascii="Arial" w:hAnsi="Arial" w:cs="Arial"/>
          <w:lang w:val="es-SV"/>
        </w:rPr>
        <w:t xml:space="preserve">establecido </w:t>
      </w:r>
      <w:r w:rsidR="00E24D9C" w:rsidRPr="00D51FC3">
        <w:rPr>
          <w:rFonts w:ascii="Arial" w:hAnsi="Arial" w:cs="Arial"/>
        </w:rPr>
        <w:t xml:space="preserve">en el Art. 26 en sus literales c) y g), Art. 29 en su literal b) y Art.30 </w:t>
      </w:r>
      <w:r w:rsidR="00E24D9C" w:rsidRPr="00D51FC3">
        <w:rPr>
          <w:rFonts w:ascii="Arial" w:hAnsi="Arial" w:cs="Arial"/>
          <w:lang w:val="es-SV"/>
        </w:rPr>
        <w:t xml:space="preserve">de la </w:t>
      </w:r>
      <w:r w:rsidR="00E24D9C" w:rsidRPr="00D51FC3">
        <w:rPr>
          <w:rFonts w:ascii="Arial" w:hAnsi="Arial" w:cs="Arial"/>
        </w:rPr>
        <w:t xml:space="preserve">Ley del Fondo Social para la Vivienda y </w:t>
      </w:r>
      <w:r>
        <w:rPr>
          <w:rFonts w:ascii="Arial" w:hAnsi="Arial" w:cs="Arial"/>
          <w:lang w:val="es-SV"/>
        </w:rPr>
        <w:t>_________________________________________</w:t>
      </w:r>
      <w:r w:rsidR="00E24D9C" w:rsidRPr="00D51FC3">
        <w:rPr>
          <w:rFonts w:ascii="Arial" w:hAnsi="Arial" w:cs="Arial"/>
        </w:rPr>
        <w:t xml:space="preserve"> por unanimidad </w:t>
      </w:r>
      <w:r w:rsidR="00E24D9C" w:rsidRPr="00D51FC3">
        <w:rPr>
          <w:rFonts w:ascii="Arial" w:hAnsi="Arial" w:cs="Arial"/>
          <w:b/>
          <w:bCs/>
        </w:rPr>
        <w:t>ACUERDA:</w:t>
      </w:r>
    </w:p>
    <w:p w14:paraId="16E0C4F0" w14:textId="77777777" w:rsidR="00E24D9C" w:rsidRDefault="00E24D9C" w:rsidP="00E24D9C">
      <w:pPr>
        <w:jc w:val="both"/>
        <w:rPr>
          <w:rFonts w:ascii="Arial" w:hAnsi="Arial" w:cs="Arial"/>
        </w:rPr>
      </w:pPr>
    </w:p>
    <w:p w14:paraId="5BDE67A8" w14:textId="7FA05306" w:rsidR="00E24D9C" w:rsidRPr="00C77922" w:rsidRDefault="00C77922" w:rsidP="006E1363">
      <w:pPr>
        <w:numPr>
          <w:ilvl w:val="0"/>
          <w:numId w:val="20"/>
        </w:numPr>
        <w:jc w:val="both"/>
        <w:rPr>
          <w:rFonts w:ascii="Arial" w:hAnsi="Arial" w:cs="Arial"/>
          <w:lang w:val="es-SV"/>
        </w:rPr>
      </w:pPr>
      <w:r>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449E1A32" wp14:editId="73CF429A">
                <wp:simplePos x="0" y="0"/>
                <wp:positionH relativeFrom="column">
                  <wp:posOffset>1472564</wp:posOffset>
                </wp:positionH>
                <wp:positionV relativeFrom="paragraph">
                  <wp:posOffset>71755</wp:posOffset>
                </wp:positionV>
                <wp:extent cx="2314575" cy="10953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314575"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C15BD"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5.95pt,5.65pt" to="298.2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" strokecolor="black [3200]" strokeweight=".5pt">
                <v:stroke joinstyle="miter"/>
              </v:line>
            </w:pict>
          </mc:Fallback>
        </mc:AlternateContent>
      </w:r>
      <w:r w:rsidR="00E24D9C" w:rsidRPr="00C77922">
        <w:rPr>
          <w:rFonts w:ascii="Arial" w:hAnsi="Arial" w:cs="Arial"/>
        </w:rPr>
        <w:t xml:space="preserve">Autorizar </w:t>
      </w:r>
    </w:p>
    <w:p w14:paraId="1F27D137" w14:textId="77777777" w:rsidR="00C77922" w:rsidRDefault="00C77922" w:rsidP="00C77922">
      <w:pPr>
        <w:ind w:left="360"/>
        <w:jc w:val="both"/>
        <w:rPr>
          <w:rFonts w:ascii="Arial" w:hAnsi="Arial" w:cs="Arial"/>
        </w:rPr>
      </w:pPr>
    </w:p>
    <w:p w14:paraId="59467235" w14:textId="77777777" w:rsidR="00C77922" w:rsidRDefault="00C77922" w:rsidP="00C77922">
      <w:pPr>
        <w:ind w:left="360"/>
        <w:jc w:val="both"/>
        <w:rPr>
          <w:rFonts w:ascii="Arial" w:hAnsi="Arial" w:cs="Arial"/>
        </w:rPr>
      </w:pPr>
    </w:p>
    <w:p w14:paraId="3272D1C9" w14:textId="77777777" w:rsidR="00C77922" w:rsidRDefault="00C77922" w:rsidP="00C77922">
      <w:pPr>
        <w:ind w:left="360"/>
        <w:jc w:val="both"/>
        <w:rPr>
          <w:rFonts w:ascii="Arial" w:hAnsi="Arial" w:cs="Arial"/>
        </w:rPr>
      </w:pPr>
    </w:p>
    <w:p w14:paraId="286F0D38" w14:textId="77777777" w:rsidR="00C77922" w:rsidRDefault="00C77922" w:rsidP="00C77922">
      <w:pPr>
        <w:ind w:left="360"/>
        <w:jc w:val="both"/>
        <w:rPr>
          <w:rFonts w:ascii="Arial" w:hAnsi="Arial" w:cs="Arial"/>
        </w:rPr>
      </w:pPr>
    </w:p>
    <w:p w14:paraId="04B03B72" w14:textId="77777777" w:rsidR="00C77922" w:rsidRDefault="00C77922" w:rsidP="00C77922">
      <w:pPr>
        <w:ind w:left="360"/>
        <w:jc w:val="both"/>
        <w:rPr>
          <w:rFonts w:ascii="Arial" w:hAnsi="Arial" w:cs="Arial"/>
        </w:rPr>
      </w:pPr>
    </w:p>
    <w:p w14:paraId="2D874F8E" w14:textId="77777777" w:rsidR="00C77922" w:rsidRDefault="00C77922" w:rsidP="00C77922">
      <w:pPr>
        <w:ind w:left="360"/>
        <w:jc w:val="both"/>
        <w:rPr>
          <w:rFonts w:ascii="Arial" w:hAnsi="Arial" w:cs="Arial"/>
        </w:rPr>
      </w:pPr>
    </w:p>
    <w:p w14:paraId="1CCB2D57" w14:textId="77777777" w:rsidR="00C77922" w:rsidRPr="00D51FC3" w:rsidRDefault="00C77922" w:rsidP="00C77922">
      <w:pPr>
        <w:ind w:left="360"/>
        <w:jc w:val="both"/>
        <w:rPr>
          <w:rFonts w:ascii="Arial" w:hAnsi="Arial" w:cs="Arial"/>
          <w:lang w:val="es-SV"/>
        </w:rPr>
      </w:pPr>
    </w:p>
    <w:p w14:paraId="7E3B7D08" w14:textId="77777777" w:rsidR="00E24D9C" w:rsidRPr="00693E3C" w:rsidRDefault="00E24D9C" w:rsidP="00E24D9C">
      <w:pPr>
        <w:numPr>
          <w:ilvl w:val="0"/>
          <w:numId w:val="20"/>
        </w:numPr>
        <w:jc w:val="both"/>
        <w:rPr>
          <w:rFonts w:ascii="Arial" w:hAnsi="Arial" w:cs="Arial"/>
          <w:lang w:val="es-SV"/>
        </w:rPr>
      </w:pPr>
      <w:r w:rsidRPr="00D51FC3">
        <w:rPr>
          <w:rFonts w:ascii="Arial" w:hAnsi="Arial" w:cs="Arial"/>
        </w:rPr>
        <w:t>Autorizar al Presidente y Director Ejecutivo, para delegar al Gerente de Finanzas en representación de la Institución, la suscripción de la modificación del contrato y demás documentación que fuere necesaria para formalizar dicha modificación, conforme lo consignado en el literal A.</w:t>
      </w:r>
    </w:p>
    <w:p w14:paraId="4B38966A" w14:textId="77777777" w:rsidR="00E24D9C" w:rsidRDefault="00E24D9C" w:rsidP="00E24D9C">
      <w:pPr>
        <w:pStyle w:val="Prrafodelista"/>
        <w:rPr>
          <w:rFonts w:ascii="Arial" w:hAnsi="Arial" w:cs="Arial"/>
          <w:lang w:val="es-SV"/>
        </w:rPr>
      </w:pPr>
    </w:p>
    <w:p w14:paraId="54EF39BF" w14:textId="77777777" w:rsidR="00E24D9C" w:rsidRDefault="00E24D9C" w:rsidP="00E24D9C">
      <w:pPr>
        <w:numPr>
          <w:ilvl w:val="0"/>
          <w:numId w:val="20"/>
        </w:numPr>
        <w:jc w:val="both"/>
        <w:rPr>
          <w:rFonts w:ascii="Arial" w:hAnsi="Arial" w:cs="Arial"/>
          <w:lang w:val="es-SV"/>
        </w:rPr>
      </w:pPr>
      <w:r w:rsidRPr="00D51FC3">
        <w:rPr>
          <w:rFonts w:ascii="Arial" w:hAnsi="Arial" w:cs="Arial"/>
          <w:lang w:val="es-SV"/>
        </w:rPr>
        <w:t>Ratificar este punto en esta misma sesión.</w:t>
      </w:r>
    </w:p>
    <w:p w14:paraId="31F00B27" w14:textId="77777777" w:rsidR="00E24D9C" w:rsidRPr="00E24D9C" w:rsidRDefault="00E24D9C" w:rsidP="00E24D9C">
      <w:pPr>
        <w:tabs>
          <w:tab w:val="left" w:pos="284"/>
          <w:tab w:val="left" w:pos="851"/>
          <w:tab w:val="left" w:pos="993"/>
        </w:tabs>
        <w:autoSpaceDE w:val="0"/>
        <w:autoSpaceDN w:val="0"/>
        <w:adjustRightInd w:val="0"/>
        <w:jc w:val="both"/>
        <w:rPr>
          <w:rFonts w:ascii="Arial" w:hAnsi="Arial" w:cs="Arial"/>
          <w:lang w:val="es-SV"/>
        </w:rPr>
      </w:pPr>
    </w:p>
    <w:p w14:paraId="58953D13" w14:textId="5F4CF44A" w:rsidR="00C77922" w:rsidRPr="00C77922" w:rsidRDefault="00C77922" w:rsidP="00C77922">
      <w:pPr>
        <w:jc w:val="both"/>
        <w:rPr>
          <w:rFonts w:ascii="Arial" w:hAnsi="Arial" w:cs="Arial"/>
          <w:b/>
          <w:color w:val="FF0000"/>
          <w:sz w:val="22"/>
          <w:szCs w:val="22"/>
        </w:rPr>
      </w:pPr>
      <w:bookmarkStart w:id="2" w:name="_Hlk31387777"/>
      <w:bookmarkEnd w:id="0"/>
      <w:r w:rsidRPr="00C7792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C77922">
        <w:rPr>
          <w:rFonts w:ascii="Arial" w:hAnsi="Arial" w:cs="Arial"/>
          <w:b/>
          <w:color w:val="FF0000"/>
          <w:sz w:val="22"/>
          <w:szCs w:val="22"/>
        </w:rPr>
        <w:t xml:space="preserve">) LAIP, para el plazo de </w:t>
      </w:r>
      <w:r>
        <w:rPr>
          <w:rFonts w:ascii="Arial" w:hAnsi="Arial" w:cs="Arial"/>
          <w:b/>
          <w:color w:val="FF0000"/>
          <w:sz w:val="22"/>
          <w:szCs w:val="22"/>
        </w:rPr>
        <w:t>90 DÍAS</w:t>
      </w:r>
      <w:r w:rsidRPr="00C77922">
        <w:rPr>
          <w:rFonts w:ascii="Arial" w:hAnsi="Arial" w:cs="Arial"/>
          <w:b/>
          <w:color w:val="FF0000"/>
          <w:sz w:val="22"/>
          <w:szCs w:val="22"/>
        </w:rPr>
        <w:t>. Declaratoria de Reserva N° JD/</w:t>
      </w:r>
      <w:r>
        <w:rPr>
          <w:rFonts w:ascii="Arial" w:hAnsi="Arial" w:cs="Arial"/>
          <w:b/>
          <w:color w:val="FF0000"/>
          <w:sz w:val="22"/>
          <w:szCs w:val="22"/>
        </w:rPr>
        <w:t>2023/11</w:t>
      </w:r>
      <w:r w:rsidRPr="00C77922">
        <w:rPr>
          <w:rFonts w:ascii="Arial" w:hAnsi="Arial" w:cs="Arial"/>
          <w:b/>
          <w:color w:val="FF0000"/>
          <w:sz w:val="22"/>
          <w:szCs w:val="22"/>
        </w:rPr>
        <w:t>.</w:t>
      </w:r>
    </w:p>
    <w:bookmarkEnd w:id="2"/>
    <w:p w14:paraId="3D688FBD" w14:textId="6F5F0978" w:rsidR="00E24D9C" w:rsidRDefault="00E24D9C" w:rsidP="009C0D00">
      <w:pPr>
        <w:tabs>
          <w:tab w:val="left" w:pos="426"/>
        </w:tabs>
        <w:ind w:left="-360"/>
        <w:jc w:val="both"/>
        <w:rPr>
          <w:rFonts w:ascii="Arial" w:hAnsi="Arial" w:cs="Arial"/>
          <w:b/>
        </w:rPr>
      </w:pPr>
    </w:p>
    <w:p w14:paraId="7FA38362" w14:textId="4D4EDA07" w:rsidR="00E24D9C" w:rsidRDefault="00E24D9C" w:rsidP="00E24D9C">
      <w:pPr>
        <w:contextualSpacing/>
        <w:jc w:val="both"/>
        <w:rPr>
          <w:rFonts w:ascii="Arial" w:hAnsi="Arial" w:cs="Arial"/>
          <w:bCs/>
        </w:rPr>
      </w:pPr>
      <w:r w:rsidRPr="00A5313A">
        <w:rPr>
          <w:rFonts w:ascii="Arial" w:hAnsi="Arial" w:cs="Arial"/>
          <w:b/>
          <w:bCs/>
        </w:rPr>
        <w:t>VI)</w:t>
      </w:r>
      <w:r>
        <w:rPr>
          <w:rFonts w:ascii="Arial" w:hAnsi="Arial" w:cs="Arial"/>
          <w:b/>
          <w:bCs/>
        </w:rPr>
        <w:t xml:space="preserve"> </w:t>
      </w:r>
      <w:r w:rsidRPr="00A5313A">
        <w:rPr>
          <w:rFonts w:ascii="Arial" w:hAnsi="Arial" w:cs="Arial"/>
          <w:b/>
          <w:bCs/>
        </w:rPr>
        <w:t xml:space="preserve">ADENDA AL CONTRATO DE COMPRAVENTA N° 28898 “SERVICIOS DE SEGURIDAD PARA EL FSV”. </w:t>
      </w:r>
      <w:r w:rsidRPr="00131CFD">
        <w:rPr>
          <w:rFonts w:ascii="Arial" w:hAnsi="Arial" w:cs="Arial"/>
          <w:bCs/>
          <w:lang w:val="es-ES_tradnl"/>
        </w:rPr>
        <w:t xml:space="preserve">El Presidente y Director Ejecutivo sometió a consideración de los Directores la solicitud de </w:t>
      </w:r>
      <w:r w:rsidRPr="00131CFD">
        <w:rPr>
          <w:rFonts w:ascii="Arial" w:hAnsi="Arial" w:cs="Arial"/>
        </w:rPr>
        <w:t>ADENDA al contrato de compraventa N° 28898</w:t>
      </w:r>
      <w:r w:rsidRPr="00131CFD">
        <w:rPr>
          <w:rFonts w:ascii="Arial" w:hAnsi="Arial" w:cs="Arial"/>
          <w:b/>
          <w:bCs/>
        </w:rPr>
        <w:t xml:space="preserve"> </w:t>
      </w:r>
      <w:r w:rsidRPr="00131CFD">
        <w:rPr>
          <w:rFonts w:ascii="Arial" w:hAnsi="Arial" w:cs="Arial"/>
          <w:bCs/>
        </w:rPr>
        <w:t>“Servicios de seguridad para el FSV”</w:t>
      </w:r>
      <w:r w:rsidRPr="00131CFD">
        <w:rPr>
          <w:rFonts w:ascii="Arial" w:hAnsi="Arial" w:cs="Arial"/>
        </w:rPr>
        <w:t>. Invitó</w:t>
      </w:r>
      <w:r w:rsidRPr="00131CFD">
        <w:rPr>
          <w:rFonts w:ascii="Arial" w:hAnsi="Arial" w:cs="Arial"/>
          <w:bCs/>
        </w:rPr>
        <w:t xml:space="preserve"> para su presentación, al ingeniero Hugo Armando Ruíz Pérez, Gerente Administrativo, acompañado del ingeniero Julio Tarcicio Rivas García, </w:t>
      </w:r>
      <w:bookmarkStart w:id="3" w:name="_Hlk129343438"/>
      <w:r w:rsidRPr="00131CFD">
        <w:rPr>
          <w:rFonts w:ascii="Arial" w:hAnsi="Arial" w:cs="Arial"/>
        </w:rPr>
        <w:t>Jefe de la Unidad de Adquisiciones y Contrataciones Institucional (UACI)</w:t>
      </w:r>
      <w:r w:rsidRPr="00131CFD">
        <w:rPr>
          <w:rFonts w:ascii="Arial" w:hAnsi="Arial" w:cs="Arial"/>
          <w:lang w:val="es-MX"/>
        </w:rPr>
        <w:t xml:space="preserve">. </w:t>
      </w:r>
      <w:bookmarkEnd w:id="3"/>
      <w:r w:rsidRPr="00131CFD">
        <w:rPr>
          <w:rFonts w:ascii="Arial" w:hAnsi="Arial" w:cs="Arial"/>
          <w:bCs/>
        </w:rPr>
        <w:t xml:space="preserve">El ingeniero Ruíz Pérez inició su exposición reseñando que en el punto VIII) del acta de sesión de Junta Directiva N°JD-008/2022 del 13 de enero de 2022, se aprobó el proceso de contratación “Servicios de seguridad para el FSV”, a través de BOLPROS, de conformidad a lo regulado en el art. 2 literal e) de la LACAP,  a la normativa que rige el Mercado Bursátil y a lo determinado en el Convenio Por Servicios De Negociación Por Cuenta Del Estado, </w:t>
      </w:r>
      <w:r w:rsidRPr="00131CFD">
        <w:rPr>
          <w:rFonts w:ascii="Arial" w:hAnsi="Arial" w:cs="Arial"/>
          <w:bCs/>
        </w:rPr>
        <w:lastRenderedPageBreak/>
        <w:t xml:space="preserve">suscrito entre el FSV y Bolsa de Productos de El Salvador, S.A. de C.V. (BOLPROS); así como la erogación de las comisiones que correspondan, de conformidad a lo establecido en dicho Convenio. El 9 de marzo 2022, se realizó la ronda de negociación, adjudicando el contrato a la empresa SEGURIDAD E INVESTIGACIONES EMPRESARIALES DE EL SALVADOR S.A. DE C.V (SIEDES S.A. DE C.V.), por un monto de $308,377.00. con una duración del contrato de un año a partir de las cero horas del 29 de abril de 2022. El 11 de marzo 2022, BOLPROS emitió un acta de corrección por error en la suma de decimales por $0.16, disminuyendo el valor del contrato a $308,376.84. El 17 de febrero del 2023 el administrador del Contrato informó sobre el buen desempeño de la empresa durante el periodo del 29 de abril 2022 al 17 de febrero 2023, por lo que propone tramitar una adenda del contrato actual en el sentido de prorrogar el contrato por un período igual, lo cual se gestionó, habiéndose recibido el 22 de febrero del 2023, carta de la empresa </w:t>
      </w:r>
      <w:r w:rsidRPr="00131CFD">
        <w:rPr>
          <w:rFonts w:ascii="Arial" w:hAnsi="Arial" w:cs="Arial"/>
        </w:rPr>
        <w:t>S.I.E.D.E.S. S.A. de C.V.</w:t>
      </w:r>
      <w:r w:rsidRPr="00131CFD">
        <w:rPr>
          <w:rFonts w:ascii="Arial" w:hAnsi="Arial" w:cs="Arial"/>
          <w:b/>
          <w:bCs/>
        </w:rPr>
        <w:t xml:space="preserve"> </w:t>
      </w:r>
      <w:r w:rsidRPr="00131CFD">
        <w:rPr>
          <w:rFonts w:ascii="Arial" w:hAnsi="Arial" w:cs="Arial"/>
          <w:bCs/>
        </w:rPr>
        <w:t xml:space="preserve">en la cual expresan estar de acuerdo con la adenda del contrato por un período igual manteniendo los mismos términos actuales. Señaló también que en seguimiento a los objetivos de ahorro y eficiencia se realizó un estudio de mercado, para cerciorarnos que la institución no pague en calidad de costo mensual un precio por encima de los precios de mercado actuales. Los resultados fueron los siguientes: </w:t>
      </w:r>
    </w:p>
    <w:p w14:paraId="650F1C34" w14:textId="77777777" w:rsidR="00FF47B9" w:rsidRPr="00131CFD" w:rsidRDefault="00FF47B9" w:rsidP="00E24D9C">
      <w:pPr>
        <w:contextualSpacing/>
        <w:jc w:val="both"/>
        <w:rPr>
          <w:rFonts w:ascii="Arial" w:hAnsi="Arial" w:cs="Arial"/>
          <w:bCs/>
          <w:lang w:val="es-SV"/>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638"/>
        <w:gridCol w:w="3087"/>
        <w:gridCol w:w="2435"/>
      </w:tblGrid>
      <w:tr w:rsidR="00E24D9C" w:rsidRPr="00131CFD" w14:paraId="0F18FAC3" w14:textId="77777777" w:rsidTr="000E339B">
        <w:trPr>
          <w:trHeight w:val="450"/>
          <w:jc w:val="center"/>
        </w:trPr>
        <w:tc>
          <w:tcPr>
            <w:tcW w:w="3638" w:type="dxa"/>
            <w:shd w:val="clear" w:color="auto" w:fill="auto"/>
            <w:tcMar>
              <w:top w:w="15" w:type="dxa"/>
              <w:left w:w="15" w:type="dxa"/>
              <w:bottom w:w="0" w:type="dxa"/>
              <w:right w:w="15" w:type="dxa"/>
            </w:tcMar>
            <w:vAlign w:val="center"/>
            <w:hideMark/>
          </w:tcPr>
          <w:p w14:paraId="3EF44801" w14:textId="77777777" w:rsidR="00E24D9C" w:rsidRPr="00131CFD" w:rsidRDefault="00E24D9C" w:rsidP="000E339B">
            <w:pPr>
              <w:tabs>
                <w:tab w:val="num" w:pos="720"/>
              </w:tabs>
              <w:autoSpaceDE w:val="0"/>
              <w:autoSpaceDN w:val="0"/>
              <w:adjustRightInd w:val="0"/>
              <w:jc w:val="center"/>
              <w:rPr>
                <w:rFonts w:ascii="Arial" w:hAnsi="Arial" w:cs="Arial"/>
                <w:bCs/>
                <w:sz w:val="20"/>
                <w:szCs w:val="20"/>
                <w:lang w:val="es-SV"/>
              </w:rPr>
            </w:pPr>
            <w:r w:rsidRPr="00131CFD">
              <w:rPr>
                <w:rFonts w:ascii="Arial" w:hAnsi="Arial" w:cs="Arial"/>
                <w:b/>
                <w:bCs/>
                <w:sz w:val="20"/>
                <w:szCs w:val="20"/>
                <w:lang w:val="es-SV"/>
              </w:rPr>
              <w:t>Proveedor potencial</w:t>
            </w:r>
          </w:p>
        </w:tc>
        <w:tc>
          <w:tcPr>
            <w:tcW w:w="3087" w:type="dxa"/>
            <w:shd w:val="clear" w:color="auto" w:fill="auto"/>
            <w:tcMar>
              <w:top w:w="15" w:type="dxa"/>
              <w:left w:w="15" w:type="dxa"/>
              <w:bottom w:w="0" w:type="dxa"/>
              <w:right w:w="15" w:type="dxa"/>
            </w:tcMar>
            <w:vAlign w:val="center"/>
            <w:hideMark/>
          </w:tcPr>
          <w:p w14:paraId="3C7B1C84" w14:textId="77777777" w:rsidR="00E24D9C" w:rsidRPr="00131CFD" w:rsidRDefault="00E24D9C" w:rsidP="000E339B">
            <w:pPr>
              <w:tabs>
                <w:tab w:val="num" w:pos="720"/>
              </w:tabs>
              <w:autoSpaceDE w:val="0"/>
              <w:autoSpaceDN w:val="0"/>
              <w:adjustRightInd w:val="0"/>
              <w:jc w:val="center"/>
              <w:rPr>
                <w:rFonts w:ascii="Arial" w:hAnsi="Arial" w:cs="Arial"/>
                <w:bCs/>
                <w:sz w:val="20"/>
                <w:szCs w:val="20"/>
                <w:lang w:val="es-SV"/>
              </w:rPr>
            </w:pPr>
            <w:r w:rsidRPr="00131CFD">
              <w:rPr>
                <w:rFonts w:ascii="Arial" w:hAnsi="Arial" w:cs="Arial"/>
                <w:b/>
                <w:bCs/>
                <w:sz w:val="20"/>
                <w:szCs w:val="20"/>
                <w:lang w:val="es-SV"/>
              </w:rPr>
              <w:t>Oferta por servicios mensuales</w:t>
            </w:r>
          </w:p>
        </w:tc>
        <w:tc>
          <w:tcPr>
            <w:tcW w:w="2435" w:type="dxa"/>
            <w:shd w:val="clear" w:color="auto" w:fill="auto"/>
            <w:tcMar>
              <w:top w:w="15" w:type="dxa"/>
              <w:left w:w="15" w:type="dxa"/>
              <w:bottom w:w="0" w:type="dxa"/>
              <w:right w:w="15" w:type="dxa"/>
            </w:tcMar>
            <w:vAlign w:val="center"/>
            <w:hideMark/>
          </w:tcPr>
          <w:p w14:paraId="5A01B8BC" w14:textId="77777777" w:rsidR="00E24D9C" w:rsidRPr="00131CFD" w:rsidRDefault="00E24D9C" w:rsidP="000E339B">
            <w:pPr>
              <w:tabs>
                <w:tab w:val="num" w:pos="720"/>
              </w:tabs>
              <w:autoSpaceDE w:val="0"/>
              <w:autoSpaceDN w:val="0"/>
              <w:adjustRightInd w:val="0"/>
              <w:jc w:val="center"/>
              <w:rPr>
                <w:rFonts w:ascii="Arial" w:hAnsi="Arial" w:cs="Arial"/>
                <w:bCs/>
                <w:sz w:val="20"/>
                <w:szCs w:val="20"/>
                <w:lang w:val="es-SV"/>
              </w:rPr>
            </w:pPr>
            <w:r w:rsidRPr="00131CFD">
              <w:rPr>
                <w:rFonts w:ascii="Arial" w:hAnsi="Arial" w:cs="Arial"/>
                <w:b/>
                <w:bCs/>
                <w:sz w:val="20"/>
                <w:szCs w:val="20"/>
                <w:lang w:val="es-SV"/>
              </w:rPr>
              <w:t>Costo anual</w:t>
            </w:r>
          </w:p>
        </w:tc>
      </w:tr>
      <w:tr w:rsidR="00E24D9C" w:rsidRPr="00131CFD" w14:paraId="76E31D3A" w14:textId="77777777" w:rsidTr="000E339B">
        <w:trPr>
          <w:trHeight w:val="319"/>
          <w:jc w:val="center"/>
        </w:trPr>
        <w:tc>
          <w:tcPr>
            <w:tcW w:w="3638" w:type="dxa"/>
            <w:shd w:val="clear" w:color="auto" w:fill="auto"/>
            <w:tcMar>
              <w:top w:w="15" w:type="dxa"/>
              <w:left w:w="15" w:type="dxa"/>
              <w:bottom w:w="0" w:type="dxa"/>
              <w:right w:w="15" w:type="dxa"/>
            </w:tcMar>
            <w:vAlign w:val="center"/>
            <w:hideMark/>
          </w:tcPr>
          <w:p w14:paraId="4C58C4FC"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lang w:val="es-SV"/>
              </w:rPr>
              <w:t>Grupo Century, S.A de C.V.</w:t>
            </w:r>
          </w:p>
        </w:tc>
        <w:tc>
          <w:tcPr>
            <w:tcW w:w="3087" w:type="dxa"/>
            <w:shd w:val="clear" w:color="auto" w:fill="auto"/>
            <w:tcMar>
              <w:top w:w="15" w:type="dxa"/>
              <w:left w:w="15" w:type="dxa"/>
              <w:bottom w:w="0" w:type="dxa"/>
              <w:right w:w="15" w:type="dxa"/>
            </w:tcMar>
            <w:vAlign w:val="center"/>
            <w:hideMark/>
          </w:tcPr>
          <w:p w14:paraId="0489CF97"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lang w:val="es-SV"/>
              </w:rPr>
              <w:t>$ 27, 995. 75</w:t>
            </w:r>
          </w:p>
        </w:tc>
        <w:tc>
          <w:tcPr>
            <w:tcW w:w="2435" w:type="dxa"/>
            <w:shd w:val="clear" w:color="auto" w:fill="auto"/>
            <w:tcMar>
              <w:top w:w="15" w:type="dxa"/>
              <w:left w:w="15" w:type="dxa"/>
              <w:bottom w:w="0" w:type="dxa"/>
              <w:right w:w="15" w:type="dxa"/>
            </w:tcMar>
            <w:vAlign w:val="center"/>
            <w:hideMark/>
          </w:tcPr>
          <w:p w14:paraId="35ED97BE"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lang w:val="es-SV"/>
              </w:rPr>
              <w:t>$ 335,949.00</w:t>
            </w:r>
          </w:p>
        </w:tc>
      </w:tr>
      <w:tr w:rsidR="00E24D9C" w:rsidRPr="00131CFD" w14:paraId="475629AB" w14:textId="77777777" w:rsidTr="000E339B">
        <w:trPr>
          <w:trHeight w:val="173"/>
          <w:jc w:val="center"/>
        </w:trPr>
        <w:tc>
          <w:tcPr>
            <w:tcW w:w="3638" w:type="dxa"/>
            <w:shd w:val="clear" w:color="auto" w:fill="auto"/>
            <w:tcMar>
              <w:top w:w="15" w:type="dxa"/>
              <w:left w:w="15" w:type="dxa"/>
              <w:bottom w:w="0" w:type="dxa"/>
              <w:right w:w="15" w:type="dxa"/>
            </w:tcMar>
            <w:vAlign w:val="center"/>
            <w:hideMark/>
          </w:tcPr>
          <w:p w14:paraId="01E525AC" w14:textId="77777777" w:rsidR="00E24D9C" w:rsidRPr="00131CFD" w:rsidRDefault="00E24D9C" w:rsidP="000E339B">
            <w:pPr>
              <w:tabs>
                <w:tab w:val="num" w:pos="720"/>
              </w:tabs>
              <w:autoSpaceDE w:val="0"/>
              <w:autoSpaceDN w:val="0"/>
              <w:adjustRightInd w:val="0"/>
              <w:jc w:val="center"/>
              <w:rPr>
                <w:rFonts w:ascii="Arial" w:hAnsi="Arial" w:cs="Arial"/>
                <w:sz w:val="20"/>
                <w:szCs w:val="20"/>
              </w:rPr>
            </w:pPr>
            <w:r w:rsidRPr="00131CFD">
              <w:rPr>
                <w:rFonts w:ascii="Arial" w:hAnsi="Arial" w:cs="Arial"/>
                <w:sz w:val="20"/>
                <w:szCs w:val="20"/>
              </w:rPr>
              <w:t>Servicios de Seguridad</w:t>
            </w:r>
          </w:p>
          <w:p w14:paraId="4EE2E4AA"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rPr>
              <w:t>para la Industria, S.A. de C.V.</w:t>
            </w:r>
          </w:p>
        </w:tc>
        <w:tc>
          <w:tcPr>
            <w:tcW w:w="3087" w:type="dxa"/>
            <w:shd w:val="clear" w:color="auto" w:fill="auto"/>
            <w:tcMar>
              <w:top w:w="15" w:type="dxa"/>
              <w:left w:w="15" w:type="dxa"/>
              <w:bottom w:w="0" w:type="dxa"/>
              <w:right w:w="15" w:type="dxa"/>
            </w:tcMar>
            <w:vAlign w:val="center"/>
            <w:hideMark/>
          </w:tcPr>
          <w:p w14:paraId="716B3BE7"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rPr>
              <w:t>$ 30, 865. 95</w:t>
            </w:r>
          </w:p>
        </w:tc>
        <w:tc>
          <w:tcPr>
            <w:tcW w:w="2435" w:type="dxa"/>
            <w:shd w:val="clear" w:color="auto" w:fill="auto"/>
            <w:tcMar>
              <w:top w:w="15" w:type="dxa"/>
              <w:left w:w="15" w:type="dxa"/>
              <w:bottom w:w="0" w:type="dxa"/>
              <w:right w:w="15" w:type="dxa"/>
            </w:tcMar>
            <w:vAlign w:val="center"/>
            <w:hideMark/>
          </w:tcPr>
          <w:p w14:paraId="39E5FE36" w14:textId="77777777" w:rsidR="00E24D9C" w:rsidRPr="00131CFD" w:rsidRDefault="00E24D9C" w:rsidP="000E339B">
            <w:pPr>
              <w:tabs>
                <w:tab w:val="num" w:pos="720"/>
              </w:tabs>
              <w:autoSpaceDE w:val="0"/>
              <w:autoSpaceDN w:val="0"/>
              <w:adjustRightInd w:val="0"/>
              <w:jc w:val="center"/>
              <w:rPr>
                <w:rFonts w:ascii="Arial" w:hAnsi="Arial" w:cs="Arial"/>
                <w:sz w:val="20"/>
                <w:szCs w:val="20"/>
                <w:lang w:val="es-SV"/>
              </w:rPr>
            </w:pPr>
            <w:r w:rsidRPr="00131CFD">
              <w:rPr>
                <w:rFonts w:ascii="Arial" w:hAnsi="Arial" w:cs="Arial"/>
                <w:sz w:val="20"/>
                <w:szCs w:val="20"/>
                <w:lang w:val="es-SV"/>
              </w:rPr>
              <w:t>$ 370,391.40</w:t>
            </w:r>
          </w:p>
        </w:tc>
      </w:tr>
    </w:tbl>
    <w:p w14:paraId="4F896CF9" w14:textId="77777777" w:rsidR="00E24D9C" w:rsidRPr="00131CFD" w:rsidRDefault="00E24D9C" w:rsidP="00E24D9C">
      <w:pPr>
        <w:tabs>
          <w:tab w:val="num" w:pos="720"/>
        </w:tabs>
        <w:autoSpaceDE w:val="0"/>
        <w:autoSpaceDN w:val="0"/>
        <w:adjustRightInd w:val="0"/>
        <w:jc w:val="both"/>
        <w:rPr>
          <w:rFonts w:ascii="Arial" w:hAnsi="Arial" w:cs="Arial"/>
          <w:bCs/>
        </w:rPr>
      </w:pPr>
    </w:p>
    <w:p w14:paraId="66265CDA" w14:textId="77777777" w:rsidR="00E24D9C" w:rsidRPr="00131CFD" w:rsidRDefault="00E24D9C" w:rsidP="00E24D9C">
      <w:pPr>
        <w:tabs>
          <w:tab w:val="num" w:pos="720"/>
        </w:tabs>
        <w:autoSpaceDE w:val="0"/>
        <w:autoSpaceDN w:val="0"/>
        <w:adjustRightInd w:val="0"/>
        <w:jc w:val="both"/>
        <w:rPr>
          <w:rFonts w:ascii="Arial" w:hAnsi="Arial" w:cs="Arial"/>
          <w:bCs/>
          <w:lang w:val="es-ES_tradnl"/>
        </w:rPr>
      </w:pPr>
      <w:r w:rsidRPr="00131CFD">
        <w:rPr>
          <w:rFonts w:ascii="Arial" w:hAnsi="Arial" w:cs="Arial"/>
          <w:bCs/>
        </w:rPr>
        <w:t xml:space="preserve">Y actualmente el monto del contrato mensual es de $25,698.07, con un costo anual de $308,376.84, por lo que ninguna de las ofertas recibidas representa una mejora significativa para el FSV, por lo que se recomienda realizar una Adenda al contrato actual. </w:t>
      </w:r>
      <w:r w:rsidRPr="00131CFD">
        <w:rPr>
          <w:rFonts w:ascii="Arial" w:hAnsi="Arial" w:cs="Arial"/>
          <w:bCs/>
          <w:lang w:val="es-ES_tradnl"/>
        </w:rPr>
        <w:t xml:space="preserve">Luego de conocer en detalle la Adenda solicitada, Junta Directiva, </w:t>
      </w:r>
      <w:r w:rsidRPr="00131CFD">
        <w:rPr>
          <w:rFonts w:ascii="Arial" w:hAnsi="Arial" w:cs="Arial"/>
          <w:bCs/>
        </w:rPr>
        <w:t xml:space="preserve">de conformidad a lo regulado en el art. 2 literal e) de la Ley de Adquisiciones y Contrataciones de la Administración Pública, lo normado en los artículos 82 y 83 del Instructivo de Operaciones y Liquidaciones de Bolsa de Productos de El Salvador, S.A. DE C.V., lo acordado en el contrato de compraventa N° 28898 “Servicios de seguridad para el FSV”, en el apartado Prórrogas y Adendas al Contrato, así como a lo establecido en el </w:t>
      </w:r>
      <w:r w:rsidRPr="00131CFD">
        <w:rPr>
          <w:rFonts w:ascii="Arial" w:hAnsi="Arial" w:cs="Arial"/>
          <w:bCs/>
          <w:lang w:val="es-MX"/>
        </w:rPr>
        <w:t xml:space="preserve">Convenio por Servicios de Negociación por cuenta del Estado suscrito </w:t>
      </w:r>
      <w:r w:rsidRPr="00131CFD">
        <w:rPr>
          <w:rFonts w:ascii="Arial" w:hAnsi="Arial" w:cs="Arial"/>
          <w:bCs/>
        </w:rPr>
        <w:t>entre el FSV y BOLPROS</w:t>
      </w:r>
      <w:r w:rsidRPr="00131CFD">
        <w:rPr>
          <w:rFonts w:ascii="Arial" w:hAnsi="Arial" w:cs="Arial"/>
          <w:bCs/>
          <w:lang w:val="es-MX"/>
        </w:rPr>
        <w:t xml:space="preserve">, </w:t>
      </w:r>
      <w:r w:rsidRPr="00131CFD">
        <w:rPr>
          <w:rFonts w:ascii="Arial" w:hAnsi="Arial" w:cs="Arial"/>
          <w:bCs/>
          <w:lang w:val="es-ES_tradnl"/>
        </w:rPr>
        <w:t xml:space="preserve">por unanimidad </w:t>
      </w:r>
      <w:r w:rsidRPr="00131CFD">
        <w:rPr>
          <w:rFonts w:ascii="Arial" w:hAnsi="Arial" w:cs="Arial"/>
          <w:b/>
          <w:bCs/>
          <w:lang w:val="es-ES_tradnl"/>
        </w:rPr>
        <w:t>ACUERDA:</w:t>
      </w:r>
    </w:p>
    <w:p w14:paraId="68C51393" w14:textId="77777777" w:rsidR="00E24D9C" w:rsidRPr="00A5313A" w:rsidRDefault="00E24D9C" w:rsidP="00E24D9C">
      <w:pPr>
        <w:autoSpaceDE w:val="0"/>
        <w:autoSpaceDN w:val="0"/>
        <w:adjustRightInd w:val="0"/>
        <w:jc w:val="both"/>
        <w:rPr>
          <w:rFonts w:ascii="Arial" w:hAnsi="Arial" w:cs="Arial"/>
          <w:bCs/>
          <w:lang w:val="es-ES_tradnl"/>
        </w:rPr>
      </w:pPr>
    </w:p>
    <w:p w14:paraId="6B8CDC52" w14:textId="77777777" w:rsidR="00E24D9C" w:rsidRPr="00A5313A" w:rsidRDefault="00E24D9C" w:rsidP="00E24D9C">
      <w:pPr>
        <w:numPr>
          <w:ilvl w:val="0"/>
          <w:numId w:val="24"/>
        </w:numPr>
        <w:contextualSpacing/>
        <w:jc w:val="both"/>
        <w:rPr>
          <w:rFonts w:ascii="Arial" w:hAnsi="Arial" w:cs="Arial"/>
          <w:lang w:val="es-SV"/>
        </w:rPr>
      </w:pPr>
      <w:r w:rsidRPr="00A5313A">
        <w:rPr>
          <w:rFonts w:ascii="Arial" w:hAnsi="Arial" w:cs="Arial"/>
        </w:rPr>
        <w:t>Autorizar la formalización de la Adenda del Contrato de Compraventa BOLPROS No. 28898 «SERVICIOS DE SEGURIDAD PARA EL FSV» siendo los servicios prestados para las Oficinas Centrales, Edificios Usos Múltiples, Agencia en San Miguel, Agencia Santa Ana y Sucursal Paseo del FSV. Por un monto total anual de $308,376.84 (incluyendo IVA) y por un plazo de un año, a partir de las cero horas del 29 de abril de 2023 hasta las 24 horas del 28 de abril de 2024.</w:t>
      </w:r>
    </w:p>
    <w:p w14:paraId="15ED218A" w14:textId="77777777" w:rsidR="00E24D9C" w:rsidRPr="00A5313A" w:rsidRDefault="00E24D9C" w:rsidP="00E24D9C">
      <w:pPr>
        <w:ind w:left="360"/>
        <w:contextualSpacing/>
        <w:jc w:val="both"/>
        <w:rPr>
          <w:rFonts w:ascii="Arial" w:hAnsi="Arial" w:cs="Arial"/>
          <w:lang w:val="es-SV"/>
        </w:rPr>
      </w:pPr>
    </w:p>
    <w:p w14:paraId="452C6667" w14:textId="77777777" w:rsidR="00E24D9C" w:rsidRPr="00A5313A" w:rsidRDefault="00E24D9C" w:rsidP="00E24D9C">
      <w:pPr>
        <w:numPr>
          <w:ilvl w:val="0"/>
          <w:numId w:val="24"/>
        </w:numPr>
        <w:contextualSpacing/>
        <w:jc w:val="both"/>
        <w:rPr>
          <w:rFonts w:ascii="Arial" w:hAnsi="Arial" w:cs="Arial"/>
          <w:lang w:val="es-SV"/>
        </w:rPr>
      </w:pPr>
      <w:r w:rsidRPr="00A5313A">
        <w:rPr>
          <w:rFonts w:ascii="Arial" w:hAnsi="Arial" w:cs="Arial"/>
        </w:rPr>
        <w:t xml:space="preserve">Autorizar al Presidente y Director Ejecutivo, para delegar, conforme al Art. 30 de la Ley del Fondo Social para la Vivienda, al Gerente Administrativo en representación de la </w:t>
      </w:r>
      <w:r w:rsidRPr="00A5313A">
        <w:rPr>
          <w:rFonts w:ascii="Arial" w:hAnsi="Arial" w:cs="Arial"/>
        </w:rPr>
        <w:lastRenderedPageBreak/>
        <w:t>Institución, la suscripción de la Adenda del contrato y demás documentación que fuere necesaria para formalizar dicha Adenda de contrato de antes descrito.</w:t>
      </w:r>
    </w:p>
    <w:p w14:paraId="53614AE5" w14:textId="77777777" w:rsidR="00E24D9C" w:rsidRPr="00A5313A" w:rsidRDefault="00E24D9C" w:rsidP="00E24D9C">
      <w:pPr>
        <w:pStyle w:val="Prrafodelista"/>
        <w:rPr>
          <w:rFonts w:ascii="Arial" w:hAnsi="Arial" w:cs="Arial"/>
          <w:lang w:val="es-SV"/>
        </w:rPr>
      </w:pPr>
    </w:p>
    <w:p w14:paraId="568305FC" w14:textId="77777777" w:rsidR="00E24D9C" w:rsidRPr="00A5313A" w:rsidRDefault="00E24D9C" w:rsidP="00E24D9C">
      <w:pPr>
        <w:pStyle w:val="Prrafodelista"/>
        <w:numPr>
          <w:ilvl w:val="0"/>
          <w:numId w:val="24"/>
        </w:numPr>
        <w:contextualSpacing/>
        <w:jc w:val="both"/>
        <w:rPr>
          <w:rFonts w:ascii="Arial" w:hAnsi="Arial" w:cs="Arial"/>
          <w:bCs/>
          <w:lang w:val="es-SV"/>
        </w:rPr>
      </w:pPr>
      <w:r w:rsidRPr="00A5313A">
        <w:rPr>
          <w:rFonts w:ascii="Arial" w:hAnsi="Arial" w:cs="Arial"/>
        </w:rPr>
        <w:t>Ratificar</w:t>
      </w:r>
      <w:r w:rsidRPr="00A5313A">
        <w:rPr>
          <w:rFonts w:ascii="Arial" w:hAnsi="Arial" w:cs="Arial"/>
          <w:b/>
          <w:bCs/>
        </w:rPr>
        <w:t xml:space="preserve"> </w:t>
      </w:r>
      <w:r w:rsidRPr="00A5313A">
        <w:rPr>
          <w:rFonts w:ascii="Arial" w:hAnsi="Arial" w:cs="Arial"/>
          <w:bCs/>
        </w:rPr>
        <w:t>este punto en esta misma sesión.</w:t>
      </w:r>
    </w:p>
    <w:p w14:paraId="7B8989BB" w14:textId="77777777" w:rsidR="00E24D9C" w:rsidRPr="001541C5" w:rsidRDefault="00E24D9C" w:rsidP="00E24D9C">
      <w:pPr>
        <w:contextualSpacing/>
        <w:jc w:val="both"/>
        <w:rPr>
          <w:rFonts w:ascii="Arial" w:hAnsi="Arial" w:cs="Arial"/>
          <w:b/>
          <w:bCs/>
        </w:rPr>
      </w:pPr>
    </w:p>
    <w:p w14:paraId="6675CE6E" w14:textId="77777777" w:rsidR="00E24D9C" w:rsidRPr="00BB2965" w:rsidRDefault="00E24D9C" w:rsidP="00E24D9C">
      <w:pPr>
        <w:pStyle w:val="Prrafodelista"/>
        <w:rPr>
          <w:rFonts w:ascii="Arial" w:hAnsi="Arial" w:cs="Arial"/>
          <w:b/>
          <w:bCs/>
          <w:color w:val="FF0000"/>
        </w:rPr>
      </w:pPr>
    </w:p>
    <w:p w14:paraId="507D49C5" w14:textId="238DE6A2" w:rsidR="00E24D9C" w:rsidRPr="00796D14" w:rsidRDefault="00E24D9C" w:rsidP="00E24D9C">
      <w:pPr>
        <w:contextualSpacing/>
        <w:jc w:val="both"/>
        <w:rPr>
          <w:rFonts w:ascii="Arial" w:hAnsi="Arial" w:cs="Arial"/>
          <w:b/>
        </w:rPr>
      </w:pPr>
      <w:bookmarkStart w:id="4" w:name="_Hlk128745436"/>
      <w:r w:rsidRPr="00796D14">
        <w:rPr>
          <w:rFonts w:ascii="Arial" w:hAnsi="Arial" w:cs="Arial"/>
          <w:b/>
          <w:bCs/>
          <w:lang w:val="es-SV"/>
        </w:rPr>
        <w:t xml:space="preserve">VII) </w:t>
      </w:r>
      <w:r w:rsidRPr="00796D14">
        <w:rPr>
          <w:rFonts w:ascii="Arial" w:hAnsi="Arial" w:cs="Arial"/>
          <w:b/>
          <w:bCs/>
        </w:rPr>
        <w:t xml:space="preserve">RECURSO DE REVISIÓN INTERPUESTO POR LA SOCIEDAD INVERSIONES PORTISA, S.A. DE C.V., AL PROCESO DE LIBRE GESTIÓN No. FSV-029/2023 “SUMINISTRO DE MASCARILLAS KN95”. </w:t>
      </w:r>
      <w:r w:rsidRPr="00796D14">
        <w:rPr>
          <w:rFonts w:ascii="Arial" w:hAnsi="Arial" w:cs="Arial"/>
        </w:rPr>
        <w:t>El Presidente y Director Ejecutivo invitó al Ingeniero Julio Tarcicio Rivas García, Jefe de la Unidad de Adquisiciones y Contrataciones Institucional (UACI), para informar a Junta Directiva sobre Recurso de Revisión. El Ingeniero Rivas García inició indicando que c</w:t>
      </w:r>
      <w:r w:rsidRPr="00796D14">
        <w:rPr>
          <w:rFonts w:ascii="Arial" w:hAnsi="Arial" w:cs="Arial"/>
          <w:lang w:val="es-MX"/>
        </w:rPr>
        <w:t xml:space="preserve">on fecha 27 de febrero de 2023 se recibió Recurso de Revisión de parte de la sociedad </w:t>
      </w:r>
      <w:r w:rsidRPr="00796D14">
        <w:rPr>
          <w:rFonts w:ascii="Arial" w:hAnsi="Arial" w:cs="Arial"/>
        </w:rPr>
        <w:t xml:space="preserve">INVERSIONES PORTISA, S.A. DE C.V., dirigido al Gerente Administrativo del Fondo Social para la Vivienda, dicho recurso se interpone a la </w:t>
      </w:r>
      <w:r w:rsidRPr="00796D14">
        <w:rPr>
          <w:rFonts w:ascii="Arial" w:hAnsi="Arial" w:cs="Arial"/>
          <w:lang w:val="es-MX"/>
        </w:rPr>
        <w:t xml:space="preserve">Resolución de Adjudicación, Gerencia Administrativa N° TRES/2023 de fecha 20 de febrero de 2023, </w:t>
      </w:r>
      <w:r w:rsidRPr="00796D14">
        <w:rPr>
          <w:rFonts w:ascii="Arial" w:hAnsi="Arial" w:cs="Arial"/>
        </w:rPr>
        <w:t>de la Libre Gestión No. FSV-029/2023 “</w:t>
      </w:r>
      <w:r w:rsidRPr="00796D14">
        <w:rPr>
          <w:rFonts w:ascii="Arial" w:hAnsi="Arial" w:cs="Arial"/>
          <w:lang w:val="es-SV"/>
        </w:rPr>
        <w:t>SUMINISTRO DE MASCARILLAS KN95</w:t>
      </w:r>
      <w:r w:rsidRPr="00796D14">
        <w:rPr>
          <w:rFonts w:ascii="Arial" w:hAnsi="Arial" w:cs="Arial"/>
        </w:rPr>
        <w:t xml:space="preserve">”. Se explicó que este Recurso ha sido presentado en tiempo y forma, por lo que es procedente su admisión. </w:t>
      </w:r>
      <w:r w:rsidRPr="00796D14">
        <w:rPr>
          <w:rFonts w:ascii="Arial" w:hAnsi="Arial" w:cs="Arial"/>
          <w:lang w:val="es-SV"/>
        </w:rPr>
        <w:t>Por tanto, l</w:t>
      </w:r>
      <w:r w:rsidRPr="00796D14">
        <w:rPr>
          <w:rFonts w:ascii="Arial" w:hAnsi="Arial" w:cs="Arial"/>
          <w:lang w:val="es-MX"/>
        </w:rPr>
        <w:t xml:space="preserve">uego de informar sobre el recurso presentado, Junta Directiva concluye que es procedente su admisión y es procedente nombrar la Comisión Especial de Alto Nivel que emitirá la recomendación que resulte pertinente para la resolución del Recurso. </w:t>
      </w:r>
      <w:r w:rsidRPr="00796D14">
        <w:rPr>
          <w:rFonts w:ascii="Arial" w:hAnsi="Arial" w:cs="Arial"/>
        </w:rPr>
        <w:t>Después de conocer el recurso expuesto, y e</w:t>
      </w:r>
      <w:r w:rsidRPr="00796D14">
        <w:rPr>
          <w:rFonts w:ascii="Arial" w:hAnsi="Arial" w:cs="Arial"/>
          <w:lang w:val="es-SV"/>
        </w:rPr>
        <w:t xml:space="preserve">n atención a que el mismo fue presentado en tiempo y forma, de conformidad a lo consignado en los artículos 77 y 78 de la LACAP, 72 y 73 RELACAP, cumpliendo con </w:t>
      </w:r>
      <w:r w:rsidRPr="00796D14">
        <w:rPr>
          <w:rFonts w:ascii="Arial" w:hAnsi="Arial" w:cs="Arial"/>
        </w:rPr>
        <w:t>las formalidades establecidas en los artículos 125 y 128 de la LPA y las Especificaciones Técnicas de la Libre Gestión No. FSV-029/2023 “</w:t>
      </w:r>
      <w:r w:rsidRPr="00796D14">
        <w:rPr>
          <w:rFonts w:ascii="Arial" w:hAnsi="Arial" w:cs="Arial"/>
          <w:lang w:val="es-SV"/>
        </w:rPr>
        <w:t>SUMINISTRO DE MASCARILLAS KN95</w:t>
      </w:r>
      <w:r w:rsidRPr="00796D14">
        <w:rPr>
          <w:rFonts w:ascii="Arial" w:hAnsi="Arial" w:cs="Arial"/>
        </w:rPr>
        <w:t xml:space="preserve">” la Junta Directiva, por unanimidad </w:t>
      </w:r>
      <w:r w:rsidRPr="00796D14">
        <w:rPr>
          <w:rFonts w:ascii="Arial" w:hAnsi="Arial" w:cs="Arial"/>
          <w:b/>
        </w:rPr>
        <w:t>ACUERDA:</w:t>
      </w:r>
    </w:p>
    <w:p w14:paraId="7183F569" w14:textId="77777777" w:rsidR="00E24D9C" w:rsidRPr="00796D14" w:rsidRDefault="00E24D9C" w:rsidP="00E24D9C">
      <w:pPr>
        <w:tabs>
          <w:tab w:val="left" w:pos="142"/>
          <w:tab w:val="left" w:pos="3119"/>
        </w:tabs>
        <w:jc w:val="both"/>
        <w:rPr>
          <w:rFonts w:ascii="Arial" w:hAnsi="Arial" w:cs="Arial"/>
          <w:lang w:val="es-SV"/>
        </w:rPr>
      </w:pPr>
    </w:p>
    <w:p w14:paraId="6E6ABE18" w14:textId="77777777" w:rsidR="00E24D9C" w:rsidRPr="00796D14" w:rsidRDefault="00E24D9C" w:rsidP="00E24D9C">
      <w:pPr>
        <w:pStyle w:val="Prrafodelista"/>
        <w:numPr>
          <w:ilvl w:val="0"/>
          <w:numId w:val="7"/>
        </w:numPr>
        <w:tabs>
          <w:tab w:val="left" w:pos="142"/>
          <w:tab w:val="left" w:pos="3119"/>
        </w:tabs>
        <w:jc w:val="both"/>
        <w:rPr>
          <w:rFonts w:ascii="Arial" w:hAnsi="Arial" w:cs="Arial"/>
          <w:lang w:val="es-SV"/>
        </w:rPr>
      </w:pPr>
      <w:r w:rsidRPr="00796D14">
        <w:rPr>
          <w:rFonts w:ascii="Arial" w:hAnsi="Arial" w:cs="Arial"/>
        </w:rPr>
        <w:t xml:space="preserve">Admitir el Recurso de Revisión interpuesto por la Sociedad INVERSIONES PORTISA, S.A. DE C.V., a la </w:t>
      </w:r>
      <w:r w:rsidRPr="00796D14">
        <w:rPr>
          <w:rFonts w:ascii="Arial" w:hAnsi="Arial" w:cs="Arial"/>
          <w:lang w:val="es-MX"/>
        </w:rPr>
        <w:t xml:space="preserve">Resolución de Adjudicación, Gerencia Administrativa N° TRES/2023 de fecha 20 de febrero de 2023, </w:t>
      </w:r>
      <w:r w:rsidRPr="00796D14">
        <w:rPr>
          <w:rFonts w:ascii="Arial" w:hAnsi="Arial" w:cs="Arial"/>
        </w:rPr>
        <w:t>de la Libre Gestión No. FSV-029/2023 “</w:t>
      </w:r>
      <w:r w:rsidRPr="00796D14">
        <w:rPr>
          <w:rFonts w:ascii="Arial" w:hAnsi="Arial" w:cs="Arial"/>
          <w:lang w:val="es-SV"/>
        </w:rPr>
        <w:t>SUMINISTRO DE MASCARILLAS KN95</w:t>
      </w:r>
      <w:r w:rsidRPr="00796D14">
        <w:rPr>
          <w:rFonts w:ascii="Arial" w:hAnsi="Arial" w:cs="Arial"/>
        </w:rPr>
        <w:t>”, recibido con fecha 27 de febrero de 2023, dirigido al Gerente Administrativo del Fondo Social para la Vivienda.</w:t>
      </w:r>
    </w:p>
    <w:p w14:paraId="100B8FCA" w14:textId="77777777" w:rsidR="00E24D9C" w:rsidRPr="00796D14" w:rsidRDefault="00E24D9C" w:rsidP="00E24D9C">
      <w:pPr>
        <w:pStyle w:val="Prrafodelista"/>
        <w:tabs>
          <w:tab w:val="left" w:pos="142"/>
          <w:tab w:val="left" w:pos="3119"/>
        </w:tabs>
        <w:ind w:left="360"/>
        <w:jc w:val="both"/>
        <w:rPr>
          <w:rFonts w:ascii="Arial" w:hAnsi="Arial" w:cs="Arial"/>
          <w:lang w:val="es-SV"/>
        </w:rPr>
      </w:pPr>
    </w:p>
    <w:p w14:paraId="2697EF9B" w14:textId="77777777" w:rsidR="00E24D9C" w:rsidRPr="00796D14" w:rsidRDefault="00E24D9C" w:rsidP="00E24D9C">
      <w:pPr>
        <w:pStyle w:val="Prrafodelista"/>
        <w:numPr>
          <w:ilvl w:val="0"/>
          <w:numId w:val="7"/>
        </w:numPr>
        <w:tabs>
          <w:tab w:val="left" w:pos="142"/>
          <w:tab w:val="left" w:pos="3119"/>
        </w:tabs>
        <w:jc w:val="both"/>
        <w:rPr>
          <w:rFonts w:ascii="Arial" w:hAnsi="Arial" w:cs="Arial"/>
        </w:rPr>
      </w:pPr>
      <w:r w:rsidRPr="00796D14">
        <w:rPr>
          <w:rFonts w:ascii="Arial" w:hAnsi="Arial" w:cs="Arial"/>
        </w:rPr>
        <w:t>Suspender el proceso de contratación en el lapso comprendido entre la interposición del Recurso de Revisión y la Resolución del mismo.</w:t>
      </w:r>
    </w:p>
    <w:p w14:paraId="2DCFE221" w14:textId="77777777" w:rsidR="00E24D9C" w:rsidRPr="00796D14" w:rsidRDefault="00E24D9C" w:rsidP="00E24D9C">
      <w:pPr>
        <w:pStyle w:val="Prrafodelista"/>
        <w:tabs>
          <w:tab w:val="left" w:pos="142"/>
          <w:tab w:val="left" w:pos="3119"/>
        </w:tabs>
        <w:ind w:left="360"/>
        <w:jc w:val="both"/>
        <w:rPr>
          <w:rFonts w:ascii="Arial" w:hAnsi="Arial" w:cs="Arial"/>
          <w:lang w:val="es-SV"/>
        </w:rPr>
      </w:pPr>
    </w:p>
    <w:p w14:paraId="1B22D725" w14:textId="77777777" w:rsidR="00E24D9C" w:rsidRPr="00796D14" w:rsidRDefault="00E24D9C" w:rsidP="00E24D9C">
      <w:pPr>
        <w:pStyle w:val="Prrafodelista"/>
        <w:numPr>
          <w:ilvl w:val="0"/>
          <w:numId w:val="7"/>
        </w:numPr>
        <w:tabs>
          <w:tab w:val="left" w:pos="142"/>
          <w:tab w:val="left" w:pos="3119"/>
        </w:tabs>
        <w:jc w:val="both"/>
        <w:rPr>
          <w:rFonts w:ascii="Arial" w:hAnsi="Arial" w:cs="Arial"/>
          <w:lang w:val="es-SV"/>
        </w:rPr>
      </w:pPr>
      <w:r w:rsidRPr="00796D14">
        <w:rPr>
          <w:rFonts w:ascii="Arial" w:hAnsi="Arial" w:cs="Arial"/>
        </w:rPr>
        <w:t>Nombrar una Comisión Especial de Alto Nivel, la que una vez haya analizado el Recurso Interpuesto, deberá emitir su recomendación para que Junta Directiva resuelva, todo de conformidad a la LACAP, quedando esta Comisión integrada por los Directores: Licenciado Juan Neftalí Murillo Ruiz, Licenciada Tanya Elizabeth Cortez Ruiz y Señor Fredis Vásquez Jovel; y también por el Doctor Pedro Antonio Martínez Granados, de la Clínica Empresarial del FSV.</w:t>
      </w:r>
    </w:p>
    <w:p w14:paraId="22A4610A" w14:textId="77777777" w:rsidR="00E24D9C" w:rsidRPr="00796D14" w:rsidRDefault="00E24D9C" w:rsidP="00E24D9C">
      <w:pPr>
        <w:pStyle w:val="Prrafodelista"/>
        <w:rPr>
          <w:rFonts w:ascii="Arial" w:hAnsi="Arial" w:cs="Arial"/>
          <w:lang w:val="es-SV"/>
        </w:rPr>
      </w:pPr>
    </w:p>
    <w:p w14:paraId="172B71C3" w14:textId="77777777" w:rsidR="00E24D9C" w:rsidRPr="00796D14" w:rsidRDefault="00E24D9C" w:rsidP="00E24D9C">
      <w:pPr>
        <w:pStyle w:val="Prrafodelista"/>
        <w:numPr>
          <w:ilvl w:val="0"/>
          <w:numId w:val="7"/>
        </w:numPr>
        <w:tabs>
          <w:tab w:val="left" w:pos="142"/>
          <w:tab w:val="left" w:pos="3119"/>
        </w:tabs>
        <w:jc w:val="both"/>
        <w:rPr>
          <w:rFonts w:ascii="Arial" w:hAnsi="Arial" w:cs="Arial"/>
          <w:lang w:val="es-SV"/>
        </w:rPr>
      </w:pPr>
      <w:r w:rsidRPr="00796D14">
        <w:rPr>
          <w:rFonts w:ascii="Arial" w:hAnsi="Arial" w:cs="Arial"/>
        </w:rPr>
        <w:t xml:space="preserve">Mandar a oír a la sociedad BUSINESS CENTER, S.A. DE C.V. a quien se adjudicó la libre gestión, ello por constituirse como un tercero que puede resultar perjudicado con </w:t>
      </w:r>
      <w:r w:rsidRPr="00796D14">
        <w:rPr>
          <w:rFonts w:ascii="Arial" w:hAnsi="Arial" w:cs="Arial"/>
        </w:rPr>
        <w:lastRenderedPageBreak/>
        <w:t>el acto que resuelva el recurso; así mismo, óigase al Gerente Administrativo y al Solicitante sobre los alegatos relacionados en el recurso.</w:t>
      </w:r>
    </w:p>
    <w:p w14:paraId="78B7F0FF" w14:textId="77777777" w:rsidR="00E24D9C" w:rsidRPr="00796D14" w:rsidRDefault="00E24D9C" w:rsidP="00E24D9C">
      <w:pPr>
        <w:pStyle w:val="Prrafodelista"/>
        <w:rPr>
          <w:rFonts w:ascii="Arial" w:hAnsi="Arial" w:cs="Arial"/>
          <w:lang w:val="es-SV"/>
        </w:rPr>
      </w:pPr>
    </w:p>
    <w:p w14:paraId="43A55874" w14:textId="77777777" w:rsidR="00E24D9C" w:rsidRPr="00796D14" w:rsidRDefault="00E24D9C" w:rsidP="00E24D9C">
      <w:pPr>
        <w:pStyle w:val="Prrafodelista"/>
        <w:numPr>
          <w:ilvl w:val="0"/>
          <w:numId w:val="7"/>
        </w:numPr>
        <w:tabs>
          <w:tab w:val="left" w:pos="142"/>
          <w:tab w:val="left" w:pos="3119"/>
        </w:tabs>
        <w:jc w:val="both"/>
        <w:rPr>
          <w:lang w:val="es-MX"/>
        </w:rPr>
      </w:pPr>
      <w:r w:rsidRPr="00796D14">
        <w:rPr>
          <w:rFonts w:ascii="Arial" w:hAnsi="Arial" w:cs="Arial"/>
          <w:lang w:val="es-MX"/>
        </w:rPr>
        <w:t>Este punto se ratifica en esta misma sesión.</w:t>
      </w:r>
    </w:p>
    <w:bookmarkEnd w:id="4"/>
    <w:p w14:paraId="2BFB2932" w14:textId="77777777" w:rsidR="00E24D9C" w:rsidRDefault="00E24D9C" w:rsidP="009C0D00">
      <w:pPr>
        <w:tabs>
          <w:tab w:val="left" w:pos="426"/>
        </w:tabs>
        <w:ind w:left="-360"/>
        <w:jc w:val="both"/>
        <w:rPr>
          <w:rFonts w:ascii="Arial" w:hAnsi="Arial" w:cs="Arial"/>
          <w:b/>
        </w:rPr>
      </w:pPr>
    </w:p>
    <w:p w14:paraId="34DDC343" w14:textId="77777777" w:rsidR="009C0D00" w:rsidRPr="001541C5" w:rsidRDefault="009C0D00" w:rsidP="001541C5">
      <w:pPr>
        <w:contextualSpacing/>
        <w:jc w:val="both"/>
        <w:rPr>
          <w:rFonts w:ascii="Arial" w:hAnsi="Arial" w:cs="Arial"/>
          <w:b/>
          <w:bCs/>
        </w:rPr>
      </w:pPr>
    </w:p>
    <w:p w14:paraId="25931D38" w14:textId="2661A3F7" w:rsidR="00BE7F80" w:rsidRPr="00BE7F80" w:rsidRDefault="008206A2" w:rsidP="00AD2B0B">
      <w:pPr>
        <w:contextualSpacing/>
        <w:jc w:val="both"/>
        <w:rPr>
          <w:rFonts w:ascii="Arial" w:hAnsi="Arial" w:cs="Arial"/>
          <w:lang w:val="es-SV"/>
        </w:rPr>
      </w:pPr>
      <w:r>
        <w:rPr>
          <w:rFonts w:ascii="Arial" w:hAnsi="Arial" w:cs="Arial"/>
          <w:b/>
          <w:bCs/>
        </w:rPr>
        <w:t>VIII)</w:t>
      </w:r>
      <w:r w:rsidR="00BE7F80">
        <w:rPr>
          <w:rFonts w:ascii="Arial" w:hAnsi="Arial" w:cs="Arial"/>
          <w:b/>
          <w:bCs/>
        </w:rPr>
        <w:t xml:space="preserve"> </w:t>
      </w:r>
      <w:r w:rsidRPr="001541C5">
        <w:rPr>
          <w:rFonts w:ascii="Arial" w:hAnsi="Arial" w:cs="Arial"/>
          <w:b/>
          <w:bCs/>
        </w:rPr>
        <w:t>CAPACITACIÓN SOBRE GOBIERNO CORPORATIVO</w:t>
      </w:r>
      <w:r w:rsidR="00AF7613">
        <w:rPr>
          <w:rFonts w:ascii="Arial" w:hAnsi="Arial" w:cs="Arial"/>
          <w:b/>
          <w:bCs/>
        </w:rPr>
        <w:t xml:space="preserve">. </w:t>
      </w:r>
      <w:r w:rsidR="00BE7F80" w:rsidRPr="00BE7F80">
        <w:rPr>
          <w:rFonts w:ascii="Arial" w:hAnsi="Arial" w:cs="Arial"/>
        </w:rPr>
        <w:t xml:space="preserve">El Presidente y Director Ejecutivo invitó al </w:t>
      </w:r>
      <w:r w:rsidR="00BE7F80" w:rsidRPr="00BE7F80">
        <w:rPr>
          <w:rFonts w:ascii="Arial" w:hAnsi="Arial" w:cs="Arial"/>
          <w:lang w:val="es-SV"/>
        </w:rPr>
        <w:t xml:space="preserve">Lic. Julio Enrique Vega Álvarez, Asesor Legal </w:t>
      </w:r>
      <w:r w:rsidR="00BE7F80" w:rsidRPr="00FC7377">
        <w:rPr>
          <w:rFonts w:ascii="Arial" w:hAnsi="Arial" w:cs="Arial"/>
          <w:lang w:val="es-SV"/>
        </w:rPr>
        <w:t xml:space="preserve">de Junta Directiva, </w:t>
      </w:r>
      <w:r w:rsidR="00BE7F80" w:rsidRPr="00FC7377">
        <w:rPr>
          <w:rFonts w:ascii="Arial" w:hAnsi="Arial" w:cs="Arial"/>
          <w:lang w:val="es-MX"/>
        </w:rPr>
        <w:t xml:space="preserve">para capacitar a los miembros de la Junta Directiva, en materia de Gobierno Corporativo. Esta presentación se efectúa, dando cumplimiento a lo indicado en la Norma de Gobierno Corporativo NRP-17, en su artículo 12, letra o), donde se establece que debe impartirse una capacitación anual a la Junta Directiva sobre las prácticas de Gobierno Corporativa; y, además, en el plan del FSV, se señala que dicha capacitación se efectúe en el mes de marzo. </w:t>
      </w:r>
      <w:r w:rsidR="003C502D">
        <w:rPr>
          <w:rFonts w:ascii="Arial" w:hAnsi="Arial" w:cs="Arial"/>
          <w:lang w:val="es-MX"/>
        </w:rPr>
        <w:t>E</w:t>
      </w:r>
      <w:r w:rsidR="00BE7F80" w:rsidRPr="00BE7F80">
        <w:rPr>
          <w:rFonts w:ascii="Arial" w:hAnsi="Arial" w:cs="Arial"/>
          <w:lang w:val="es-MX"/>
        </w:rPr>
        <w:t xml:space="preserve">l licenciado Vega Álvarez, </w:t>
      </w:r>
      <w:r w:rsidR="00BE7F80" w:rsidRPr="00BE7F80">
        <w:rPr>
          <w:rFonts w:ascii="Arial" w:hAnsi="Arial" w:cs="Arial"/>
          <w:lang w:val="es-SV"/>
        </w:rPr>
        <w:t>procedió a impartir la capacitación en la materia indicada a los Directores, exponiéndolo en varias partes</w:t>
      </w:r>
      <w:r w:rsidR="003C502D">
        <w:rPr>
          <w:rFonts w:ascii="Arial" w:hAnsi="Arial" w:cs="Arial"/>
          <w:lang w:val="es-SV"/>
        </w:rPr>
        <w:t>, así</w:t>
      </w:r>
      <w:r w:rsidR="00BE7F80" w:rsidRPr="00BE7F80">
        <w:rPr>
          <w:rFonts w:ascii="Arial" w:hAnsi="Arial" w:cs="Arial"/>
          <w:lang w:val="es-SV"/>
        </w:rPr>
        <w:t xml:space="preserve">: 1- Origen, Conceptos y Objetivos de Gobierno Corporativo. 2- </w:t>
      </w:r>
      <w:r w:rsidR="00AD2B0B">
        <w:rPr>
          <w:rFonts w:ascii="Arial" w:hAnsi="Arial" w:cs="Arial"/>
          <w:lang w:val="es-SV"/>
        </w:rPr>
        <w:t>Marco Normativo que Regula las sanas prácticas de Gobierno Corporativo para el Fondo Social para la Vivienda;</w:t>
      </w:r>
      <w:r w:rsidR="00BE7F80" w:rsidRPr="00BE7F80">
        <w:rPr>
          <w:rFonts w:ascii="Arial" w:hAnsi="Arial" w:cs="Arial"/>
          <w:lang w:val="es-SV"/>
        </w:rPr>
        <w:t xml:space="preserve"> y </w:t>
      </w:r>
      <w:r w:rsidR="00AD2B0B">
        <w:rPr>
          <w:rFonts w:ascii="Arial" w:hAnsi="Arial" w:cs="Arial"/>
          <w:lang w:val="es-SV"/>
        </w:rPr>
        <w:t>3</w:t>
      </w:r>
      <w:r w:rsidR="00BE7F80" w:rsidRPr="00BE7F80">
        <w:rPr>
          <w:rFonts w:ascii="Arial" w:hAnsi="Arial" w:cs="Arial"/>
          <w:lang w:val="es-SV"/>
        </w:rPr>
        <w:t xml:space="preserve">- </w:t>
      </w:r>
      <w:r w:rsidR="00AD2B0B">
        <w:rPr>
          <w:rFonts w:ascii="Arial" w:hAnsi="Arial" w:cs="Arial"/>
          <w:lang w:val="es-SV"/>
        </w:rPr>
        <w:t>Instructivo de Gobierno Corporativo</w:t>
      </w:r>
      <w:r w:rsidR="00F27FB1">
        <w:rPr>
          <w:rFonts w:ascii="Arial" w:hAnsi="Arial" w:cs="Arial"/>
          <w:lang w:val="es-SV"/>
        </w:rPr>
        <w:t xml:space="preserve"> del FSV (Código 726)</w:t>
      </w:r>
      <w:r w:rsidR="00BE7F80" w:rsidRPr="00BE7F80">
        <w:rPr>
          <w:rFonts w:ascii="Arial" w:hAnsi="Arial" w:cs="Arial"/>
          <w:lang w:val="es-SV"/>
        </w:rPr>
        <w:t>. Todo conforme al documento adjunto.</w:t>
      </w:r>
    </w:p>
    <w:p w14:paraId="2D5F45EB" w14:textId="77777777" w:rsidR="00BE7F80" w:rsidRPr="001541C5" w:rsidRDefault="00BE7F80" w:rsidP="008206A2">
      <w:pPr>
        <w:contextualSpacing/>
        <w:jc w:val="both"/>
        <w:rPr>
          <w:rFonts w:ascii="Arial" w:hAnsi="Arial" w:cs="Arial"/>
          <w:b/>
          <w:bCs/>
        </w:rPr>
      </w:pPr>
    </w:p>
    <w:p w14:paraId="0FBB805B" w14:textId="77777777" w:rsidR="008206A2" w:rsidRDefault="008206A2" w:rsidP="008206A2">
      <w:pPr>
        <w:pStyle w:val="Prrafodelista"/>
        <w:tabs>
          <w:tab w:val="left" w:pos="851"/>
        </w:tabs>
        <w:jc w:val="center"/>
        <w:rPr>
          <w:rFonts w:ascii="Arial" w:hAnsi="Arial" w:cs="Arial"/>
          <w:b/>
          <w:bCs/>
          <w:u w:val="single"/>
          <w:lang w:val="pt-BR"/>
        </w:rPr>
      </w:pPr>
    </w:p>
    <w:p w14:paraId="5F00D9B3" w14:textId="77777777" w:rsidR="00F50A01" w:rsidRPr="00FC7377" w:rsidRDefault="00F50A01" w:rsidP="00F50A01">
      <w:pPr>
        <w:jc w:val="both"/>
        <w:rPr>
          <w:rFonts w:ascii="Arial" w:eastAsia="Arial Unicode MS" w:hAnsi="Arial" w:cs="Arial"/>
          <w:b/>
        </w:rPr>
      </w:pPr>
      <w:bookmarkStart w:id="5" w:name="_Hlk122355911"/>
      <w:r w:rsidRPr="00FC7377">
        <w:rPr>
          <w:rFonts w:ascii="Arial" w:eastAsia="Arial Unicode MS" w:hAnsi="Arial" w:cs="Arial"/>
          <w:b/>
        </w:rPr>
        <w:t>I</w:t>
      </w:r>
      <w:r>
        <w:rPr>
          <w:rFonts w:ascii="Arial" w:eastAsia="Arial Unicode MS" w:hAnsi="Arial" w:cs="Arial"/>
          <w:b/>
        </w:rPr>
        <w:t>X</w:t>
      </w:r>
      <w:r w:rsidRPr="00FC7377">
        <w:rPr>
          <w:rFonts w:ascii="Arial" w:eastAsia="Arial Unicode MS" w:hAnsi="Arial" w:cs="Arial"/>
          <w:b/>
        </w:rPr>
        <w:t xml:space="preserve">) ACUERDO DE RESOLUCIÓN SOBRE INFORMACIÓN RESERVADA DE ESTA SESIÓN. </w:t>
      </w:r>
      <w:r w:rsidRPr="00FC7377">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FC7377">
        <w:rPr>
          <w:rFonts w:ascii="Arial" w:eastAsia="Arial Unicode MS" w:hAnsi="Arial" w:cs="Arial"/>
          <w:b/>
        </w:rPr>
        <w:t>RESUELVEN:</w:t>
      </w:r>
    </w:p>
    <w:p w14:paraId="3EAC956C" w14:textId="77777777" w:rsidR="00F50A01" w:rsidRPr="00FC7377" w:rsidRDefault="00F50A01" w:rsidP="00F50A01">
      <w:pPr>
        <w:jc w:val="both"/>
        <w:rPr>
          <w:rFonts w:ascii="Arial" w:eastAsia="Arial Unicode MS" w:hAnsi="Arial" w:cs="Arial"/>
          <w:b/>
        </w:rPr>
      </w:pPr>
    </w:p>
    <w:p w14:paraId="7DED3190" w14:textId="12C98B4B" w:rsidR="00F50A01" w:rsidRDefault="00F50A01" w:rsidP="00F50A01">
      <w:pPr>
        <w:jc w:val="both"/>
        <w:rPr>
          <w:rFonts w:ascii="Arial" w:eastAsia="Arial Unicode MS" w:hAnsi="Arial" w:cs="Arial"/>
        </w:rPr>
      </w:pPr>
      <w:r w:rsidRPr="00FC7377">
        <w:rPr>
          <w:rFonts w:ascii="Arial" w:eastAsia="Arial Unicode MS" w:hAnsi="Arial" w:cs="Arial"/>
          <w:lang w:val="es-MX"/>
        </w:rPr>
        <w:t xml:space="preserve">Declarar como información reservada </w:t>
      </w:r>
      <w:bookmarkEnd w:id="5"/>
      <w:r w:rsidRPr="00F50A01">
        <w:rPr>
          <w:rFonts w:ascii="Arial" w:eastAsia="Arial Unicode MS" w:hAnsi="Arial" w:cs="Arial"/>
          <w:lang w:val="es-MX"/>
        </w:rPr>
        <w:t xml:space="preserve">el </w:t>
      </w:r>
      <w:r w:rsidRPr="00F50A01">
        <w:rPr>
          <w:rFonts w:ascii="Arial" w:hAnsi="Arial" w:cs="Arial"/>
          <w:b/>
          <w:bCs/>
        </w:rPr>
        <w:t>Punto VI. AMPLIACIÓN DEL PLAZO DEL CONTRATO No. 01/2021 SERVICIOS DE SUPERVISIÓN TÉCNICA INDEPENDIENTE DEL PROGRAMA PROVIDA</w:t>
      </w:r>
      <w:r w:rsidRPr="00FC7377">
        <w:rPr>
          <w:rFonts w:ascii="Arial" w:hAnsi="Arial" w:cs="Arial"/>
        </w:rPr>
        <w:t>,</w:t>
      </w:r>
      <w:r w:rsidRPr="00FC7377">
        <w:rPr>
          <w:rFonts w:ascii="Arial" w:hAnsi="Arial" w:cs="Arial"/>
          <w:b/>
          <w:bCs/>
        </w:rPr>
        <w:t xml:space="preserve"> </w:t>
      </w:r>
      <w:r w:rsidRPr="00FC7377">
        <w:rPr>
          <w:rFonts w:ascii="Arial" w:eastAsia="Arial Unicode MS" w:hAnsi="Arial" w:cs="Arial"/>
          <w:bCs/>
        </w:rPr>
        <w:t>y sus respectivos anexos</w:t>
      </w:r>
      <w:r w:rsidRPr="00FC7377">
        <w:rPr>
          <w:rFonts w:ascii="Arial" w:eastAsia="Arial Unicode MS" w:hAnsi="Arial" w:cs="Arial"/>
        </w:rPr>
        <w:t xml:space="preserve">, </w:t>
      </w:r>
      <w:r w:rsidRPr="00FC7377">
        <w:rPr>
          <w:rFonts w:ascii="Arial" w:eastAsia="Arial Unicode MS" w:hAnsi="Arial" w:cs="Arial"/>
          <w:lang w:val="es-MX"/>
        </w:rPr>
        <w:t xml:space="preserve">conforme a lo determinado en el </w:t>
      </w:r>
      <w:r w:rsidRPr="00FC7377">
        <w:rPr>
          <w:rFonts w:ascii="Arial" w:eastAsia="Arial Unicode MS" w:hAnsi="Arial" w:cs="Arial"/>
          <w:b/>
          <w:lang w:val="es-MX"/>
        </w:rPr>
        <w:t>Art. 19 letra g,</w:t>
      </w:r>
      <w:r w:rsidRPr="00FC7377">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w:t>
      </w:r>
      <w:r>
        <w:rPr>
          <w:rFonts w:ascii="Arial" w:eastAsia="Arial Unicode MS" w:hAnsi="Arial" w:cs="Arial"/>
          <w:lang w:val="es-MX"/>
        </w:rPr>
        <w:t>nov</w:t>
      </w:r>
      <w:r w:rsidRPr="00FC7377">
        <w:rPr>
          <w:rFonts w:ascii="Arial" w:eastAsia="Arial Unicode MS" w:hAnsi="Arial" w:cs="Arial"/>
          <w:lang w:val="es-MX"/>
        </w:rPr>
        <w:t>enta días</w:t>
      </w:r>
      <w:r w:rsidRPr="00FC7377">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58F18287" w14:textId="756E0F4E" w:rsidR="000A6840" w:rsidRDefault="000A6840" w:rsidP="00F50A01">
      <w:pPr>
        <w:jc w:val="both"/>
        <w:rPr>
          <w:rFonts w:ascii="Arial" w:eastAsia="Arial Unicode MS" w:hAnsi="Arial" w:cs="Arial"/>
        </w:rPr>
      </w:pPr>
    </w:p>
    <w:p w14:paraId="1A4E11EF" w14:textId="77777777" w:rsidR="00F60204" w:rsidRDefault="00F60204" w:rsidP="00F50A01">
      <w:pPr>
        <w:jc w:val="both"/>
        <w:rPr>
          <w:rFonts w:ascii="Arial" w:eastAsia="Arial Unicode MS" w:hAnsi="Arial" w:cs="Arial"/>
        </w:rPr>
      </w:pPr>
    </w:p>
    <w:p w14:paraId="4FD27915" w14:textId="77777777" w:rsidR="00E151BC" w:rsidRPr="00593507" w:rsidRDefault="00E151BC" w:rsidP="00E151BC">
      <w:pPr>
        <w:jc w:val="both"/>
        <w:rPr>
          <w:rFonts w:ascii="Arial" w:eastAsia="Arial" w:hAnsi="Arial" w:cs="Arial"/>
        </w:rPr>
      </w:pPr>
      <w:r w:rsidRPr="00593507">
        <w:rPr>
          <w:rFonts w:ascii="Arial" w:eastAsia="Arial" w:hAnsi="Arial" w:cs="Arial"/>
        </w:rPr>
        <w:t xml:space="preserve">Y no habiendo nada más que hacer constar se levanta la sesión a las </w:t>
      </w:r>
      <w:r>
        <w:rPr>
          <w:rFonts w:ascii="Arial" w:eastAsia="Arial" w:hAnsi="Arial" w:cs="Arial"/>
        </w:rPr>
        <w:t>diez</w:t>
      </w:r>
      <w:r w:rsidRPr="00593507">
        <w:rPr>
          <w:rFonts w:ascii="Arial" w:eastAsia="Arial" w:hAnsi="Arial" w:cs="Arial"/>
        </w:rPr>
        <w:t xml:space="preserve"> horas del día mencionado al inicio de la presente acta que firmamos:</w:t>
      </w:r>
    </w:p>
    <w:p w14:paraId="587BEA94" w14:textId="77777777" w:rsidR="00E151BC" w:rsidRPr="00593507" w:rsidRDefault="00E151BC" w:rsidP="00E151BC">
      <w:pPr>
        <w:tabs>
          <w:tab w:val="left" w:pos="2880"/>
        </w:tabs>
        <w:jc w:val="both"/>
        <w:rPr>
          <w:rFonts w:ascii="Arial" w:eastAsia="Arial" w:hAnsi="Arial" w:cs="Arial"/>
          <w:b/>
        </w:rPr>
      </w:pPr>
    </w:p>
    <w:p w14:paraId="24E31957" w14:textId="77777777" w:rsidR="00E151BC" w:rsidRDefault="00E151BC" w:rsidP="00E151BC">
      <w:pPr>
        <w:tabs>
          <w:tab w:val="left" w:pos="2880"/>
        </w:tabs>
        <w:jc w:val="both"/>
        <w:rPr>
          <w:rFonts w:ascii="Arial" w:eastAsia="Arial" w:hAnsi="Arial" w:cs="Arial"/>
          <w:b/>
        </w:rPr>
      </w:pPr>
    </w:p>
    <w:p w14:paraId="203BB0EA" w14:textId="77777777" w:rsidR="00464B6F" w:rsidRPr="007B4C9E" w:rsidRDefault="00464B6F" w:rsidP="00464B6F">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w:t>
      </w:r>
      <w:r w:rsidRPr="007B4C9E">
        <w:rPr>
          <w:rFonts w:ascii="Arial" w:eastAsia="Arial" w:hAnsi="Arial" w:cs="Arial"/>
          <w:b/>
          <w:i/>
          <w:sz w:val="20"/>
          <w:szCs w:val="20"/>
        </w:rPr>
        <w:lastRenderedPageBreak/>
        <w:t xml:space="preserve">Renderos y José Alfredo Cartagena Tobías, </w:t>
      </w:r>
      <w:r w:rsidRPr="007B4C9E">
        <w:rPr>
          <w:rFonts w:ascii="Arial" w:hAnsi="Arial" w:cs="Arial"/>
          <w:b/>
          <w:i/>
          <w:sz w:val="20"/>
          <w:szCs w:val="20"/>
        </w:rPr>
        <w:t>así como por el Presidente y Director Ejecutivo, Oscar Armando Morales.</w:t>
      </w:r>
    </w:p>
    <w:p w14:paraId="2D189F93" w14:textId="24AEA07F" w:rsidR="00E151BC" w:rsidRPr="00142B79" w:rsidRDefault="00E151BC" w:rsidP="00464B6F">
      <w:pPr>
        <w:tabs>
          <w:tab w:val="left" w:pos="2880"/>
        </w:tabs>
        <w:jc w:val="both"/>
        <w:rPr>
          <w:rFonts w:ascii="Arial" w:hAnsi="Arial" w:cs="Arial"/>
          <w:sz w:val="22"/>
          <w:szCs w:val="22"/>
        </w:rPr>
      </w:pPr>
    </w:p>
    <w:sectPr w:rsidR="00E151BC" w:rsidRPr="00142B79" w:rsidSect="00503FBB">
      <w:headerReference w:type="default" r:id="rId7"/>
      <w:pgSz w:w="12240" w:h="15840" w:code="1"/>
      <w:pgMar w:top="1418" w:right="104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7367" w14:textId="77777777" w:rsidR="009609BC" w:rsidRDefault="009609BC" w:rsidP="009609BC">
      <w:r>
        <w:separator/>
      </w:r>
    </w:p>
  </w:endnote>
  <w:endnote w:type="continuationSeparator" w:id="0">
    <w:p w14:paraId="6C93D26B" w14:textId="77777777" w:rsidR="009609BC" w:rsidRDefault="009609BC" w:rsidP="0096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BC77" w14:textId="77777777" w:rsidR="009609BC" w:rsidRDefault="009609BC" w:rsidP="009609BC">
      <w:r>
        <w:separator/>
      </w:r>
    </w:p>
  </w:footnote>
  <w:footnote w:type="continuationSeparator" w:id="0">
    <w:p w14:paraId="08B16328" w14:textId="77777777" w:rsidR="009609BC" w:rsidRDefault="009609BC" w:rsidP="0096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5AFB" w14:textId="36924B66" w:rsidR="00527D25" w:rsidRPr="00953421" w:rsidRDefault="00527D25" w:rsidP="00527D25">
    <w:pPr>
      <w:rPr>
        <w:rFonts w:ascii="Arial" w:hAnsi="Arial" w:cs="Arial"/>
        <w:b/>
        <w:color w:val="FF0000"/>
        <w:sz w:val="20"/>
        <w:szCs w:val="20"/>
      </w:rPr>
    </w:pPr>
    <w:bookmarkStart w:id="6"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C7F3B61" w14:textId="77777777" w:rsidR="00527D25" w:rsidRDefault="00527D25" w:rsidP="00527D2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7E15F10" w14:textId="202E9837" w:rsidR="00527D25" w:rsidRDefault="00527D25" w:rsidP="00527D25">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p w14:paraId="749F82F3" w14:textId="77777777" w:rsidR="00527D25" w:rsidRDefault="00527D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DA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DE533C5"/>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70667"/>
    <w:multiLevelType w:val="hybridMultilevel"/>
    <w:tmpl w:val="A620C236"/>
    <w:lvl w:ilvl="0" w:tplc="416AD384">
      <w:start w:val="3"/>
      <w:numFmt w:val="lowerLetter"/>
      <w:lvlText w:val="%1)"/>
      <w:lvlJc w:val="left"/>
      <w:pPr>
        <w:tabs>
          <w:tab w:val="num" w:pos="720"/>
        </w:tabs>
        <w:ind w:left="720" w:hanging="360"/>
      </w:pPr>
    </w:lvl>
    <w:lvl w:ilvl="1" w:tplc="F0B0503A" w:tentative="1">
      <w:start w:val="1"/>
      <w:numFmt w:val="lowerLetter"/>
      <w:lvlText w:val="%2)"/>
      <w:lvlJc w:val="left"/>
      <w:pPr>
        <w:tabs>
          <w:tab w:val="num" w:pos="1440"/>
        </w:tabs>
        <w:ind w:left="1440" w:hanging="360"/>
      </w:pPr>
    </w:lvl>
    <w:lvl w:ilvl="2" w:tplc="3222A8E8" w:tentative="1">
      <w:start w:val="1"/>
      <w:numFmt w:val="lowerLetter"/>
      <w:lvlText w:val="%3)"/>
      <w:lvlJc w:val="left"/>
      <w:pPr>
        <w:tabs>
          <w:tab w:val="num" w:pos="2160"/>
        </w:tabs>
        <w:ind w:left="2160" w:hanging="360"/>
      </w:pPr>
    </w:lvl>
    <w:lvl w:ilvl="3" w:tplc="37064B80" w:tentative="1">
      <w:start w:val="1"/>
      <w:numFmt w:val="lowerLetter"/>
      <w:lvlText w:val="%4)"/>
      <w:lvlJc w:val="left"/>
      <w:pPr>
        <w:tabs>
          <w:tab w:val="num" w:pos="2880"/>
        </w:tabs>
        <w:ind w:left="2880" w:hanging="360"/>
      </w:pPr>
    </w:lvl>
    <w:lvl w:ilvl="4" w:tplc="D7E4EFAC" w:tentative="1">
      <w:start w:val="1"/>
      <w:numFmt w:val="lowerLetter"/>
      <w:lvlText w:val="%5)"/>
      <w:lvlJc w:val="left"/>
      <w:pPr>
        <w:tabs>
          <w:tab w:val="num" w:pos="3600"/>
        </w:tabs>
        <w:ind w:left="3600" w:hanging="360"/>
      </w:pPr>
    </w:lvl>
    <w:lvl w:ilvl="5" w:tplc="4FE438D4" w:tentative="1">
      <w:start w:val="1"/>
      <w:numFmt w:val="lowerLetter"/>
      <w:lvlText w:val="%6)"/>
      <w:lvlJc w:val="left"/>
      <w:pPr>
        <w:tabs>
          <w:tab w:val="num" w:pos="4320"/>
        </w:tabs>
        <w:ind w:left="4320" w:hanging="360"/>
      </w:pPr>
    </w:lvl>
    <w:lvl w:ilvl="6" w:tplc="67361B4A" w:tentative="1">
      <w:start w:val="1"/>
      <w:numFmt w:val="lowerLetter"/>
      <w:lvlText w:val="%7)"/>
      <w:lvlJc w:val="left"/>
      <w:pPr>
        <w:tabs>
          <w:tab w:val="num" w:pos="5040"/>
        </w:tabs>
        <w:ind w:left="5040" w:hanging="360"/>
      </w:pPr>
    </w:lvl>
    <w:lvl w:ilvl="7" w:tplc="56521776" w:tentative="1">
      <w:start w:val="1"/>
      <w:numFmt w:val="lowerLetter"/>
      <w:lvlText w:val="%8)"/>
      <w:lvlJc w:val="left"/>
      <w:pPr>
        <w:tabs>
          <w:tab w:val="num" w:pos="5760"/>
        </w:tabs>
        <w:ind w:left="5760" w:hanging="360"/>
      </w:pPr>
    </w:lvl>
    <w:lvl w:ilvl="8" w:tplc="8A1003B4" w:tentative="1">
      <w:start w:val="1"/>
      <w:numFmt w:val="lowerLetter"/>
      <w:lvlText w:val="%9)"/>
      <w:lvlJc w:val="left"/>
      <w:pPr>
        <w:tabs>
          <w:tab w:val="num" w:pos="6480"/>
        </w:tabs>
        <w:ind w:left="6480" w:hanging="360"/>
      </w:pPr>
    </w:lvl>
  </w:abstractNum>
  <w:abstractNum w:abstractNumId="4" w15:restartNumberingAfterBreak="0">
    <w:nsid w:val="0FF8583F"/>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4349F"/>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2F2411"/>
    <w:multiLevelType w:val="hybridMultilevel"/>
    <w:tmpl w:val="3D64748C"/>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F6048CE6" w:tentative="1">
      <w:start w:val="1"/>
      <w:numFmt w:val="decimal"/>
      <w:lvlText w:val="%2."/>
      <w:lvlJc w:val="left"/>
      <w:pPr>
        <w:tabs>
          <w:tab w:val="num" w:pos="1080"/>
        </w:tabs>
        <w:ind w:left="1080" w:hanging="360"/>
      </w:pPr>
    </w:lvl>
    <w:lvl w:ilvl="2" w:tplc="F776073E" w:tentative="1">
      <w:start w:val="1"/>
      <w:numFmt w:val="decimal"/>
      <w:lvlText w:val="%3."/>
      <w:lvlJc w:val="left"/>
      <w:pPr>
        <w:tabs>
          <w:tab w:val="num" w:pos="1800"/>
        </w:tabs>
        <w:ind w:left="1800" w:hanging="360"/>
      </w:pPr>
    </w:lvl>
    <w:lvl w:ilvl="3" w:tplc="1916D0DA" w:tentative="1">
      <w:start w:val="1"/>
      <w:numFmt w:val="decimal"/>
      <w:lvlText w:val="%4."/>
      <w:lvlJc w:val="left"/>
      <w:pPr>
        <w:tabs>
          <w:tab w:val="num" w:pos="2520"/>
        </w:tabs>
        <w:ind w:left="2520" w:hanging="360"/>
      </w:pPr>
    </w:lvl>
    <w:lvl w:ilvl="4" w:tplc="B82601EE" w:tentative="1">
      <w:start w:val="1"/>
      <w:numFmt w:val="decimal"/>
      <w:lvlText w:val="%5."/>
      <w:lvlJc w:val="left"/>
      <w:pPr>
        <w:tabs>
          <w:tab w:val="num" w:pos="3240"/>
        </w:tabs>
        <w:ind w:left="3240" w:hanging="360"/>
      </w:pPr>
    </w:lvl>
    <w:lvl w:ilvl="5" w:tplc="5694CB30" w:tentative="1">
      <w:start w:val="1"/>
      <w:numFmt w:val="decimal"/>
      <w:lvlText w:val="%6."/>
      <w:lvlJc w:val="left"/>
      <w:pPr>
        <w:tabs>
          <w:tab w:val="num" w:pos="3960"/>
        </w:tabs>
        <w:ind w:left="3960" w:hanging="360"/>
      </w:pPr>
    </w:lvl>
    <w:lvl w:ilvl="6" w:tplc="76CE27B6" w:tentative="1">
      <w:start w:val="1"/>
      <w:numFmt w:val="decimal"/>
      <w:lvlText w:val="%7."/>
      <w:lvlJc w:val="left"/>
      <w:pPr>
        <w:tabs>
          <w:tab w:val="num" w:pos="4680"/>
        </w:tabs>
        <w:ind w:left="4680" w:hanging="360"/>
      </w:pPr>
    </w:lvl>
    <w:lvl w:ilvl="7" w:tplc="D632D880" w:tentative="1">
      <w:start w:val="1"/>
      <w:numFmt w:val="decimal"/>
      <w:lvlText w:val="%8."/>
      <w:lvlJc w:val="left"/>
      <w:pPr>
        <w:tabs>
          <w:tab w:val="num" w:pos="5400"/>
        </w:tabs>
        <w:ind w:left="5400" w:hanging="360"/>
      </w:pPr>
    </w:lvl>
    <w:lvl w:ilvl="8" w:tplc="21E47548" w:tentative="1">
      <w:start w:val="1"/>
      <w:numFmt w:val="decimal"/>
      <w:lvlText w:val="%9."/>
      <w:lvlJc w:val="left"/>
      <w:pPr>
        <w:tabs>
          <w:tab w:val="num" w:pos="6120"/>
        </w:tabs>
        <w:ind w:left="6120" w:hanging="360"/>
      </w:pPr>
    </w:lvl>
  </w:abstractNum>
  <w:abstractNum w:abstractNumId="7" w15:restartNumberingAfterBreak="0">
    <w:nsid w:val="1433239B"/>
    <w:multiLevelType w:val="hybridMultilevel"/>
    <w:tmpl w:val="3E2227BC"/>
    <w:lvl w:ilvl="0" w:tplc="A628F18A">
      <w:start w:val="2"/>
      <w:numFmt w:val="lowerLetter"/>
      <w:lvlText w:val="%1)"/>
      <w:lvlJc w:val="left"/>
      <w:pPr>
        <w:tabs>
          <w:tab w:val="num" w:pos="720"/>
        </w:tabs>
        <w:ind w:left="720" w:hanging="360"/>
      </w:pPr>
    </w:lvl>
    <w:lvl w:ilvl="1" w:tplc="E932A0F8" w:tentative="1">
      <w:start w:val="1"/>
      <w:numFmt w:val="lowerLetter"/>
      <w:lvlText w:val="%2)"/>
      <w:lvlJc w:val="left"/>
      <w:pPr>
        <w:tabs>
          <w:tab w:val="num" w:pos="1440"/>
        </w:tabs>
        <w:ind w:left="1440" w:hanging="360"/>
      </w:pPr>
    </w:lvl>
    <w:lvl w:ilvl="2" w:tplc="DD88466C" w:tentative="1">
      <w:start w:val="1"/>
      <w:numFmt w:val="lowerLetter"/>
      <w:lvlText w:val="%3)"/>
      <w:lvlJc w:val="left"/>
      <w:pPr>
        <w:tabs>
          <w:tab w:val="num" w:pos="2160"/>
        </w:tabs>
        <w:ind w:left="2160" w:hanging="360"/>
      </w:pPr>
    </w:lvl>
    <w:lvl w:ilvl="3" w:tplc="EE804F16" w:tentative="1">
      <w:start w:val="1"/>
      <w:numFmt w:val="lowerLetter"/>
      <w:lvlText w:val="%4)"/>
      <w:lvlJc w:val="left"/>
      <w:pPr>
        <w:tabs>
          <w:tab w:val="num" w:pos="2880"/>
        </w:tabs>
        <w:ind w:left="2880" w:hanging="360"/>
      </w:pPr>
    </w:lvl>
    <w:lvl w:ilvl="4" w:tplc="6B50330A" w:tentative="1">
      <w:start w:val="1"/>
      <w:numFmt w:val="lowerLetter"/>
      <w:lvlText w:val="%5)"/>
      <w:lvlJc w:val="left"/>
      <w:pPr>
        <w:tabs>
          <w:tab w:val="num" w:pos="3600"/>
        </w:tabs>
        <w:ind w:left="3600" w:hanging="360"/>
      </w:pPr>
    </w:lvl>
    <w:lvl w:ilvl="5" w:tplc="86D2AF76" w:tentative="1">
      <w:start w:val="1"/>
      <w:numFmt w:val="lowerLetter"/>
      <w:lvlText w:val="%6)"/>
      <w:lvlJc w:val="left"/>
      <w:pPr>
        <w:tabs>
          <w:tab w:val="num" w:pos="4320"/>
        </w:tabs>
        <w:ind w:left="4320" w:hanging="360"/>
      </w:pPr>
    </w:lvl>
    <w:lvl w:ilvl="6" w:tplc="E1DEB24A" w:tentative="1">
      <w:start w:val="1"/>
      <w:numFmt w:val="lowerLetter"/>
      <w:lvlText w:val="%7)"/>
      <w:lvlJc w:val="left"/>
      <w:pPr>
        <w:tabs>
          <w:tab w:val="num" w:pos="5040"/>
        </w:tabs>
        <w:ind w:left="5040" w:hanging="360"/>
      </w:pPr>
    </w:lvl>
    <w:lvl w:ilvl="7" w:tplc="42EA57A6" w:tentative="1">
      <w:start w:val="1"/>
      <w:numFmt w:val="lowerLetter"/>
      <w:lvlText w:val="%8)"/>
      <w:lvlJc w:val="left"/>
      <w:pPr>
        <w:tabs>
          <w:tab w:val="num" w:pos="5760"/>
        </w:tabs>
        <w:ind w:left="5760" w:hanging="360"/>
      </w:pPr>
    </w:lvl>
    <w:lvl w:ilvl="8" w:tplc="E3D4C70A" w:tentative="1">
      <w:start w:val="1"/>
      <w:numFmt w:val="lowerLetter"/>
      <w:lvlText w:val="%9)"/>
      <w:lvlJc w:val="left"/>
      <w:pPr>
        <w:tabs>
          <w:tab w:val="num" w:pos="6480"/>
        </w:tabs>
        <w:ind w:left="6480" w:hanging="360"/>
      </w:pPr>
    </w:lvl>
  </w:abstractNum>
  <w:abstractNum w:abstractNumId="8" w15:restartNumberingAfterBreak="0">
    <w:nsid w:val="187E3FDF"/>
    <w:multiLevelType w:val="hybridMultilevel"/>
    <w:tmpl w:val="0D84E9D6"/>
    <w:lvl w:ilvl="0" w:tplc="65FAB78C">
      <w:start w:val="4"/>
      <w:numFmt w:val="lowerLetter"/>
      <w:lvlText w:val="%1)"/>
      <w:lvlJc w:val="left"/>
      <w:pPr>
        <w:tabs>
          <w:tab w:val="num" w:pos="720"/>
        </w:tabs>
        <w:ind w:left="720" w:hanging="360"/>
      </w:pPr>
    </w:lvl>
    <w:lvl w:ilvl="1" w:tplc="F2182584" w:tentative="1">
      <w:start w:val="1"/>
      <w:numFmt w:val="lowerLetter"/>
      <w:lvlText w:val="%2)"/>
      <w:lvlJc w:val="left"/>
      <w:pPr>
        <w:tabs>
          <w:tab w:val="num" w:pos="1440"/>
        </w:tabs>
        <w:ind w:left="1440" w:hanging="360"/>
      </w:pPr>
    </w:lvl>
    <w:lvl w:ilvl="2" w:tplc="97ECA24E" w:tentative="1">
      <w:start w:val="1"/>
      <w:numFmt w:val="lowerLetter"/>
      <w:lvlText w:val="%3)"/>
      <w:lvlJc w:val="left"/>
      <w:pPr>
        <w:tabs>
          <w:tab w:val="num" w:pos="2160"/>
        </w:tabs>
        <w:ind w:left="2160" w:hanging="360"/>
      </w:pPr>
    </w:lvl>
    <w:lvl w:ilvl="3" w:tplc="0EF41F0E" w:tentative="1">
      <w:start w:val="1"/>
      <w:numFmt w:val="lowerLetter"/>
      <w:lvlText w:val="%4)"/>
      <w:lvlJc w:val="left"/>
      <w:pPr>
        <w:tabs>
          <w:tab w:val="num" w:pos="2880"/>
        </w:tabs>
        <w:ind w:left="2880" w:hanging="360"/>
      </w:pPr>
    </w:lvl>
    <w:lvl w:ilvl="4" w:tplc="D4C8A52C" w:tentative="1">
      <w:start w:val="1"/>
      <w:numFmt w:val="lowerLetter"/>
      <w:lvlText w:val="%5)"/>
      <w:lvlJc w:val="left"/>
      <w:pPr>
        <w:tabs>
          <w:tab w:val="num" w:pos="3600"/>
        </w:tabs>
        <w:ind w:left="3600" w:hanging="360"/>
      </w:pPr>
    </w:lvl>
    <w:lvl w:ilvl="5" w:tplc="2ADED880" w:tentative="1">
      <w:start w:val="1"/>
      <w:numFmt w:val="lowerLetter"/>
      <w:lvlText w:val="%6)"/>
      <w:lvlJc w:val="left"/>
      <w:pPr>
        <w:tabs>
          <w:tab w:val="num" w:pos="4320"/>
        </w:tabs>
        <w:ind w:left="4320" w:hanging="360"/>
      </w:pPr>
    </w:lvl>
    <w:lvl w:ilvl="6" w:tplc="5BBA7C56" w:tentative="1">
      <w:start w:val="1"/>
      <w:numFmt w:val="lowerLetter"/>
      <w:lvlText w:val="%7)"/>
      <w:lvlJc w:val="left"/>
      <w:pPr>
        <w:tabs>
          <w:tab w:val="num" w:pos="5040"/>
        </w:tabs>
        <w:ind w:left="5040" w:hanging="360"/>
      </w:pPr>
    </w:lvl>
    <w:lvl w:ilvl="7" w:tplc="4B56ADDA" w:tentative="1">
      <w:start w:val="1"/>
      <w:numFmt w:val="lowerLetter"/>
      <w:lvlText w:val="%8)"/>
      <w:lvlJc w:val="left"/>
      <w:pPr>
        <w:tabs>
          <w:tab w:val="num" w:pos="5760"/>
        </w:tabs>
        <w:ind w:left="5760" w:hanging="360"/>
      </w:pPr>
    </w:lvl>
    <w:lvl w:ilvl="8" w:tplc="31223BBC" w:tentative="1">
      <w:start w:val="1"/>
      <w:numFmt w:val="lowerLetter"/>
      <w:lvlText w:val="%9)"/>
      <w:lvlJc w:val="left"/>
      <w:pPr>
        <w:tabs>
          <w:tab w:val="num" w:pos="6480"/>
        </w:tabs>
        <w:ind w:left="6480" w:hanging="360"/>
      </w:pPr>
    </w:lvl>
  </w:abstractNum>
  <w:abstractNum w:abstractNumId="9" w15:restartNumberingAfterBreak="0">
    <w:nsid w:val="1987139B"/>
    <w:multiLevelType w:val="hybridMultilevel"/>
    <w:tmpl w:val="4186027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0" w15:restartNumberingAfterBreak="0">
    <w:nsid w:val="1E75249F"/>
    <w:multiLevelType w:val="hybridMultilevel"/>
    <w:tmpl w:val="23DE58F2"/>
    <w:lvl w:ilvl="0" w:tplc="C0E4825A">
      <w:start w:val="1"/>
      <w:numFmt w:val="bullet"/>
      <w:lvlText w:val=""/>
      <w:lvlJc w:val="left"/>
      <w:pPr>
        <w:tabs>
          <w:tab w:val="num" w:pos="720"/>
        </w:tabs>
        <w:ind w:left="720" w:hanging="360"/>
      </w:pPr>
      <w:rPr>
        <w:rFonts w:ascii="Wingdings" w:hAnsi="Wingdings" w:hint="default"/>
      </w:rPr>
    </w:lvl>
    <w:lvl w:ilvl="1" w:tplc="44D4F998">
      <w:start w:val="1"/>
      <w:numFmt w:val="lowerLetter"/>
      <w:lvlText w:val="%2."/>
      <w:lvlJc w:val="left"/>
      <w:pPr>
        <w:tabs>
          <w:tab w:val="num" w:pos="1440"/>
        </w:tabs>
        <w:ind w:left="1440" w:hanging="360"/>
      </w:pPr>
    </w:lvl>
    <w:lvl w:ilvl="2" w:tplc="E90289FC" w:tentative="1">
      <w:start w:val="1"/>
      <w:numFmt w:val="bullet"/>
      <w:lvlText w:val=""/>
      <w:lvlJc w:val="left"/>
      <w:pPr>
        <w:tabs>
          <w:tab w:val="num" w:pos="2160"/>
        </w:tabs>
        <w:ind w:left="2160" w:hanging="360"/>
      </w:pPr>
      <w:rPr>
        <w:rFonts w:ascii="Wingdings" w:hAnsi="Wingdings" w:hint="default"/>
      </w:rPr>
    </w:lvl>
    <w:lvl w:ilvl="3" w:tplc="08366026" w:tentative="1">
      <w:start w:val="1"/>
      <w:numFmt w:val="bullet"/>
      <w:lvlText w:val=""/>
      <w:lvlJc w:val="left"/>
      <w:pPr>
        <w:tabs>
          <w:tab w:val="num" w:pos="2880"/>
        </w:tabs>
        <w:ind w:left="2880" w:hanging="360"/>
      </w:pPr>
      <w:rPr>
        <w:rFonts w:ascii="Wingdings" w:hAnsi="Wingdings" w:hint="default"/>
      </w:rPr>
    </w:lvl>
    <w:lvl w:ilvl="4" w:tplc="22EC2BF6" w:tentative="1">
      <w:start w:val="1"/>
      <w:numFmt w:val="bullet"/>
      <w:lvlText w:val=""/>
      <w:lvlJc w:val="left"/>
      <w:pPr>
        <w:tabs>
          <w:tab w:val="num" w:pos="3600"/>
        </w:tabs>
        <w:ind w:left="3600" w:hanging="360"/>
      </w:pPr>
      <w:rPr>
        <w:rFonts w:ascii="Wingdings" w:hAnsi="Wingdings" w:hint="default"/>
      </w:rPr>
    </w:lvl>
    <w:lvl w:ilvl="5" w:tplc="E2044D8C" w:tentative="1">
      <w:start w:val="1"/>
      <w:numFmt w:val="bullet"/>
      <w:lvlText w:val=""/>
      <w:lvlJc w:val="left"/>
      <w:pPr>
        <w:tabs>
          <w:tab w:val="num" w:pos="4320"/>
        </w:tabs>
        <w:ind w:left="4320" w:hanging="360"/>
      </w:pPr>
      <w:rPr>
        <w:rFonts w:ascii="Wingdings" w:hAnsi="Wingdings" w:hint="default"/>
      </w:rPr>
    </w:lvl>
    <w:lvl w:ilvl="6" w:tplc="734C8CCA" w:tentative="1">
      <w:start w:val="1"/>
      <w:numFmt w:val="bullet"/>
      <w:lvlText w:val=""/>
      <w:lvlJc w:val="left"/>
      <w:pPr>
        <w:tabs>
          <w:tab w:val="num" w:pos="5040"/>
        </w:tabs>
        <w:ind w:left="5040" w:hanging="360"/>
      </w:pPr>
      <w:rPr>
        <w:rFonts w:ascii="Wingdings" w:hAnsi="Wingdings" w:hint="default"/>
      </w:rPr>
    </w:lvl>
    <w:lvl w:ilvl="7" w:tplc="B3C8B030" w:tentative="1">
      <w:start w:val="1"/>
      <w:numFmt w:val="bullet"/>
      <w:lvlText w:val=""/>
      <w:lvlJc w:val="left"/>
      <w:pPr>
        <w:tabs>
          <w:tab w:val="num" w:pos="5760"/>
        </w:tabs>
        <w:ind w:left="5760" w:hanging="360"/>
      </w:pPr>
      <w:rPr>
        <w:rFonts w:ascii="Wingdings" w:hAnsi="Wingdings" w:hint="default"/>
      </w:rPr>
    </w:lvl>
    <w:lvl w:ilvl="8" w:tplc="B3986B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9701C"/>
    <w:multiLevelType w:val="hybridMultilevel"/>
    <w:tmpl w:val="427E57C8"/>
    <w:lvl w:ilvl="0" w:tplc="19507780">
      <w:start w:val="1"/>
      <w:numFmt w:val="bullet"/>
      <w:lvlText w:val=""/>
      <w:lvlJc w:val="left"/>
      <w:pPr>
        <w:tabs>
          <w:tab w:val="num" w:pos="720"/>
        </w:tabs>
        <w:ind w:left="720" w:hanging="360"/>
      </w:pPr>
      <w:rPr>
        <w:rFonts w:ascii="Wingdings" w:hAnsi="Wingdings" w:hint="default"/>
      </w:rPr>
    </w:lvl>
    <w:lvl w:ilvl="1" w:tplc="082492F2">
      <w:start w:val="1"/>
      <w:numFmt w:val="lowerLetter"/>
      <w:lvlText w:val="%2."/>
      <w:lvlJc w:val="left"/>
      <w:pPr>
        <w:tabs>
          <w:tab w:val="num" w:pos="1440"/>
        </w:tabs>
        <w:ind w:left="1440" w:hanging="360"/>
      </w:pPr>
    </w:lvl>
    <w:lvl w:ilvl="2" w:tplc="D79E5888" w:tentative="1">
      <w:start w:val="1"/>
      <w:numFmt w:val="bullet"/>
      <w:lvlText w:val=""/>
      <w:lvlJc w:val="left"/>
      <w:pPr>
        <w:tabs>
          <w:tab w:val="num" w:pos="2160"/>
        </w:tabs>
        <w:ind w:left="2160" w:hanging="360"/>
      </w:pPr>
      <w:rPr>
        <w:rFonts w:ascii="Wingdings" w:hAnsi="Wingdings" w:hint="default"/>
      </w:rPr>
    </w:lvl>
    <w:lvl w:ilvl="3" w:tplc="CFB0198A" w:tentative="1">
      <w:start w:val="1"/>
      <w:numFmt w:val="bullet"/>
      <w:lvlText w:val=""/>
      <w:lvlJc w:val="left"/>
      <w:pPr>
        <w:tabs>
          <w:tab w:val="num" w:pos="2880"/>
        </w:tabs>
        <w:ind w:left="2880" w:hanging="360"/>
      </w:pPr>
      <w:rPr>
        <w:rFonts w:ascii="Wingdings" w:hAnsi="Wingdings" w:hint="default"/>
      </w:rPr>
    </w:lvl>
    <w:lvl w:ilvl="4" w:tplc="1FA0972A" w:tentative="1">
      <w:start w:val="1"/>
      <w:numFmt w:val="bullet"/>
      <w:lvlText w:val=""/>
      <w:lvlJc w:val="left"/>
      <w:pPr>
        <w:tabs>
          <w:tab w:val="num" w:pos="3600"/>
        </w:tabs>
        <w:ind w:left="3600" w:hanging="360"/>
      </w:pPr>
      <w:rPr>
        <w:rFonts w:ascii="Wingdings" w:hAnsi="Wingdings" w:hint="default"/>
      </w:rPr>
    </w:lvl>
    <w:lvl w:ilvl="5" w:tplc="96EC526E" w:tentative="1">
      <w:start w:val="1"/>
      <w:numFmt w:val="bullet"/>
      <w:lvlText w:val=""/>
      <w:lvlJc w:val="left"/>
      <w:pPr>
        <w:tabs>
          <w:tab w:val="num" w:pos="4320"/>
        </w:tabs>
        <w:ind w:left="4320" w:hanging="360"/>
      </w:pPr>
      <w:rPr>
        <w:rFonts w:ascii="Wingdings" w:hAnsi="Wingdings" w:hint="default"/>
      </w:rPr>
    </w:lvl>
    <w:lvl w:ilvl="6" w:tplc="96D29476" w:tentative="1">
      <w:start w:val="1"/>
      <w:numFmt w:val="bullet"/>
      <w:lvlText w:val=""/>
      <w:lvlJc w:val="left"/>
      <w:pPr>
        <w:tabs>
          <w:tab w:val="num" w:pos="5040"/>
        </w:tabs>
        <w:ind w:left="5040" w:hanging="360"/>
      </w:pPr>
      <w:rPr>
        <w:rFonts w:ascii="Wingdings" w:hAnsi="Wingdings" w:hint="default"/>
      </w:rPr>
    </w:lvl>
    <w:lvl w:ilvl="7" w:tplc="E190D2AC" w:tentative="1">
      <w:start w:val="1"/>
      <w:numFmt w:val="bullet"/>
      <w:lvlText w:val=""/>
      <w:lvlJc w:val="left"/>
      <w:pPr>
        <w:tabs>
          <w:tab w:val="num" w:pos="5760"/>
        </w:tabs>
        <w:ind w:left="5760" w:hanging="360"/>
      </w:pPr>
      <w:rPr>
        <w:rFonts w:ascii="Wingdings" w:hAnsi="Wingdings" w:hint="default"/>
      </w:rPr>
    </w:lvl>
    <w:lvl w:ilvl="8" w:tplc="BE3EC2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E4416"/>
    <w:multiLevelType w:val="hybridMultilevel"/>
    <w:tmpl w:val="89363FB8"/>
    <w:lvl w:ilvl="0" w:tplc="C980ED28">
      <w:start w:val="1"/>
      <w:numFmt w:val="upperLetter"/>
      <w:lvlText w:val="%1)"/>
      <w:lvlJc w:val="left"/>
      <w:pPr>
        <w:tabs>
          <w:tab w:val="num" w:pos="720"/>
        </w:tabs>
        <w:ind w:left="720" w:hanging="360"/>
      </w:pPr>
    </w:lvl>
    <w:lvl w:ilvl="1" w:tplc="B448D8C0" w:tentative="1">
      <w:start w:val="1"/>
      <w:numFmt w:val="upperLetter"/>
      <w:lvlText w:val="%2)"/>
      <w:lvlJc w:val="left"/>
      <w:pPr>
        <w:tabs>
          <w:tab w:val="num" w:pos="1440"/>
        </w:tabs>
        <w:ind w:left="1440" w:hanging="360"/>
      </w:pPr>
    </w:lvl>
    <w:lvl w:ilvl="2" w:tplc="C1B27654" w:tentative="1">
      <w:start w:val="1"/>
      <w:numFmt w:val="upperLetter"/>
      <w:lvlText w:val="%3)"/>
      <w:lvlJc w:val="left"/>
      <w:pPr>
        <w:tabs>
          <w:tab w:val="num" w:pos="2160"/>
        </w:tabs>
        <w:ind w:left="2160" w:hanging="360"/>
      </w:pPr>
    </w:lvl>
    <w:lvl w:ilvl="3" w:tplc="E474C126" w:tentative="1">
      <w:start w:val="1"/>
      <w:numFmt w:val="upperLetter"/>
      <w:lvlText w:val="%4)"/>
      <w:lvlJc w:val="left"/>
      <w:pPr>
        <w:tabs>
          <w:tab w:val="num" w:pos="2880"/>
        </w:tabs>
        <w:ind w:left="2880" w:hanging="360"/>
      </w:pPr>
    </w:lvl>
    <w:lvl w:ilvl="4" w:tplc="6772DF1E" w:tentative="1">
      <w:start w:val="1"/>
      <w:numFmt w:val="upperLetter"/>
      <w:lvlText w:val="%5)"/>
      <w:lvlJc w:val="left"/>
      <w:pPr>
        <w:tabs>
          <w:tab w:val="num" w:pos="3600"/>
        </w:tabs>
        <w:ind w:left="3600" w:hanging="360"/>
      </w:pPr>
    </w:lvl>
    <w:lvl w:ilvl="5" w:tplc="28D00C5E" w:tentative="1">
      <w:start w:val="1"/>
      <w:numFmt w:val="upperLetter"/>
      <w:lvlText w:val="%6)"/>
      <w:lvlJc w:val="left"/>
      <w:pPr>
        <w:tabs>
          <w:tab w:val="num" w:pos="4320"/>
        </w:tabs>
        <w:ind w:left="4320" w:hanging="360"/>
      </w:pPr>
    </w:lvl>
    <w:lvl w:ilvl="6" w:tplc="F1E68DE0" w:tentative="1">
      <w:start w:val="1"/>
      <w:numFmt w:val="upperLetter"/>
      <w:lvlText w:val="%7)"/>
      <w:lvlJc w:val="left"/>
      <w:pPr>
        <w:tabs>
          <w:tab w:val="num" w:pos="5040"/>
        </w:tabs>
        <w:ind w:left="5040" w:hanging="360"/>
      </w:pPr>
    </w:lvl>
    <w:lvl w:ilvl="7" w:tplc="6C7C3794" w:tentative="1">
      <w:start w:val="1"/>
      <w:numFmt w:val="upperLetter"/>
      <w:lvlText w:val="%8)"/>
      <w:lvlJc w:val="left"/>
      <w:pPr>
        <w:tabs>
          <w:tab w:val="num" w:pos="5760"/>
        </w:tabs>
        <w:ind w:left="5760" w:hanging="360"/>
      </w:pPr>
    </w:lvl>
    <w:lvl w:ilvl="8" w:tplc="A2FE943C" w:tentative="1">
      <w:start w:val="1"/>
      <w:numFmt w:val="upperLetter"/>
      <w:lvlText w:val="%9)"/>
      <w:lvlJc w:val="left"/>
      <w:pPr>
        <w:tabs>
          <w:tab w:val="num" w:pos="6480"/>
        </w:tabs>
        <w:ind w:left="6480" w:hanging="360"/>
      </w:pPr>
    </w:lvl>
  </w:abstractNum>
  <w:abstractNum w:abstractNumId="13" w15:restartNumberingAfterBreak="0">
    <w:nsid w:val="28A860FB"/>
    <w:multiLevelType w:val="hybridMultilevel"/>
    <w:tmpl w:val="B3F653F0"/>
    <w:lvl w:ilvl="0" w:tplc="782EF69E">
      <w:start w:val="1"/>
      <w:numFmt w:val="bullet"/>
      <w:lvlText w:val=""/>
      <w:lvlJc w:val="left"/>
      <w:pPr>
        <w:tabs>
          <w:tab w:val="num" w:pos="720"/>
        </w:tabs>
        <w:ind w:left="720" w:hanging="360"/>
      </w:pPr>
      <w:rPr>
        <w:rFonts w:ascii="Wingdings" w:hAnsi="Wingdings" w:hint="default"/>
      </w:rPr>
    </w:lvl>
    <w:lvl w:ilvl="1" w:tplc="8D72E3B8" w:tentative="1">
      <w:start w:val="1"/>
      <w:numFmt w:val="bullet"/>
      <w:lvlText w:val=""/>
      <w:lvlJc w:val="left"/>
      <w:pPr>
        <w:tabs>
          <w:tab w:val="num" w:pos="1440"/>
        </w:tabs>
        <w:ind w:left="1440" w:hanging="360"/>
      </w:pPr>
      <w:rPr>
        <w:rFonts w:ascii="Wingdings" w:hAnsi="Wingdings" w:hint="default"/>
      </w:rPr>
    </w:lvl>
    <w:lvl w:ilvl="2" w:tplc="887ECCBC" w:tentative="1">
      <w:start w:val="1"/>
      <w:numFmt w:val="bullet"/>
      <w:lvlText w:val=""/>
      <w:lvlJc w:val="left"/>
      <w:pPr>
        <w:tabs>
          <w:tab w:val="num" w:pos="2160"/>
        </w:tabs>
        <w:ind w:left="2160" w:hanging="360"/>
      </w:pPr>
      <w:rPr>
        <w:rFonts w:ascii="Wingdings" w:hAnsi="Wingdings" w:hint="default"/>
      </w:rPr>
    </w:lvl>
    <w:lvl w:ilvl="3" w:tplc="C4BCF194" w:tentative="1">
      <w:start w:val="1"/>
      <w:numFmt w:val="bullet"/>
      <w:lvlText w:val=""/>
      <w:lvlJc w:val="left"/>
      <w:pPr>
        <w:tabs>
          <w:tab w:val="num" w:pos="2880"/>
        </w:tabs>
        <w:ind w:left="2880" w:hanging="360"/>
      </w:pPr>
      <w:rPr>
        <w:rFonts w:ascii="Wingdings" w:hAnsi="Wingdings" w:hint="default"/>
      </w:rPr>
    </w:lvl>
    <w:lvl w:ilvl="4" w:tplc="67D606DE" w:tentative="1">
      <w:start w:val="1"/>
      <w:numFmt w:val="bullet"/>
      <w:lvlText w:val=""/>
      <w:lvlJc w:val="left"/>
      <w:pPr>
        <w:tabs>
          <w:tab w:val="num" w:pos="3600"/>
        </w:tabs>
        <w:ind w:left="3600" w:hanging="360"/>
      </w:pPr>
      <w:rPr>
        <w:rFonts w:ascii="Wingdings" w:hAnsi="Wingdings" w:hint="default"/>
      </w:rPr>
    </w:lvl>
    <w:lvl w:ilvl="5" w:tplc="B3903460" w:tentative="1">
      <w:start w:val="1"/>
      <w:numFmt w:val="bullet"/>
      <w:lvlText w:val=""/>
      <w:lvlJc w:val="left"/>
      <w:pPr>
        <w:tabs>
          <w:tab w:val="num" w:pos="4320"/>
        </w:tabs>
        <w:ind w:left="4320" w:hanging="360"/>
      </w:pPr>
      <w:rPr>
        <w:rFonts w:ascii="Wingdings" w:hAnsi="Wingdings" w:hint="default"/>
      </w:rPr>
    </w:lvl>
    <w:lvl w:ilvl="6" w:tplc="8EF0FED2" w:tentative="1">
      <w:start w:val="1"/>
      <w:numFmt w:val="bullet"/>
      <w:lvlText w:val=""/>
      <w:lvlJc w:val="left"/>
      <w:pPr>
        <w:tabs>
          <w:tab w:val="num" w:pos="5040"/>
        </w:tabs>
        <w:ind w:left="5040" w:hanging="360"/>
      </w:pPr>
      <w:rPr>
        <w:rFonts w:ascii="Wingdings" w:hAnsi="Wingdings" w:hint="default"/>
      </w:rPr>
    </w:lvl>
    <w:lvl w:ilvl="7" w:tplc="6E02DBFE" w:tentative="1">
      <w:start w:val="1"/>
      <w:numFmt w:val="bullet"/>
      <w:lvlText w:val=""/>
      <w:lvlJc w:val="left"/>
      <w:pPr>
        <w:tabs>
          <w:tab w:val="num" w:pos="5760"/>
        </w:tabs>
        <w:ind w:left="5760" w:hanging="360"/>
      </w:pPr>
      <w:rPr>
        <w:rFonts w:ascii="Wingdings" w:hAnsi="Wingdings" w:hint="default"/>
      </w:rPr>
    </w:lvl>
    <w:lvl w:ilvl="8" w:tplc="1D6069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E7091"/>
    <w:multiLevelType w:val="hybridMultilevel"/>
    <w:tmpl w:val="5C0A51E0"/>
    <w:lvl w:ilvl="0" w:tplc="8BD01F30">
      <w:start w:val="1"/>
      <w:numFmt w:val="lowerLetter"/>
      <w:lvlText w:val="%1)"/>
      <w:lvlJc w:val="left"/>
      <w:pPr>
        <w:tabs>
          <w:tab w:val="num" w:pos="720"/>
        </w:tabs>
        <w:ind w:left="720" w:hanging="360"/>
      </w:pPr>
    </w:lvl>
    <w:lvl w:ilvl="1" w:tplc="DEAC2CA2" w:tentative="1">
      <w:start w:val="1"/>
      <w:numFmt w:val="lowerLetter"/>
      <w:lvlText w:val="%2)"/>
      <w:lvlJc w:val="left"/>
      <w:pPr>
        <w:tabs>
          <w:tab w:val="num" w:pos="1440"/>
        </w:tabs>
        <w:ind w:left="1440" w:hanging="360"/>
      </w:pPr>
    </w:lvl>
    <w:lvl w:ilvl="2" w:tplc="CAB2C62E" w:tentative="1">
      <w:start w:val="1"/>
      <w:numFmt w:val="lowerLetter"/>
      <w:lvlText w:val="%3)"/>
      <w:lvlJc w:val="left"/>
      <w:pPr>
        <w:tabs>
          <w:tab w:val="num" w:pos="2160"/>
        </w:tabs>
        <w:ind w:left="2160" w:hanging="360"/>
      </w:pPr>
    </w:lvl>
    <w:lvl w:ilvl="3" w:tplc="71589B42" w:tentative="1">
      <w:start w:val="1"/>
      <w:numFmt w:val="lowerLetter"/>
      <w:lvlText w:val="%4)"/>
      <w:lvlJc w:val="left"/>
      <w:pPr>
        <w:tabs>
          <w:tab w:val="num" w:pos="2880"/>
        </w:tabs>
        <w:ind w:left="2880" w:hanging="360"/>
      </w:pPr>
    </w:lvl>
    <w:lvl w:ilvl="4" w:tplc="D3D0940A" w:tentative="1">
      <w:start w:val="1"/>
      <w:numFmt w:val="lowerLetter"/>
      <w:lvlText w:val="%5)"/>
      <w:lvlJc w:val="left"/>
      <w:pPr>
        <w:tabs>
          <w:tab w:val="num" w:pos="3600"/>
        </w:tabs>
        <w:ind w:left="3600" w:hanging="360"/>
      </w:pPr>
    </w:lvl>
    <w:lvl w:ilvl="5" w:tplc="D436D3D4" w:tentative="1">
      <w:start w:val="1"/>
      <w:numFmt w:val="lowerLetter"/>
      <w:lvlText w:val="%6)"/>
      <w:lvlJc w:val="left"/>
      <w:pPr>
        <w:tabs>
          <w:tab w:val="num" w:pos="4320"/>
        </w:tabs>
        <w:ind w:left="4320" w:hanging="360"/>
      </w:pPr>
    </w:lvl>
    <w:lvl w:ilvl="6" w:tplc="E9C618C8" w:tentative="1">
      <w:start w:val="1"/>
      <w:numFmt w:val="lowerLetter"/>
      <w:lvlText w:val="%7)"/>
      <w:lvlJc w:val="left"/>
      <w:pPr>
        <w:tabs>
          <w:tab w:val="num" w:pos="5040"/>
        </w:tabs>
        <w:ind w:left="5040" w:hanging="360"/>
      </w:pPr>
    </w:lvl>
    <w:lvl w:ilvl="7" w:tplc="FA52BBB0" w:tentative="1">
      <w:start w:val="1"/>
      <w:numFmt w:val="lowerLetter"/>
      <w:lvlText w:val="%8)"/>
      <w:lvlJc w:val="left"/>
      <w:pPr>
        <w:tabs>
          <w:tab w:val="num" w:pos="5760"/>
        </w:tabs>
        <w:ind w:left="5760" w:hanging="360"/>
      </w:pPr>
    </w:lvl>
    <w:lvl w:ilvl="8" w:tplc="C5861DB2" w:tentative="1">
      <w:start w:val="1"/>
      <w:numFmt w:val="lowerLetter"/>
      <w:lvlText w:val="%9)"/>
      <w:lvlJc w:val="left"/>
      <w:pPr>
        <w:tabs>
          <w:tab w:val="num" w:pos="6480"/>
        </w:tabs>
        <w:ind w:left="6480" w:hanging="360"/>
      </w:pPr>
    </w:lvl>
  </w:abstractNum>
  <w:abstractNum w:abstractNumId="15"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7BA0EE0"/>
    <w:multiLevelType w:val="hybridMultilevel"/>
    <w:tmpl w:val="C13219D0"/>
    <w:lvl w:ilvl="0" w:tplc="8B3A90F4">
      <w:start w:val="1"/>
      <w:numFmt w:val="upperLetter"/>
      <w:lvlText w:val="%1."/>
      <w:lvlJc w:val="left"/>
      <w:pPr>
        <w:tabs>
          <w:tab w:val="num" w:pos="720"/>
        </w:tabs>
        <w:ind w:left="720" w:hanging="360"/>
      </w:pPr>
    </w:lvl>
    <w:lvl w:ilvl="1" w:tplc="866A2A5E" w:tentative="1">
      <w:start w:val="1"/>
      <w:numFmt w:val="upperLetter"/>
      <w:lvlText w:val="%2."/>
      <w:lvlJc w:val="left"/>
      <w:pPr>
        <w:tabs>
          <w:tab w:val="num" w:pos="1440"/>
        </w:tabs>
        <w:ind w:left="1440" w:hanging="360"/>
      </w:pPr>
    </w:lvl>
    <w:lvl w:ilvl="2" w:tplc="AA60BA8E" w:tentative="1">
      <w:start w:val="1"/>
      <w:numFmt w:val="upperLetter"/>
      <w:lvlText w:val="%3."/>
      <w:lvlJc w:val="left"/>
      <w:pPr>
        <w:tabs>
          <w:tab w:val="num" w:pos="2160"/>
        </w:tabs>
        <w:ind w:left="2160" w:hanging="360"/>
      </w:pPr>
    </w:lvl>
    <w:lvl w:ilvl="3" w:tplc="5CC0CBC6" w:tentative="1">
      <w:start w:val="1"/>
      <w:numFmt w:val="upperLetter"/>
      <w:lvlText w:val="%4."/>
      <w:lvlJc w:val="left"/>
      <w:pPr>
        <w:tabs>
          <w:tab w:val="num" w:pos="2880"/>
        </w:tabs>
        <w:ind w:left="2880" w:hanging="360"/>
      </w:pPr>
    </w:lvl>
    <w:lvl w:ilvl="4" w:tplc="EF728784" w:tentative="1">
      <w:start w:val="1"/>
      <w:numFmt w:val="upperLetter"/>
      <w:lvlText w:val="%5."/>
      <w:lvlJc w:val="left"/>
      <w:pPr>
        <w:tabs>
          <w:tab w:val="num" w:pos="3600"/>
        </w:tabs>
        <w:ind w:left="3600" w:hanging="360"/>
      </w:pPr>
    </w:lvl>
    <w:lvl w:ilvl="5" w:tplc="5A6EBCB4" w:tentative="1">
      <w:start w:val="1"/>
      <w:numFmt w:val="upperLetter"/>
      <w:lvlText w:val="%6."/>
      <w:lvlJc w:val="left"/>
      <w:pPr>
        <w:tabs>
          <w:tab w:val="num" w:pos="4320"/>
        </w:tabs>
        <w:ind w:left="4320" w:hanging="360"/>
      </w:pPr>
    </w:lvl>
    <w:lvl w:ilvl="6" w:tplc="C0A85FAA" w:tentative="1">
      <w:start w:val="1"/>
      <w:numFmt w:val="upperLetter"/>
      <w:lvlText w:val="%7."/>
      <w:lvlJc w:val="left"/>
      <w:pPr>
        <w:tabs>
          <w:tab w:val="num" w:pos="5040"/>
        </w:tabs>
        <w:ind w:left="5040" w:hanging="360"/>
      </w:pPr>
    </w:lvl>
    <w:lvl w:ilvl="7" w:tplc="80B08736" w:tentative="1">
      <w:start w:val="1"/>
      <w:numFmt w:val="upperLetter"/>
      <w:lvlText w:val="%8."/>
      <w:lvlJc w:val="left"/>
      <w:pPr>
        <w:tabs>
          <w:tab w:val="num" w:pos="5760"/>
        </w:tabs>
        <w:ind w:left="5760" w:hanging="360"/>
      </w:pPr>
    </w:lvl>
    <w:lvl w:ilvl="8" w:tplc="C8121430" w:tentative="1">
      <w:start w:val="1"/>
      <w:numFmt w:val="upperLetter"/>
      <w:lvlText w:val="%9."/>
      <w:lvlJc w:val="left"/>
      <w:pPr>
        <w:tabs>
          <w:tab w:val="num" w:pos="6480"/>
        </w:tabs>
        <w:ind w:left="6480" w:hanging="360"/>
      </w:pPr>
    </w:lvl>
  </w:abstractNum>
  <w:abstractNum w:abstractNumId="17" w15:restartNumberingAfterBreak="0">
    <w:nsid w:val="3CCB72F9"/>
    <w:multiLevelType w:val="hybridMultilevel"/>
    <w:tmpl w:val="46768426"/>
    <w:lvl w:ilvl="0" w:tplc="EE8AC446">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42698"/>
    <w:multiLevelType w:val="hybridMultilevel"/>
    <w:tmpl w:val="829AE9E2"/>
    <w:lvl w:ilvl="0" w:tplc="EE8AC446">
      <w:start w:val="1"/>
      <w:numFmt w:val="upperRoman"/>
      <w:lvlText w:val="%1."/>
      <w:lvlJc w:val="right"/>
      <w:pPr>
        <w:ind w:left="720" w:hanging="360"/>
      </w:pPr>
      <w:rPr>
        <w:rFonts w:ascii="Arial" w:hAnsi="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AA032A"/>
    <w:multiLevelType w:val="hybridMultilevel"/>
    <w:tmpl w:val="829AE9E2"/>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25E2E"/>
    <w:multiLevelType w:val="hybridMultilevel"/>
    <w:tmpl w:val="D020E03A"/>
    <w:lvl w:ilvl="0" w:tplc="BEAEBA8A">
      <w:start w:val="13"/>
      <w:numFmt w:val="bullet"/>
      <w:lvlText w:val="-"/>
      <w:lvlJc w:val="left"/>
      <w:pPr>
        <w:ind w:left="1068" w:hanging="360"/>
      </w:pPr>
      <w:rPr>
        <w:rFonts w:ascii="Arial" w:eastAsia="Times New Roma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4C257C59"/>
    <w:multiLevelType w:val="hybridMultilevel"/>
    <w:tmpl w:val="67A000AC"/>
    <w:lvl w:ilvl="0" w:tplc="2670F9C0">
      <w:start w:val="1"/>
      <w:numFmt w:val="upperLetter"/>
      <w:lvlText w:val="%1)"/>
      <w:lvlJc w:val="left"/>
      <w:pPr>
        <w:tabs>
          <w:tab w:val="num" w:pos="450"/>
        </w:tabs>
        <w:ind w:left="450"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F79026B"/>
    <w:multiLevelType w:val="hybridMultilevel"/>
    <w:tmpl w:val="829AE9E2"/>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4937D8"/>
    <w:multiLevelType w:val="hybridMultilevel"/>
    <w:tmpl w:val="46DCE8FA"/>
    <w:lvl w:ilvl="0" w:tplc="4D728CD2">
      <w:start w:val="1"/>
      <w:numFmt w:val="bullet"/>
      <w:lvlText w:val=""/>
      <w:lvlJc w:val="left"/>
      <w:pPr>
        <w:tabs>
          <w:tab w:val="num" w:pos="720"/>
        </w:tabs>
        <w:ind w:left="720" w:hanging="360"/>
      </w:pPr>
      <w:rPr>
        <w:rFonts w:ascii="Wingdings" w:hAnsi="Wingdings" w:hint="default"/>
      </w:rPr>
    </w:lvl>
    <w:lvl w:ilvl="1" w:tplc="E9062C7A" w:tentative="1">
      <w:start w:val="1"/>
      <w:numFmt w:val="bullet"/>
      <w:lvlText w:val=""/>
      <w:lvlJc w:val="left"/>
      <w:pPr>
        <w:tabs>
          <w:tab w:val="num" w:pos="1440"/>
        </w:tabs>
        <w:ind w:left="1440" w:hanging="360"/>
      </w:pPr>
      <w:rPr>
        <w:rFonts w:ascii="Wingdings" w:hAnsi="Wingdings" w:hint="default"/>
      </w:rPr>
    </w:lvl>
    <w:lvl w:ilvl="2" w:tplc="BB403130" w:tentative="1">
      <w:start w:val="1"/>
      <w:numFmt w:val="bullet"/>
      <w:lvlText w:val=""/>
      <w:lvlJc w:val="left"/>
      <w:pPr>
        <w:tabs>
          <w:tab w:val="num" w:pos="2160"/>
        </w:tabs>
        <w:ind w:left="2160" w:hanging="360"/>
      </w:pPr>
      <w:rPr>
        <w:rFonts w:ascii="Wingdings" w:hAnsi="Wingdings" w:hint="default"/>
      </w:rPr>
    </w:lvl>
    <w:lvl w:ilvl="3" w:tplc="7B8876E6" w:tentative="1">
      <w:start w:val="1"/>
      <w:numFmt w:val="bullet"/>
      <w:lvlText w:val=""/>
      <w:lvlJc w:val="left"/>
      <w:pPr>
        <w:tabs>
          <w:tab w:val="num" w:pos="2880"/>
        </w:tabs>
        <w:ind w:left="2880" w:hanging="360"/>
      </w:pPr>
      <w:rPr>
        <w:rFonts w:ascii="Wingdings" w:hAnsi="Wingdings" w:hint="default"/>
      </w:rPr>
    </w:lvl>
    <w:lvl w:ilvl="4" w:tplc="F76C6CF0" w:tentative="1">
      <w:start w:val="1"/>
      <w:numFmt w:val="bullet"/>
      <w:lvlText w:val=""/>
      <w:lvlJc w:val="left"/>
      <w:pPr>
        <w:tabs>
          <w:tab w:val="num" w:pos="3600"/>
        </w:tabs>
        <w:ind w:left="3600" w:hanging="360"/>
      </w:pPr>
      <w:rPr>
        <w:rFonts w:ascii="Wingdings" w:hAnsi="Wingdings" w:hint="default"/>
      </w:rPr>
    </w:lvl>
    <w:lvl w:ilvl="5" w:tplc="C9F68618" w:tentative="1">
      <w:start w:val="1"/>
      <w:numFmt w:val="bullet"/>
      <w:lvlText w:val=""/>
      <w:lvlJc w:val="left"/>
      <w:pPr>
        <w:tabs>
          <w:tab w:val="num" w:pos="4320"/>
        </w:tabs>
        <w:ind w:left="4320" w:hanging="360"/>
      </w:pPr>
      <w:rPr>
        <w:rFonts w:ascii="Wingdings" w:hAnsi="Wingdings" w:hint="default"/>
      </w:rPr>
    </w:lvl>
    <w:lvl w:ilvl="6" w:tplc="D764C31C" w:tentative="1">
      <w:start w:val="1"/>
      <w:numFmt w:val="bullet"/>
      <w:lvlText w:val=""/>
      <w:lvlJc w:val="left"/>
      <w:pPr>
        <w:tabs>
          <w:tab w:val="num" w:pos="5040"/>
        </w:tabs>
        <w:ind w:left="5040" w:hanging="360"/>
      </w:pPr>
      <w:rPr>
        <w:rFonts w:ascii="Wingdings" w:hAnsi="Wingdings" w:hint="default"/>
      </w:rPr>
    </w:lvl>
    <w:lvl w:ilvl="7" w:tplc="C5AA7E04" w:tentative="1">
      <w:start w:val="1"/>
      <w:numFmt w:val="bullet"/>
      <w:lvlText w:val=""/>
      <w:lvlJc w:val="left"/>
      <w:pPr>
        <w:tabs>
          <w:tab w:val="num" w:pos="5760"/>
        </w:tabs>
        <w:ind w:left="5760" w:hanging="360"/>
      </w:pPr>
      <w:rPr>
        <w:rFonts w:ascii="Wingdings" w:hAnsi="Wingdings" w:hint="default"/>
      </w:rPr>
    </w:lvl>
    <w:lvl w:ilvl="8" w:tplc="C89ED8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73B34"/>
    <w:multiLevelType w:val="hybridMultilevel"/>
    <w:tmpl w:val="D7487C9A"/>
    <w:lvl w:ilvl="0" w:tplc="BEAEBA8A">
      <w:start w:val="13"/>
      <w:numFmt w:val="bullet"/>
      <w:lvlText w:val="-"/>
      <w:lvlJc w:val="left"/>
      <w:pPr>
        <w:ind w:left="1068" w:hanging="360"/>
      </w:pPr>
      <w:rPr>
        <w:rFonts w:ascii="Arial" w:eastAsia="Times New Roma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694D00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DE65881"/>
    <w:multiLevelType w:val="hybridMultilevel"/>
    <w:tmpl w:val="2D2EC43A"/>
    <w:lvl w:ilvl="0" w:tplc="5874C842">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5D4277C"/>
    <w:multiLevelType w:val="hybridMultilevel"/>
    <w:tmpl w:val="DE363C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C4947DE"/>
    <w:multiLevelType w:val="hybridMultilevel"/>
    <w:tmpl w:val="C1DA820A"/>
    <w:lvl w:ilvl="0" w:tplc="203C1BD6">
      <w:start w:val="1"/>
      <w:numFmt w:val="bullet"/>
      <w:lvlText w:val=""/>
      <w:lvlJc w:val="left"/>
      <w:pPr>
        <w:tabs>
          <w:tab w:val="num" w:pos="720"/>
        </w:tabs>
        <w:ind w:left="720" w:hanging="360"/>
      </w:pPr>
      <w:rPr>
        <w:rFonts w:ascii="Wingdings" w:hAnsi="Wingdings" w:hint="default"/>
      </w:rPr>
    </w:lvl>
    <w:lvl w:ilvl="1" w:tplc="64C2C47C" w:tentative="1">
      <w:start w:val="1"/>
      <w:numFmt w:val="bullet"/>
      <w:lvlText w:val=""/>
      <w:lvlJc w:val="left"/>
      <w:pPr>
        <w:tabs>
          <w:tab w:val="num" w:pos="1440"/>
        </w:tabs>
        <w:ind w:left="1440" w:hanging="360"/>
      </w:pPr>
      <w:rPr>
        <w:rFonts w:ascii="Wingdings" w:hAnsi="Wingdings" w:hint="default"/>
      </w:rPr>
    </w:lvl>
    <w:lvl w:ilvl="2" w:tplc="5498B59C" w:tentative="1">
      <w:start w:val="1"/>
      <w:numFmt w:val="bullet"/>
      <w:lvlText w:val=""/>
      <w:lvlJc w:val="left"/>
      <w:pPr>
        <w:tabs>
          <w:tab w:val="num" w:pos="2160"/>
        </w:tabs>
        <w:ind w:left="2160" w:hanging="360"/>
      </w:pPr>
      <w:rPr>
        <w:rFonts w:ascii="Wingdings" w:hAnsi="Wingdings" w:hint="default"/>
      </w:rPr>
    </w:lvl>
    <w:lvl w:ilvl="3" w:tplc="8F72A9D2" w:tentative="1">
      <w:start w:val="1"/>
      <w:numFmt w:val="bullet"/>
      <w:lvlText w:val=""/>
      <w:lvlJc w:val="left"/>
      <w:pPr>
        <w:tabs>
          <w:tab w:val="num" w:pos="2880"/>
        </w:tabs>
        <w:ind w:left="2880" w:hanging="360"/>
      </w:pPr>
      <w:rPr>
        <w:rFonts w:ascii="Wingdings" w:hAnsi="Wingdings" w:hint="default"/>
      </w:rPr>
    </w:lvl>
    <w:lvl w:ilvl="4" w:tplc="6096ED14" w:tentative="1">
      <w:start w:val="1"/>
      <w:numFmt w:val="bullet"/>
      <w:lvlText w:val=""/>
      <w:lvlJc w:val="left"/>
      <w:pPr>
        <w:tabs>
          <w:tab w:val="num" w:pos="3600"/>
        </w:tabs>
        <w:ind w:left="3600" w:hanging="360"/>
      </w:pPr>
      <w:rPr>
        <w:rFonts w:ascii="Wingdings" w:hAnsi="Wingdings" w:hint="default"/>
      </w:rPr>
    </w:lvl>
    <w:lvl w:ilvl="5" w:tplc="98FA430A" w:tentative="1">
      <w:start w:val="1"/>
      <w:numFmt w:val="bullet"/>
      <w:lvlText w:val=""/>
      <w:lvlJc w:val="left"/>
      <w:pPr>
        <w:tabs>
          <w:tab w:val="num" w:pos="4320"/>
        </w:tabs>
        <w:ind w:left="4320" w:hanging="360"/>
      </w:pPr>
      <w:rPr>
        <w:rFonts w:ascii="Wingdings" w:hAnsi="Wingdings" w:hint="default"/>
      </w:rPr>
    </w:lvl>
    <w:lvl w:ilvl="6" w:tplc="58BA611E" w:tentative="1">
      <w:start w:val="1"/>
      <w:numFmt w:val="bullet"/>
      <w:lvlText w:val=""/>
      <w:lvlJc w:val="left"/>
      <w:pPr>
        <w:tabs>
          <w:tab w:val="num" w:pos="5040"/>
        </w:tabs>
        <w:ind w:left="5040" w:hanging="360"/>
      </w:pPr>
      <w:rPr>
        <w:rFonts w:ascii="Wingdings" w:hAnsi="Wingdings" w:hint="default"/>
      </w:rPr>
    </w:lvl>
    <w:lvl w:ilvl="7" w:tplc="33885A8C" w:tentative="1">
      <w:start w:val="1"/>
      <w:numFmt w:val="bullet"/>
      <w:lvlText w:val=""/>
      <w:lvlJc w:val="left"/>
      <w:pPr>
        <w:tabs>
          <w:tab w:val="num" w:pos="5760"/>
        </w:tabs>
        <w:ind w:left="5760" w:hanging="360"/>
      </w:pPr>
      <w:rPr>
        <w:rFonts w:ascii="Wingdings" w:hAnsi="Wingdings" w:hint="default"/>
      </w:rPr>
    </w:lvl>
    <w:lvl w:ilvl="8" w:tplc="41F84632" w:tentative="1">
      <w:start w:val="1"/>
      <w:numFmt w:val="bullet"/>
      <w:lvlText w:val=""/>
      <w:lvlJc w:val="left"/>
      <w:pPr>
        <w:tabs>
          <w:tab w:val="num" w:pos="6480"/>
        </w:tabs>
        <w:ind w:left="6480" w:hanging="360"/>
      </w:pPr>
      <w:rPr>
        <w:rFonts w:ascii="Wingdings" w:hAnsi="Wingdings" w:hint="default"/>
      </w:rPr>
    </w:lvl>
  </w:abstractNum>
  <w:num w:numId="1" w16cid:durableId="396242711">
    <w:abstractNumId w:val="17"/>
  </w:num>
  <w:num w:numId="2" w16cid:durableId="927083731">
    <w:abstractNumId w:val="4"/>
  </w:num>
  <w:num w:numId="3" w16cid:durableId="1773823227">
    <w:abstractNumId w:val="18"/>
  </w:num>
  <w:num w:numId="4" w16cid:durableId="1742630108">
    <w:abstractNumId w:val="5"/>
  </w:num>
  <w:num w:numId="5" w16cid:durableId="1029523542">
    <w:abstractNumId w:val="24"/>
  </w:num>
  <w:num w:numId="6" w16cid:durableId="1362173161">
    <w:abstractNumId w:val="20"/>
  </w:num>
  <w:num w:numId="7" w16cid:durableId="1407024897">
    <w:abstractNumId w:val="6"/>
  </w:num>
  <w:num w:numId="8" w16cid:durableId="1372536857">
    <w:abstractNumId w:val="14"/>
  </w:num>
  <w:num w:numId="9" w16cid:durableId="1248004385">
    <w:abstractNumId w:val="7"/>
  </w:num>
  <w:num w:numId="10" w16cid:durableId="1912495418">
    <w:abstractNumId w:val="3"/>
  </w:num>
  <w:num w:numId="11" w16cid:durableId="956570172">
    <w:abstractNumId w:val="8"/>
  </w:num>
  <w:num w:numId="12" w16cid:durableId="100498129">
    <w:abstractNumId w:val="19"/>
  </w:num>
  <w:num w:numId="13" w16cid:durableId="1018502170">
    <w:abstractNumId w:val="11"/>
  </w:num>
  <w:num w:numId="14" w16cid:durableId="1096710279">
    <w:abstractNumId w:val="23"/>
  </w:num>
  <w:num w:numId="15" w16cid:durableId="883372776">
    <w:abstractNumId w:val="13"/>
  </w:num>
  <w:num w:numId="16" w16cid:durableId="548034218">
    <w:abstractNumId w:val="27"/>
  </w:num>
  <w:num w:numId="17" w16cid:durableId="183321810">
    <w:abstractNumId w:val="28"/>
  </w:num>
  <w:num w:numId="18" w16cid:durableId="1646930515">
    <w:abstractNumId w:val="10"/>
  </w:num>
  <w:num w:numId="19" w16cid:durableId="1564214805">
    <w:abstractNumId w:val="16"/>
  </w:num>
  <w:num w:numId="20" w16cid:durableId="1234045399">
    <w:abstractNumId w:val="9"/>
  </w:num>
  <w:num w:numId="21" w16cid:durableId="1756779937">
    <w:abstractNumId w:val="15"/>
  </w:num>
  <w:num w:numId="22" w16cid:durableId="1914508128">
    <w:abstractNumId w:val="21"/>
  </w:num>
  <w:num w:numId="23" w16cid:durableId="863785470">
    <w:abstractNumId w:val="12"/>
  </w:num>
  <w:num w:numId="24" w16cid:durableId="1875383242">
    <w:abstractNumId w:val="26"/>
  </w:num>
  <w:num w:numId="25" w16cid:durableId="52392173">
    <w:abstractNumId w:val="22"/>
  </w:num>
  <w:num w:numId="26" w16cid:durableId="1636911779">
    <w:abstractNumId w:val="2"/>
  </w:num>
  <w:num w:numId="27" w16cid:durableId="445736246">
    <w:abstractNumId w:val="1"/>
  </w:num>
  <w:num w:numId="28" w16cid:durableId="254481665">
    <w:abstractNumId w:val="25"/>
  </w:num>
  <w:num w:numId="29" w16cid:durableId="369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3E"/>
    <w:rsid w:val="000562E8"/>
    <w:rsid w:val="00087CE5"/>
    <w:rsid w:val="000A6840"/>
    <w:rsid w:val="00131CFD"/>
    <w:rsid w:val="00142B79"/>
    <w:rsid w:val="001541C5"/>
    <w:rsid w:val="00164247"/>
    <w:rsid w:val="00187F0E"/>
    <w:rsid w:val="001F2259"/>
    <w:rsid w:val="00215475"/>
    <w:rsid w:val="0025729D"/>
    <w:rsid w:val="00293F51"/>
    <w:rsid w:val="002C51FB"/>
    <w:rsid w:val="0030336F"/>
    <w:rsid w:val="00325BE3"/>
    <w:rsid w:val="00332CE4"/>
    <w:rsid w:val="0039362F"/>
    <w:rsid w:val="00395D61"/>
    <w:rsid w:val="003A2E19"/>
    <w:rsid w:val="003B1BDD"/>
    <w:rsid w:val="003B770E"/>
    <w:rsid w:val="003C502D"/>
    <w:rsid w:val="00412D8A"/>
    <w:rsid w:val="00464B6F"/>
    <w:rsid w:val="004737B8"/>
    <w:rsid w:val="004873F4"/>
    <w:rsid w:val="004F0DF1"/>
    <w:rsid w:val="004F4129"/>
    <w:rsid w:val="00503FBB"/>
    <w:rsid w:val="00527D25"/>
    <w:rsid w:val="0054565C"/>
    <w:rsid w:val="005F0F67"/>
    <w:rsid w:val="005F4AE4"/>
    <w:rsid w:val="0061643A"/>
    <w:rsid w:val="0061753E"/>
    <w:rsid w:val="006308DB"/>
    <w:rsid w:val="00684DC8"/>
    <w:rsid w:val="00685B2F"/>
    <w:rsid w:val="00693E3C"/>
    <w:rsid w:val="006D6CF9"/>
    <w:rsid w:val="006F7184"/>
    <w:rsid w:val="00716553"/>
    <w:rsid w:val="007421FC"/>
    <w:rsid w:val="00775151"/>
    <w:rsid w:val="00796D14"/>
    <w:rsid w:val="007D6719"/>
    <w:rsid w:val="007E077A"/>
    <w:rsid w:val="007E6E86"/>
    <w:rsid w:val="007F3374"/>
    <w:rsid w:val="00802387"/>
    <w:rsid w:val="00804353"/>
    <w:rsid w:val="008206A2"/>
    <w:rsid w:val="008637F9"/>
    <w:rsid w:val="00875CEB"/>
    <w:rsid w:val="008806D5"/>
    <w:rsid w:val="008F23E2"/>
    <w:rsid w:val="009609BC"/>
    <w:rsid w:val="00975A64"/>
    <w:rsid w:val="0098153F"/>
    <w:rsid w:val="009C0D00"/>
    <w:rsid w:val="009D10FA"/>
    <w:rsid w:val="009F09AC"/>
    <w:rsid w:val="00A21222"/>
    <w:rsid w:val="00A5313A"/>
    <w:rsid w:val="00AD2B0B"/>
    <w:rsid w:val="00AE7350"/>
    <w:rsid w:val="00AF7613"/>
    <w:rsid w:val="00B330D6"/>
    <w:rsid w:val="00B35124"/>
    <w:rsid w:val="00B3564A"/>
    <w:rsid w:val="00B63660"/>
    <w:rsid w:val="00BB2965"/>
    <w:rsid w:val="00BD3596"/>
    <w:rsid w:val="00BE7F80"/>
    <w:rsid w:val="00C12E8B"/>
    <w:rsid w:val="00C40E32"/>
    <w:rsid w:val="00C46EA2"/>
    <w:rsid w:val="00C73EFF"/>
    <w:rsid w:val="00C77922"/>
    <w:rsid w:val="00C84C3D"/>
    <w:rsid w:val="00CA4E2D"/>
    <w:rsid w:val="00CE3FAE"/>
    <w:rsid w:val="00D51FC3"/>
    <w:rsid w:val="00D85703"/>
    <w:rsid w:val="00D947A7"/>
    <w:rsid w:val="00D948D0"/>
    <w:rsid w:val="00DD7D41"/>
    <w:rsid w:val="00DE5999"/>
    <w:rsid w:val="00E135A9"/>
    <w:rsid w:val="00E1488A"/>
    <w:rsid w:val="00E151BC"/>
    <w:rsid w:val="00E2149B"/>
    <w:rsid w:val="00E24D9C"/>
    <w:rsid w:val="00E539DF"/>
    <w:rsid w:val="00EC4D2E"/>
    <w:rsid w:val="00EE3A8B"/>
    <w:rsid w:val="00F27FB1"/>
    <w:rsid w:val="00F50A01"/>
    <w:rsid w:val="00F60204"/>
    <w:rsid w:val="00F90C5A"/>
    <w:rsid w:val="00FC7377"/>
    <w:rsid w:val="00FE783A"/>
    <w:rsid w:val="00FF4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6C2F"/>
  <w15:chartTrackingRefBased/>
  <w15:docId w15:val="{816C4B91-89B3-471D-A029-6C300AEC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3E"/>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61753E"/>
    <w:pPr>
      <w:ind w:left="708"/>
    </w:pPr>
  </w:style>
  <w:style w:type="character" w:customStyle="1" w:styleId="PrrafodelistaCar">
    <w:name w:val="Párrafo de lista Car"/>
    <w:aliases w:val="Párrafo de lista 2 Car,3 Car"/>
    <w:link w:val="Prrafodelista"/>
    <w:uiPriority w:val="34"/>
    <w:locked/>
    <w:rsid w:val="0061753E"/>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9609BC"/>
    <w:pPr>
      <w:tabs>
        <w:tab w:val="center" w:pos="4419"/>
        <w:tab w:val="right" w:pos="8838"/>
      </w:tabs>
    </w:pPr>
  </w:style>
  <w:style w:type="character" w:customStyle="1" w:styleId="EncabezadoCar">
    <w:name w:val="Encabezado Car"/>
    <w:basedOn w:val="Fuentedeprrafopredeter"/>
    <w:link w:val="Encabezado"/>
    <w:uiPriority w:val="99"/>
    <w:rsid w:val="009609B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9609BC"/>
    <w:pPr>
      <w:tabs>
        <w:tab w:val="center" w:pos="4419"/>
        <w:tab w:val="right" w:pos="8838"/>
      </w:tabs>
    </w:pPr>
  </w:style>
  <w:style w:type="character" w:customStyle="1" w:styleId="PiedepginaCar">
    <w:name w:val="Pie de página Car"/>
    <w:basedOn w:val="Fuentedeprrafopredeter"/>
    <w:link w:val="Piedepgina"/>
    <w:uiPriority w:val="99"/>
    <w:rsid w:val="009609B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518">
      <w:bodyDiv w:val="1"/>
      <w:marLeft w:val="0"/>
      <w:marRight w:val="0"/>
      <w:marTop w:val="0"/>
      <w:marBottom w:val="0"/>
      <w:divBdr>
        <w:top w:val="none" w:sz="0" w:space="0" w:color="auto"/>
        <w:left w:val="none" w:sz="0" w:space="0" w:color="auto"/>
        <w:bottom w:val="none" w:sz="0" w:space="0" w:color="auto"/>
        <w:right w:val="none" w:sz="0" w:space="0" w:color="auto"/>
      </w:divBdr>
      <w:divsChild>
        <w:div w:id="2012371070">
          <w:marLeft w:val="590"/>
          <w:marRight w:val="0"/>
          <w:marTop w:val="0"/>
          <w:marBottom w:val="200"/>
          <w:divBdr>
            <w:top w:val="none" w:sz="0" w:space="0" w:color="auto"/>
            <w:left w:val="none" w:sz="0" w:space="0" w:color="auto"/>
            <w:bottom w:val="none" w:sz="0" w:space="0" w:color="auto"/>
            <w:right w:val="none" w:sz="0" w:space="0" w:color="auto"/>
          </w:divBdr>
        </w:div>
        <w:div w:id="1854875477">
          <w:marLeft w:val="590"/>
          <w:marRight w:val="0"/>
          <w:marTop w:val="0"/>
          <w:marBottom w:val="200"/>
          <w:divBdr>
            <w:top w:val="none" w:sz="0" w:space="0" w:color="auto"/>
            <w:left w:val="none" w:sz="0" w:space="0" w:color="auto"/>
            <w:bottom w:val="none" w:sz="0" w:space="0" w:color="auto"/>
            <w:right w:val="none" w:sz="0" w:space="0" w:color="auto"/>
          </w:divBdr>
        </w:div>
        <w:div w:id="593393418">
          <w:marLeft w:val="590"/>
          <w:marRight w:val="0"/>
          <w:marTop w:val="0"/>
          <w:marBottom w:val="0"/>
          <w:divBdr>
            <w:top w:val="none" w:sz="0" w:space="0" w:color="auto"/>
            <w:left w:val="none" w:sz="0" w:space="0" w:color="auto"/>
            <w:bottom w:val="none" w:sz="0" w:space="0" w:color="auto"/>
            <w:right w:val="none" w:sz="0" w:space="0" w:color="auto"/>
          </w:divBdr>
        </w:div>
        <w:div w:id="1231576149">
          <w:marLeft w:val="1397"/>
          <w:marRight w:val="0"/>
          <w:marTop w:val="0"/>
          <w:marBottom w:val="0"/>
          <w:divBdr>
            <w:top w:val="none" w:sz="0" w:space="0" w:color="auto"/>
            <w:left w:val="none" w:sz="0" w:space="0" w:color="auto"/>
            <w:bottom w:val="none" w:sz="0" w:space="0" w:color="auto"/>
            <w:right w:val="none" w:sz="0" w:space="0" w:color="auto"/>
          </w:divBdr>
        </w:div>
        <w:div w:id="1510682496">
          <w:marLeft w:val="1397"/>
          <w:marRight w:val="0"/>
          <w:marTop w:val="0"/>
          <w:marBottom w:val="0"/>
          <w:divBdr>
            <w:top w:val="none" w:sz="0" w:space="0" w:color="auto"/>
            <w:left w:val="none" w:sz="0" w:space="0" w:color="auto"/>
            <w:bottom w:val="none" w:sz="0" w:space="0" w:color="auto"/>
            <w:right w:val="none" w:sz="0" w:space="0" w:color="auto"/>
          </w:divBdr>
        </w:div>
        <w:div w:id="162941153">
          <w:marLeft w:val="1397"/>
          <w:marRight w:val="0"/>
          <w:marTop w:val="0"/>
          <w:marBottom w:val="0"/>
          <w:divBdr>
            <w:top w:val="none" w:sz="0" w:space="0" w:color="auto"/>
            <w:left w:val="none" w:sz="0" w:space="0" w:color="auto"/>
            <w:bottom w:val="none" w:sz="0" w:space="0" w:color="auto"/>
            <w:right w:val="none" w:sz="0" w:space="0" w:color="auto"/>
          </w:divBdr>
        </w:div>
      </w:divsChild>
    </w:div>
    <w:div w:id="283999802">
      <w:bodyDiv w:val="1"/>
      <w:marLeft w:val="0"/>
      <w:marRight w:val="0"/>
      <w:marTop w:val="0"/>
      <w:marBottom w:val="0"/>
      <w:divBdr>
        <w:top w:val="none" w:sz="0" w:space="0" w:color="auto"/>
        <w:left w:val="none" w:sz="0" w:space="0" w:color="auto"/>
        <w:bottom w:val="none" w:sz="0" w:space="0" w:color="auto"/>
        <w:right w:val="none" w:sz="0" w:space="0" w:color="auto"/>
      </w:divBdr>
      <w:divsChild>
        <w:div w:id="1572502880">
          <w:marLeft w:val="605"/>
          <w:marRight w:val="0"/>
          <w:marTop w:val="200"/>
          <w:marBottom w:val="0"/>
          <w:divBdr>
            <w:top w:val="none" w:sz="0" w:space="0" w:color="auto"/>
            <w:left w:val="none" w:sz="0" w:space="0" w:color="auto"/>
            <w:bottom w:val="none" w:sz="0" w:space="0" w:color="auto"/>
            <w:right w:val="none" w:sz="0" w:space="0" w:color="auto"/>
          </w:divBdr>
        </w:div>
        <w:div w:id="404836882">
          <w:marLeft w:val="605"/>
          <w:marRight w:val="0"/>
          <w:marTop w:val="200"/>
          <w:marBottom w:val="0"/>
          <w:divBdr>
            <w:top w:val="none" w:sz="0" w:space="0" w:color="auto"/>
            <w:left w:val="none" w:sz="0" w:space="0" w:color="auto"/>
            <w:bottom w:val="none" w:sz="0" w:space="0" w:color="auto"/>
            <w:right w:val="none" w:sz="0" w:space="0" w:color="auto"/>
          </w:divBdr>
        </w:div>
        <w:div w:id="62605271">
          <w:marLeft w:val="605"/>
          <w:marRight w:val="0"/>
          <w:marTop w:val="200"/>
          <w:marBottom w:val="0"/>
          <w:divBdr>
            <w:top w:val="none" w:sz="0" w:space="0" w:color="auto"/>
            <w:left w:val="none" w:sz="0" w:space="0" w:color="auto"/>
            <w:bottom w:val="none" w:sz="0" w:space="0" w:color="auto"/>
            <w:right w:val="none" w:sz="0" w:space="0" w:color="auto"/>
          </w:divBdr>
        </w:div>
      </w:divsChild>
    </w:div>
    <w:div w:id="534319411">
      <w:bodyDiv w:val="1"/>
      <w:marLeft w:val="0"/>
      <w:marRight w:val="0"/>
      <w:marTop w:val="0"/>
      <w:marBottom w:val="0"/>
      <w:divBdr>
        <w:top w:val="none" w:sz="0" w:space="0" w:color="auto"/>
        <w:left w:val="none" w:sz="0" w:space="0" w:color="auto"/>
        <w:bottom w:val="none" w:sz="0" w:space="0" w:color="auto"/>
        <w:right w:val="none" w:sz="0" w:space="0" w:color="auto"/>
      </w:divBdr>
    </w:div>
    <w:div w:id="777020378">
      <w:bodyDiv w:val="1"/>
      <w:marLeft w:val="0"/>
      <w:marRight w:val="0"/>
      <w:marTop w:val="0"/>
      <w:marBottom w:val="0"/>
      <w:divBdr>
        <w:top w:val="none" w:sz="0" w:space="0" w:color="auto"/>
        <w:left w:val="none" w:sz="0" w:space="0" w:color="auto"/>
        <w:bottom w:val="none" w:sz="0" w:space="0" w:color="auto"/>
        <w:right w:val="none" w:sz="0" w:space="0" w:color="auto"/>
      </w:divBdr>
    </w:div>
    <w:div w:id="1020474389">
      <w:bodyDiv w:val="1"/>
      <w:marLeft w:val="0"/>
      <w:marRight w:val="0"/>
      <w:marTop w:val="0"/>
      <w:marBottom w:val="0"/>
      <w:divBdr>
        <w:top w:val="none" w:sz="0" w:space="0" w:color="auto"/>
        <w:left w:val="none" w:sz="0" w:space="0" w:color="auto"/>
        <w:bottom w:val="none" w:sz="0" w:space="0" w:color="auto"/>
        <w:right w:val="none" w:sz="0" w:space="0" w:color="auto"/>
      </w:divBdr>
    </w:div>
    <w:div w:id="1088844008">
      <w:bodyDiv w:val="1"/>
      <w:marLeft w:val="0"/>
      <w:marRight w:val="0"/>
      <w:marTop w:val="0"/>
      <w:marBottom w:val="0"/>
      <w:divBdr>
        <w:top w:val="none" w:sz="0" w:space="0" w:color="auto"/>
        <w:left w:val="none" w:sz="0" w:space="0" w:color="auto"/>
        <w:bottom w:val="none" w:sz="0" w:space="0" w:color="auto"/>
        <w:right w:val="none" w:sz="0" w:space="0" w:color="auto"/>
      </w:divBdr>
      <w:divsChild>
        <w:div w:id="563612520">
          <w:marLeft w:val="1426"/>
          <w:marRight w:val="0"/>
          <w:marTop w:val="0"/>
          <w:marBottom w:val="0"/>
          <w:divBdr>
            <w:top w:val="none" w:sz="0" w:space="0" w:color="auto"/>
            <w:left w:val="none" w:sz="0" w:space="0" w:color="auto"/>
            <w:bottom w:val="none" w:sz="0" w:space="0" w:color="auto"/>
            <w:right w:val="none" w:sz="0" w:space="0" w:color="auto"/>
          </w:divBdr>
        </w:div>
        <w:div w:id="1588227243">
          <w:marLeft w:val="1426"/>
          <w:marRight w:val="0"/>
          <w:marTop w:val="0"/>
          <w:marBottom w:val="0"/>
          <w:divBdr>
            <w:top w:val="none" w:sz="0" w:space="0" w:color="auto"/>
            <w:left w:val="none" w:sz="0" w:space="0" w:color="auto"/>
            <w:bottom w:val="none" w:sz="0" w:space="0" w:color="auto"/>
            <w:right w:val="none" w:sz="0" w:space="0" w:color="auto"/>
          </w:divBdr>
        </w:div>
        <w:div w:id="90392675">
          <w:marLeft w:val="1426"/>
          <w:marRight w:val="0"/>
          <w:marTop w:val="0"/>
          <w:marBottom w:val="0"/>
          <w:divBdr>
            <w:top w:val="none" w:sz="0" w:space="0" w:color="auto"/>
            <w:left w:val="none" w:sz="0" w:space="0" w:color="auto"/>
            <w:bottom w:val="none" w:sz="0" w:space="0" w:color="auto"/>
            <w:right w:val="none" w:sz="0" w:space="0" w:color="auto"/>
          </w:divBdr>
        </w:div>
        <w:div w:id="40830157">
          <w:marLeft w:val="1426"/>
          <w:marRight w:val="0"/>
          <w:marTop w:val="0"/>
          <w:marBottom w:val="0"/>
          <w:divBdr>
            <w:top w:val="none" w:sz="0" w:space="0" w:color="auto"/>
            <w:left w:val="none" w:sz="0" w:space="0" w:color="auto"/>
            <w:bottom w:val="none" w:sz="0" w:space="0" w:color="auto"/>
            <w:right w:val="none" w:sz="0" w:space="0" w:color="auto"/>
          </w:divBdr>
        </w:div>
      </w:divsChild>
    </w:div>
    <w:div w:id="1219782229">
      <w:bodyDiv w:val="1"/>
      <w:marLeft w:val="0"/>
      <w:marRight w:val="0"/>
      <w:marTop w:val="0"/>
      <w:marBottom w:val="0"/>
      <w:divBdr>
        <w:top w:val="none" w:sz="0" w:space="0" w:color="auto"/>
        <w:left w:val="none" w:sz="0" w:space="0" w:color="auto"/>
        <w:bottom w:val="none" w:sz="0" w:space="0" w:color="auto"/>
        <w:right w:val="none" w:sz="0" w:space="0" w:color="auto"/>
      </w:divBdr>
    </w:div>
    <w:div w:id="1278412273">
      <w:bodyDiv w:val="1"/>
      <w:marLeft w:val="0"/>
      <w:marRight w:val="0"/>
      <w:marTop w:val="0"/>
      <w:marBottom w:val="0"/>
      <w:divBdr>
        <w:top w:val="none" w:sz="0" w:space="0" w:color="auto"/>
        <w:left w:val="none" w:sz="0" w:space="0" w:color="auto"/>
        <w:bottom w:val="none" w:sz="0" w:space="0" w:color="auto"/>
        <w:right w:val="none" w:sz="0" w:space="0" w:color="auto"/>
      </w:divBdr>
      <w:divsChild>
        <w:div w:id="1262298182">
          <w:marLeft w:val="720"/>
          <w:marRight w:val="0"/>
          <w:marTop w:val="0"/>
          <w:marBottom w:val="0"/>
          <w:divBdr>
            <w:top w:val="none" w:sz="0" w:space="0" w:color="auto"/>
            <w:left w:val="none" w:sz="0" w:space="0" w:color="auto"/>
            <w:bottom w:val="none" w:sz="0" w:space="0" w:color="auto"/>
            <w:right w:val="none" w:sz="0" w:space="0" w:color="auto"/>
          </w:divBdr>
        </w:div>
        <w:div w:id="1363288819">
          <w:marLeft w:val="720"/>
          <w:marRight w:val="0"/>
          <w:marTop w:val="0"/>
          <w:marBottom w:val="0"/>
          <w:divBdr>
            <w:top w:val="none" w:sz="0" w:space="0" w:color="auto"/>
            <w:left w:val="none" w:sz="0" w:space="0" w:color="auto"/>
            <w:bottom w:val="none" w:sz="0" w:space="0" w:color="auto"/>
            <w:right w:val="none" w:sz="0" w:space="0" w:color="auto"/>
          </w:divBdr>
        </w:div>
      </w:divsChild>
    </w:div>
    <w:div w:id="1356149647">
      <w:bodyDiv w:val="1"/>
      <w:marLeft w:val="0"/>
      <w:marRight w:val="0"/>
      <w:marTop w:val="0"/>
      <w:marBottom w:val="0"/>
      <w:divBdr>
        <w:top w:val="none" w:sz="0" w:space="0" w:color="auto"/>
        <w:left w:val="none" w:sz="0" w:space="0" w:color="auto"/>
        <w:bottom w:val="none" w:sz="0" w:space="0" w:color="auto"/>
        <w:right w:val="none" w:sz="0" w:space="0" w:color="auto"/>
      </w:divBdr>
    </w:div>
    <w:div w:id="1601839250">
      <w:bodyDiv w:val="1"/>
      <w:marLeft w:val="0"/>
      <w:marRight w:val="0"/>
      <w:marTop w:val="0"/>
      <w:marBottom w:val="0"/>
      <w:divBdr>
        <w:top w:val="none" w:sz="0" w:space="0" w:color="auto"/>
        <w:left w:val="none" w:sz="0" w:space="0" w:color="auto"/>
        <w:bottom w:val="none" w:sz="0" w:space="0" w:color="auto"/>
        <w:right w:val="none" w:sz="0" w:space="0" w:color="auto"/>
      </w:divBdr>
      <w:divsChild>
        <w:div w:id="770585828">
          <w:marLeft w:val="590"/>
          <w:marRight w:val="0"/>
          <w:marTop w:val="0"/>
          <w:marBottom w:val="0"/>
          <w:divBdr>
            <w:top w:val="none" w:sz="0" w:space="0" w:color="auto"/>
            <w:left w:val="none" w:sz="0" w:space="0" w:color="auto"/>
            <w:bottom w:val="none" w:sz="0" w:space="0" w:color="auto"/>
            <w:right w:val="none" w:sz="0" w:space="0" w:color="auto"/>
          </w:divBdr>
        </w:div>
        <w:div w:id="296375718">
          <w:marLeft w:val="590"/>
          <w:marRight w:val="0"/>
          <w:marTop w:val="0"/>
          <w:marBottom w:val="0"/>
          <w:divBdr>
            <w:top w:val="none" w:sz="0" w:space="0" w:color="auto"/>
            <w:left w:val="none" w:sz="0" w:space="0" w:color="auto"/>
            <w:bottom w:val="none" w:sz="0" w:space="0" w:color="auto"/>
            <w:right w:val="none" w:sz="0" w:space="0" w:color="auto"/>
          </w:divBdr>
        </w:div>
      </w:divsChild>
    </w:div>
    <w:div w:id="1607956309">
      <w:bodyDiv w:val="1"/>
      <w:marLeft w:val="0"/>
      <w:marRight w:val="0"/>
      <w:marTop w:val="0"/>
      <w:marBottom w:val="0"/>
      <w:divBdr>
        <w:top w:val="none" w:sz="0" w:space="0" w:color="auto"/>
        <w:left w:val="none" w:sz="0" w:space="0" w:color="auto"/>
        <w:bottom w:val="none" w:sz="0" w:space="0" w:color="auto"/>
        <w:right w:val="none" w:sz="0" w:space="0" w:color="auto"/>
      </w:divBdr>
    </w:div>
    <w:div w:id="1659848304">
      <w:bodyDiv w:val="1"/>
      <w:marLeft w:val="0"/>
      <w:marRight w:val="0"/>
      <w:marTop w:val="0"/>
      <w:marBottom w:val="0"/>
      <w:divBdr>
        <w:top w:val="none" w:sz="0" w:space="0" w:color="auto"/>
        <w:left w:val="none" w:sz="0" w:space="0" w:color="auto"/>
        <w:bottom w:val="none" w:sz="0" w:space="0" w:color="auto"/>
        <w:right w:val="none" w:sz="0" w:space="0" w:color="auto"/>
      </w:divBdr>
    </w:div>
    <w:div w:id="1718891451">
      <w:bodyDiv w:val="1"/>
      <w:marLeft w:val="0"/>
      <w:marRight w:val="0"/>
      <w:marTop w:val="0"/>
      <w:marBottom w:val="0"/>
      <w:divBdr>
        <w:top w:val="none" w:sz="0" w:space="0" w:color="auto"/>
        <w:left w:val="none" w:sz="0" w:space="0" w:color="auto"/>
        <w:bottom w:val="none" w:sz="0" w:space="0" w:color="auto"/>
        <w:right w:val="none" w:sz="0" w:space="0" w:color="auto"/>
      </w:divBdr>
      <w:divsChild>
        <w:div w:id="1102650013">
          <w:marLeft w:val="590"/>
          <w:marRight w:val="0"/>
          <w:marTop w:val="0"/>
          <w:marBottom w:val="0"/>
          <w:divBdr>
            <w:top w:val="none" w:sz="0" w:space="0" w:color="auto"/>
            <w:left w:val="none" w:sz="0" w:space="0" w:color="auto"/>
            <w:bottom w:val="none" w:sz="0" w:space="0" w:color="auto"/>
            <w:right w:val="none" w:sz="0" w:space="0" w:color="auto"/>
          </w:divBdr>
        </w:div>
        <w:div w:id="59211232">
          <w:marLeft w:val="590"/>
          <w:marRight w:val="0"/>
          <w:marTop w:val="0"/>
          <w:marBottom w:val="0"/>
          <w:divBdr>
            <w:top w:val="none" w:sz="0" w:space="0" w:color="auto"/>
            <w:left w:val="none" w:sz="0" w:space="0" w:color="auto"/>
            <w:bottom w:val="none" w:sz="0" w:space="0" w:color="auto"/>
            <w:right w:val="none" w:sz="0" w:space="0" w:color="auto"/>
          </w:divBdr>
        </w:div>
        <w:div w:id="585922009">
          <w:marLeft w:val="590"/>
          <w:marRight w:val="0"/>
          <w:marTop w:val="0"/>
          <w:marBottom w:val="0"/>
          <w:divBdr>
            <w:top w:val="none" w:sz="0" w:space="0" w:color="auto"/>
            <w:left w:val="none" w:sz="0" w:space="0" w:color="auto"/>
            <w:bottom w:val="none" w:sz="0" w:space="0" w:color="auto"/>
            <w:right w:val="none" w:sz="0" w:space="0" w:color="auto"/>
          </w:divBdr>
        </w:div>
        <w:div w:id="1237592442">
          <w:marLeft w:val="1397"/>
          <w:marRight w:val="0"/>
          <w:marTop w:val="0"/>
          <w:marBottom w:val="0"/>
          <w:divBdr>
            <w:top w:val="none" w:sz="0" w:space="0" w:color="auto"/>
            <w:left w:val="none" w:sz="0" w:space="0" w:color="auto"/>
            <w:bottom w:val="none" w:sz="0" w:space="0" w:color="auto"/>
            <w:right w:val="none" w:sz="0" w:space="0" w:color="auto"/>
          </w:divBdr>
        </w:div>
        <w:div w:id="860893074">
          <w:marLeft w:val="1397"/>
          <w:marRight w:val="0"/>
          <w:marTop w:val="0"/>
          <w:marBottom w:val="0"/>
          <w:divBdr>
            <w:top w:val="none" w:sz="0" w:space="0" w:color="auto"/>
            <w:left w:val="none" w:sz="0" w:space="0" w:color="auto"/>
            <w:bottom w:val="none" w:sz="0" w:space="0" w:color="auto"/>
            <w:right w:val="none" w:sz="0" w:space="0" w:color="auto"/>
          </w:divBdr>
        </w:div>
        <w:div w:id="797455540">
          <w:marLeft w:val="1397"/>
          <w:marRight w:val="0"/>
          <w:marTop w:val="0"/>
          <w:marBottom w:val="0"/>
          <w:divBdr>
            <w:top w:val="none" w:sz="0" w:space="0" w:color="auto"/>
            <w:left w:val="none" w:sz="0" w:space="0" w:color="auto"/>
            <w:bottom w:val="none" w:sz="0" w:space="0" w:color="auto"/>
            <w:right w:val="none" w:sz="0" w:space="0" w:color="auto"/>
          </w:divBdr>
        </w:div>
      </w:divsChild>
    </w:div>
    <w:div w:id="1816023629">
      <w:bodyDiv w:val="1"/>
      <w:marLeft w:val="0"/>
      <w:marRight w:val="0"/>
      <w:marTop w:val="0"/>
      <w:marBottom w:val="0"/>
      <w:divBdr>
        <w:top w:val="none" w:sz="0" w:space="0" w:color="auto"/>
        <w:left w:val="none" w:sz="0" w:space="0" w:color="auto"/>
        <w:bottom w:val="none" w:sz="0" w:space="0" w:color="auto"/>
        <w:right w:val="none" w:sz="0" w:space="0" w:color="auto"/>
      </w:divBdr>
    </w:div>
    <w:div w:id="1961648325">
      <w:bodyDiv w:val="1"/>
      <w:marLeft w:val="0"/>
      <w:marRight w:val="0"/>
      <w:marTop w:val="0"/>
      <w:marBottom w:val="0"/>
      <w:divBdr>
        <w:top w:val="none" w:sz="0" w:space="0" w:color="auto"/>
        <w:left w:val="none" w:sz="0" w:space="0" w:color="auto"/>
        <w:bottom w:val="none" w:sz="0" w:space="0" w:color="auto"/>
        <w:right w:val="none" w:sz="0" w:space="0" w:color="auto"/>
      </w:divBdr>
    </w:div>
    <w:div w:id="19867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2590</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2023-04-19T22:19:00Z</cp:lastPrinted>
  <dcterms:created xsi:type="dcterms:W3CDTF">2023-04-26T20:19:00Z</dcterms:created>
  <dcterms:modified xsi:type="dcterms:W3CDTF">2023-04-26T21:22:00Z</dcterms:modified>
</cp:coreProperties>
</file>