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0055C" w14:textId="77777777" w:rsidR="00F40DE0" w:rsidRDefault="00F40DE0" w:rsidP="00F40DE0">
      <w:pPr>
        <w:spacing w:line="360" w:lineRule="auto"/>
        <w:jc w:val="both"/>
        <w:rPr>
          <w:lang w:val="es-SV"/>
        </w:rPr>
      </w:pPr>
      <w:r>
        <w:rPr>
          <w:b/>
          <w:bCs/>
          <w:lang w:val="es-SV"/>
        </w:rPr>
        <w:t>ACTA No. CV-34/2022</w:t>
      </w:r>
      <w:r>
        <w:rPr>
          <w:lang w:val="es-SV"/>
        </w:rPr>
        <w:t xml:space="preserve">.  </w:t>
      </w:r>
      <w:r>
        <w:rPr>
          <w:sz w:val="22"/>
          <w:lang w:val="es-SV"/>
        </w:rPr>
        <w:t>E</w:t>
      </w:r>
      <w:r>
        <w:rPr>
          <w:lang w:val="es-SV"/>
        </w:rPr>
        <w:t>n la ciudad de San Salvador, a las once horas</w:t>
      </w:r>
      <w:r>
        <w:rPr>
          <w:b/>
          <w:bCs/>
          <w:lang w:val="es-SV"/>
        </w:rPr>
        <w:t xml:space="preserve"> </w:t>
      </w:r>
      <w:r>
        <w:rPr>
          <w:lang w:val="es-SV"/>
        </w:rPr>
        <w:t xml:space="preserve">del miércoles 28 de septiembre del año 2022. Se realizó la reunión de los señores Miembros del Consejo de Vigilancia a la cual asistieron de manera virtual vía </w:t>
      </w:r>
      <w:proofErr w:type="spellStart"/>
      <w:r>
        <w:rPr>
          <w:lang w:val="es-SV"/>
        </w:rPr>
        <w:t>teams</w:t>
      </w:r>
      <w:proofErr w:type="spellEnd"/>
      <w:r>
        <w:rPr>
          <w:lang w:val="es-SV"/>
        </w:rPr>
        <w:t xml:space="preserve">: la </w:t>
      </w:r>
      <w:r>
        <w:rPr>
          <w:color w:val="000000" w:themeColor="text1"/>
          <w:lang w:val="es-SV"/>
        </w:rPr>
        <w:t>Licenciada</w:t>
      </w:r>
      <w:r>
        <w:rPr>
          <w:b/>
          <w:bCs/>
          <w:color w:val="000000" w:themeColor="text1"/>
          <w:lang w:val="es-SV"/>
        </w:rPr>
        <w:t xml:space="preserve"> BERTHA ALICIA SANTACRUZ DE ESCOBAR,</w:t>
      </w:r>
      <w:r>
        <w:t xml:space="preserve"> nombrada por el Ministerio de Vivienda, quien ejerce el cargo de Presidenta</w:t>
      </w:r>
      <w:r>
        <w:rPr>
          <w:color w:val="000000" w:themeColor="text1"/>
        </w:rPr>
        <w:t xml:space="preserve">, </w:t>
      </w:r>
      <w:r>
        <w:rPr>
          <w:lang w:val="es-SV"/>
        </w:rPr>
        <w:t xml:space="preserve">según el artículo treinta  y nueve de la Ley y Reglamento Básico del FSV y Licenciada </w:t>
      </w:r>
      <w:r>
        <w:rPr>
          <w:b/>
          <w:bCs/>
          <w:lang w:val="es-SV"/>
        </w:rPr>
        <w:t>YASMINE ROXVENI CALDERÓN GONZÁLEZ</w:t>
      </w:r>
      <w:r>
        <w:rPr>
          <w:b/>
          <w:lang w:val="es-SV"/>
        </w:rPr>
        <w:t xml:space="preserve">, </w:t>
      </w:r>
      <w:r>
        <w:rPr>
          <w:lang w:val="es-SV"/>
        </w:rPr>
        <w:t xml:space="preserve">Secretaria; nombrada por el Ministerio de Trabajo y Previsión Social, en representación del </w:t>
      </w:r>
      <w:r>
        <w:rPr>
          <w:b/>
          <w:lang w:val="es-SV"/>
        </w:rPr>
        <w:t>SECTOR PÚBLICO</w:t>
      </w:r>
      <w:r>
        <w:rPr>
          <w:lang w:val="es-SV"/>
        </w:rPr>
        <w:t>;</w:t>
      </w:r>
      <w:r>
        <w:rPr>
          <w:b/>
          <w:lang w:val="es-SV"/>
        </w:rPr>
        <w:t xml:space="preserve"> </w:t>
      </w:r>
      <w:r>
        <w:rPr>
          <w:lang w:val="es-SV"/>
        </w:rPr>
        <w:t xml:space="preserve">el Licenciado </w:t>
      </w:r>
      <w:r>
        <w:rPr>
          <w:b/>
          <w:bCs/>
          <w:lang w:val="es-SV"/>
        </w:rPr>
        <w:t>JESÚS AMADO CAMPOS SÁNCHEZ</w:t>
      </w:r>
      <w:r>
        <w:rPr>
          <w:b/>
          <w:lang w:val="es-SV"/>
        </w:rPr>
        <w:t xml:space="preserve">, </w:t>
      </w:r>
      <w:r>
        <w:rPr>
          <w:lang w:val="es-SV"/>
        </w:rPr>
        <w:t xml:space="preserve">en representación del </w:t>
      </w:r>
      <w:r>
        <w:rPr>
          <w:b/>
          <w:lang w:val="es-SV"/>
        </w:rPr>
        <w:t>SECTOR PATRONAL</w:t>
      </w:r>
      <w:r>
        <w:rPr>
          <w:bCs/>
          <w:lang w:val="es-SV"/>
        </w:rPr>
        <w:t>;</w:t>
      </w:r>
      <w:r>
        <w:rPr>
          <w:lang w:val="es-SV"/>
        </w:rPr>
        <w:t xml:space="preserve"> el señor </w:t>
      </w:r>
      <w:r>
        <w:rPr>
          <w:b/>
          <w:lang w:val="es-SV"/>
        </w:rPr>
        <w:t xml:space="preserve">RAÚL ALFONSO ROGEL PEÑA, </w:t>
      </w:r>
      <w:r>
        <w:rPr>
          <w:lang w:val="es-SV"/>
        </w:rPr>
        <w:t xml:space="preserve">en representación del </w:t>
      </w:r>
      <w:r>
        <w:rPr>
          <w:b/>
          <w:lang w:val="es-SV"/>
        </w:rPr>
        <w:t>SECTOR LABORAL</w:t>
      </w:r>
      <w:r>
        <w:rPr>
          <w:lang w:val="es-SV"/>
        </w:rPr>
        <w:t xml:space="preserve">; comprobada la asistencia del Consejo,  la </w:t>
      </w:r>
      <w:r>
        <w:rPr>
          <w:color w:val="000000" w:themeColor="text1"/>
          <w:lang w:val="es-SV"/>
        </w:rPr>
        <w:t>Licenciada Bertha Alicia Santacruz de Escobar</w:t>
      </w:r>
      <w:r>
        <w:rPr>
          <w:lang w:val="es-SV"/>
        </w:rPr>
        <w:t>, Presidenta; declara  abierta  la sesión y somete a consideración de los demás Miembros la agenda siguiente:</w:t>
      </w:r>
      <w:r>
        <w:t xml:space="preserve">  </w:t>
      </w:r>
      <w:r>
        <w:rPr>
          <w:b/>
          <w:lang w:val="es-SV"/>
        </w:rPr>
        <w:t>I.</w:t>
      </w:r>
      <w:r>
        <w:rPr>
          <w:lang w:val="es-SV"/>
        </w:rPr>
        <w:t xml:space="preserve">  Aprobación de Agenda.  </w:t>
      </w:r>
      <w:r>
        <w:rPr>
          <w:b/>
          <w:lang w:val="es-SV"/>
        </w:rPr>
        <w:t>II.</w:t>
      </w:r>
      <w:r>
        <w:rPr>
          <w:lang w:val="es-SV"/>
        </w:rPr>
        <w:t xml:space="preserve"> Lectura y Aprobación del Acta Anterior No. CV-33/2022. </w:t>
      </w:r>
      <w:r>
        <w:rPr>
          <w:b/>
          <w:lang w:val="es-SV"/>
        </w:rPr>
        <w:t xml:space="preserve">III.  </w:t>
      </w:r>
      <w:r>
        <w:rPr>
          <w:lang w:val="es-SV"/>
        </w:rPr>
        <w:t>Análisis</w:t>
      </w:r>
      <w:r>
        <w:rPr>
          <w:b/>
          <w:lang w:val="es-SV"/>
        </w:rPr>
        <w:t xml:space="preserve"> </w:t>
      </w:r>
      <w:r>
        <w:rPr>
          <w:bCs/>
          <w:lang w:val="es-SV"/>
        </w:rPr>
        <w:t xml:space="preserve">Acta de Sesión Ordinaria de Junta Directiva </w:t>
      </w:r>
      <w:proofErr w:type="spellStart"/>
      <w:r>
        <w:rPr>
          <w:bCs/>
          <w:lang w:val="es-SV"/>
        </w:rPr>
        <w:t>Nº</w:t>
      </w:r>
      <w:proofErr w:type="spellEnd"/>
      <w:r>
        <w:rPr>
          <w:bCs/>
          <w:lang w:val="es-SV"/>
        </w:rPr>
        <w:t xml:space="preserve"> JD-147/2022 del 18 de agosto del año 2022.  </w:t>
      </w:r>
      <w:r>
        <w:rPr>
          <w:b/>
          <w:bCs/>
          <w:lang w:val="es-SV"/>
        </w:rPr>
        <w:t xml:space="preserve">IV.  </w:t>
      </w:r>
      <w:r>
        <w:rPr>
          <w:lang w:val="es-SV"/>
        </w:rPr>
        <w:t>Análisis</w:t>
      </w:r>
      <w:r>
        <w:rPr>
          <w:b/>
          <w:lang w:val="es-SV"/>
        </w:rPr>
        <w:t xml:space="preserve"> </w:t>
      </w:r>
      <w:r>
        <w:rPr>
          <w:bCs/>
          <w:lang w:val="es-SV"/>
        </w:rPr>
        <w:t xml:space="preserve">Acta de Sesión Extraordinaria de Junta Directiva </w:t>
      </w:r>
      <w:proofErr w:type="spellStart"/>
      <w:r>
        <w:rPr>
          <w:bCs/>
          <w:lang w:val="es-SV"/>
        </w:rPr>
        <w:t>Nº</w:t>
      </w:r>
      <w:proofErr w:type="spellEnd"/>
      <w:r>
        <w:rPr>
          <w:bCs/>
          <w:lang w:val="es-SV"/>
        </w:rPr>
        <w:t xml:space="preserve"> JD-148/2022 del 19 de agosto del año 2022. </w:t>
      </w:r>
      <w:r>
        <w:rPr>
          <w:b/>
          <w:bCs/>
          <w:lang w:val="es-SV"/>
        </w:rPr>
        <w:t xml:space="preserve">V. </w:t>
      </w:r>
      <w:r>
        <w:rPr>
          <w:lang w:val="es-SV"/>
        </w:rPr>
        <w:t>Análisis</w:t>
      </w:r>
      <w:r>
        <w:rPr>
          <w:b/>
          <w:lang w:val="es-SV"/>
        </w:rPr>
        <w:t xml:space="preserve"> </w:t>
      </w:r>
      <w:r>
        <w:rPr>
          <w:bCs/>
          <w:lang w:val="es-SV"/>
        </w:rPr>
        <w:t xml:space="preserve">Acta de Sesión Extraordinaria de Junta Directiva </w:t>
      </w:r>
      <w:proofErr w:type="spellStart"/>
      <w:r>
        <w:rPr>
          <w:bCs/>
          <w:lang w:val="es-SV"/>
        </w:rPr>
        <w:t>Nº</w:t>
      </w:r>
      <w:proofErr w:type="spellEnd"/>
      <w:r>
        <w:rPr>
          <w:bCs/>
          <w:lang w:val="es-SV"/>
        </w:rPr>
        <w:t xml:space="preserve"> JD-149/2022 del 22 de agosto del año 2022.  </w:t>
      </w:r>
      <w:r>
        <w:rPr>
          <w:b/>
          <w:lang w:val="es-SV"/>
        </w:rPr>
        <w:t>VI.</w:t>
      </w:r>
      <w:r>
        <w:rPr>
          <w:bCs/>
          <w:lang w:val="es-SV"/>
        </w:rPr>
        <w:t xml:space="preserve"> </w:t>
      </w:r>
      <w:r>
        <w:rPr>
          <w:b/>
          <w:bCs/>
          <w:lang w:val="es-SV"/>
        </w:rPr>
        <w:t xml:space="preserve"> </w:t>
      </w:r>
      <w:r>
        <w:rPr>
          <w:lang w:val="es-SV"/>
        </w:rPr>
        <w:t>Análisis</w:t>
      </w:r>
      <w:r>
        <w:rPr>
          <w:b/>
          <w:lang w:val="es-SV"/>
        </w:rPr>
        <w:t xml:space="preserve"> </w:t>
      </w:r>
      <w:r>
        <w:rPr>
          <w:bCs/>
          <w:lang w:val="es-SV"/>
        </w:rPr>
        <w:t xml:space="preserve">Acta de Sesión Extraordinaria de Junta Directiva </w:t>
      </w:r>
      <w:proofErr w:type="spellStart"/>
      <w:r>
        <w:rPr>
          <w:bCs/>
          <w:lang w:val="es-SV"/>
        </w:rPr>
        <w:t>Nº</w:t>
      </w:r>
      <w:proofErr w:type="spellEnd"/>
      <w:r>
        <w:rPr>
          <w:bCs/>
          <w:lang w:val="es-SV"/>
        </w:rPr>
        <w:t xml:space="preserve"> JD-150/2022 del 23 de agosto del año 2022. </w:t>
      </w:r>
      <w:r>
        <w:rPr>
          <w:b/>
          <w:bCs/>
          <w:lang w:val="es-SV"/>
        </w:rPr>
        <w:t xml:space="preserve">VII. </w:t>
      </w:r>
      <w:r>
        <w:rPr>
          <w:lang w:val="es-SV"/>
        </w:rPr>
        <w:t>Análisis</w:t>
      </w:r>
      <w:r>
        <w:rPr>
          <w:b/>
          <w:lang w:val="es-SV"/>
        </w:rPr>
        <w:t xml:space="preserve"> </w:t>
      </w:r>
      <w:r>
        <w:rPr>
          <w:bCs/>
          <w:lang w:val="es-SV"/>
        </w:rPr>
        <w:t xml:space="preserve">Acta de Sesión Extraordinaria de Junta Directiva </w:t>
      </w:r>
      <w:proofErr w:type="spellStart"/>
      <w:r>
        <w:rPr>
          <w:bCs/>
          <w:lang w:val="es-SV"/>
        </w:rPr>
        <w:t>Nº</w:t>
      </w:r>
      <w:proofErr w:type="spellEnd"/>
      <w:r>
        <w:rPr>
          <w:bCs/>
          <w:lang w:val="es-SV"/>
        </w:rPr>
        <w:t xml:space="preserve"> JD-151/2022 del 24 de agosto del año 2022.  </w:t>
      </w:r>
      <w:r>
        <w:rPr>
          <w:b/>
          <w:lang w:val="es-SV"/>
        </w:rPr>
        <w:t>VIII.</w:t>
      </w:r>
      <w:r>
        <w:rPr>
          <w:bCs/>
          <w:lang w:val="es-SV"/>
        </w:rPr>
        <w:t xml:space="preserve"> Gestión y Respuesta sobre Solicitudes Enviadas a la Administración.  </w:t>
      </w:r>
      <w:r>
        <w:rPr>
          <w:b/>
          <w:lang w:val="es-SV"/>
        </w:rPr>
        <w:t>IX.</w:t>
      </w:r>
      <w:r>
        <w:rPr>
          <w:bCs/>
          <w:lang w:val="es-SV"/>
        </w:rPr>
        <w:t xml:space="preserve"> </w:t>
      </w:r>
      <w:r>
        <w:rPr>
          <w:lang w:val="es-SV"/>
        </w:rPr>
        <w:t>Acuerdos de Resolución sobre Información Reservada de esta Sesión</w:t>
      </w:r>
      <w:r>
        <w:rPr>
          <w:b/>
          <w:lang w:val="es-SV"/>
        </w:rPr>
        <w:t xml:space="preserve">. </w:t>
      </w:r>
      <w:r>
        <w:rPr>
          <w:b/>
          <w:bCs/>
          <w:lang w:val="es-SV"/>
        </w:rPr>
        <w:t>X.</w:t>
      </w:r>
      <w:r>
        <w:rPr>
          <w:lang w:val="es-SV"/>
        </w:rPr>
        <w:t xml:space="preserve"> Correspondencia Recibida. </w:t>
      </w:r>
      <w:r>
        <w:rPr>
          <w:b/>
          <w:bCs/>
          <w:lang w:val="es-SV"/>
        </w:rPr>
        <w:t>XI.</w:t>
      </w:r>
      <w:r>
        <w:rPr>
          <w:lang w:val="es-SV"/>
        </w:rPr>
        <w:t xml:space="preserve"> Varios. </w:t>
      </w:r>
      <w:r>
        <w:rPr>
          <w:b/>
          <w:lang w:val="es-SV"/>
        </w:rPr>
        <w:t>DESARROLLO</w:t>
      </w:r>
      <w:r>
        <w:rPr>
          <w:lang w:val="es-SV"/>
        </w:rPr>
        <w:t xml:space="preserve">: </w:t>
      </w:r>
      <w:r>
        <w:rPr>
          <w:b/>
          <w:lang w:val="es-SV"/>
        </w:rPr>
        <w:t xml:space="preserve">I. APROBACIÓN DE AGENDA. </w:t>
      </w:r>
      <w:r>
        <w:rPr>
          <w:lang w:val="es-SV"/>
        </w:rPr>
        <w:t xml:space="preserve"> La agenda fue aprobada tal como aparece redactada.  </w:t>
      </w:r>
      <w:r>
        <w:rPr>
          <w:b/>
          <w:lang w:val="es-SV"/>
        </w:rPr>
        <w:t>II. LECTURA Y APROBACIÓN DEL ACTA ANTERIOR.</w:t>
      </w:r>
      <w:r>
        <w:rPr>
          <w:lang w:val="es-SV"/>
        </w:rPr>
        <w:t xml:space="preserve">  Se dio lectura al Acta CV-33/2022, de fecha 22 de septiembre del año 2022, la cual fue aprobada.  </w:t>
      </w:r>
      <w:r>
        <w:rPr>
          <w:b/>
          <w:lang w:val="es-SV"/>
        </w:rPr>
        <w:t xml:space="preserve">III. ANÁLISIS </w:t>
      </w:r>
      <w:r>
        <w:rPr>
          <w:b/>
          <w:bCs/>
          <w:lang w:val="es-SV"/>
        </w:rPr>
        <w:t xml:space="preserve">ACTA DE SESIÓN ORDINARIA DE JUNTA DIRECTIVA </w:t>
      </w:r>
      <w:proofErr w:type="spellStart"/>
      <w:r>
        <w:rPr>
          <w:b/>
          <w:bCs/>
          <w:lang w:val="es-SV"/>
        </w:rPr>
        <w:t>Nº</w:t>
      </w:r>
      <w:proofErr w:type="spellEnd"/>
      <w:r>
        <w:rPr>
          <w:b/>
          <w:bCs/>
          <w:lang w:val="es-SV"/>
        </w:rPr>
        <w:t xml:space="preserve"> JD-147/2022 DEL 18 DE AGOSTO DEL AÑO 2022. </w:t>
      </w:r>
      <w:r>
        <w:rPr>
          <w:color w:val="000000"/>
          <w:lang w:val="es-SV"/>
        </w:rPr>
        <w:t xml:space="preserve">Se recibió el acta en mención con sus respectivos anexos, y consta de la agenda siguiente: </w:t>
      </w:r>
      <w:r>
        <w:rPr>
          <w:b/>
          <w:color w:val="000000"/>
          <w:lang w:val="es-SV"/>
        </w:rPr>
        <w:t xml:space="preserve">I. </w:t>
      </w:r>
      <w:r>
        <w:rPr>
          <w:bCs/>
          <w:color w:val="000000"/>
          <w:lang w:val="es-SV"/>
        </w:rPr>
        <w:t>Aprobación de Agenda;</w:t>
      </w:r>
      <w:r>
        <w:rPr>
          <w:b/>
          <w:color w:val="000000"/>
          <w:lang w:val="es-SV"/>
        </w:rPr>
        <w:t xml:space="preserve"> II.</w:t>
      </w:r>
      <w:r>
        <w:rPr>
          <w:color w:val="000000"/>
          <w:lang w:val="es-SV"/>
        </w:rPr>
        <w:t xml:space="preserve"> Aprobación de Acta anterior; </w:t>
      </w:r>
      <w:r>
        <w:rPr>
          <w:b/>
          <w:color w:val="000000"/>
          <w:lang w:val="es-SV"/>
        </w:rPr>
        <w:t xml:space="preserve">III.  </w:t>
      </w:r>
      <w:r>
        <w:rPr>
          <w:color w:val="000000"/>
          <w:lang w:val="es-SV"/>
        </w:rPr>
        <w:t xml:space="preserve">Resolución de Créditos; </w:t>
      </w:r>
      <w:r>
        <w:rPr>
          <w:b/>
          <w:bCs/>
          <w:color w:val="000000"/>
          <w:lang w:val="es-SV"/>
        </w:rPr>
        <w:t xml:space="preserve">IV. </w:t>
      </w:r>
      <w:r>
        <w:rPr>
          <w:color w:val="000000"/>
          <w:lang w:val="es-SV"/>
        </w:rPr>
        <w:t xml:space="preserve">Informe Trimestral de Avaluación Técnica de la Gestión Integral de Riesgos, Cifras al 30 de </w:t>
      </w:r>
      <w:proofErr w:type="gramStart"/>
      <w:r>
        <w:rPr>
          <w:color w:val="000000"/>
          <w:lang w:val="es-SV"/>
        </w:rPr>
        <w:t>Junio</w:t>
      </w:r>
      <w:proofErr w:type="gramEnd"/>
      <w:r>
        <w:rPr>
          <w:color w:val="000000"/>
          <w:lang w:val="es-SV"/>
        </w:rPr>
        <w:t xml:space="preserve"> 2022; </w:t>
      </w:r>
      <w:r>
        <w:rPr>
          <w:b/>
          <w:color w:val="000000"/>
          <w:lang w:val="es-SV"/>
        </w:rPr>
        <w:t>V</w:t>
      </w:r>
      <w:r>
        <w:rPr>
          <w:color w:val="000000"/>
          <w:lang w:val="es-SV"/>
        </w:rPr>
        <w:t xml:space="preserve">. Informe de Resultados Finales de la Visita de Supervisión de la SSF Según Circular No. SAIEF-IE-19693 y Presentación del Plan de Acción para Atender Observación; </w:t>
      </w:r>
      <w:r>
        <w:rPr>
          <w:b/>
          <w:bCs/>
          <w:color w:val="000000"/>
          <w:lang w:val="es-SV"/>
        </w:rPr>
        <w:t>VI.</w:t>
      </w:r>
      <w:r>
        <w:rPr>
          <w:color w:val="000000"/>
          <w:lang w:val="es-SV"/>
        </w:rPr>
        <w:t xml:space="preserve">  Sentencia Pronunciada por la Sala Contencioso Administrativa en Proceso </w:t>
      </w:r>
      <w:r>
        <w:rPr>
          <w:color w:val="000000"/>
          <w:lang w:val="es-SV"/>
        </w:rPr>
        <w:lastRenderedPageBreak/>
        <w:t xml:space="preserve">Ref. 511-2013 Promovido por el Lic. Jorge Adalberto Salazar Grande Contra la Junta Directiva del FSV; </w:t>
      </w:r>
      <w:r>
        <w:rPr>
          <w:b/>
          <w:color w:val="000000"/>
          <w:lang w:val="es-SV"/>
        </w:rPr>
        <w:t>VII.</w:t>
      </w:r>
      <w:r>
        <w:rPr>
          <w:color w:val="000000"/>
          <w:lang w:val="es-SV"/>
        </w:rPr>
        <w:t xml:space="preserve"> </w:t>
      </w:r>
      <w:r>
        <w:rPr>
          <w:b/>
          <w:color w:val="000000"/>
          <w:lang w:val="es-SV"/>
        </w:rPr>
        <w:t xml:space="preserve"> </w:t>
      </w:r>
      <w:r>
        <w:rPr>
          <w:bCs/>
          <w:color w:val="000000"/>
          <w:lang w:val="es-SV"/>
        </w:rPr>
        <w:t xml:space="preserve">Aprobación de Préstamos Personales; </w:t>
      </w:r>
      <w:r>
        <w:rPr>
          <w:b/>
          <w:color w:val="000000"/>
          <w:lang w:val="es-SV"/>
        </w:rPr>
        <w:t>VIII.</w:t>
      </w:r>
      <w:r>
        <w:rPr>
          <w:bCs/>
          <w:color w:val="000000"/>
          <w:lang w:val="es-SV"/>
        </w:rPr>
        <w:t xml:space="preserve"> Nombramiento de </w:t>
      </w:r>
      <w:proofErr w:type="gramStart"/>
      <w:r>
        <w:rPr>
          <w:bCs/>
          <w:color w:val="000000"/>
          <w:lang w:val="es-SV"/>
        </w:rPr>
        <w:t>Jefe</w:t>
      </w:r>
      <w:proofErr w:type="gramEnd"/>
      <w:r>
        <w:rPr>
          <w:bCs/>
          <w:color w:val="000000"/>
          <w:lang w:val="es-SV"/>
        </w:rPr>
        <w:t xml:space="preserve"> Agencia San Miguel; </w:t>
      </w:r>
      <w:r>
        <w:rPr>
          <w:b/>
          <w:color w:val="000000"/>
          <w:lang w:val="es-SV"/>
        </w:rPr>
        <w:t>IX.</w:t>
      </w:r>
      <w:r>
        <w:rPr>
          <w:bCs/>
          <w:color w:val="000000"/>
          <w:lang w:val="es-SV"/>
        </w:rPr>
        <w:t xml:space="preserve"> Acuerdo de Resolución sobre Información Reservada de esta Sesión</w:t>
      </w:r>
      <w:r>
        <w:rPr>
          <w:b/>
          <w:color w:val="000000"/>
          <w:lang w:val="es-SV"/>
        </w:rPr>
        <w:t>.</w:t>
      </w:r>
      <w:r>
        <w:rPr>
          <w:color w:val="000000"/>
          <w:lang w:val="es-SV"/>
        </w:rPr>
        <w:t xml:space="preserve">  Después de haber leído y analizado el contenido del acta este Consejo se da por recibido e informado</w:t>
      </w:r>
      <w:r>
        <w:rPr>
          <w:bCs/>
          <w:lang w:val="es-SV"/>
        </w:rPr>
        <w:t xml:space="preserve"> y con relación a los puntos siguientes: </w:t>
      </w:r>
      <w:r>
        <w:rPr>
          <w:b/>
          <w:bCs/>
          <w:lang w:val="es-SV"/>
        </w:rPr>
        <w:t>Punto III</w:t>
      </w:r>
      <w:r>
        <w:rPr>
          <w:b/>
          <w:color w:val="000000"/>
          <w:lang w:val="es-SV"/>
        </w:rPr>
        <w:t xml:space="preserve">.  </w:t>
      </w:r>
      <w:r>
        <w:rPr>
          <w:color w:val="000000"/>
          <w:lang w:val="es-SV"/>
        </w:rPr>
        <w:t>Resolución de Créditos para Vivienda. Después de haber leído y analizado el contenido del acta, este Consejo se da</w:t>
      </w:r>
      <w:r>
        <w:rPr>
          <w:bCs/>
          <w:lang w:val="es-SV"/>
        </w:rPr>
        <w:t xml:space="preserve"> por recibido e informado </w:t>
      </w:r>
      <w:r>
        <w:rPr>
          <w:b/>
          <w:lang w:val="es-SV"/>
        </w:rPr>
        <w:t xml:space="preserve">de 23 </w:t>
      </w:r>
      <w:r>
        <w:rPr>
          <w:rFonts w:eastAsia="Arial"/>
          <w:b/>
        </w:rPr>
        <w:t>solicitudes de crédito por un monto de $547,418.61</w:t>
      </w:r>
      <w:r>
        <w:rPr>
          <w:b/>
          <w:lang w:val="es-SV"/>
        </w:rPr>
        <w:t xml:space="preserve"> </w:t>
      </w:r>
      <w:r>
        <w:rPr>
          <w:b/>
          <w:color w:val="000000"/>
          <w:lang w:val="es-SV"/>
        </w:rPr>
        <w:t xml:space="preserve">no teniendo ninguna observación que hacer al respecto al contenido del acta antes relacionada.  </w:t>
      </w:r>
      <w:r>
        <w:rPr>
          <w:b/>
          <w:bCs/>
          <w:lang w:val="es-SV"/>
        </w:rPr>
        <w:t>Punto I</w:t>
      </w:r>
      <w:r>
        <w:rPr>
          <w:b/>
          <w:color w:val="000000"/>
          <w:lang w:val="es-SV"/>
        </w:rPr>
        <w:t xml:space="preserve">V. </w:t>
      </w:r>
      <w:r>
        <w:rPr>
          <w:bCs/>
          <w:color w:val="000000"/>
          <w:lang w:val="es-SV"/>
        </w:rPr>
        <w:t xml:space="preserve">Informe Trimestral de Evaluación Técnica de la Gestión Integral de Riesgos, Cifras al 30 de </w:t>
      </w:r>
      <w:proofErr w:type="gramStart"/>
      <w:r>
        <w:rPr>
          <w:bCs/>
          <w:color w:val="000000"/>
          <w:lang w:val="es-SV"/>
        </w:rPr>
        <w:t>Junio</w:t>
      </w:r>
      <w:proofErr w:type="gramEnd"/>
      <w:r>
        <w:rPr>
          <w:bCs/>
          <w:color w:val="000000"/>
          <w:lang w:val="es-SV"/>
        </w:rPr>
        <w:t xml:space="preserve"> 2022, </w:t>
      </w:r>
      <w:r>
        <w:rPr>
          <w:b/>
          <w:color w:val="000000"/>
          <w:lang w:val="es-SV"/>
        </w:rPr>
        <w:t xml:space="preserve">EL CONSEJO SE DA POR ENTERADO.  </w:t>
      </w:r>
      <w:r>
        <w:rPr>
          <w:b/>
          <w:bCs/>
          <w:lang w:val="es-SV"/>
        </w:rPr>
        <w:t xml:space="preserve">Punto </w:t>
      </w:r>
      <w:r>
        <w:rPr>
          <w:b/>
          <w:color w:val="000000"/>
          <w:lang w:val="es-SV"/>
        </w:rPr>
        <w:t>V.</w:t>
      </w:r>
      <w:r>
        <w:rPr>
          <w:bCs/>
          <w:color w:val="000000"/>
          <w:lang w:val="es-SV"/>
        </w:rPr>
        <w:t xml:space="preserve"> </w:t>
      </w:r>
      <w:r>
        <w:rPr>
          <w:b/>
          <w:color w:val="000000"/>
          <w:lang w:val="es-SV"/>
        </w:rPr>
        <w:t xml:space="preserve"> </w:t>
      </w:r>
      <w:r>
        <w:rPr>
          <w:bCs/>
          <w:color w:val="000000"/>
          <w:lang w:val="es-SV"/>
        </w:rPr>
        <w:t>Informe de Resultados Finales de la Visita de Supervisión de la SSF Según Circular No. SAIEF-IE-19693 y Representación del Plan de Acción para Atender Observación,</w:t>
      </w:r>
      <w:r>
        <w:rPr>
          <w:b/>
          <w:color w:val="000000"/>
          <w:lang w:val="es-SV"/>
        </w:rPr>
        <w:t xml:space="preserve"> EL CONSEJO SE DA POR ENTERADO. </w:t>
      </w:r>
      <w:r>
        <w:rPr>
          <w:color w:val="000000"/>
          <w:lang w:val="es-SV"/>
        </w:rPr>
        <w:t xml:space="preserve"> </w:t>
      </w:r>
      <w:r>
        <w:rPr>
          <w:b/>
          <w:color w:val="000000"/>
          <w:lang w:val="es-SV"/>
        </w:rPr>
        <w:t>Punto VI</w:t>
      </w:r>
      <w:r>
        <w:rPr>
          <w:bCs/>
          <w:color w:val="000000"/>
          <w:lang w:val="es-SV"/>
        </w:rPr>
        <w:t xml:space="preserve">.  Sentencia Pronunciada por la Sala Contencioso Administrativa en Proceso Ref. 511-2013 Promovido por el Lic. Jorge Adalberto Salazar Grande Contra la Junta Directiva del FSV, en el análisis de este punto, </w:t>
      </w:r>
      <w:r>
        <w:rPr>
          <w:b/>
          <w:color w:val="000000"/>
          <w:lang w:val="es-SV"/>
        </w:rPr>
        <w:t xml:space="preserve">el </w:t>
      </w:r>
      <w:proofErr w:type="spellStart"/>
      <w:r>
        <w:rPr>
          <w:b/>
          <w:color w:val="000000"/>
          <w:lang w:val="es-SV"/>
        </w:rPr>
        <w:t>Consejal</w:t>
      </w:r>
      <w:proofErr w:type="spellEnd"/>
      <w:r>
        <w:rPr>
          <w:b/>
          <w:color w:val="000000"/>
          <w:lang w:val="es-SV"/>
        </w:rPr>
        <w:t xml:space="preserve"> Raúl Alfonso </w:t>
      </w:r>
      <w:proofErr w:type="spellStart"/>
      <w:r>
        <w:rPr>
          <w:b/>
          <w:color w:val="000000"/>
          <w:lang w:val="es-SV"/>
        </w:rPr>
        <w:t>Rogel</w:t>
      </w:r>
      <w:proofErr w:type="spellEnd"/>
      <w:r>
        <w:rPr>
          <w:b/>
          <w:color w:val="000000"/>
          <w:lang w:val="es-SV"/>
        </w:rPr>
        <w:t xml:space="preserve"> Peña, considera que la sentencia le da facultad para que el demandante pueda reclamar acciones contra el FSV, también porque no se corrigió en tiempo el error tomado por el analista financiero, por su parte la Licenciada </w:t>
      </w:r>
      <w:proofErr w:type="spellStart"/>
      <w:r>
        <w:rPr>
          <w:b/>
          <w:color w:val="000000"/>
          <w:lang w:val="es-SV"/>
        </w:rPr>
        <w:t>Yasmine</w:t>
      </w:r>
      <w:proofErr w:type="spellEnd"/>
      <w:r>
        <w:rPr>
          <w:b/>
          <w:color w:val="000000"/>
          <w:lang w:val="es-SV"/>
        </w:rPr>
        <w:t xml:space="preserve"> </w:t>
      </w:r>
      <w:proofErr w:type="spellStart"/>
      <w:r>
        <w:rPr>
          <w:b/>
          <w:color w:val="000000"/>
          <w:lang w:val="es-SV"/>
        </w:rPr>
        <w:t>Roxveni</w:t>
      </w:r>
      <w:proofErr w:type="spellEnd"/>
      <w:r>
        <w:rPr>
          <w:b/>
          <w:color w:val="000000"/>
          <w:lang w:val="es-SV"/>
        </w:rPr>
        <w:t xml:space="preserve"> Calderón menciona que no fue el analista financiero quien realizó la recomendación sino una Comisión Evaluadora de Ofertas que es el procedimiento según LACAP, el </w:t>
      </w:r>
      <w:proofErr w:type="spellStart"/>
      <w:r>
        <w:rPr>
          <w:b/>
          <w:color w:val="000000"/>
          <w:lang w:val="es-SV"/>
        </w:rPr>
        <w:t>Consejal</w:t>
      </w:r>
      <w:proofErr w:type="spellEnd"/>
      <w:r>
        <w:rPr>
          <w:b/>
          <w:color w:val="000000"/>
          <w:lang w:val="es-SV"/>
        </w:rPr>
        <w:t xml:space="preserve"> Raúl Alfonso </w:t>
      </w:r>
      <w:proofErr w:type="spellStart"/>
      <w:r>
        <w:rPr>
          <w:b/>
          <w:color w:val="000000"/>
          <w:lang w:val="es-SV"/>
        </w:rPr>
        <w:t>Rogel</w:t>
      </w:r>
      <w:proofErr w:type="spellEnd"/>
      <w:r>
        <w:rPr>
          <w:b/>
          <w:color w:val="000000"/>
          <w:lang w:val="es-SV"/>
        </w:rPr>
        <w:t xml:space="preserve"> Peña, agrega que le preocupa mucho dicha sentencia porque afecta a la institución, el FSV debe realizar un amparo constitucional, Licenciado Jesús Amado Campos Sánchez, menciona que dicho acto fue emitido en el año 2013, el </w:t>
      </w:r>
      <w:proofErr w:type="spellStart"/>
      <w:r>
        <w:rPr>
          <w:b/>
          <w:color w:val="000000"/>
          <w:lang w:val="es-SV"/>
        </w:rPr>
        <w:t>Consejal</w:t>
      </w:r>
      <w:proofErr w:type="spellEnd"/>
      <w:r>
        <w:rPr>
          <w:b/>
          <w:color w:val="000000"/>
          <w:lang w:val="es-SV"/>
        </w:rPr>
        <w:t xml:space="preserve"> Raúl Alfonso </w:t>
      </w:r>
      <w:proofErr w:type="spellStart"/>
      <w:r>
        <w:rPr>
          <w:b/>
          <w:color w:val="000000"/>
          <w:lang w:val="es-SV"/>
        </w:rPr>
        <w:t>Rogel</w:t>
      </w:r>
      <w:proofErr w:type="spellEnd"/>
      <w:r>
        <w:rPr>
          <w:b/>
          <w:color w:val="000000"/>
          <w:lang w:val="es-SV"/>
        </w:rPr>
        <w:t xml:space="preserve"> Peña, agrega que la Sala de lo Contencioso dice que deja abierto para que el demandante pueda ejercer una acción civil, la posición del sector laboral es que Gerencia Legal informe a este Consejo las acciones que seguirán efectuando, ya que le preocupa dicha sentencia, la Licenciada </w:t>
      </w:r>
      <w:proofErr w:type="spellStart"/>
      <w:r>
        <w:rPr>
          <w:b/>
          <w:color w:val="000000"/>
          <w:lang w:val="es-SV"/>
        </w:rPr>
        <w:t>Yasmine</w:t>
      </w:r>
      <w:proofErr w:type="spellEnd"/>
      <w:r>
        <w:rPr>
          <w:b/>
          <w:color w:val="000000"/>
          <w:lang w:val="es-SV"/>
        </w:rPr>
        <w:t xml:space="preserve"> </w:t>
      </w:r>
      <w:proofErr w:type="spellStart"/>
      <w:r>
        <w:rPr>
          <w:b/>
          <w:color w:val="000000"/>
          <w:lang w:val="es-SV"/>
        </w:rPr>
        <w:t>Roxveni</w:t>
      </w:r>
      <w:proofErr w:type="spellEnd"/>
      <w:r>
        <w:rPr>
          <w:b/>
          <w:color w:val="000000"/>
          <w:lang w:val="es-SV"/>
        </w:rPr>
        <w:t xml:space="preserve"> Calderón considera que emitir una opinión atinente se tuviera que revisar todo el procedimiento administrativo y el proceso judicial, pero considera que está fuera de las competencias del Consejo de Vigilancia, EL CONSEJO SE DA POR ENTERADO Y RECOMIENDA A LA ADMINISTRACIÓN DEDUCIR </w:t>
      </w:r>
      <w:r>
        <w:rPr>
          <w:b/>
          <w:color w:val="000000"/>
          <w:lang w:val="es-SV"/>
        </w:rPr>
        <w:lastRenderedPageBreak/>
        <w:t xml:space="preserve">RESPONSABILIDADES, SI LAS HUBIESE. </w:t>
      </w:r>
      <w:r>
        <w:rPr>
          <w:color w:val="000000"/>
          <w:lang w:val="es-SV"/>
        </w:rPr>
        <w:t xml:space="preserve"> </w:t>
      </w:r>
      <w:r>
        <w:rPr>
          <w:b/>
          <w:color w:val="000000"/>
          <w:lang w:val="es-SV"/>
        </w:rPr>
        <w:t>VII.</w:t>
      </w:r>
      <w:r>
        <w:rPr>
          <w:color w:val="000000"/>
          <w:lang w:val="es-SV"/>
        </w:rPr>
        <w:t xml:space="preserve">  Aprobación de Préstamos Personales, </w:t>
      </w:r>
      <w:r>
        <w:rPr>
          <w:b/>
          <w:color w:val="000000"/>
          <w:lang w:val="es-SV"/>
        </w:rPr>
        <w:t>EL CONSEJO SE DA POR ENTERADO.</w:t>
      </w:r>
      <w:r>
        <w:rPr>
          <w:color w:val="000000"/>
          <w:lang w:val="es-SV"/>
        </w:rPr>
        <w:t xml:space="preserve"> </w:t>
      </w:r>
      <w:r>
        <w:rPr>
          <w:b/>
          <w:color w:val="000000"/>
          <w:lang w:val="es-SV"/>
        </w:rPr>
        <w:t>VIII.</w:t>
      </w:r>
      <w:r>
        <w:rPr>
          <w:color w:val="000000"/>
          <w:lang w:val="es-SV"/>
        </w:rPr>
        <w:t xml:space="preserve">  Nombramiento de </w:t>
      </w:r>
      <w:proofErr w:type="gramStart"/>
      <w:r>
        <w:rPr>
          <w:color w:val="000000"/>
          <w:lang w:val="es-SV"/>
        </w:rPr>
        <w:t>Jefe</w:t>
      </w:r>
      <w:proofErr w:type="gramEnd"/>
      <w:r>
        <w:rPr>
          <w:color w:val="000000"/>
          <w:lang w:val="es-SV"/>
        </w:rPr>
        <w:t xml:space="preserve"> Agencia San Miguel, </w:t>
      </w:r>
      <w:r>
        <w:rPr>
          <w:b/>
          <w:bCs/>
          <w:color w:val="000000"/>
          <w:lang w:val="es-SV"/>
        </w:rPr>
        <w:t>EL CONSEJO SE DA POR ENTERADO. IX.</w:t>
      </w:r>
      <w:r>
        <w:rPr>
          <w:color w:val="000000"/>
          <w:lang w:val="es-SV"/>
        </w:rPr>
        <w:t xml:space="preserve"> </w:t>
      </w:r>
      <w:r>
        <w:rPr>
          <w:bCs/>
          <w:color w:val="000000"/>
          <w:lang w:val="es-SV"/>
        </w:rPr>
        <w:t xml:space="preserve">Acuerdo de Resolución sobre Información Reservada de esta Sesión, </w:t>
      </w:r>
      <w:r>
        <w:rPr>
          <w:b/>
          <w:color w:val="000000"/>
          <w:lang w:val="es-SV"/>
        </w:rPr>
        <w:t xml:space="preserve">EL CONSEJO SE DA POR ENTERADO.  </w:t>
      </w:r>
      <w:r>
        <w:rPr>
          <w:b/>
          <w:bCs/>
          <w:lang w:val="es-SV"/>
        </w:rPr>
        <w:t xml:space="preserve">IV. </w:t>
      </w:r>
      <w:r>
        <w:rPr>
          <w:b/>
          <w:lang w:val="es-SV"/>
        </w:rPr>
        <w:t xml:space="preserve">ANÁLISIS </w:t>
      </w:r>
      <w:r>
        <w:rPr>
          <w:b/>
          <w:bCs/>
          <w:lang w:val="es-SV"/>
        </w:rPr>
        <w:t xml:space="preserve">ACTA DE SESIÓN EXTRAORDINARIA DE JUNTA DIRECTIVA </w:t>
      </w:r>
      <w:proofErr w:type="spellStart"/>
      <w:r>
        <w:rPr>
          <w:b/>
          <w:bCs/>
          <w:lang w:val="es-SV"/>
        </w:rPr>
        <w:t>Nº</w:t>
      </w:r>
      <w:proofErr w:type="spellEnd"/>
      <w:r>
        <w:rPr>
          <w:b/>
          <w:bCs/>
          <w:lang w:val="es-SV"/>
        </w:rPr>
        <w:t xml:space="preserve"> JD-148/2022 DEL 19 DE AGOSTO DEL AÑO 2022.  </w:t>
      </w:r>
      <w:r>
        <w:rPr>
          <w:color w:val="000000"/>
          <w:lang w:val="es-SV"/>
        </w:rPr>
        <w:t xml:space="preserve">Se recibió el acta en mención con sus respectivos anexos, y consta de la agenda siguiente: </w:t>
      </w:r>
      <w:r>
        <w:rPr>
          <w:b/>
          <w:color w:val="000000"/>
          <w:lang w:val="es-SV"/>
        </w:rPr>
        <w:t>I.</w:t>
      </w:r>
      <w:r>
        <w:rPr>
          <w:color w:val="000000"/>
          <w:lang w:val="es-SV"/>
        </w:rPr>
        <w:t xml:space="preserve"> Aprobación de Agenda; </w:t>
      </w:r>
      <w:r>
        <w:rPr>
          <w:b/>
          <w:color w:val="000000"/>
          <w:lang w:val="es-SV"/>
        </w:rPr>
        <w:t xml:space="preserve">II.  </w:t>
      </w:r>
      <w:r>
        <w:rPr>
          <w:color w:val="000000"/>
          <w:lang w:val="es-SV"/>
        </w:rPr>
        <w:t xml:space="preserve">Aprobación y Ratificación de Acta anterior; </w:t>
      </w:r>
      <w:r>
        <w:rPr>
          <w:b/>
          <w:color w:val="000000"/>
          <w:lang w:val="es-SV"/>
        </w:rPr>
        <w:t xml:space="preserve">III.  </w:t>
      </w:r>
      <w:r>
        <w:rPr>
          <w:color w:val="000000"/>
          <w:lang w:val="es-SV"/>
        </w:rPr>
        <w:t>Resolución de Créditos de Vivienda.  Después de haber leído y analizado el contenido del acta este Consejo se da</w:t>
      </w:r>
      <w:r>
        <w:rPr>
          <w:bCs/>
          <w:lang w:val="es-SV"/>
        </w:rPr>
        <w:t xml:space="preserve"> por recibido e informado </w:t>
      </w:r>
      <w:r>
        <w:rPr>
          <w:b/>
          <w:lang w:val="es-SV"/>
        </w:rPr>
        <w:t xml:space="preserve">de 33 </w:t>
      </w:r>
      <w:r>
        <w:rPr>
          <w:rFonts w:eastAsia="Arial"/>
          <w:b/>
        </w:rPr>
        <w:t xml:space="preserve">solicitudes de crédito por un monto de $686,984.76 </w:t>
      </w:r>
      <w:r>
        <w:rPr>
          <w:b/>
          <w:color w:val="000000"/>
          <w:lang w:val="es-SV"/>
        </w:rPr>
        <w:t xml:space="preserve">no teniendo ninguna observación que hacer al respecto al contenido del acta antes relacionada. </w:t>
      </w:r>
      <w:r>
        <w:rPr>
          <w:b/>
          <w:bCs/>
          <w:lang w:val="es-SV"/>
        </w:rPr>
        <w:t xml:space="preserve">V. </w:t>
      </w:r>
      <w:r>
        <w:rPr>
          <w:b/>
          <w:lang w:val="es-SV"/>
        </w:rPr>
        <w:t xml:space="preserve">ANÁLISIS </w:t>
      </w:r>
      <w:r>
        <w:rPr>
          <w:b/>
          <w:bCs/>
          <w:lang w:val="es-SV"/>
        </w:rPr>
        <w:t xml:space="preserve">ACTA DE SESIÓN EXTRAORDINARIA DE JUNTA DIRECTIVA </w:t>
      </w:r>
      <w:proofErr w:type="spellStart"/>
      <w:r>
        <w:rPr>
          <w:b/>
          <w:bCs/>
          <w:lang w:val="es-SV"/>
        </w:rPr>
        <w:t>Nº</w:t>
      </w:r>
      <w:proofErr w:type="spellEnd"/>
      <w:r>
        <w:rPr>
          <w:b/>
          <w:bCs/>
          <w:lang w:val="es-SV"/>
        </w:rPr>
        <w:t xml:space="preserve"> JD-149/2022 DEL 22 DE AGOSTO DEL AÑO 2022.  </w:t>
      </w:r>
      <w:r>
        <w:rPr>
          <w:color w:val="000000"/>
          <w:lang w:val="es-SV"/>
        </w:rPr>
        <w:t xml:space="preserve">Se recibió el acta en mención con sus respectivos anexos, y consta de la agenda siguiente: </w:t>
      </w:r>
      <w:r>
        <w:rPr>
          <w:b/>
          <w:color w:val="000000"/>
          <w:lang w:val="es-SV"/>
        </w:rPr>
        <w:t>I.</w:t>
      </w:r>
      <w:r>
        <w:rPr>
          <w:color w:val="000000"/>
          <w:lang w:val="es-SV"/>
        </w:rPr>
        <w:t xml:space="preserve"> Aprobación de Agenda; </w:t>
      </w:r>
      <w:r>
        <w:rPr>
          <w:b/>
          <w:color w:val="000000"/>
          <w:lang w:val="es-SV"/>
        </w:rPr>
        <w:t xml:space="preserve">II.  </w:t>
      </w:r>
      <w:r>
        <w:rPr>
          <w:color w:val="000000"/>
          <w:lang w:val="es-SV"/>
        </w:rPr>
        <w:t xml:space="preserve">Aprobación y Ratificación de Acta anterior; </w:t>
      </w:r>
      <w:r>
        <w:rPr>
          <w:b/>
          <w:color w:val="000000"/>
          <w:lang w:val="es-SV"/>
        </w:rPr>
        <w:t xml:space="preserve">III.  </w:t>
      </w:r>
      <w:r>
        <w:rPr>
          <w:color w:val="000000"/>
          <w:lang w:val="es-SV"/>
        </w:rPr>
        <w:t>Resolución de Créditos de Vivienda. Después de haber leído y analizado el contenido del acta este Consejo se da</w:t>
      </w:r>
      <w:r>
        <w:rPr>
          <w:bCs/>
          <w:lang w:val="es-SV"/>
        </w:rPr>
        <w:t xml:space="preserve"> por recibido e informado </w:t>
      </w:r>
      <w:r>
        <w:rPr>
          <w:b/>
          <w:lang w:val="es-SV"/>
        </w:rPr>
        <w:t xml:space="preserve">de 27 </w:t>
      </w:r>
      <w:r>
        <w:rPr>
          <w:rFonts w:eastAsia="Arial"/>
          <w:b/>
        </w:rPr>
        <w:t xml:space="preserve">solicitudes de crédito por un monto de $476,225.70 </w:t>
      </w:r>
      <w:r>
        <w:rPr>
          <w:b/>
          <w:color w:val="000000"/>
          <w:lang w:val="es-SV"/>
        </w:rPr>
        <w:t xml:space="preserve">no teniendo ninguna observación que hacer al respecto al contenido del acta antes relacionada.  </w:t>
      </w:r>
      <w:r>
        <w:rPr>
          <w:b/>
          <w:bCs/>
          <w:lang w:val="es-SV"/>
        </w:rPr>
        <w:t xml:space="preserve">VI. </w:t>
      </w:r>
      <w:r>
        <w:rPr>
          <w:b/>
          <w:lang w:val="es-SV"/>
        </w:rPr>
        <w:t xml:space="preserve">ANÁLISIS </w:t>
      </w:r>
      <w:r>
        <w:rPr>
          <w:b/>
          <w:bCs/>
          <w:lang w:val="es-SV"/>
        </w:rPr>
        <w:t xml:space="preserve">ACTA DE SESIÓN EXTRAORDINARIA DE JUNTA DIRECTIVA </w:t>
      </w:r>
      <w:proofErr w:type="spellStart"/>
      <w:r>
        <w:rPr>
          <w:b/>
          <w:bCs/>
          <w:lang w:val="es-SV"/>
        </w:rPr>
        <w:t>Nº</w:t>
      </w:r>
      <w:proofErr w:type="spellEnd"/>
      <w:r>
        <w:rPr>
          <w:b/>
          <w:bCs/>
          <w:lang w:val="es-SV"/>
        </w:rPr>
        <w:t xml:space="preserve"> JD-150/2022 DEL 23 DE AGOSTO DEL AÑO 2022.  </w:t>
      </w:r>
      <w:r>
        <w:rPr>
          <w:color w:val="000000"/>
          <w:lang w:val="es-SV"/>
        </w:rPr>
        <w:t xml:space="preserve">Se recibió el acta en mención con sus respectivos anexos, y consta de la agenda siguiente: </w:t>
      </w:r>
      <w:r>
        <w:rPr>
          <w:b/>
          <w:color w:val="000000"/>
          <w:lang w:val="es-SV"/>
        </w:rPr>
        <w:t>I.</w:t>
      </w:r>
      <w:r>
        <w:rPr>
          <w:color w:val="000000"/>
          <w:lang w:val="es-SV"/>
        </w:rPr>
        <w:t xml:space="preserve"> Aprobación de Agenda; </w:t>
      </w:r>
      <w:r>
        <w:rPr>
          <w:b/>
          <w:color w:val="000000"/>
          <w:lang w:val="es-SV"/>
        </w:rPr>
        <w:t xml:space="preserve">II.  </w:t>
      </w:r>
      <w:r>
        <w:rPr>
          <w:color w:val="000000"/>
          <w:lang w:val="es-SV"/>
        </w:rPr>
        <w:t xml:space="preserve">Aprobación y Ratificación de Acta anterior; </w:t>
      </w:r>
      <w:r>
        <w:rPr>
          <w:b/>
          <w:color w:val="000000"/>
          <w:lang w:val="es-SV"/>
        </w:rPr>
        <w:t xml:space="preserve">III.  </w:t>
      </w:r>
      <w:r>
        <w:rPr>
          <w:color w:val="000000"/>
          <w:lang w:val="es-SV"/>
        </w:rPr>
        <w:t>Resolución de Créditos de Vivienda. Después de haber leído y analizado el contenido del acta este Consejo se da</w:t>
      </w:r>
      <w:r>
        <w:rPr>
          <w:bCs/>
          <w:lang w:val="es-SV"/>
        </w:rPr>
        <w:t xml:space="preserve"> por recibido e informado </w:t>
      </w:r>
      <w:r>
        <w:rPr>
          <w:b/>
          <w:lang w:val="es-SV"/>
        </w:rPr>
        <w:t xml:space="preserve">de 39 </w:t>
      </w:r>
      <w:r>
        <w:rPr>
          <w:rFonts w:eastAsia="Arial"/>
          <w:b/>
        </w:rPr>
        <w:t xml:space="preserve">solicitudes de crédito por un monto de $800,427.86 </w:t>
      </w:r>
      <w:r>
        <w:rPr>
          <w:b/>
          <w:color w:val="000000"/>
          <w:lang w:val="es-SV"/>
        </w:rPr>
        <w:t xml:space="preserve">no teniendo ninguna observación que hacer al respecto al contenido del acta antes relacionada. </w:t>
      </w:r>
      <w:r>
        <w:rPr>
          <w:b/>
          <w:bCs/>
          <w:lang w:val="es-SV"/>
        </w:rPr>
        <w:t xml:space="preserve">VII. </w:t>
      </w:r>
      <w:r>
        <w:rPr>
          <w:b/>
          <w:lang w:val="es-SV"/>
        </w:rPr>
        <w:t xml:space="preserve">ANÁLISIS </w:t>
      </w:r>
      <w:r>
        <w:rPr>
          <w:b/>
          <w:bCs/>
          <w:lang w:val="es-SV"/>
        </w:rPr>
        <w:t xml:space="preserve">ACTA DE SESIÓN EXTRAORDINARIA DE JUNTA DIRECTIVA </w:t>
      </w:r>
      <w:proofErr w:type="spellStart"/>
      <w:r>
        <w:rPr>
          <w:b/>
          <w:bCs/>
          <w:lang w:val="es-SV"/>
        </w:rPr>
        <w:t>Nº</w:t>
      </w:r>
      <w:proofErr w:type="spellEnd"/>
      <w:r>
        <w:rPr>
          <w:b/>
          <w:bCs/>
          <w:lang w:val="es-SV"/>
        </w:rPr>
        <w:t xml:space="preserve"> JD-151/2022 DEL 24 DE AGOSTO DEL AÑO 2022.  </w:t>
      </w:r>
      <w:r>
        <w:rPr>
          <w:color w:val="000000"/>
          <w:lang w:val="es-SV"/>
        </w:rPr>
        <w:t xml:space="preserve">Se recibió el acta en mención con sus respectivos anexos, y consta de la agenda siguiente: </w:t>
      </w:r>
      <w:r>
        <w:rPr>
          <w:b/>
          <w:color w:val="000000"/>
          <w:lang w:val="es-SV"/>
        </w:rPr>
        <w:t>I.</w:t>
      </w:r>
      <w:r>
        <w:rPr>
          <w:color w:val="000000"/>
          <w:lang w:val="es-SV"/>
        </w:rPr>
        <w:t xml:space="preserve"> Aprobación de Agenda; </w:t>
      </w:r>
      <w:r>
        <w:rPr>
          <w:b/>
          <w:color w:val="000000"/>
          <w:lang w:val="es-SV"/>
        </w:rPr>
        <w:t xml:space="preserve">II.  </w:t>
      </w:r>
      <w:r>
        <w:rPr>
          <w:color w:val="000000"/>
          <w:lang w:val="es-SV"/>
        </w:rPr>
        <w:t xml:space="preserve">Aprobación y Ratificación de Acta anterior; </w:t>
      </w:r>
      <w:r>
        <w:rPr>
          <w:b/>
          <w:color w:val="000000"/>
          <w:lang w:val="es-SV"/>
        </w:rPr>
        <w:t xml:space="preserve">III.  </w:t>
      </w:r>
      <w:r>
        <w:rPr>
          <w:color w:val="000000"/>
          <w:lang w:val="es-SV"/>
        </w:rPr>
        <w:t>Resolución de Créditos de Vivienda. Después de haber leído y analizado el contenido del acta este Consejo se da</w:t>
      </w:r>
      <w:r>
        <w:rPr>
          <w:bCs/>
          <w:lang w:val="es-SV"/>
        </w:rPr>
        <w:t xml:space="preserve"> por recibido e informado </w:t>
      </w:r>
      <w:r>
        <w:rPr>
          <w:b/>
          <w:lang w:val="es-SV"/>
        </w:rPr>
        <w:t xml:space="preserve">de 34 </w:t>
      </w:r>
      <w:r>
        <w:rPr>
          <w:rFonts w:eastAsia="Arial"/>
          <w:b/>
        </w:rPr>
        <w:t xml:space="preserve">solicitudes de crédito por un monto de $620,330.15 </w:t>
      </w:r>
      <w:r>
        <w:rPr>
          <w:b/>
          <w:color w:val="000000"/>
          <w:lang w:val="es-SV"/>
        </w:rPr>
        <w:t xml:space="preserve">no teniendo ninguna observación que hacer al respecto al </w:t>
      </w:r>
      <w:r>
        <w:rPr>
          <w:b/>
          <w:color w:val="000000"/>
          <w:lang w:val="es-SV"/>
        </w:rPr>
        <w:lastRenderedPageBreak/>
        <w:t xml:space="preserve">contenido del acta antes relacionada. </w:t>
      </w:r>
      <w:r>
        <w:rPr>
          <w:b/>
          <w:bCs/>
          <w:lang w:val="es-SV"/>
        </w:rPr>
        <w:t xml:space="preserve">VIII. </w:t>
      </w:r>
      <w:r>
        <w:rPr>
          <w:b/>
          <w:color w:val="000000"/>
          <w:lang w:val="es-SV"/>
        </w:rPr>
        <w:t xml:space="preserve"> GESTIÓN Y RESPUESTA SOBRE SOLICITUDES ENVIADAS A LA ADMINISTRACIÓN. A) Solicitud y Respuesta a observación realizada del punto III denominado Resolución de Créditos para Vivienda, punto preveniente del Acta. JD-142/2022 visto en la Sesión CV-33/2022 del Consejo de Vigilancia, en dicho momento se solicitó la corrección del punto III del Acta de Junta Directiva No. JD-142/2022, en lo relativo a las fechas del período acumulado de aprobación de créditos para vivienda de la respectiva acta, por su parte Gerencia General envió el Acta corregida en fecha viernes 23 de septiembre de 2022, EL CONSEJO SE DA POR ENTERADO Y AGRADECE LA PRONTA RESPUESTA POR PARTE DE LA ADMINISTRACIÓN.  IX. ACUERDOS DE RESOLUCIÓN SOBRE INFORMACIÓN RESERVADA DE ESTA SESIÓN, </w:t>
      </w:r>
      <w:r>
        <w:rPr>
          <w:b/>
          <w:lang w:val="es-SV"/>
        </w:rPr>
        <w:t>el</w:t>
      </w:r>
      <w:r>
        <w:rPr>
          <w:b/>
          <w:bCs/>
          <w:i/>
          <w:iCs/>
          <w:lang w:val="es-SV"/>
        </w:rPr>
        <w:t xml:space="preserve"> </w:t>
      </w:r>
      <w:r>
        <w:rPr>
          <w:b/>
          <w:bCs/>
          <w:iCs/>
          <w:lang w:val="es-SV"/>
        </w:rPr>
        <w:t>C</w:t>
      </w:r>
      <w:r>
        <w:rPr>
          <w:b/>
          <w:lang w:val="es-SV"/>
        </w:rPr>
        <w:t>onsejo de Vigilancia,</w:t>
      </w:r>
      <w:r>
        <w:rPr>
          <w:b/>
          <w:bCs/>
          <w:lang w:val="es-SV"/>
        </w:rPr>
        <w:t xml:space="preserve"> indica que en la presente Sesión no hay acuerdos de información reservada</w:t>
      </w:r>
      <w:r>
        <w:rPr>
          <w:b/>
          <w:color w:val="000000"/>
        </w:rPr>
        <w:t>. X.</w:t>
      </w:r>
      <w:r>
        <w:rPr>
          <w:b/>
          <w:bCs/>
          <w:lang w:val="es-SV"/>
        </w:rPr>
        <w:t xml:space="preserve"> CORRESPONDENCIA RECIBIDA. Se recibió comunicación de Gerencia General, con la remisión del acta </w:t>
      </w:r>
      <w:r>
        <w:rPr>
          <w:b/>
          <w:color w:val="000000"/>
          <w:lang w:val="es-SV"/>
        </w:rPr>
        <w:t>JD-142/2022 modificada, en lo relativo a las fechas del período acumulado de aprobación de créditos para vivienda.</w:t>
      </w:r>
      <w:r>
        <w:rPr>
          <w:b/>
          <w:bCs/>
          <w:lang w:val="es-SV"/>
        </w:rPr>
        <w:t xml:space="preserve">  XI. VARIOS. En la presente no hubo puntos que tratar.</w:t>
      </w:r>
      <w:r>
        <w:rPr>
          <w:lang w:val="es-SV"/>
        </w:rPr>
        <w:t xml:space="preserve"> La </w:t>
      </w:r>
      <w:proofErr w:type="gramStart"/>
      <w:r>
        <w:rPr>
          <w:lang w:val="es-SV"/>
        </w:rPr>
        <w:t>Presidenta</w:t>
      </w:r>
      <w:proofErr w:type="gramEnd"/>
      <w:r>
        <w:rPr>
          <w:lang w:val="es-SV"/>
        </w:rPr>
        <w:t xml:space="preserve"> del Consejo convoca para la próxima reunión el día cuatro de octubre del año 2022, a las diez horas a realizarse en forma virtual vía </w:t>
      </w:r>
      <w:proofErr w:type="spellStart"/>
      <w:r>
        <w:rPr>
          <w:lang w:val="es-SV"/>
        </w:rPr>
        <w:t>teams</w:t>
      </w:r>
      <w:proofErr w:type="spellEnd"/>
      <w:r>
        <w:rPr>
          <w:lang w:val="es-SV"/>
        </w:rPr>
        <w:t>.</w:t>
      </w:r>
      <w:r>
        <w:rPr>
          <w:b/>
          <w:bCs/>
          <w:lang w:val="es-SV"/>
        </w:rPr>
        <w:t xml:space="preserve">  </w:t>
      </w:r>
      <w:r>
        <w:rPr>
          <w:lang w:val="es-SV"/>
        </w:rPr>
        <w:t>Y no habiendo más que hacer constar, se da por finalizada la presente reunión a las doce horas con seis minutos, ratificamos su contenido y firmamos.</w:t>
      </w:r>
    </w:p>
    <w:p w14:paraId="68CA7768" w14:textId="77777777" w:rsidR="00F40DE0" w:rsidRDefault="00F40DE0" w:rsidP="00F40DE0">
      <w:pPr>
        <w:spacing w:line="360" w:lineRule="auto"/>
        <w:jc w:val="both"/>
        <w:rPr>
          <w:sz w:val="22"/>
          <w:lang w:val="es-SV"/>
        </w:rPr>
      </w:pPr>
    </w:p>
    <w:p w14:paraId="3A53BA95" w14:textId="77777777" w:rsidR="00F40DE0" w:rsidRDefault="00F40DE0" w:rsidP="00F40DE0">
      <w:pPr>
        <w:spacing w:line="360" w:lineRule="auto"/>
        <w:jc w:val="both"/>
        <w:rPr>
          <w:sz w:val="22"/>
          <w:lang w:val="es-SV"/>
        </w:rPr>
      </w:pPr>
    </w:p>
    <w:p w14:paraId="1201C186" w14:textId="77777777" w:rsidR="00AF1EF6" w:rsidRPr="00F762AB" w:rsidRDefault="00AF1EF6" w:rsidP="00AF1EF6">
      <w:pPr>
        <w:jc w:val="center"/>
        <w:rPr>
          <w:b/>
        </w:rPr>
      </w:pPr>
      <w:r>
        <w:rPr>
          <w:rFonts w:ascii="Arial" w:hAnsi="Arial" w:cs="Arial"/>
          <w:b/>
          <w:i/>
          <w:sz w:val="20"/>
          <w:szCs w:val="20"/>
        </w:rPr>
        <w:t xml:space="preserve">La presente acta es conforme con su original, la cual se encuentra firmada por los miembros del Consejo de Vigilancia: Bertha Alicia Santacruz de Escobar, </w:t>
      </w:r>
      <w:proofErr w:type="spellStart"/>
      <w:r>
        <w:rPr>
          <w:rFonts w:ascii="Arial" w:hAnsi="Arial" w:cs="Arial"/>
          <w:b/>
          <w:i/>
          <w:sz w:val="20"/>
          <w:szCs w:val="20"/>
        </w:rPr>
        <w:t>Yasmine</w:t>
      </w:r>
      <w:proofErr w:type="spellEnd"/>
      <w:r>
        <w:rPr>
          <w:rFonts w:ascii="Arial" w:hAnsi="Arial" w:cs="Arial"/>
          <w:b/>
          <w:i/>
          <w:sz w:val="20"/>
          <w:szCs w:val="20"/>
        </w:rPr>
        <w:t xml:space="preserve"> </w:t>
      </w:r>
      <w:proofErr w:type="spellStart"/>
      <w:r>
        <w:rPr>
          <w:rFonts w:ascii="Arial" w:hAnsi="Arial" w:cs="Arial"/>
          <w:b/>
          <w:i/>
          <w:sz w:val="20"/>
          <w:szCs w:val="20"/>
        </w:rPr>
        <w:t>Roxveni</w:t>
      </w:r>
      <w:proofErr w:type="spellEnd"/>
      <w:r>
        <w:rPr>
          <w:rFonts w:ascii="Arial" w:hAnsi="Arial" w:cs="Arial"/>
          <w:b/>
          <w:i/>
          <w:sz w:val="20"/>
          <w:szCs w:val="20"/>
        </w:rPr>
        <w:t xml:space="preserve"> Calderón González, Jesús Amado Campos Sánchez y Raúl Alfonso </w:t>
      </w:r>
      <w:proofErr w:type="spellStart"/>
      <w:r>
        <w:rPr>
          <w:rFonts w:ascii="Arial" w:hAnsi="Arial" w:cs="Arial"/>
          <w:b/>
          <w:i/>
          <w:sz w:val="20"/>
          <w:szCs w:val="20"/>
        </w:rPr>
        <w:t>Rogel</w:t>
      </w:r>
      <w:proofErr w:type="spellEnd"/>
      <w:r>
        <w:rPr>
          <w:rFonts w:ascii="Arial" w:hAnsi="Arial" w:cs="Arial"/>
          <w:b/>
          <w:i/>
          <w:sz w:val="20"/>
          <w:szCs w:val="20"/>
        </w:rPr>
        <w:t>.</w:t>
      </w:r>
    </w:p>
    <w:p w14:paraId="6869E959" w14:textId="77777777" w:rsidR="00AF1EF6" w:rsidRDefault="00AF1EF6" w:rsidP="00AF1EF6">
      <w:pPr>
        <w:spacing w:line="360" w:lineRule="auto"/>
        <w:jc w:val="both"/>
      </w:pPr>
    </w:p>
    <w:p w14:paraId="1F6ADE6E" w14:textId="77777777" w:rsidR="003C7EA5" w:rsidRDefault="003C7EA5"/>
    <w:sectPr w:rsidR="003C7EA5">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68471" w14:textId="77777777" w:rsidR="00AF1EF6" w:rsidRDefault="00AF1EF6" w:rsidP="00AF1EF6">
      <w:r>
        <w:separator/>
      </w:r>
    </w:p>
  </w:endnote>
  <w:endnote w:type="continuationSeparator" w:id="0">
    <w:p w14:paraId="601DD838" w14:textId="77777777" w:rsidR="00AF1EF6" w:rsidRDefault="00AF1EF6" w:rsidP="00AF1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6B8EE" w14:textId="77777777" w:rsidR="00AF1EF6" w:rsidRDefault="00AF1EF6" w:rsidP="00AF1EF6">
      <w:r>
        <w:separator/>
      </w:r>
    </w:p>
  </w:footnote>
  <w:footnote w:type="continuationSeparator" w:id="0">
    <w:p w14:paraId="28AFE426" w14:textId="77777777" w:rsidR="00AF1EF6" w:rsidRDefault="00AF1EF6" w:rsidP="00AF1E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5C55E" w14:textId="77777777" w:rsidR="00AF1EF6" w:rsidRPr="000843BF" w:rsidRDefault="00AF1EF6" w:rsidP="00AF1EF6">
    <w:pPr>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62517E23" w14:textId="77777777" w:rsidR="00AF1EF6" w:rsidRPr="000843BF" w:rsidRDefault="00AF1EF6" w:rsidP="00AF1EF6">
    <w:pPr>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782FD308" w14:textId="77777777" w:rsidR="00AF1EF6" w:rsidRDefault="00AF1EF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DE0"/>
    <w:rsid w:val="003C7EA5"/>
    <w:rsid w:val="00AF1EF6"/>
    <w:rsid w:val="00F40DE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DB2D2"/>
  <w15:chartTrackingRefBased/>
  <w15:docId w15:val="{FD5807CD-FE36-4BC3-9736-79B8EC030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DE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F1EF6"/>
    <w:pPr>
      <w:tabs>
        <w:tab w:val="center" w:pos="4419"/>
        <w:tab w:val="right" w:pos="8838"/>
      </w:tabs>
    </w:pPr>
  </w:style>
  <w:style w:type="character" w:customStyle="1" w:styleId="EncabezadoCar">
    <w:name w:val="Encabezado Car"/>
    <w:basedOn w:val="Fuentedeprrafopredeter"/>
    <w:link w:val="Encabezado"/>
    <w:uiPriority w:val="99"/>
    <w:rsid w:val="00AF1EF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AF1EF6"/>
    <w:pPr>
      <w:tabs>
        <w:tab w:val="center" w:pos="4419"/>
        <w:tab w:val="right" w:pos="8838"/>
      </w:tabs>
    </w:pPr>
  </w:style>
  <w:style w:type="character" w:customStyle="1" w:styleId="PiedepginaCar">
    <w:name w:val="Pie de página Car"/>
    <w:basedOn w:val="Fuentedeprrafopredeter"/>
    <w:link w:val="Piedepgina"/>
    <w:uiPriority w:val="99"/>
    <w:rsid w:val="00AF1EF6"/>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1452</Words>
  <Characters>7988</Characters>
  <Application>Microsoft Office Word</Application>
  <DocSecurity>0</DocSecurity>
  <Lines>66</Lines>
  <Paragraphs>18</Paragraphs>
  <ScaleCrop>false</ScaleCrop>
  <Company/>
  <LinksUpToDate>false</LinksUpToDate>
  <CharactersWithSpaces>9422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2022-10-26T21:01:00Z</dcterms:created>
  <dcterms:modified xsi:type="dcterms:W3CDTF">2022-10-26T21:41:00Z</dcterms:modified>
</cp:coreProperties>
</file>