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836F" w14:textId="77777777" w:rsidR="00A538D7" w:rsidRDefault="00A538D7" w:rsidP="00A538D7">
      <w:pPr>
        <w:pStyle w:val="Prrafodelista"/>
        <w:tabs>
          <w:tab w:val="left" w:pos="851"/>
        </w:tabs>
        <w:jc w:val="center"/>
        <w:rPr>
          <w:rFonts w:ascii="Arial" w:hAnsi="Arial" w:cs="Arial"/>
          <w:b/>
          <w:bCs/>
          <w:u w:val="single"/>
          <w:lang w:val="pt-BR"/>
        </w:rPr>
      </w:pPr>
      <w:r w:rsidRPr="00FA5380">
        <w:rPr>
          <w:rFonts w:ascii="Arial" w:hAnsi="Arial" w:cs="Arial"/>
          <w:b/>
          <w:bCs/>
          <w:u w:val="single"/>
          <w:lang w:val="pt-BR"/>
        </w:rPr>
        <w:t xml:space="preserve">ACTA DE SESIÓN ORDINARIA DE JUNTA DIRECTIVA </w:t>
      </w:r>
    </w:p>
    <w:p w14:paraId="2499C77D" w14:textId="0AA56349" w:rsidR="00A538D7" w:rsidRPr="00FA5380" w:rsidRDefault="00A538D7" w:rsidP="00A538D7">
      <w:pPr>
        <w:pStyle w:val="Prrafodelista"/>
        <w:tabs>
          <w:tab w:val="left" w:pos="851"/>
        </w:tabs>
        <w:jc w:val="center"/>
        <w:rPr>
          <w:rFonts w:ascii="Arial" w:hAnsi="Arial" w:cs="Arial"/>
          <w:b/>
          <w:bCs/>
          <w:u w:val="single"/>
          <w:lang w:val="pt-BR"/>
        </w:rPr>
      </w:pPr>
      <w:r w:rsidRPr="00FA5380">
        <w:rPr>
          <w:rFonts w:ascii="Arial" w:hAnsi="Arial" w:cs="Arial"/>
          <w:b/>
          <w:bCs/>
          <w:u w:val="single"/>
          <w:lang w:val="pt-BR"/>
        </w:rPr>
        <w:t>N° JD-100/2022</w:t>
      </w:r>
      <w:r>
        <w:rPr>
          <w:rFonts w:ascii="Arial" w:hAnsi="Arial" w:cs="Arial"/>
          <w:b/>
          <w:bCs/>
          <w:u w:val="single"/>
          <w:lang w:val="pt-BR"/>
        </w:rPr>
        <w:t xml:space="preserve"> </w:t>
      </w:r>
      <w:r w:rsidRPr="00FA5380">
        <w:rPr>
          <w:rFonts w:ascii="Arial" w:hAnsi="Arial" w:cs="Arial"/>
          <w:b/>
          <w:bCs/>
          <w:u w:val="single"/>
          <w:lang w:val="pt-BR"/>
        </w:rPr>
        <w:t>DEL 2 DE JUNIO DE 2022</w:t>
      </w:r>
    </w:p>
    <w:p w14:paraId="6F9425D9" w14:textId="77777777" w:rsidR="000C7EFF" w:rsidRPr="00633DBF" w:rsidRDefault="000C7EFF" w:rsidP="000C7EFF">
      <w:pPr>
        <w:jc w:val="center"/>
        <w:rPr>
          <w:rFonts w:ascii="Arial" w:hAnsi="Arial" w:cs="Arial"/>
          <w:b/>
          <w:u w:val="single"/>
        </w:rPr>
      </w:pPr>
    </w:p>
    <w:p w14:paraId="217CE148" w14:textId="5E8AEE6B" w:rsidR="000C7EFF" w:rsidRPr="00633DBF" w:rsidRDefault="000C7EFF" w:rsidP="000C7EFF">
      <w:pPr>
        <w:jc w:val="both"/>
        <w:outlineLvl w:val="0"/>
        <w:rPr>
          <w:rFonts w:ascii="Arial" w:hAnsi="Arial" w:cs="Arial"/>
        </w:rPr>
      </w:pPr>
      <w:r w:rsidRPr="00633DBF">
        <w:rPr>
          <w:rFonts w:ascii="Arial" w:hAnsi="Arial" w:cs="Arial"/>
        </w:rPr>
        <w:t xml:space="preserve">En la Sala de Sesiones de Junta Directiva, ubicada en Calle Rubén Darío </w:t>
      </w:r>
      <w:proofErr w:type="spellStart"/>
      <w:r w:rsidRPr="00633DBF">
        <w:rPr>
          <w:rFonts w:ascii="Arial" w:hAnsi="Arial" w:cs="Arial"/>
        </w:rPr>
        <w:t>N°</w:t>
      </w:r>
      <w:proofErr w:type="spellEnd"/>
      <w:r w:rsidRPr="00633DBF">
        <w:rPr>
          <w:rFonts w:ascii="Arial" w:hAnsi="Arial" w:cs="Arial"/>
        </w:rPr>
        <w:t xml:space="preserve"> 901, San Salvador, a las quince horas con treinta minutos del día </w:t>
      </w:r>
      <w:r w:rsidR="00A538D7">
        <w:rPr>
          <w:rFonts w:ascii="Arial" w:hAnsi="Arial" w:cs="Arial"/>
        </w:rPr>
        <w:t xml:space="preserve">dos de junio </w:t>
      </w:r>
      <w:r w:rsidRPr="00633DBF">
        <w:rPr>
          <w:rFonts w:ascii="Arial" w:hAnsi="Arial" w:cs="Arial"/>
        </w:rPr>
        <w:t xml:space="preserve">de dos mil veintidós, para tratar la Agenda de Sesión de Junta Directiva </w:t>
      </w:r>
      <w:proofErr w:type="spellStart"/>
      <w:r w:rsidRPr="00633DBF">
        <w:rPr>
          <w:rFonts w:ascii="Arial" w:hAnsi="Arial" w:cs="Arial"/>
        </w:rPr>
        <w:t>N°</w:t>
      </w:r>
      <w:proofErr w:type="spellEnd"/>
      <w:r w:rsidRPr="00633DBF">
        <w:rPr>
          <w:rFonts w:ascii="Arial" w:hAnsi="Arial" w:cs="Arial"/>
        </w:rPr>
        <w:t xml:space="preserve"> JD-</w:t>
      </w:r>
      <w:r w:rsidR="00A538D7">
        <w:rPr>
          <w:rFonts w:ascii="Arial" w:hAnsi="Arial" w:cs="Arial"/>
        </w:rPr>
        <w:t>100</w:t>
      </w:r>
      <w:r w:rsidRPr="00633DBF">
        <w:rPr>
          <w:rFonts w:ascii="Arial" w:hAnsi="Arial" w:cs="Arial"/>
        </w:rPr>
        <w:t xml:space="preserve">/2022 de esta fecha, se realizó la reunión de los señores miembros </w:t>
      </w:r>
      <w:r w:rsidRPr="00A538D7">
        <w:rPr>
          <w:rFonts w:ascii="Arial" w:hAnsi="Arial" w:cs="Arial"/>
        </w:rPr>
        <w:t>de Junta Directiva</w:t>
      </w:r>
      <w:r w:rsidRPr="00A538D7">
        <w:rPr>
          <w:rFonts w:ascii="Arial" w:hAnsi="Arial" w:cs="Arial"/>
          <w:b/>
        </w:rPr>
        <w:t>:</w:t>
      </w:r>
      <w:r w:rsidRPr="00A538D7">
        <w:rPr>
          <w:rFonts w:ascii="Arial" w:eastAsia="Arial" w:hAnsi="Arial" w:cs="Arial"/>
          <w:b/>
          <w:lang w:val="es-ES_tradnl"/>
        </w:rPr>
        <w:t xml:space="preserve"> </w:t>
      </w:r>
      <w:proofErr w:type="gramStart"/>
      <w:r w:rsidR="00A538D7" w:rsidRPr="00A538D7">
        <w:rPr>
          <w:rFonts w:ascii="Arial" w:eastAsia="Arial" w:hAnsi="Arial" w:cs="Arial"/>
          <w:b/>
        </w:rPr>
        <w:t>Presidente</w:t>
      </w:r>
      <w:proofErr w:type="gramEnd"/>
      <w:r w:rsidR="00A538D7" w:rsidRPr="00A538D7">
        <w:rPr>
          <w:rFonts w:ascii="Arial" w:eastAsia="Arial" w:hAnsi="Arial" w:cs="Arial"/>
          <w:b/>
        </w:rPr>
        <w:t xml:space="preserve"> y Director Ejecutivo: OSCAR ARMANDO MORALES RODRÍGUEZ. Directores Propietarios: ROBERTO EDUARDO CALDERON LOPEZ, JAVIER ANTONIO MEJIA CORTEZ</w:t>
      </w:r>
      <w:r w:rsidR="00DE19E0">
        <w:rPr>
          <w:rFonts w:ascii="Arial" w:eastAsia="Arial" w:hAnsi="Arial" w:cs="Arial"/>
          <w:b/>
        </w:rPr>
        <w:t xml:space="preserve"> (presente en forma virtual)</w:t>
      </w:r>
      <w:r w:rsidR="00A538D7" w:rsidRPr="00A538D7">
        <w:rPr>
          <w:rFonts w:ascii="Arial" w:eastAsia="Arial" w:hAnsi="Arial" w:cs="Arial"/>
          <w:b/>
        </w:rPr>
        <w:t xml:space="preserve">, TANYA ELIZABETH CORTEZ RUIZ y FREDIS VÁSQUEZ JOVEL. Directores Suplentes: </w:t>
      </w:r>
      <w:r w:rsidR="00A538D7" w:rsidRPr="00A538D7">
        <w:rPr>
          <w:rFonts w:ascii="Arial" w:hAnsi="Arial" w:cs="Arial"/>
          <w:b/>
          <w:bCs/>
        </w:rPr>
        <w:t>ERICK ENRIQUE MONTOYA VILLACORTA</w:t>
      </w:r>
      <w:r w:rsidR="00A538D7" w:rsidRPr="00A538D7">
        <w:rPr>
          <w:rFonts w:ascii="Arial" w:eastAsia="Arial" w:hAnsi="Arial" w:cs="Arial"/>
          <w:b/>
        </w:rPr>
        <w:t xml:space="preserve">, JUAN NEFTALI MURILLO RUIZ, RAFAEL ENRIQUE CUELLAR RENDEROS </w:t>
      </w:r>
      <w:r w:rsidR="002210DF">
        <w:rPr>
          <w:rFonts w:ascii="Arial" w:eastAsia="Arial" w:hAnsi="Arial" w:cs="Arial"/>
          <w:b/>
        </w:rPr>
        <w:t>y</w:t>
      </w:r>
      <w:r w:rsidR="00A538D7" w:rsidRPr="00A538D7">
        <w:rPr>
          <w:rFonts w:ascii="Arial" w:eastAsia="Arial" w:hAnsi="Arial" w:cs="Arial"/>
          <w:b/>
        </w:rPr>
        <w:t xml:space="preserve"> JOSE ALFREDO CARTAGENA TOBÍAS. </w:t>
      </w:r>
      <w:r w:rsidRPr="00A538D7">
        <w:rPr>
          <w:rFonts w:ascii="Arial" w:hAnsi="Arial" w:cs="Arial"/>
          <w:b/>
        </w:rPr>
        <w:t xml:space="preserve">Estuvo presente también el LICENCIADO LUIS JOSUÉ VENTURA HERNÁNDEZ, Gerente General. </w:t>
      </w:r>
      <w:r w:rsidRPr="00A538D7">
        <w:rPr>
          <w:rFonts w:ascii="Arial" w:hAnsi="Arial" w:cs="Arial"/>
        </w:rPr>
        <w:t>Una vez comprobado el quórum el</w:t>
      </w:r>
      <w:r w:rsidRPr="00633DBF">
        <w:rPr>
          <w:rFonts w:ascii="Arial" w:hAnsi="Arial" w:cs="Arial"/>
        </w:rPr>
        <w:t xml:space="preserve"> Señor </w:t>
      </w:r>
      <w:proofErr w:type="gramStart"/>
      <w:r w:rsidRPr="00633DBF">
        <w:rPr>
          <w:rFonts w:ascii="Arial" w:hAnsi="Arial" w:cs="Arial"/>
        </w:rPr>
        <w:t>Presidente</w:t>
      </w:r>
      <w:proofErr w:type="gramEnd"/>
      <w:r w:rsidRPr="00633DBF">
        <w:rPr>
          <w:rFonts w:ascii="Arial" w:hAnsi="Arial" w:cs="Arial"/>
        </w:rPr>
        <w:t xml:space="preserve"> y Director Ejecutivo somete a consideración la siguiente agenda:</w:t>
      </w:r>
    </w:p>
    <w:p w14:paraId="3B370450" w14:textId="77777777" w:rsidR="00A538D7" w:rsidRPr="00FA5380" w:rsidRDefault="00A538D7" w:rsidP="00A538D7">
      <w:pPr>
        <w:pStyle w:val="Prrafodelista"/>
        <w:tabs>
          <w:tab w:val="left" w:pos="851"/>
        </w:tabs>
        <w:jc w:val="center"/>
        <w:rPr>
          <w:rFonts w:ascii="Arial" w:hAnsi="Arial" w:cs="Arial"/>
          <w:b/>
          <w:bCs/>
          <w:u w:val="single"/>
          <w:lang w:val="pt-BR"/>
        </w:rPr>
      </w:pPr>
    </w:p>
    <w:p w14:paraId="48AD51A5"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snapToGrid w:val="0"/>
          <w:lang w:val="pt-BR"/>
        </w:rPr>
        <w:t>APROBACIÓN DE AGENDA</w:t>
      </w:r>
    </w:p>
    <w:p w14:paraId="3C2205F3" w14:textId="77777777" w:rsidR="00A538D7" w:rsidRPr="00FA5380" w:rsidRDefault="00A538D7" w:rsidP="00A538D7">
      <w:pPr>
        <w:pStyle w:val="Prrafodelista"/>
        <w:ind w:left="414" w:hanging="153"/>
        <w:jc w:val="both"/>
        <w:rPr>
          <w:rFonts w:ascii="Arial" w:hAnsi="Arial" w:cs="Arial"/>
          <w:b/>
          <w:snapToGrid w:val="0"/>
          <w:lang w:val="pt-BR"/>
        </w:rPr>
      </w:pPr>
    </w:p>
    <w:p w14:paraId="004B2169"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snapToGrid w:val="0"/>
          <w:lang w:val="pt-BR"/>
        </w:rPr>
        <w:t>APROBACIÓN DE ACTA ANTERIOR</w:t>
      </w:r>
    </w:p>
    <w:p w14:paraId="5D4D5C5C" w14:textId="77777777" w:rsidR="00A538D7" w:rsidRPr="00FA5380" w:rsidRDefault="00A538D7" w:rsidP="00A538D7">
      <w:pPr>
        <w:pStyle w:val="Prrafodelista"/>
        <w:ind w:left="414" w:hanging="153"/>
        <w:rPr>
          <w:rFonts w:ascii="Arial" w:hAnsi="Arial" w:cs="Arial"/>
          <w:b/>
          <w:snapToGrid w:val="0"/>
          <w:lang w:val="pt-BR"/>
        </w:rPr>
      </w:pPr>
    </w:p>
    <w:p w14:paraId="7BDD1D7F"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rPr>
        <w:t xml:space="preserve">RESOLUCIÓN DE CRÉDITOS </w:t>
      </w:r>
    </w:p>
    <w:p w14:paraId="6CC184D3" w14:textId="77777777" w:rsidR="00A538D7" w:rsidRPr="00FA5380" w:rsidRDefault="00A538D7" w:rsidP="00A538D7">
      <w:pPr>
        <w:pStyle w:val="Prrafodelista"/>
        <w:rPr>
          <w:rFonts w:ascii="Arial" w:hAnsi="Arial" w:cs="Arial"/>
          <w:b/>
          <w:snapToGrid w:val="0"/>
          <w:lang w:val="pt-BR"/>
        </w:rPr>
      </w:pPr>
    </w:p>
    <w:p w14:paraId="57117DE0"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snapToGrid w:val="0"/>
          <w:lang w:val="pt-BR"/>
        </w:rPr>
        <w:t>INFORME SOBRE ASAMBLEA DE GOBERNADORES AG-179</w:t>
      </w:r>
    </w:p>
    <w:p w14:paraId="5516D184" w14:textId="77777777" w:rsidR="00A538D7" w:rsidRPr="00FA5380" w:rsidRDefault="00A538D7" w:rsidP="00A538D7">
      <w:pPr>
        <w:pStyle w:val="Prrafodelista"/>
        <w:rPr>
          <w:rFonts w:ascii="Arial" w:hAnsi="Arial" w:cs="Arial"/>
          <w:b/>
          <w:snapToGrid w:val="0"/>
          <w:lang w:val="pt-BR"/>
        </w:rPr>
      </w:pPr>
    </w:p>
    <w:p w14:paraId="6770984E"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bCs/>
          <w:lang w:val="es-SV" w:eastAsia="en-US"/>
        </w:rPr>
        <w:t>NOMBRAMIENTO DE NUEVOS DIRECTORES EN COMITÉS INSTITUCIONALES</w:t>
      </w:r>
    </w:p>
    <w:p w14:paraId="658FE2FE" w14:textId="77777777" w:rsidR="00A538D7" w:rsidRPr="00FA5380" w:rsidRDefault="00A538D7" w:rsidP="00A538D7">
      <w:pPr>
        <w:pStyle w:val="Prrafodelista"/>
        <w:rPr>
          <w:rFonts w:ascii="Arial" w:hAnsi="Arial" w:cs="Arial"/>
          <w:b/>
          <w:snapToGrid w:val="0"/>
          <w:lang w:val="pt-BR"/>
        </w:rPr>
      </w:pPr>
    </w:p>
    <w:p w14:paraId="5C041160" w14:textId="23DB71C0" w:rsidR="00A538D7" w:rsidRPr="00CF4816" w:rsidRDefault="00A538D7" w:rsidP="00A538D7">
      <w:pPr>
        <w:pStyle w:val="Prrafodelista"/>
        <w:numPr>
          <w:ilvl w:val="0"/>
          <w:numId w:val="1"/>
        </w:numPr>
        <w:ind w:hanging="153"/>
        <w:jc w:val="both"/>
        <w:rPr>
          <w:rFonts w:ascii="Arial" w:hAnsi="Arial" w:cs="Arial"/>
          <w:b/>
          <w:bCs/>
          <w:snapToGrid w:val="0"/>
          <w:color w:val="FF0000"/>
          <w:lang w:val="pt-BR"/>
        </w:rPr>
      </w:pPr>
      <w:r w:rsidRPr="00FA5380">
        <w:rPr>
          <w:rFonts w:ascii="Arial" w:hAnsi="Arial" w:cs="Arial"/>
          <w:b/>
          <w:bCs/>
        </w:rPr>
        <w:t xml:space="preserve">APROBACIÓN DE PRÉSTAMOS PERSONALES </w:t>
      </w:r>
    </w:p>
    <w:p w14:paraId="231B6752" w14:textId="77777777" w:rsidR="00A538D7" w:rsidRPr="00FA5380" w:rsidRDefault="00A538D7" w:rsidP="00A538D7">
      <w:pPr>
        <w:pStyle w:val="Prrafodelista"/>
        <w:rPr>
          <w:rFonts w:ascii="Arial" w:hAnsi="Arial" w:cs="Arial"/>
          <w:b/>
          <w:snapToGrid w:val="0"/>
          <w:lang w:val="pt-BR"/>
        </w:rPr>
      </w:pPr>
    </w:p>
    <w:p w14:paraId="6D57674A"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snapToGrid w:val="0"/>
          <w:lang w:val="pt-BR"/>
        </w:rPr>
        <w:t xml:space="preserve">ESCRUTINIO DE ELECCIÓN DE UN GOBERNADOR SUPLENTE POR EL SECTOR LABORAL </w:t>
      </w:r>
    </w:p>
    <w:p w14:paraId="4D226C0E" w14:textId="77777777" w:rsidR="00A538D7" w:rsidRPr="00FA5380" w:rsidRDefault="00A538D7" w:rsidP="00A538D7">
      <w:pPr>
        <w:jc w:val="both"/>
        <w:rPr>
          <w:rFonts w:ascii="Arial" w:hAnsi="Arial" w:cs="Arial"/>
          <w:b/>
          <w:bCs/>
        </w:rPr>
      </w:pPr>
    </w:p>
    <w:p w14:paraId="3C983DC3" w14:textId="77777777" w:rsidR="00A538D7" w:rsidRPr="00FA5380" w:rsidRDefault="00A538D7" w:rsidP="00A538D7">
      <w:pPr>
        <w:pStyle w:val="Prrafodelista"/>
        <w:numPr>
          <w:ilvl w:val="0"/>
          <w:numId w:val="1"/>
        </w:numPr>
        <w:ind w:hanging="153"/>
        <w:jc w:val="both"/>
        <w:rPr>
          <w:rFonts w:ascii="Arial" w:hAnsi="Arial" w:cs="Arial"/>
          <w:b/>
          <w:snapToGrid w:val="0"/>
          <w:lang w:val="pt-BR"/>
        </w:rPr>
      </w:pPr>
      <w:r w:rsidRPr="00FA5380">
        <w:rPr>
          <w:rFonts w:ascii="Arial" w:hAnsi="Arial" w:cs="Arial"/>
          <w:b/>
          <w:snapToGrid w:val="0"/>
          <w:lang w:val="pt-BR"/>
        </w:rPr>
        <w:t xml:space="preserve">SOLICITUD DE MODIFICACIÓN AL INSTRUCTIVO DE APLICACION DE LAS NORMAS INSTITUCIONALES DE CRÉDITO (NIC) </w:t>
      </w:r>
    </w:p>
    <w:p w14:paraId="3786322A" w14:textId="77777777" w:rsidR="00A538D7" w:rsidRPr="00FA5380" w:rsidRDefault="00A538D7" w:rsidP="00A538D7">
      <w:pPr>
        <w:pStyle w:val="Prrafodelista"/>
        <w:rPr>
          <w:rFonts w:ascii="Arial" w:hAnsi="Arial" w:cs="Arial"/>
          <w:b/>
          <w:snapToGrid w:val="0"/>
          <w:lang w:val="pt-BR"/>
        </w:rPr>
      </w:pPr>
    </w:p>
    <w:p w14:paraId="323F444F" w14:textId="77777777" w:rsidR="00A538D7" w:rsidRPr="00FA5380" w:rsidRDefault="00A538D7" w:rsidP="00A538D7">
      <w:pPr>
        <w:pStyle w:val="Prrafodelista"/>
        <w:numPr>
          <w:ilvl w:val="0"/>
          <w:numId w:val="1"/>
        </w:numPr>
        <w:ind w:hanging="153"/>
        <w:jc w:val="both"/>
        <w:rPr>
          <w:rFonts w:ascii="Arial" w:hAnsi="Arial" w:cs="Arial"/>
          <w:b/>
          <w:snapToGrid w:val="0"/>
          <w:lang w:val="es-SV"/>
        </w:rPr>
      </w:pPr>
      <w:r w:rsidRPr="00FA5380">
        <w:rPr>
          <w:rFonts w:ascii="Arial" w:hAnsi="Arial" w:cs="Arial"/>
          <w:b/>
          <w:bCs/>
          <w:snapToGrid w:val="0"/>
        </w:rPr>
        <w:t xml:space="preserve">SOLICITUD DE ACTUALIZACION DEL “INSTRUCTIVO PARA EL TRASLADO DE PRÉSTAMOS VENCIDOS A RECUPERACIÓN JUDICIAL” </w:t>
      </w:r>
    </w:p>
    <w:p w14:paraId="402C5661" w14:textId="77777777" w:rsidR="00A538D7" w:rsidRPr="00FA5380" w:rsidRDefault="00A538D7" w:rsidP="00A538D7">
      <w:pPr>
        <w:pStyle w:val="Prrafodelista"/>
        <w:rPr>
          <w:rFonts w:ascii="Arial" w:hAnsi="Arial" w:cs="Arial"/>
          <w:b/>
          <w:snapToGrid w:val="0"/>
          <w:lang w:val="pt-BR"/>
        </w:rPr>
      </w:pPr>
    </w:p>
    <w:p w14:paraId="525421BA" w14:textId="71F73B7F" w:rsidR="00CF4816" w:rsidRPr="00CF4816" w:rsidRDefault="00A538D7" w:rsidP="00CF4816">
      <w:pPr>
        <w:pStyle w:val="Prrafodelista"/>
        <w:numPr>
          <w:ilvl w:val="0"/>
          <w:numId w:val="1"/>
        </w:numPr>
        <w:ind w:hanging="153"/>
        <w:jc w:val="both"/>
        <w:rPr>
          <w:rFonts w:ascii="Arial" w:hAnsi="Arial" w:cs="Arial"/>
          <w:b/>
          <w:bCs/>
          <w:snapToGrid w:val="0"/>
          <w:color w:val="FF0000"/>
          <w:lang w:val="pt-BR"/>
        </w:rPr>
      </w:pPr>
      <w:r w:rsidRPr="00FA5380">
        <w:rPr>
          <w:rFonts w:ascii="Arial" w:hAnsi="Arial" w:cs="Arial"/>
          <w:b/>
          <w:bCs/>
        </w:rPr>
        <w:t xml:space="preserve">SOLICITUD DEL ARQ. SALVADOR SANABRIA BURGOS DE MODIFICACIÓN DE CUADRO DE VALORES PARA PROYECTO RESIDENCIAL CÁDIZ </w:t>
      </w:r>
    </w:p>
    <w:p w14:paraId="49E331E4" w14:textId="77777777" w:rsidR="00A538D7" w:rsidRPr="00FA5380" w:rsidRDefault="00A538D7" w:rsidP="00A538D7">
      <w:pPr>
        <w:pStyle w:val="Prrafodelista"/>
        <w:rPr>
          <w:rFonts w:ascii="Arial" w:hAnsi="Arial" w:cs="Arial"/>
          <w:b/>
          <w:bCs/>
          <w:snapToGrid w:val="0"/>
          <w:lang w:val="pt-BR"/>
        </w:rPr>
      </w:pPr>
    </w:p>
    <w:p w14:paraId="2BFDCBF9" w14:textId="77777777" w:rsidR="00A538D7" w:rsidRPr="00FA5380" w:rsidRDefault="00A538D7" w:rsidP="00A538D7">
      <w:pPr>
        <w:pStyle w:val="Prrafodelista"/>
        <w:numPr>
          <w:ilvl w:val="0"/>
          <w:numId w:val="1"/>
        </w:numPr>
        <w:ind w:hanging="153"/>
        <w:jc w:val="both"/>
        <w:rPr>
          <w:rFonts w:ascii="Arial" w:hAnsi="Arial" w:cs="Arial"/>
          <w:b/>
          <w:bCs/>
          <w:snapToGrid w:val="0"/>
          <w:lang w:val="pt-BR"/>
        </w:rPr>
      </w:pPr>
      <w:r w:rsidRPr="00FA5380">
        <w:rPr>
          <w:rFonts w:ascii="Arial" w:hAnsi="Arial" w:cs="Arial"/>
          <w:b/>
          <w:bCs/>
          <w:snapToGrid w:val="0"/>
          <w:lang w:val="pt-BR"/>
        </w:rPr>
        <w:t>AJUSTE CONTABLE A LA CUENTA DESEMBOLSOS POR APLICAR ACTIVOS</w:t>
      </w:r>
    </w:p>
    <w:p w14:paraId="4286E89F" w14:textId="77777777" w:rsidR="00A538D7" w:rsidRPr="00FA5380" w:rsidRDefault="00A538D7" w:rsidP="00A538D7">
      <w:pPr>
        <w:pStyle w:val="Prrafodelista"/>
        <w:rPr>
          <w:rFonts w:ascii="Arial" w:hAnsi="Arial" w:cs="Arial"/>
          <w:b/>
          <w:bCs/>
          <w:snapToGrid w:val="0"/>
          <w:lang w:val="pt-BR"/>
        </w:rPr>
      </w:pPr>
    </w:p>
    <w:p w14:paraId="64D6DFA8" w14:textId="6ECFB141" w:rsidR="00CF4816" w:rsidRPr="00CF4816" w:rsidRDefault="00A538D7" w:rsidP="00CF4816">
      <w:pPr>
        <w:pStyle w:val="Prrafodelista"/>
        <w:numPr>
          <w:ilvl w:val="0"/>
          <w:numId w:val="1"/>
        </w:numPr>
        <w:ind w:hanging="153"/>
        <w:jc w:val="both"/>
        <w:rPr>
          <w:rFonts w:ascii="Arial" w:hAnsi="Arial" w:cs="Arial"/>
          <w:b/>
          <w:bCs/>
          <w:snapToGrid w:val="0"/>
          <w:color w:val="FF0000"/>
          <w:lang w:val="pt-BR"/>
        </w:rPr>
      </w:pPr>
      <w:r w:rsidRPr="00FA5380">
        <w:rPr>
          <w:rFonts w:ascii="Arial" w:hAnsi="Arial" w:cs="Arial"/>
          <w:b/>
          <w:bCs/>
        </w:rPr>
        <w:t>AUTORIZACIÓN DE PRECIOS DE VENTA DE ACTIVOS EXTRAORDINARIOS</w:t>
      </w:r>
    </w:p>
    <w:p w14:paraId="57391C87" w14:textId="77777777" w:rsidR="00A538D7" w:rsidRPr="00FA5380" w:rsidRDefault="00A538D7" w:rsidP="00A538D7">
      <w:pPr>
        <w:pStyle w:val="Prrafodelista"/>
        <w:rPr>
          <w:rFonts w:ascii="Arial" w:hAnsi="Arial" w:cs="Arial"/>
          <w:b/>
          <w:snapToGrid w:val="0"/>
          <w:lang w:val="pt-BR"/>
        </w:rPr>
      </w:pPr>
    </w:p>
    <w:p w14:paraId="45085842" w14:textId="77777777" w:rsidR="00A538D7" w:rsidRPr="00FA5380" w:rsidRDefault="00A538D7" w:rsidP="00A538D7">
      <w:pPr>
        <w:pStyle w:val="Prrafodelista"/>
        <w:numPr>
          <w:ilvl w:val="0"/>
          <w:numId w:val="1"/>
        </w:numPr>
        <w:ind w:hanging="153"/>
        <w:jc w:val="both"/>
        <w:rPr>
          <w:rFonts w:ascii="Arial" w:hAnsi="Arial" w:cs="Arial"/>
          <w:b/>
          <w:bCs/>
          <w:sz w:val="22"/>
          <w:szCs w:val="22"/>
          <w:lang w:eastAsia="en-US"/>
        </w:rPr>
      </w:pPr>
      <w:r w:rsidRPr="00FA5380">
        <w:rPr>
          <w:rFonts w:ascii="Arial" w:hAnsi="Arial" w:cs="Arial"/>
          <w:b/>
          <w:bCs/>
        </w:rPr>
        <w:t xml:space="preserve">SOLICITUD DE ENMIENDA A TÉRMINOS DE REFERENCIA DE LA LIBRE GESTIÓN </w:t>
      </w:r>
      <w:proofErr w:type="spellStart"/>
      <w:r w:rsidRPr="00FA5380">
        <w:rPr>
          <w:rFonts w:ascii="Arial" w:hAnsi="Arial" w:cs="Arial"/>
          <w:b/>
          <w:bCs/>
        </w:rPr>
        <w:t>N°</w:t>
      </w:r>
      <w:proofErr w:type="spellEnd"/>
      <w:r w:rsidRPr="00FA5380">
        <w:rPr>
          <w:rFonts w:ascii="Arial" w:hAnsi="Arial" w:cs="Arial"/>
          <w:b/>
          <w:bCs/>
        </w:rPr>
        <w:t xml:space="preserve"> FSV-113/2022 </w:t>
      </w:r>
      <w:r w:rsidRPr="00FA5380">
        <w:rPr>
          <w:rFonts w:ascii="Arial" w:hAnsi="Arial" w:cs="Arial"/>
          <w:b/>
          <w:bCs/>
          <w:lang w:val="es-MX"/>
        </w:rPr>
        <w:t>“SERVICIOS DE TELEFONÍA CELULAR PARA EL FSV”</w:t>
      </w:r>
    </w:p>
    <w:p w14:paraId="6C2EC76C" w14:textId="77777777" w:rsidR="00A538D7" w:rsidRPr="00FA5380" w:rsidRDefault="00A538D7" w:rsidP="00A538D7">
      <w:pPr>
        <w:pStyle w:val="Prrafodelista"/>
        <w:rPr>
          <w:rFonts w:ascii="Arial" w:hAnsi="Arial" w:cs="Arial"/>
          <w:b/>
          <w:bCs/>
          <w:sz w:val="22"/>
          <w:szCs w:val="22"/>
          <w:lang w:eastAsia="en-US"/>
        </w:rPr>
      </w:pPr>
    </w:p>
    <w:p w14:paraId="59A56634" w14:textId="77777777" w:rsidR="00A538D7" w:rsidRPr="00FA5380" w:rsidRDefault="00A538D7" w:rsidP="00A538D7">
      <w:pPr>
        <w:pStyle w:val="Prrafodelista"/>
        <w:numPr>
          <w:ilvl w:val="0"/>
          <w:numId w:val="1"/>
        </w:numPr>
        <w:ind w:hanging="153"/>
        <w:jc w:val="both"/>
        <w:rPr>
          <w:rFonts w:ascii="Arial" w:hAnsi="Arial" w:cs="Arial"/>
          <w:b/>
          <w:bCs/>
          <w:sz w:val="22"/>
          <w:szCs w:val="22"/>
          <w:lang w:eastAsia="en-US"/>
        </w:rPr>
      </w:pPr>
      <w:r w:rsidRPr="00FA5380">
        <w:rPr>
          <w:rFonts w:ascii="Arial" w:eastAsia="Arial Unicode MS" w:hAnsi="Arial" w:cs="Arial"/>
          <w:b/>
        </w:rPr>
        <w:lastRenderedPageBreak/>
        <w:t>ACUERDO DE RESOLUCIÓN SOBRE INFORMACIÓN RESERVADA DE ESTA SESIÓN</w:t>
      </w:r>
    </w:p>
    <w:p w14:paraId="4EDB4CEA" w14:textId="77777777" w:rsidR="000C7EFF" w:rsidRPr="00633DBF" w:rsidRDefault="000C7EFF" w:rsidP="000C7EFF">
      <w:pPr>
        <w:tabs>
          <w:tab w:val="left" w:pos="851"/>
        </w:tabs>
        <w:ind w:left="708"/>
        <w:jc w:val="center"/>
        <w:rPr>
          <w:rFonts w:ascii="Arial" w:hAnsi="Arial" w:cs="Arial"/>
          <w:b/>
          <w:bCs/>
          <w:u w:val="single"/>
          <w:lang w:val="pt-BR"/>
        </w:rPr>
      </w:pPr>
    </w:p>
    <w:p w14:paraId="054EC79A" w14:textId="77777777" w:rsidR="00A538D7" w:rsidRDefault="00A538D7" w:rsidP="000C7EFF">
      <w:pPr>
        <w:jc w:val="center"/>
        <w:rPr>
          <w:rFonts w:ascii="Arial" w:hAnsi="Arial" w:cs="Arial"/>
          <w:b/>
          <w:snapToGrid w:val="0"/>
          <w:u w:val="single"/>
        </w:rPr>
      </w:pPr>
    </w:p>
    <w:p w14:paraId="7F49CF78" w14:textId="2CBDB829" w:rsidR="000C7EFF" w:rsidRPr="00633DBF" w:rsidRDefault="000C7EFF" w:rsidP="000C7EFF">
      <w:pPr>
        <w:jc w:val="center"/>
        <w:rPr>
          <w:rFonts w:ascii="Arial" w:hAnsi="Arial" w:cs="Arial"/>
          <w:b/>
          <w:bCs/>
        </w:rPr>
      </w:pPr>
      <w:r w:rsidRPr="00633DBF">
        <w:rPr>
          <w:rFonts w:ascii="Arial" w:hAnsi="Arial" w:cs="Arial"/>
          <w:b/>
          <w:snapToGrid w:val="0"/>
          <w:u w:val="single"/>
        </w:rPr>
        <w:t>DESARROLLO</w:t>
      </w:r>
    </w:p>
    <w:p w14:paraId="4DA91BD7" w14:textId="77777777" w:rsidR="000C7EFF" w:rsidRPr="00633DBF" w:rsidRDefault="000C7EFF" w:rsidP="000C7EFF">
      <w:pPr>
        <w:jc w:val="center"/>
        <w:rPr>
          <w:rFonts w:ascii="Arial" w:hAnsi="Arial" w:cs="Arial"/>
          <w:b/>
          <w:snapToGrid w:val="0"/>
          <w:u w:val="single"/>
        </w:rPr>
      </w:pPr>
    </w:p>
    <w:p w14:paraId="1910C7C1" w14:textId="77777777" w:rsidR="00763586" w:rsidRDefault="002210DF" w:rsidP="002210DF">
      <w:pPr>
        <w:jc w:val="both"/>
        <w:rPr>
          <w:rFonts w:ascii="Arial" w:hAnsi="Arial" w:cs="Arial"/>
          <w:bCs/>
          <w:snapToGrid w:val="0"/>
        </w:rPr>
      </w:pPr>
      <w:r>
        <w:rPr>
          <w:rFonts w:ascii="Arial" w:hAnsi="Arial" w:cs="Arial"/>
          <w:b/>
          <w:snapToGrid w:val="0"/>
          <w:lang w:val="pt-BR"/>
        </w:rPr>
        <w:t xml:space="preserve">I. </w:t>
      </w:r>
      <w:r w:rsidRPr="002210DF">
        <w:rPr>
          <w:rFonts w:ascii="Arial" w:hAnsi="Arial" w:cs="Arial"/>
          <w:b/>
          <w:snapToGrid w:val="0"/>
          <w:lang w:val="pt-BR"/>
        </w:rPr>
        <w:t>APROBACIÓN DE AGENDA.</w:t>
      </w:r>
      <w:r w:rsidRPr="002210DF">
        <w:rPr>
          <w:rFonts w:ascii="Arial" w:hAnsi="Arial" w:cs="Arial"/>
          <w:b/>
          <w:snapToGrid w:val="0"/>
        </w:rPr>
        <w:t xml:space="preserve"> </w:t>
      </w:r>
      <w:r w:rsidRPr="002210DF">
        <w:rPr>
          <w:rFonts w:ascii="Arial" w:hAnsi="Arial" w:cs="Arial"/>
          <w:bCs/>
          <w:snapToGrid w:val="0"/>
        </w:rPr>
        <w:t xml:space="preserve">Se aprobó la Agenda. </w:t>
      </w:r>
    </w:p>
    <w:p w14:paraId="2F6EC5EF" w14:textId="68D45BFD" w:rsidR="002210DF" w:rsidRPr="002210DF" w:rsidRDefault="002210DF" w:rsidP="002210DF">
      <w:pPr>
        <w:jc w:val="both"/>
        <w:rPr>
          <w:rFonts w:ascii="Arial" w:hAnsi="Arial" w:cs="Arial"/>
        </w:rPr>
      </w:pPr>
      <w:r w:rsidRPr="002210DF">
        <w:rPr>
          <w:rFonts w:ascii="Arial" w:hAnsi="Arial" w:cs="Arial"/>
          <w:bCs/>
          <w:snapToGrid w:val="0"/>
        </w:rPr>
        <w:t xml:space="preserve">En este primer punto el </w:t>
      </w:r>
      <w:proofErr w:type="gramStart"/>
      <w:r w:rsidRPr="002210DF">
        <w:rPr>
          <w:rFonts w:ascii="Arial" w:hAnsi="Arial" w:cs="Arial"/>
          <w:bCs/>
          <w:snapToGrid w:val="0"/>
        </w:rPr>
        <w:t>Presidente</w:t>
      </w:r>
      <w:proofErr w:type="gramEnd"/>
      <w:r w:rsidRPr="002210DF">
        <w:rPr>
          <w:rFonts w:ascii="Arial" w:hAnsi="Arial" w:cs="Arial"/>
          <w:bCs/>
          <w:snapToGrid w:val="0"/>
        </w:rPr>
        <w:t xml:space="preserve"> y Director Ejecutivo </w:t>
      </w:r>
      <w:r w:rsidRPr="002210DF">
        <w:rPr>
          <w:rFonts w:ascii="Arial" w:hAnsi="Arial" w:cs="Arial"/>
        </w:rPr>
        <w:t>informó que se incorporan en esta sesión dos nuevos Directores</w:t>
      </w:r>
      <w:r w:rsidR="00763586">
        <w:rPr>
          <w:rFonts w:ascii="Arial" w:hAnsi="Arial" w:cs="Arial"/>
        </w:rPr>
        <w:t>,</w:t>
      </w:r>
      <w:r w:rsidRPr="002210DF">
        <w:rPr>
          <w:rFonts w:ascii="Arial" w:hAnsi="Arial" w:cs="Arial"/>
        </w:rPr>
        <w:t xml:space="preserve"> representantes del Sector Laboral, que fueron nombrados el recién pasado 30 de mayo del presente año en la Asamblea de Gobernadores </w:t>
      </w:r>
      <w:proofErr w:type="spellStart"/>
      <w:r w:rsidRPr="002210DF">
        <w:rPr>
          <w:rFonts w:ascii="Arial" w:hAnsi="Arial" w:cs="Arial"/>
        </w:rPr>
        <w:t>N°</w:t>
      </w:r>
      <w:proofErr w:type="spellEnd"/>
      <w:r w:rsidRPr="002210DF">
        <w:rPr>
          <w:rFonts w:ascii="Arial" w:hAnsi="Arial" w:cs="Arial"/>
        </w:rPr>
        <w:t xml:space="preserve"> AG-179, ellos son: Señor Fredis Vásquez Jovel, Director Propietario; y Señor José Alfredo Cartagena Tobías, Director Suplente. La Junta Directiva les dio la más cordial bienvenida.</w:t>
      </w:r>
    </w:p>
    <w:p w14:paraId="4069AB9F" w14:textId="43980587" w:rsidR="002210DF" w:rsidRDefault="002210DF" w:rsidP="002210DF">
      <w:pPr>
        <w:jc w:val="both"/>
        <w:rPr>
          <w:rFonts w:ascii="Arial" w:hAnsi="Arial" w:cs="Arial"/>
          <w:b/>
          <w:snapToGrid w:val="0"/>
        </w:rPr>
      </w:pPr>
    </w:p>
    <w:p w14:paraId="3A18F76A" w14:textId="77777777" w:rsidR="00763586" w:rsidRDefault="00763586" w:rsidP="002210DF">
      <w:pPr>
        <w:jc w:val="both"/>
        <w:rPr>
          <w:rFonts w:ascii="Arial" w:hAnsi="Arial" w:cs="Arial"/>
          <w:b/>
          <w:snapToGrid w:val="0"/>
        </w:rPr>
      </w:pPr>
    </w:p>
    <w:p w14:paraId="43501637" w14:textId="591CBE7F" w:rsidR="000C7EFF" w:rsidRPr="002210DF" w:rsidRDefault="002210DF" w:rsidP="002210DF">
      <w:pPr>
        <w:jc w:val="both"/>
        <w:rPr>
          <w:rFonts w:ascii="Arial" w:hAnsi="Arial" w:cs="Arial"/>
        </w:rPr>
      </w:pPr>
      <w:r>
        <w:rPr>
          <w:rFonts w:ascii="Arial" w:hAnsi="Arial" w:cs="Arial"/>
          <w:b/>
          <w:snapToGrid w:val="0"/>
        </w:rPr>
        <w:t xml:space="preserve">II. </w:t>
      </w:r>
      <w:r w:rsidR="000C7EFF" w:rsidRPr="002210DF">
        <w:rPr>
          <w:rFonts w:ascii="Arial" w:hAnsi="Arial" w:cs="Arial"/>
          <w:b/>
          <w:snapToGrid w:val="0"/>
        </w:rPr>
        <w:t xml:space="preserve">APROBACION Y RATIFICACION DE ACTA ANTERIOR. </w:t>
      </w:r>
      <w:r w:rsidR="000C7EFF" w:rsidRPr="002210DF">
        <w:rPr>
          <w:rFonts w:ascii="Arial" w:hAnsi="Arial" w:cs="Arial"/>
        </w:rPr>
        <w:t xml:space="preserve">Se aprobó el Acta </w:t>
      </w:r>
      <w:proofErr w:type="spellStart"/>
      <w:r w:rsidR="000C7EFF" w:rsidRPr="002210DF">
        <w:rPr>
          <w:rFonts w:ascii="Arial" w:hAnsi="Arial" w:cs="Arial"/>
        </w:rPr>
        <w:t>N°</w:t>
      </w:r>
      <w:proofErr w:type="spellEnd"/>
      <w:r w:rsidR="000C7EFF" w:rsidRPr="002210DF">
        <w:rPr>
          <w:rFonts w:ascii="Arial" w:hAnsi="Arial" w:cs="Arial"/>
        </w:rPr>
        <w:t xml:space="preserve"> JD-0</w:t>
      </w:r>
      <w:r w:rsidRPr="002210DF">
        <w:rPr>
          <w:rFonts w:ascii="Arial" w:hAnsi="Arial" w:cs="Arial"/>
        </w:rPr>
        <w:t>9</w:t>
      </w:r>
      <w:r w:rsidR="000C7EFF" w:rsidRPr="002210DF">
        <w:rPr>
          <w:rFonts w:ascii="Arial" w:hAnsi="Arial" w:cs="Arial"/>
        </w:rPr>
        <w:t xml:space="preserve">9/2022 del 1 de </w:t>
      </w:r>
      <w:r w:rsidRPr="002210DF">
        <w:rPr>
          <w:rFonts w:ascii="Arial" w:hAnsi="Arial" w:cs="Arial"/>
        </w:rPr>
        <w:t>juni</w:t>
      </w:r>
      <w:r w:rsidR="000C7EFF" w:rsidRPr="002210DF">
        <w:rPr>
          <w:rFonts w:ascii="Arial" w:hAnsi="Arial" w:cs="Arial"/>
        </w:rPr>
        <w:t xml:space="preserve">o de 2022, la cual fue ratificada. </w:t>
      </w:r>
    </w:p>
    <w:p w14:paraId="4F03E981" w14:textId="35D9EF99" w:rsidR="002210DF" w:rsidRDefault="002210DF" w:rsidP="002210DF">
      <w:pPr>
        <w:pStyle w:val="Prrafodelista"/>
        <w:rPr>
          <w:rFonts w:ascii="Arial" w:hAnsi="Arial" w:cs="Arial"/>
        </w:rPr>
      </w:pPr>
    </w:p>
    <w:p w14:paraId="04C98FA3" w14:textId="77777777" w:rsidR="00763586" w:rsidRDefault="00763586" w:rsidP="002210DF">
      <w:pPr>
        <w:pStyle w:val="Prrafodelista"/>
        <w:rPr>
          <w:rFonts w:ascii="Arial" w:hAnsi="Arial" w:cs="Arial"/>
        </w:rPr>
      </w:pPr>
    </w:p>
    <w:p w14:paraId="72711F08" w14:textId="5267EB9D" w:rsidR="000C7EFF" w:rsidRPr="00633DBF" w:rsidRDefault="000C7EFF" w:rsidP="000C7EFF">
      <w:pPr>
        <w:autoSpaceDE w:val="0"/>
        <w:autoSpaceDN w:val="0"/>
        <w:adjustRightInd w:val="0"/>
        <w:jc w:val="both"/>
        <w:rPr>
          <w:rFonts w:ascii="Arial" w:hAnsi="Arial" w:cs="Arial"/>
        </w:rPr>
      </w:pPr>
      <w:r w:rsidRPr="00633DBF">
        <w:rPr>
          <w:rFonts w:ascii="Arial" w:hAnsi="Arial" w:cs="Arial"/>
          <w:b/>
          <w:bCs/>
          <w:lang w:val="es-MX"/>
        </w:rPr>
        <w:t>I</w:t>
      </w:r>
      <w:r>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w:t>
      </w:r>
      <w:proofErr w:type="gramStart"/>
      <w:r w:rsidRPr="00633DBF">
        <w:rPr>
          <w:rFonts w:ascii="Arial" w:hAnsi="Arial" w:cs="Arial"/>
        </w:rPr>
        <w:t>Presidente</w:t>
      </w:r>
      <w:proofErr w:type="gramEnd"/>
      <w:r w:rsidRPr="00633DBF">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FA5380">
        <w:rPr>
          <w:rFonts w:ascii="Arial" w:hAnsi="Arial" w:cs="Arial"/>
        </w:rPr>
        <w:t>27</w:t>
      </w:r>
      <w:r w:rsidRPr="00633DBF">
        <w:rPr>
          <w:rFonts w:ascii="Arial" w:hAnsi="Arial" w:cs="Arial"/>
        </w:rPr>
        <w:t xml:space="preserve"> de mayo</w:t>
      </w:r>
      <w:r w:rsidR="00FA5380">
        <w:rPr>
          <w:rFonts w:ascii="Arial" w:hAnsi="Arial" w:cs="Arial"/>
        </w:rPr>
        <w:t xml:space="preserve"> al 1 de junio</w:t>
      </w:r>
      <w:r w:rsidRPr="00633DBF">
        <w:rPr>
          <w:rFonts w:ascii="Arial" w:hAnsi="Arial" w:cs="Arial"/>
        </w:rPr>
        <w:t xml:space="preserve"> del presente año. Asimismo, de conformidad con el informe preparado por la Gerencia de Créditos, se presentaron para aprobación, un total de </w:t>
      </w:r>
      <w:r w:rsidR="00FA5380" w:rsidRPr="00FA5380">
        <w:rPr>
          <w:rFonts w:ascii="Arial" w:eastAsia="Arial" w:hAnsi="Arial" w:cs="Arial"/>
          <w:lang w:val="es-ES_tradnl"/>
        </w:rPr>
        <w:t>32 solicitudes de crédito por un monto de $667,027.05</w:t>
      </w:r>
      <w:r w:rsidRPr="00633DBF">
        <w:rPr>
          <w:rFonts w:ascii="Arial" w:eastAsia="Arial" w:hAnsi="Arial" w:cs="Arial"/>
          <w:lang w:val="es-ES_tradnl"/>
        </w:rPr>
        <w:t xml:space="preserve">, que fueron aprobados </w:t>
      </w:r>
      <w:r w:rsidRPr="00633DBF">
        <w:rPr>
          <w:rFonts w:ascii="Arial" w:hAnsi="Arial" w:cs="Arial"/>
        </w:rPr>
        <w:t xml:space="preserve">según consta en el Acta </w:t>
      </w:r>
      <w:proofErr w:type="spellStart"/>
      <w:r w:rsidRPr="00633DBF">
        <w:rPr>
          <w:rFonts w:ascii="Arial" w:hAnsi="Arial" w:cs="Arial"/>
        </w:rPr>
        <w:t>N°</w:t>
      </w:r>
      <w:proofErr w:type="spellEnd"/>
      <w:r w:rsidRPr="00633DBF">
        <w:rPr>
          <w:rFonts w:ascii="Arial" w:hAnsi="Arial" w:cs="Arial"/>
        </w:rPr>
        <w:t xml:space="preserve"> </w:t>
      </w:r>
      <w:r w:rsidR="00FA5380">
        <w:rPr>
          <w:rFonts w:ascii="Arial" w:hAnsi="Arial" w:cs="Arial"/>
        </w:rPr>
        <w:t>100</w:t>
      </w:r>
      <w:r w:rsidRPr="00633DBF">
        <w:rPr>
          <w:rFonts w:ascii="Arial" w:hAnsi="Arial" w:cs="Arial"/>
        </w:rPr>
        <w:t xml:space="preserve"> del correspondiente Libro de Resolución de Créditos de Junta Directiva. </w:t>
      </w:r>
    </w:p>
    <w:p w14:paraId="78C07B0D" w14:textId="77777777" w:rsidR="000C7EFF" w:rsidRPr="00633DBF" w:rsidRDefault="000C7EFF" w:rsidP="000C7EFF">
      <w:pPr>
        <w:autoSpaceDE w:val="0"/>
        <w:autoSpaceDN w:val="0"/>
        <w:adjustRightInd w:val="0"/>
        <w:jc w:val="both"/>
        <w:rPr>
          <w:rFonts w:ascii="Arial" w:hAnsi="Arial" w:cs="Arial"/>
        </w:rPr>
      </w:pPr>
    </w:p>
    <w:p w14:paraId="680B4171" w14:textId="77777777" w:rsidR="00546046" w:rsidRDefault="00546046" w:rsidP="00E904AC"/>
    <w:p w14:paraId="19A844EC" w14:textId="014F5CB5" w:rsidR="0017130C" w:rsidRPr="0017130C" w:rsidRDefault="00E904AC" w:rsidP="0017130C">
      <w:pPr>
        <w:jc w:val="both"/>
        <w:rPr>
          <w:rFonts w:ascii="Arial" w:hAnsi="Arial" w:cs="Arial"/>
        </w:rPr>
      </w:pPr>
      <w:r>
        <w:rPr>
          <w:rFonts w:ascii="Arial" w:hAnsi="Arial" w:cs="Arial"/>
          <w:b/>
          <w:snapToGrid w:val="0"/>
          <w:lang w:val="pt-BR"/>
        </w:rPr>
        <w:t>IV)</w:t>
      </w:r>
      <w:r w:rsidR="0017130C">
        <w:rPr>
          <w:rFonts w:ascii="Arial" w:hAnsi="Arial" w:cs="Arial"/>
          <w:b/>
          <w:snapToGrid w:val="0"/>
          <w:lang w:val="pt-BR"/>
        </w:rPr>
        <w:t xml:space="preserve"> </w:t>
      </w:r>
      <w:r w:rsidRPr="00E34D02">
        <w:rPr>
          <w:rFonts w:ascii="Arial" w:hAnsi="Arial" w:cs="Arial"/>
          <w:b/>
          <w:snapToGrid w:val="0"/>
          <w:lang w:val="pt-BR"/>
        </w:rPr>
        <w:t>INFORME SOBRE ASAMBLEA DE GOBERNADORES AG-179</w:t>
      </w:r>
      <w:r w:rsidR="005F374E">
        <w:rPr>
          <w:rFonts w:ascii="Arial" w:hAnsi="Arial" w:cs="Arial"/>
          <w:b/>
          <w:snapToGrid w:val="0"/>
          <w:lang w:val="pt-BR"/>
        </w:rPr>
        <w:t xml:space="preserve">. </w:t>
      </w:r>
      <w:r w:rsidR="0017130C" w:rsidRPr="0017130C">
        <w:rPr>
          <w:rFonts w:ascii="Arial" w:hAnsi="Arial" w:cs="Arial"/>
        </w:rPr>
        <w:t xml:space="preserve">El </w:t>
      </w:r>
      <w:proofErr w:type="gramStart"/>
      <w:r w:rsidR="0017130C" w:rsidRPr="0017130C">
        <w:rPr>
          <w:rFonts w:ascii="Arial" w:hAnsi="Arial" w:cs="Arial"/>
        </w:rPr>
        <w:t>Presidente</w:t>
      </w:r>
      <w:proofErr w:type="gramEnd"/>
      <w:r w:rsidR="0017130C" w:rsidRPr="0017130C">
        <w:rPr>
          <w:rFonts w:ascii="Arial" w:hAnsi="Arial" w:cs="Arial"/>
        </w:rPr>
        <w:t xml:space="preserve"> y Director Ejecutivo informó sobre el desarrollo de la sesión ordinaria de Asamblea de Gobernadores </w:t>
      </w:r>
      <w:proofErr w:type="spellStart"/>
      <w:r w:rsidR="0017130C" w:rsidRPr="0017130C">
        <w:rPr>
          <w:rFonts w:ascii="Arial" w:hAnsi="Arial" w:cs="Arial"/>
        </w:rPr>
        <w:t>N°</w:t>
      </w:r>
      <w:proofErr w:type="spellEnd"/>
      <w:r w:rsidR="0017130C" w:rsidRPr="0017130C">
        <w:rPr>
          <w:rFonts w:ascii="Arial" w:hAnsi="Arial" w:cs="Arial"/>
        </w:rPr>
        <w:t xml:space="preserve"> AG-178 el recién pasado martes 1 del presente mes. El Gerente General explicó que en dicha reunión se </w:t>
      </w:r>
      <w:r w:rsidR="0017130C">
        <w:rPr>
          <w:rFonts w:ascii="Arial" w:hAnsi="Arial" w:cs="Arial"/>
        </w:rPr>
        <w:t xml:space="preserve">aprobó una </w:t>
      </w:r>
      <w:r w:rsidR="0017130C" w:rsidRPr="0017130C">
        <w:rPr>
          <w:rFonts w:ascii="Arial" w:hAnsi="Arial" w:cs="Arial"/>
          <w:bCs/>
        </w:rPr>
        <w:t>MODIFICACIÓN DE PRESUPUESTO DE INGRESOS Y EGRESOS 2022</w:t>
      </w:r>
      <w:r w:rsidR="0017130C">
        <w:rPr>
          <w:rFonts w:ascii="Arial" w:hAnsi="Arial" w:cs="Arial"/>
          <w:bCs/>
        </w:rPr>
        <w:t xml:space="preserve">; se efectuó </w:t>
      </w:r>
      <w:r w:rsidR="0017130C" w:rsidRPr="0017130C">
        <w:rPr>
          <w:rFonts w:ascii="Arial" w:hAnsi="Arial" w:cs="Arial"/>
          <w:bCs/>
        </w:rPr>
        <w:t>NOMBRAMIENTO DE DIRECTORES DEL SECTOR PÚBLICO</w:t>
      </w:r>
      <w:r w:rsidR="0010206F">
        <w:rPr>
          <w:rFonts w:ascii="Arial" w:hAnsi="Arial" w:cs="Arial"/>
          <w:bCs/>
        </w:rPr>
        <w:t xml:space="preserve"> y </w:t>
      </w:r>
      <w:r w:rsidR="0017130C" w:rsidRPr="0017130C">
        <w:rPr>
          <w:rFonts w:ascii="Arial" w:hAnsi="Arial" w:cs="Arial"/>
          <w:bCs/>
        </w:rPr>
        <w:t>NOMBRAMIENTO DE DIRECTORES DEL SECTOR LABORAL</w:t>
      </w:r>
      <w:r w:rsidR="0010206F">
        <w:rPr>
          <w:rFonts w:ascii="Arial" w:hAnsi="Arial" w:cs="Arial"/>
          <w:bCs/>
        </w:rPr>
        <w:t>; también se conoció un</w:t>
      </w:r>
      <w:bookmarkStart w:id="0" w:name="_Hlk103758043"/>
      <w:r w:rsidR="0010206F">
        <w:rPr>
          <w:rFonts w:ascii="Arial" w:hAnsi="Arial" w:cs="Arial"/>
          <w:bCs/>
        </w:rPr>
        <w:t xml:space="preserve"> </w:t>
      </w:r>
      <w:r w:rsidR="0017130C" w:rsidRPr="0017130C">
        <w:rPr>
          <w:rFonts w:ascii="Arial" w:hAnsi="Arial" w:cs="Arial"/>
          <w:bCs/>
        </w:rPr>
        <w:t>INFORME SOBRE SENTENCIA PRONUNCIADA EN PROCESO CONTENCIOSO ADMINISTRATIVO CONTRA ASAMBLEA DE GOBERNADORES</w:t>
      </w:r>
      <w:r w:rsidR="0010206F">
        <w:rPr>
          <w:rFonts w:ascii="Arial" w:hAnsi="Arial" w:cs="Arial"/>
          <w:bCs/>
        </w:rPr>
        <w:t xml:space="preserve">, y se aprobó la </w:t>
      </w:r>
      <w:bookmarkEnd w:id="0"/>
      <w:r w:rsidR="0017130C" w:rsidRPr="0017130C">
        <w:rPr>
          <w:rFonts w:ascii="Arial" w:hAnsi="Arial" w:cs="Arial"/>
          <w:bCs/>
        </w:rPr>
        <w:t>SOLICITUD DE GOBERNADORES DEL SECTOR LABORAL SOBRE INCREMENTO DE DIETAS DE ÓRGANOS DE DIRECCIÓN</w:t>
      </w:r>
      <w:r w:rsidR="0010206F">
        <w:rPr>
          <w:rFonts w:ascii="Arial" w:hAnsi="Arial" w:cs="Arial"/>
          <w:bCs/>
        </w:rPr>
        <w:t xml:space="preserve">, y también se conoció </w:t>
      </w:r>
      <w:r w:rsidR="0017130C" w:rsidRPr="0017130C">
        <w:rPr>
          <w:rFonts w:ascii="Arial" w:hAnsi="Arial" w:cs="Arial"/>
          <w:bCs/>
        </w:rPr>
        <w:t>INFORMES DE CALIFICADORAS DE RIESGO</w:t>
      </w:r>
      <w:r w:rsidR="0010206F">
        <w:rPr>
          <w:rFonts w:ascii="Arial" w:hAnsi="Arial" w:cs="Arial"/>
          <w:bCs/>
        </w:rPr>
        <w:t xml:space="preserve">. </w:t>
      </w:r>
      <w:r w:rsidR="0017130C" w:rsidRPr="0017130C">
        <w:rPr>
          <w:rFonts w:ascii="Arial" w:hAnsi="Arial" w:cs="Arial"/>
        </w:rPr>
        <w:t>Junta Directiva, luego de conocer el informe expuesto por el Gerente General, se dio por informada.</w:t>
      </w:r>
    </w:p>
    <w:p w14:paraId="30E569AB" w14:textId="6C138256" w:rsidR="00E904AC" w:rsidRDefault="00E904AC" w:rsidP="005C050C"/>
    <w:p w14:paraId="0B82702A" w14:textId="77777777" w:rsidR="00E904AC" w:rsidRPr="00443CC9" w:rsidRDefault="00E904AC" w:rsidP="00E904AC"/>
    <w:p w14:paraId="2615B541" w14:textId="4AD15FD9" w:rsidR="00E904AC" w:rsidRPr="00443CC9" w:rsidRDefault="00E904AC" w:rsidP="00E904AC">
      <w:pPr>
        <w:jc w:val="both"/>
        <w:rPr>
          <w:rFonts w:ascii="Arial" w:hAnsi="Arial" w:cs="Arial"/>
          <w:snapToGrid w:val="0"/>
          <w:lang w:val="pt-BR"/>
        </w:rPr>
      </w:pPr>
      <w:r w:rsidRPr="00443CC9">
        <w:rPr>
          <w:rFonts w:ascii="Arial" w:hAnsi="Arial" w:cs="Arial"/>
          <w:b/>
          <w:bCs/>
        </w:rPr>
        <w:t xml:space="preserve">V) NOMBRAMIENTO DE NUEVOS DIRECTORES EN COMITÉS INSTITUCIONALES. </w:t>
      </w:r>
      <w:r w:rsidRPr="00443CC9">
        <w:rPr>
          <w:rFonts w:ascii="Arial" w:hAnsi="Arial" w:cs="Arial"/>
        </w:rPr>
        <w:t xml:space="preserve">El </w:t>
      </w:r>
      <w:proofErr w:type="gramStart"/>
      <w:r w:rsidRPr="00443CC9">
        <w:rPr>
          <w:rFonts w:ascii="Arial" w:hAnsi="Arial" w:cs="Arial"/>
        </w:rPr>
        <w:t>Presidente</w:t>
      </w:r>
      <w:proofErr w:type="gramEnd"/>
      <w:r w:rsidRPr="00443CC9">
        <w:rPr>
          <w:rFonts w:ascii="Arial" w:hAnsi="Arial" w:cs="Arial"/>
        </w:rPr>
        <w:t xml:space="preserve"> y Director Ejecutivo informó a</w:t>
      </w:r>
      <w:r w:rsidRPr="00443CC9">
        <w:rPr>
          <w:rFonts w:ascii="Arial" w:hAnsi="Arial" w:cs="Arial"/>
          <w:lang w:val="es-MX"/>
        </w:rPr>
        <w:t xml:space="preserve"> los Directores, que </w:t>
      </w:r>
      <w:r w:rsidR="0043245A" w:rsidRPr="00443CC9">
        <w:rPr>
          <w:rFonts w:ascii="Arial" w:hAnsi="Arial" w:cs="Arial"/>
          <w:lang w:val="es-MX"/>
        </w:rPr>
        <w:t xml:space="preserve">dada la finalización del período de dos Directores; y </w:t>
      </w:r>
      <w:r w:rsidRPr="00443CC9">
        <w:rPr>
          <w:rFonts w:ascii="Arial" w:hAnsi="Arial" w:cs="Arial"/>
          <w:lang w:val="es-MX"/>
        </w:rPr>
        <w:t xml:space="preserve">la incorporación a Junta Directiva de </w:t>
      </w:r>
      <w:r w:rsidR="0043245A" w:rsidRPr="00443CC9">
        <w:rPr>
          <w:rFonts w:ascii="Arial" w:hAnsi="Arial" w:cs="Arial"/>
          <w:lang w:val="es-MX"/>
        </w:rPr>
        <w:t xml:space="preserve">dos </w:t>
      </w:r>
      <w:r w:rsidRPr="00443CC9">
        <w:rPr>
          <w:rFonts w:ascii="Arial" w:hAnsi="Arial" w:cs="Arial"/>
          <w:lang w:val="es-MX"/>
        </w:rPr>
        <w:t xml:space="preserve">nuevos </w:t>
      </w:r>
      <w:r w:rsidR="00900EB2" w:rsidRPr="00443CC9">
        <w:rPr>
          <w:rFonts w:ascii="Arial" w:hAnsi="Arial" w:cs="Arial"/>
          <w:lang w:val="es-MX"/>
        </w:rPr>
        <w:t>miembros</w:t>
      </w:r>
      <w:r w:rsidRPr="00443CC9">
        <w:rPr>
          <w:rFonts w:ascii="Arial" w:hAnsi="Arial" w:cs="Arial"/>
          <w:lang w:val="es-MX"/>
        </w:rPr>
        <w:t xml:space="preserve">, nombrados a propuesta del Sector </w:t>
      </w:r>
      <w:r w:rsidR="0010206F" w:rsidRPr="00443CC9">
        <w:rPr>
          <w:rFonts w:ascii="Arial" w:hAnsi="Arial" w:cs="Arial"/>
          <w:lang w:val="es-MX"/>
        </w:rPr>
        <w:t>Labor</w:t>
      </w:r>
      <w:r w:rsidRPr="00443CC9">
        <w:rPr>
          <w:rFonts w:ascii="Arial" w:hAnsi="Arial" w:cs="Arial"/>
          <w:lang w:val="es-MX"/>
        </w:rPr>
        <w:t xml:space="preserve">al, </w:t>
      </w:r>
      <w:r w:rsidRPr="00443CC9">
        <w:rPr>
          <w:rFonts w:ascii="Arial" w:hAnsi="Arial" w:cs="Arial"/>
        </w:rPr>
        <w:t>se requiere</w:t>
      </w:r>
      <w:r w:rsidR="0043245A" w:rsidRPr="00443CC9">
        <w:rPr>
          <w:rFonts w:ascii="Arial" w:hAnsi="Arial" w:cs="Arial"/>
        </w:rPr>
        <w:t xml:space="preserve"> su </w:t>
      </w:r>
      <w:r w:rsidRPr="00443CC9">
        <w:rPr>
          <w:rFonts w:ascii="Arial" w:hAnsi="Arial" w:cs="Arial"/>
        </w:rPr>
        <w:t>incorpora</w:t>
      </w:r>
      <w:r w:rsidR="0043245A" w:rsidRPr="00443CC9">
        <w:rPr>
          <w:rFonts w:ascii="Arial" w:hAnsi="Arial" w:cs="Arial"/>
        </w:rPr>
        <w:t>ción</w:t>
      </w:r>
      <w:r w:rsidRPr="00443CC9">
        <w:rPr>
          <w:rFonts w:ascii="Arial" w:hAnsi="Arial" w:cs="Arial"/>
        </w:rPr>
        <w:t xml:space="preserve"> en los</w:t>
      </w:r>
      <w:r w:rsidRPr="00443CC9">
        <w:rPr>
          <w:rFonts w:ascii="Arial" w:hAnsi="Arial" w:cs="Arial"/>
          <w:b/>
          <w:bCs/>
        </w:rPr>
        <w:t xml:space="preserve"> </w:t>
      </w:r>
      <w:r w:rsidRPr="00443CC9">
        <w:rPr>
          <w:rFonts w:ascii="Arial" w:hAnsi="Arial" w:cs="Arial"/>
        </w:rPr>
        <w:t xml:space="preserve">Comités Institucionales. </w:t>
      </w:r>
      <w:r w:rsidR="00900EB2" w:rsidRPr="00443CC9">
        <w:rPr>
          <w:rFonts w:ascii="Arial" w:hAnsi="Arial" w:cs="Arial"/>
        </w:rPr>
        <w:t>E</w:t>
      </w:r>
      <w:r w:rsidRPr="00443CC9">
        <w:rPr>
          <w:rFonts w:ascii="Arial" w:hAnsi="Arial" w:cs="Arial"/>
        </w:rPr>
        <w:t xml:space="preserve">l licenciado Luis Josué Ventura Hernández, Gerente General, explicó </w:t>
      </w:r>
      <w:r w:rsidR="008C4677" w:rsidRPr="00443CC9">
        <w:rPr>
          <w:rFonts w:ascii="Arial" w:hAnsi="Arial" w:cs="Arial"/>
        </w:rPr>
        <w:t>que,</w:t>
      </w:r>
      <w:r w:rsidRPr="00443CC9">
        <w:rPr>
          <w:rFonts w:ascii="Arial" w:hAnsi="Arial" w:cs="Arial"/>
        </w:rPr>
        <w:t xml:space="preserve"> </w:t>
      </w:r>
      <w:r w:rsidR="00C22276" w:rsidRPr="00443CC9">
        <w:rPr>
          <w:rFonts w:ascii="Arial" w:hAnsi="Arial" w:cs="Arial"/>
        </w:rPr>
        <w:t xml:space="preserve">para la </w:t>
      </w:r>
      <w:r w:rsidRPr="00443CC9">
        <w:rPr>
          <w:rFonts w:ascii="Arial" w:hAnsi="Arial" w:cs="Arial"/>
        </w:rPr>
        <w:t>sustitución de los miembros de los Comités Institucionales</w:t>
      </w:r>
      <w:r w:rsidRPr="00443CC9">
        <w:rPr>
          <w:rFonts w:ascii="Arial" w:hAnsi="Arial" w:cs="Arial"/>
          <w:snapToGrid w:val="0"/>
          <w:lang w:val="pt-BR"/>
        </w:rPr>
        <w:t xml:space="preserve">, </w:t>
      </w:r>
      <w:r w:rsidR="00C22276" w:rsidRPr="00443CC9">
        <w:rPr>
          <w:rFonts w:ascii="Arial" w:hAnsi="Arial" w:cs="Arial"/>
          <w:snapToGrid w:val="0"/>
          <w:lang w:val="pt-BR"/>
        </w:rPr>
        <w:t xml:space="preserve">se </w:t>
      </w:r>
      <w:r w:rsidRPr="00443CC9">
        <w:rPr>
          <w:rFonts w:ascii="Arial" w:hAnsi="Arial" w:cs="Arial"/>
        </w:rPr>
        <w:t xml:space="preserve">propone nombrar </w:t>
      </w:r>
      <w:r w:rsidR="00003614" w:rsidRPr="00443CC9">
        <w:rPr>
          <w:rFonts w:ascii="Arial" w:hAnsi="Arial" w:cs="Arial"/>
        </w:rPr>
        <w:t xml:space="preserve">como Director Externo </w:t>
      </w:r>
      <w:r w:rsidR="00003614">
        <w:rPr>
          <w:rFonts w:ascii="Arial" w:hAnsi="Arial" w:cs="Arial"/>
        </w:rPr>
        <w:lastRenderedPageBreak/>
        <w:t>Propietario</w:t>
      </w:r>
      <w:r w:rsidR="00003614" w:rsidRPr="00443CC9">
        <w:rPr>
          <w:rFonts w:ascii="Arial" w:hAnsi="Arial" w:cs="Arial"/>
        </w:rPr>
        <w:t xml:space="preserve"> del Comité de Prevención del Lavado de Dinero y de Activos</w:t>
      </w:r>
      <w:r w:rsidR="00003614" w:rsidRPr="00443CC9">
        <w:rPr>
          <w:rFonts w:ascii="Arial" w:hAnsi="Arial" w:cs="Arial"/>
          <w:lang w:val="es-MX"/>
        </w:rPr>
        <w:t>,</w:t>
      </w:r>
      <w:r w:rsidR="00003614" w:rsidRPr="00443CC9">
        <w:rPr>
          <w:rFonts w:ascii="Arial" w:hAnsi="Arial" w:cs="Arial"/>
        </w:rPr>
        <w:t xml:space="preserve"> al </w:t>
      </w:r>
      <w:r w:rsidR="00003614" w:rsidRPr="00003614">
        <w:rPr>
          <w:rFonts w:ascii="Arial" w:hAnsi="Arial" w:cs="Arial"/>
        </w:rPr>
        <w:t>Licenciado Rafael Enrique Cuéllar Renderos</w:t>
      </w:r>
      <w:r w:rsidR="00546046">
        <w:rPr>
          <w:rFonts w:ascii="Arial" w:hAnsi="Arial" w:cs="Arial"/>
        </w:rPr>
        <w:t xml:space="preserve">; y además para completar la integración de todos los comités, nombrar </w:t>
      </w:r>
      <w:r w:rsidRPr="00443CC9">
        <w:rPr>
          <w:rFonts w:ascii="Arial" w:hAnsi="Arial" w:cs="Arial"/>
        </w:rPr>
        <w:t>como Director Extern</w:t>
      </w:r>
      <w:r w:rsidR="008C4677" w:rsidRPr="00443CC9">
        <w:rPr>
          <w:rFonts w:ascii="Arial" w:hAnsi="Arial" w:cs="Arial"/>
        </w:rPr>
        <w:t>o</w:t>
      </w:r>
      <w:r w:rsidRPr="00443CC9">
        <w:rPr>
          <w:rFonts w:ascii="Arial" w:hAnsi="Arial" w:cs="Arial"/>
        </w:rPr>
        <w:t xml:space="preserve"> Suplente del Comité de Auditoría y del </w:t>
      </w:r>
      <w:r w:rsidR="008C4677" w:rsidRPr="00443CC9">
        <w:rPr>
          <w:rFonts w:ascii="Arial" w:hAnsi="Arial" w:cs="Arial"/>
        </w:rPr>
        <w:t>Comité de Prevención del Lavado de Dinero y de Activos</w:t>
      </w:r>
      <w:r w:rsidR="008C4677" w:rsidRPr="00443CC9">
        <w:rPr>
          <w:rFonts w:ascii="Arial" w:hAnsi="Arial" w:cs="Arial"/>
          <w:lang w:val="es-MX"/>
        </w:rPr>
        <w:t>,</w:t>
      </w:r>
      <w:r w:rsidRPr="00443CC9">
        <w:rPr>
          <w:rFonts w:ascii="Arial" w:hAnsi="Arial" w:cs="Arial"/>
        </w:rPr>
        <w:t xml:space="preserve"> </w:t>
      </w:r>
      <w:r w:rsidR="008C4677" w:rsidRPr="00443CC9">
        <w:rPr>
          <w:rFonts w:ascii="Arial" w:hAnsi="Arial" w:cs="Arial"/>
        </w:rPr>
        <w:t xml:space="preserve">al </w:t>
      </w:r>
      <w:r w:rsidR="008C4677" w:rsidRPr="00443CC9">
        <w:rPr>
          <w:rFonts w:ascii="Arial" w:hAnsi="Arial" w:cs="Arial"/>
          <w:lang w:val="en-US"/>
        </w:rPr>
        <w:t xml:space="preserve">Sr. </w:t>
      </w:r>
      <w:proofErr w:type="spellStart"/>
      <w:r w:rsidR="008C4677" w:rsidRPr="00443CC9">
        <w:rPr>
          <w:rFonts w:ascii="Arial" w:hAnsi="Arial" w:cs="Arial"/>
          <w:lang w:val="en-US"/>
        </w:rPr>
        <w:t>Fredis</w:t>
      </w:r>
      <w:proofErr w:type="spellEnd"/>
      <w:r w:rsidR="008C4677" w:rsidRPr="00443CC9">
        <w:rPr>
          <w:rFonts w:ascii="Arial" w:hAnsi="Arial" w:cs="Arial"/>
          <w:lang w:val="en-US"/>
        </w:rPr>
        <w:t xml:space="preserve"> Vásquez Jovel</w:t>
      </w:r>
      <w:r w:rsidRPr="00443CC9">
        <w:rPr>
          <w:rFonts w:ascii="Arial" w:hAnsi="Arial" w:cs="Arial"/>
        </w:rPr>
        <w:t xml:space="preserve">; y como Director Externo Suplente del </w:t>
      </w:r>
      <w:r w:rsidR="008C4677" w:rsidRPr="00443CC9">
        <w:rPr>
          <w:rFonts w:ascii="Arial" w:hAnsi="Arial" w:cs="Arial"/>
        </w:rPr>
        <w:t>Comité de Riesgos al Sr. José Alfredo Cartagena Tobías</w:t>
      </w:r>
      <w:r w:rsidRPr="00443CC9">
        <w:rPr>
          <w:rFonts w:ascii="Arial" w:hAnsi="Arial" w:cs="Arial"/>
          <w:lang w:val="es-MX"/>
        </w:rPr>
        <w:t xml:space="preserve">. </w:t>
      </w:r>
      <w:r w:rsidRPr="00443CC9">
        <w:rPr>
          <w:rFonts w:ascii="Arial" w:hAnsi="Arial" w:cs="Arial"/>
        </w:rPr>
        <w:t xml:space="preserve">Junta Directiva, luego de conocer la propuesta presentada, por unanimidad </w:t>
      </w:r>
      <w:r w:rsidRPr="00443CC9">
        <w:rPr>
          <w:rFonts w:ascii="Arial" w:hAnsi="Arial" w:cs="Arial"/>
          <w:b/>
          <w:bCs/>
        </w:rPr>
        <w:t>ACUERDA:</w:t>
      </w:r>
    </w:p>
    <w:p w14:paraId="29D748B8" w14:textId="77777777" w:rsidR="00E904AC" w:rsidRPr="00443CC9" w:rsidRDefault="00E904AC" w:rsidP="00E904AC">
      <w:pPr>
        <w:ind w:left="708"/>
        <w:jc w:val="both"/>
        <w:rPr>
          <w:rFonts w:ascii="Arial" w:hAnsi="Arial" w:cs="Arial"/>
        </w:rPr>
      </w:pPr>
    </w:p>
    <w:p w14:paraId="215A4308" w14:textId="2D6D7601" w:rsidR="00003614" w:rsidRDefault="00003614" w:rsidP="00443CC9">
      <w:pPr>
        <w:numPr>
          <w:ilvl w:val="0"/>
          <w:numId w:val="7"/>
        </w:numPr>
        <w:jc w:val="both"/>
        <w:rPr>
          <w:rFonts w:ascii="Arial" w:hAnsi="Arial" w:cs="Arial"/>
        </w:rPr>
      </w:pPr>
      <w:r>
        <w:rPr>
          <w:rFonts w:ascii="Arial" w:hAnsi="Arial" w:cs="Arial"/>
        </w:rPr>
        <w:t>N</w:t>
      </w:r>
      <w:r w:rsidRPr="00443CC9">
        <w:rPr>
          <w:rFonts w:ascii="Arial" w:hAnsi="Arial" w:cs="Arial"/>
        </w:rPr>
        <w:t>ombr</w:t>
      </w:r>
      <w:r>
        <w:rPr>
          <w:rFonts w:ascii="Arial" w:hAnsi="Arial" w:cs="Arial"/>
        </w:rPr>
        <w:t>ar</w:t>
      </w:r>
      <w:r w:rsidRPr="00443CC9">
        <w:rPr>
          <w:rFonts w:ascii="Arial" w:hAnsi="Arial" w:cs="Arial"/>
        </w:rPr>
        <w:t xml:space="preserve"> como </w:t>
      </w:r>
      <w:proofErr w:type="gramStart"/>
      <w:r w:rsidRPr="00443CC9">
        <w:rPr>
          <w:rFonts w:ascii="Arial" w:hAnsi="Arial" w:cs="Arial"/>
        </w:rPr>
        <w:t>Director</w:t>
      </w:r>
      <w:proofErr w:type="gramEnd"/>
      <w:r w:rsidRPr="00443CC9">
        <w:rPr>
          <w:rFonts w:ascii="Arial" w:hAnsi="Arial" w:cs="Arial"/>
        </w:rPr>
        <w:t xml:space="preserve"> Externo </w:t>
      </w:r>
      <w:r>
        <w:rPr>
          <w:rFonts w:ascii="Arial" w:hAnsi="Arial" w:cs="Arial"/>
        </w:rPr>
        <w:t>Propietario</w:t>
      </w:r>
      <w:r w:rsidRPr="00443CC9">
        <w:rPr>
          <w:rFonts w:ascii="Arial" w:hAnsi="Arial" w:cs="Arial"/>
        </w:rPr>
        <w:t xml:space="preserve"> del Comité de Prevención del Lavado de Dinero y de Activos</w:t>
      </w:r>
      <w:r w:rsidRPr="00443CC9">
        <w:rPr>
          <w:rFonts w:ascii="Arial" w:hAnsi="Arial" w:cs="Arial"/>
          <w:lang w:val="es-MX"/>
        </w:rPr>
        <w:t>,</w:t>
      </w:r>
      <w:r w:rsidRPr="00443CC9">
        <w:rPr>
          <w:rFonts w:ascii="Arial" w:hAnsi="Arial" w:cs="Arial"/>
        </w:rPr>
        <w:t xml:space="preserve"> al </w:t>
      </w:r>
      <w:r w:rsidRPr="00003614">
        <w:rPr>
          <w:rFonts w:ascii="Arial" w:hAnsi="Arial" w:cs="Arial"/>
        </w:rPr>
        <w:t>Licenciado Rafael Enrique Cuéllar Renderos.</w:t>
      </w:r>
    </w:p>
    <w:p w14:paraId="695FF436" w14:textId="77777777" w:rsidR="00003614" w:rsidRDefault="00003614" w:rsidP="00003614">
      <w:pPr>
        <w:ind w:left="360"/>
        <w:jc w:val="both"/>
        <w:rPr>
          <w:rFonts w:ascii="Arial" w:hAnsi="Arial" w:cs="Arial"/>
        </w:rPr>
      </w:pPr>
    </w:p>
    <w:p w14:paraId="430D86F9" w14:textId="5B54D25D" w:rsidR="00E904AC" w:rsidRDefault="00E904AC" w:rsidP="00443CC9">
      <w:pPr>
        <w:numPr>
          <w:ilvl w:val="0"/>
          <w:numId w:val="7"/>
        </w:numPr>
        <w:jc w:val="both"/>
        <w:rPr>
          <w:rFonts w:ascii="Arial" w:hAnsi="Arial" w:cs="Arial"/>
        </w:rPr>
      </w:pPr>
      <w:r w:rsidRPr="00443CC9">
        <w:rPr>
          <w:rFonts w:ascii="Arial" w:hAnsi="Arial" w:cs="Arial"/>
        </w:rPr>
        <w:t xml:space="preserve">Completar la integración de los Comités institucionales, nombrándose como </w:t>
      </w:r>
      <w:proofErr w:type="gramStart"/>
      <w:r w:rsidR="00443CC9" w:rsidRPr="00443CC9">
        <w:rPr>
          <w:rFonts w:ascii="Arial" w:hAnsi="Arial" w:cs="Arial"/>
        </w:rPr>
        <w:t>Director</w:t>
      </w:r>
      <w:proofErr w:type="gramEnd"/>
      <w:r w:rsidR="00443CC9" w:rsidRPr="00443CC9">
        <w:rPr>
          <w:rFonts w:ascii="Arial" w:hAnsi="Arial" w:cs="Arial"/>
        </w:rPr>
        <w:t xml:space="preserve"> Externo Suplente del Comité de Auditoría y del Comité de Prevención del Lavado de Dinero y de Activos</w:t>
      </w:r>
      <w:r w:rsidR="00443CC9" w:rsidRPr="00443CC9">
        <w:rPr>
          <w:rFonts w:ascii="Arial" w:hAnsi="Arial" w:cs="Arial"/>
          <w:lang w:val="es-MX"/>
        </w:rPr>
        <w:t>,</w:t>
      </w:r>
      <w:r w:rsidR="00443CC9" w:rsidRPr="00443CC9">
        <w:rPr>
          <w:rFonts w:ascii="Arial" w:hAnsi="Arial" w:cs="Arial"/>
        </w:rPr>
        <w:t xml:space="preserve"> al </w:t>
      </w:r>
      <w:r w:rsidR="00443CC9" w:rsidRPr="00443CC9">
        <w:rPr>
          <w:rFonts w:ascii="Arial" w:hAnsi="Arial" w:cs="Arial"/>
          <w:lang w:val="en-US"/>
        </w:rPr>
        <w:t xml:space="preserve">Sr. </w:t>
      </w:r>
      <w:proofErr w:type="spellStart"/>
      <w:r w:rsidR="00443CC9" w:rsidRPr="00443CC9">
        <w:rPr>
          <w:rFonts w:ascii="Arial" w:hAnsi="Arial" w:cs="Arial"/>
          <w:lang w:val="en-US"/>
        </w:rPr>
        <w:t>Fredis</w:t>
      </w:r>
      <w:proofErr w:type="spellEnd"/>
      <w:r w:rsidR="00443CC9" w:rsidRPr="00443CC9">
        <w:rPr>
          <w:rFonts w:ascii="Arial" w:hAnsi="Arial" w:cs="Arial"/>
          <w:lang w:val="en-US"/>
        </w:rPr>
        <w:t xml:space="preserve"> Vásquez Jovel</w:t>
      </w:r>
      <w:r w:rsidR="00443CC9" w:rsidRPr="00443CC9">
        <w:rPr>
          <w:rFonts w:ascii="Arial" w:hAnsi="Arial" w:cs="Arial"/>
        </w:rPr>
        <w:t>; y como Director Externo Suplente del Comité de Riesgos al Sr. José Alfredo Cartagena Tobías</w:t>
      </w:r>
      <w:r w:rsidRPr="00443CC9">
        <w:rPr>
          <w:rFonts w:ascii="Arial" w:hAnsi="Arial" w:cs="Arial"/>
        </w:rPr>
        <w:t>. Con este nombramiento los Comités quedarán conformados, así:</w:t>
      </w:r>
    </w:p>
    <w:p w14:paraId="70DA0CF9" w14:textId="77777777" w:rsidR="00003614" w:rsidRDefault="00003614" w:rsidP="00003614">
      <w:pPr>
        <w:pStyle w:val="Prrafodelista"/>
        <w:rPr>
          <w:rFonts w:ascii="Arial" w:hAnsi="Arial" w:cs="Arial"/>
        </w:rPr>
      </w:pPr>
    </w:p>
    <w:tbl>
      <w:tblPr>
        <w:tblStyle w:val="Tablaconcuadrcula11"/>
        <w:tblW w:w="9355" w:type="dxa"/>
        <w:tblInd w:w="421" w:type="dxa"/>
        <w:tblLook w:val="04A0" w:firstRow="1" w:lastRow="0" w:firstColumn="1" w:lastColumn="0" w:noHBand="0" w:noVBand="1"/>
      </w:tblPr>
      <w:tblGrid>
        <w:gridCol w:w="4110"/>
        <w:gridCol w:w="5245"/>
      </w:tblGrid>
      <w:tr w:rsidR="00E904AC" w:rsidRPr="00DB411F" w14:paraId="26498610" w14:textId="77777777" w:rsidTr="00E326A8">
        <w:trPr>
          <w:trHeight w:val="307"/>
        </w:trPr>
        <w:tc>
          <w:tcPr>
            <w:tcW w:w="9355" w:type="dxa"/>
            <w:gridSpan w:val="2"/>
            <w:shd w:val="clear" w:color="auto" w:fill="E7E6E6"/>
          </w:tcPr>
          <w:p w14:paraId="077ECB4A" w14:textId="6AD88282" w:rsidR="00E904AC" w:rsidRPr="00DB411F" w:rsidRDefault="00E904AC" w:rsidP="00763586">
            <w:pPr>
              <w:jc w:val="center"/>
              <w:rPr>
                <w:rFonts w:ascii="Arial" w:hAnsi="Arial" w:cs="Arial"/>
                <w:b/>
                <w:sz w:val="22"/>
                <w:szCs w:val="22"/>
                <w:lang w:val="en-US"/>
              </w:rPr>
            </w:pPr>
            <w:r w:rsidRPr="00DB411F">
              <w:rPr>
                <w:rFonts w:ascii="Arial" w:hAnsi="Arial" w:cs="Arial"/>
                <w:b/>
                <w:sz w:val="22"/>
                <w:szCs w:val="22"/>
                <w:lang w:val="en-US"/>
              </w:rPr>
              <w:t>COMITÉ DE RIESGOS</w:t>
            </w:r>
          </w:p>
        </w:tc>
      </w:tr>
      <w:tr w:rsidR="00E904AC" w:rsidRPr="00DB411F" w14:paraId="7EA3018C" w14:textId="77777777" w:rsidTr="00E326A8">
        <w:trPr>
          <w:trHeight w:val="315"/>
        </w:trPr>
        <w:tc>
          <w:tcPr>
            <w:tcW w:w="4110" w:type="dxa"/>
            <w:shd w:val="clear" w:color="auto" w:fill="E7E6E6"/>
          </w:tcPr>
          <w:p w14:paraId="6DA8E5C8" w14:textId="77777777" w:rsidR="00E904AC" w:rsidRPr="00DB411F" w:rsidRDefault="00E904AC" w:rsidP="00E326A8">
            <w:pPr>
              <w:jc w:val="center"/>
              <w:rPr>
                <w:rFonts w:ascii="Arial" w:hAnsi="Arial" w:cs="Arial"/>
                <w:b/>
                <w:sz w:val="22"/>
                <w:szCs w:val="22"/>
                <w:lang w:val="en-US"/>
              </w:rPr>
            </w:pPr>
            <w:proofErr w:type="spellStart"/>
            <w:r w:rsidRPr="00DB411F">
              <w:rPr>
                <w:rFonts w:ascii="Arial" w:hAnsi="Arial" w:cs="Arial"/>
                <w:b/>
                <w:sz w:val="22"/>
                <w:szCs w:val="22"/>
                <w:lang w:val="en-US"/>
              </w:rPr>
              <w:t>Propietarios</w:t>
            </w:r>
            <w:proofErr w:type="spellEnd"/>
          </w:p>
        </w:tc>
        <w:tc>
          <w:tcPr>
            <w:tcW w:w="5245" w:type="dxa"/>
            <w:shd w:val="clear" w:color="auto" w:fill="E7E6E6"/>
          </w:tcPr>
          <w:p w14:paraId="03841EEC" w14:textId="77777777" w:rsidR="00E904AC" w:rsidRPr="00DB411F" w:rsidRDefault="00E904AC" w:rsidP="00E326A8">
            <w:pPr>
              <w:jc w:val="center"/>
              <w:rPr>
                <w:rFonts w:ascii="Arial" w:hAnsi="Arial" w:cs="Arial"/>
                <w:b/>
                <w:sz w:val="22"/>
                <w:szCs w:val="22"/>
                <w:lang w:val="en-US"/>
              </w:rPr>
            </w:pPr>
            <w:proofErr w:type="spellStart"/>
            <w:r w:rsidRPr="00DB411F">
              <w:rPr>
                <w:rFonts w:ascii="Arial" w:hAnsi="Arial" w:cs="Arial"/>
                <w:b/>
                <w:sz w:val="22"/>
                <w:szCs w:val="22"/>
                <w:lang w:val="en-US"/>
              </w:rPr>
              <w:t>Suplentes</w:t>
            </w:r>
            <w:proofErr w:type="spellEnd"/>
          </w:p>
        </w:tc>
      </w:tr>
      <w:tr w:rsidR="00E904AC" w:rsidRPr="00DB411F" w14:paraId="0B9A8B17" w14:textId="77777777" w:rsidTr="00E326A8">
        <w:tc>
          <w:tcPr>
            <w:tcW w:w="4110" w:type="dxa"/>
          </w:tcPr>
          <w:p w14:paraId="4E7F5271" w14:textId="02F9C936" w:rsidR="00E904AC" w:rsidRPr="00003614" w:rsidRDefault="00E904AC" w:rsidP="00E326A8">
            <w:pPr>
              <w:rPr>
                <w:rFonts w:ascii="Arial" w:hAnsi="Arial" w:cs="Arial"/>
                <w:sz w:val="22"/>
                <w:szCs w:val="22"/>
                <w:lang w:val="en-US"/>
              </w:rPr>
            </w:pPr>
            <w:r w:rsidRPr="00003614">
              <w:rPr>
                <w:rFonts w:ascii="Arial" w:hAnsi="Arial" w:cs="Arial"/>
                <w:sz w:val="22"/>
                <w:szCs w:val="22"/>
              </w:rPr>
              <w:t>Lic</w:t>
            </w:r>
            <w:r w:rsidR="005F374E">
              <w:rPr>
                <w:rFonts w:ascii="Arial" w:hAnsi="Arial" w:cs="Arial"/>
                <w:sz w:val="22"/>
                <w:szCs w:val="22"/>
              </w:rPr>
              <w:t>.</w:t>
            </w:r>
            <w:r w:rsidRPr="00003614">
              <w:rPr>
                <w:rFonts w:ascii="Arial" w:hAnsi="Arial" w:cs="Arial"/>
                <w:sz w:val="22"/>
                <w:szCs w:val="22"/>
              </w:rPr>
              <w:t xml:space="preserve"> Juan Neftalí Murillo</w:t>
            </w:r>
          </w:p>
        </w:tc>
        <w:tc>
          <w:tcPr>
            <w:tcW w:w="5245" w:type="dxa"/>
          </w:tcPr>
          <w:p w14:paraId="058A9930" w14:textId="77777777" w:rsidR="00E904AC" w:rsidRPr="00003614" w:rsidRDefault="00E904AC" w:rsidP="00E326A8">
            <w:pPr>
              <w:rPr>
                <w:rFonts w:ascii="Arial" w:hAnsi="Arial" w:cs="Arial"/>
                <w:sz w:val="22"/>
                <w:szCs w:val="22"/>
                <w:lang w:val="en-US"/>
              </w:rPr>
            </w:pPr>
            <w:r w:rsidRPr="00003614">
              <w:rPr>
                <w:rFonts w:ascii="Arial" w:hAnsi="Arial" w:cs="Arial"/>
                <w:sz w:val="22"/>
                <w:szCs w:val="22"/>
                <w:lang w:val="en-US"/>
              </w:rPr>
              <w:t>Ing. Roberto Eduardo Calderón López</w:t>
            </w:r>
          </w:p>
          <w:p w14:paraId="47F50CDC" w14:textId="6F35012A" w:rsidR="00E904AC" w:rsidRPr="00003614" w:rsidRDefault="00E904AC" w:rsidP="00E326A8">
            <w:pPr>
              <w:rPr>
                <w:rFonts w:ascii="Arial" w:hAnsi="Arial" w:cs="Arial"/>
                <w:sz w:val="22"/>
                <w:szCs w:val="22"/>
              </w:rPr>
            </w:pPr>
            <w:r w:rsidRPr="00003614">
              <w:rPr>
                <w:rFonts w:ascii="Arial" w:hAnsi="Arial" w:cs="Arial"/>
                <w:sz w:val="22"/>
                <w:szCs w:val="22"/>
              </w:rPr>
              <w:t>Licda</w:t>
            </w:r>
            <w:r w:rsidR="005F374E">
              <w:rPr>
                <w:rFonts w:ascii="Arial" w:hAnsi="Arial" w:cs="Arial"/>
                <w:sz w:val="22"/>
                <w:szCs w:val="22"/>
              </w:rPr>
              <w:t>.</w:t>
            </w:r>
            <w:r w:rsidRPr="00003614">
              <w:rPr>
                <w:rFonts w:ascii="Arial" w:hAnsi="Arial" w:cs="Arial"/>
                <w:sz w:val="22"/>
                <w:szCs w:val="22"/>
              </w:rPr>
              <w:t xml:space="preserve"> Tanya Elizabeth Cortez Ruíz</w:t>
            </w:r>
          </w:p>
          <w:p w14:paraId="394AF4B5" w14:textId="2CD80373" w:rsidR="00D5374B" w:rsidRPr="00003614" w:rsidRDefault="00D5374B" w:rsidP="00E326A8">
            <w:pPr>
              <w:rPr>
                <w:rFonts w:ascii="Arial" w:hAnsi="Arial" w:cs="Arial"/>
                <w:sz w:val="22"/>
                <w:szCs w:val="22"/>
                <w:lang w:val="en-US"/>
              </w:rPr>
            </w:pPr>
            <w:r w:rsidRPr="00003614">
              <w:rPr>
                <w:rFonts w:ascii="Arial" w:hAnsi="Arial" w:cs="Arial"/>
                <w:sz w:val="22"/>
                <w:szCs w:val="22"/>
              </w:rPr>
              <w:t>Sr. José Alfredo Cartagena Tobías</w:t>
            </w:r>
          </w:p>
        </w:tc>
      </w:tr>
      <w:tr w:rsidR="00E904AC" w:rsidRPr="00DB411F" w14:paraId="28C753A7" w14:textId="77777777" w:rsidTr="00E326A8">
        <w:trPr>
          <w:trHeight w:val="345"/>
        </w:trPr>
        <w:tc>
          <w:tcPr>
            <w:tcW w:w="9355" w:type="dxa"/>
            <w:gridSpan w:val="2"/>
            <w:shd w:val="clear" w:color="auto" w:fill="E7E6E6"/>
          </w:tcPr>
          <w:p w14:paraId="30F7AD7D" w14:textId="0F13AFBD" w:rsidR="00E904AC" w:rsidRPr="00003614" w:rsidRDefault="00E904AC" w:rsidP="00763586">
            <w:pPr>
              <w:jc w:val="center"/>
              <w:rPr>
                <w:rFonts w:ascii="Arial" w:hAnsi="Arial" w:cs="Arial"/>
                <w:b/>
                <w:sz w:val="22"/>
                <w:szCs w:val="22"/>
                <w:lang w:val="en-US"/>
              </w:rPr>
            </w:pPr>
            <w:r w:rsidRPr="00003614">
              <w:rPr>
                <w:rFonts w:ascii="Arial" w:hAnsi="Arial" w:cs="Arial"/>
                <w:b/>
                <w:sz w:val="22"/>
                <w:szCs w:val="22"/>
                <w:lang w:val="en-US"/>
              </w:rPr>
              <w:t>COMITÉ DE LAVADO DE DINERO Y DE ACTIVOS</w:t>
            </w:r>
          </w:p>
        </w:tc>
      </w:tr>
      <w:tr w:rsidR="00E904AC" w:rsidRPr="00DB411F" w14:paraId="6017B6C3" w14:textId="77777777" w:rsidTr="00E326A8">
        <w:tc>
          <w:tcPr>
            <w:tcW w:w="4110" w:type="dxa"/>
          </w:tcPr>
          <w:p w14:paraId="01E0ECD6" w14:textId="1ED1857F" w:rsidR="00E904AC" w:rsidRPr="00003614" w:rsidRDefault="00D5374B" w:rsidP="00E326A8">
            <w:pPr>
              <w:rPr>
                <w:rFonts w:ascii="Arial" w:hAnsi="Arial" w:cs="Arial"/>
                <w:sz w:val="22"/>
                <w:szCs w:val="22"/>
                <w:lang w:val="en-US"/>
              </w:rPr>
            </w:pPr>
            <w:r w:rsidRPr="00003614">
              <w:rPr>
                <w:rFonts w:ascii="Arial" w:hAnsi="Arial" w:cs="Arial"/>
                <w:sz w:val="22"/>
                <w:szCs w:val="22"/>
              </w:rPr>
              <w:t>Lic</w:t>
            </w:r>
            <w:r w:rsidR="005F374E">
              <w:rPr>
                <w:rFonts w:ascii="Arial" w:hAnsi="Arial" w:cs="Arial"/>
                <w:sz w:val="22"/>
                <w:szCs w:val="22"/>
              </w:rPr>
              <w:t>.</w:t>
            </w:r>
            <w:r w:rsidRPr="00003614">
              <w:rPr>
                <w:rFonts w:ascii="Arial" w:hAnsi="Arial" w:cs="Arial"/>
                <w:sz w:val="22"/>
                <w:szCs w:val="22"/>
              </w:rPr>
              <w:t xml:space="preserve"> Rafael Enrique Cuéllar Renderos</w:t>
            </w:r>
          </w:p>
        </w:tc>
        <w:tc>
          <w:tcPr>
            <w:tcW w:w="5245" w:type="dxa"/>
          </w:tcPr>
          <w:p w14:paraId="2CEA85F1" w14:textId="77777777" w:rsidR="00E904AC" w:rsidRPr="00003614" w:rsidRDefault="00E904AC" w:rsidP="00E326A8">
            <w:pPr>
              <w:rPr>
                <w:rFonts w:ascii="Arial" w:hAnsi="Arial" w:cs="Arial"/>
                <w:sz w:val="22"/>
                <w:szCs w:val="22"/>
                <w:lang w:val="en-US"/>
              </w:rPr>
            </w:pPr>
            <w:r w:rsidRPr="00003614">
              <w:rPr>
                <w:rFonts w:ascii="Arial" w:hAnsi="Arial" w:cs="Arial"/>
                <w:sz w:val="22"/>
                <w:szCs w:val="22"/>
                <w:lang w:val="en-US"/>
              </w:rPr>
              <w:t xml:space="preserve">Sr. Javier Antonio Mejía </w:t>
            </w:r>
            <w:proofErr w:type="spellStart"/>
            <w:r w:rsidRPr="00003614">
              <w:rPr>
                <w:rFonts w:ascii="Arial" w:hAnsi="Arial" w:cs="Arial"/>
                <w:sz w:val="22"/>
                <w:szCs w:val="22"/>
                <w:lang w:val="en-US"/>
              </w:rPr>
              <w:t>Cortéz</w:t>
            </w:r>
            <w:proofErr w:type="spellEnd"/>
          </w:p>
          <w:p w14:paraId="3C212ADF" w14:textId="77777777" w:rsidR="00E904AC" w:rsidRPr="00003614" w:rsidRDefault="00E904AC" w:rsidP="00E326A8">
            <w:pPr>
              <w:rPr>
                <w:rFonts w:ascii="Arial" w:hAnsi="Arial" w:cs="Arial"/>
                <w:sz w:val="22"/>
                <w:szCs w:val="22"/>
                <w:lang w:val="en-US"/>
              </w:rPr>
            </w:pPr>
            <w:r w:rsidRPr="00003614">
              <w:rPr>
                <w:rFonts w:ascii="Arial" w:hAnsi="Arial" w:cs="Arial"/>
                <w:sz w:val="22"/>
                <w:szCs w:val="22"/>
                <w:lang w:val="en-US"/>
              </w:rPr>
              <w:t>Ing. Roberto Eduardo Calderón López</w:t>
            </w:r>
          </w:p>
          <w:p w14:paraId="5F767FF5" w14:textId="68146E1E" w:rsidR="00E904AC" w:rsidRPr="00003614" w:rsidRDefault="00D5374B" w:rsidP="00E326A8">
            <w:pPr>
              <w:rPr>
                <w:rFonts w:ascii="Arial" w:hAnsi="Arial" w:cs="Arial"/>
                <w:sz w:val="22"/>
                <w:szCs w:val="22"/>
                <w:lang w:val="en-US"/>
              </w:rPr>
            </w:pPr>
            <w:r w:rsidRPr="00003614">
              <w:rPr>
                <w:rFonts w:ascii="Arial" w:hAnsi="Arial" w:cs="Arial"/>
                <w:sz w:val="22"/>
                <w:szCs w:val="22"/>
                <w:lang w:val="en-US"/>
              </w:rPr>
              <w:t xml:space="preserve">Sr. </w:t>
            </w:r>
            <w:proofErr w:type="spellStart"/>
            <w:r w:rsidRPr="00003614">
              <w:rPr>
                <w:rFonts w:ascii="Arial" w:hAnsi="Arial" w:cs="Arial"/>
                <w:sz w:val="22"/>
                <w:szCs w:val="22"/>
                <w:lang w:val="en-US"/>
              </w:rPr>
              <w:t>Fredis</w:t>
            </w:r>
            <w:proofErr w:type="spellEnd"/>
            <w:r w:rsidRPr="00003614">
              <w:rPr>
                <w:rFonts w:ascii="Arial" w:hAnsi="Arial" w:cs="Arial"/>
                <w:sz w:val="22"/>
                <w:szCs w:val="22"/>
                <w:lang w:val="en-US"/>
              </w:rPr>
              <w:t xml:space="preserve"> Vásquez Jovel</w:t>
            </w:r>
          </w:p>
        </w:tc>
      </w:tr>
      <w:tr w:rsidR="00E904AC" w:rsidRPr="00DB411F" w14:paraId="468AD982" w14:textId="77777777" w:rsidTr="00E326A8">
        <w:tc>
          <w:tcPr>
            <w:tcW w:w="9355" w:type="dxa"/>
            <w:gridSpan w:val="2"/>
            <w:shd w:val="clear" w:color="auto" w:fill="E7E6E6"/>
          </w:tcPr>
          <w:p w14:paraId="16CCB6BB" w14:textId="0149988A" w:rsidR="00E904AC" w:rsidRPr="00003614" w:rsidRDefault="00E904AC" w:rsidP="00763586">
            <w:pPr>
              <w:jc w:val="center"/>
              <w:rPr>
                <w:rFonts w:ascii="Arial" w:hAnsi="Arial" w:cs="Arial"/>
                <w:b/>
                <w:sz w:val="22"/>
                <w:szCs w:val="22"/>
                <w:lang w:val="en-US"/>
              </w:rPr>
            </w:pPr>
            <w:r w:rsidRPr="00003614">
              <w:rPr>
                <w:rFonts w:ascii="Arial" w:hAnsi="Arial" w:cs="Arial"/>
                <w:b/>
                <w:sz w:val="22"/>
                <w:szCs w:val="22"/>
                <w:lang w:val="en-US"/>
              </w:rPr>
              <w:t>COMITÉ DE AUDITORÍA</w:t>
            </w:r>
          </w:p>
        </w:tc>
      </w:tr>
      <w:tr w:rsidR="00E904AC" w:rsidRPr="00DB411F" w14:paraId="03113E55" w14:textId="77777777" w:rsidTr="00E326A8">
        <w:tc>
          <w:tcPr>
            <w:tcW w:w="4110" w:type="dxa"/>
            <w:shd w:val="clear" w:color="auto" w:fill="E7E6E6"/>
          </w:tcPr>
          <w:p w14:paraId="57C72532" w14:textId="77777777" w:rsidR="00E904AC" w:rsidRPr="00003614" w:rsidRDefault="00E904AC" w:rsidP="00E326A8">
            <w:pPr>
              <w:jc w:val="center"/>
              <w:rPr>
                <w:rFonts w:ascii="Arial" w:hAnsi="Arial" w:cs="Arial"/>
                <w:b/>
                <w:sz w:val="22"/>
                <w:szCs w:val="22"/>
                <w:lang w:val="en-US"/>
              </w:rPr>
            </w:pPr>
            <w:proofErr w:type="spellStart"/>
            <w:r w:rsidRPr="00003614">
              <w:rPr>
                <w:rFonts w:ascii="Arial" w:hAnsi="Arial" w:cs="Arial"/>
                <w:b/>
                <w:sz w:val="22"/>
                <w:szCs w:val="22"/>
                <w:lang w:val="en-US"/>
              </w:rPr>
              <w:t>Propietarios</w:t>
            </w:r>
            <w:proofErr w:type="spellEnd"/>
          </w:p>
        </w:tc>
        <w:tc>
          <w:tcPr>
            <w:tcW w:w="5245" w:type="dxa"/>
            <w:shd w:val="clear" w:color="auto" w:fill="E7E6E6"/>
          </w:tcPr>
          <w:p w14:paraId="0DEAC842" w14:textId="77777777" w:rsidR="00E904AC" w:rsidRPr="00003614" w:rsidRDefault="00E904AC" w:rsidP="00E326A8">
            <w:pPr>
              <w:jc w:val="center"/>
              <w:rPr>
                <w:rFonts w:ascii="Arial" w:hAnsi="Arial" w:cs="Arial"/>
                <w:b/>
                <w:sz w:val="22"/>
                <w:szCs w:val="22"/>
                <w:lang w:val="en-US"/>
              </w:rPr>
            </w:pPr>
            <w:proofErr w:type="spellStart"/>
            <w:r w:rsidRPr="00003614">
              <w:rPr>
                <w:rFonts w:ascii="Arial" w:hAnsi="Arial" w:cs="Arial"/>
                <w:b/>
                <w:sz w:val="22"/>
                <w:szCs w:val="22"/>
                <w:lang w:val="en-US"/>
              </w:rPr>
              <w:t>Suplentes</w:t>
            </w:r>
            <w:proofErr w:type="spellEnd"/>
          </w:p>
        </w:tc>
      </w:tr>
      <w:tr w:rsidR="00E904AC" w:rsidRPr="00DB411F" w14:paraId="7437F43B" w14:textId="77777777" w:rsidTr="00E326A8">
        <w:tc>
          <w:tcPr>
            <w:tcW w:w="4110" w:type="dxa"/>
          </w:tcPr>
          <w:p w14:paraId="4790F8C1" w14:textId="77777777" w:rsidR="00E904AC" w:rsidRPr="00003614" w:rsidRDefault="00E904AC" w:rsidP="00E326A8">
            <w:pPr>
              <w:rPr>
                <w:rFonts w:ascii="Arial" w:hAnsi="Arial" w:cs="Arial"/>
                <w:sz w:val="22"/>
                <w:szCs w:val="22"/>
                <w:lang w:val="en-US"/>
              </w:rPr>
            </w:pPr>
            <w:r w:rsidRPr="00003614">
              <w:rPr>
                <w:rFonts w:ascii="Arial" w:hAnsi="Arial" w:cs="Arial"/>
                <w:sz w:val="22"/>
                <w:szCs w:val="22"/>
                <w:lang w:val="en-US"/>
              </w:rPr>
              <w:t>Ing. Roberto Eduardo Calderón López</w:t>
            </w:r>
          </w:p>
        </w:tc>
        <w:tc>
          <w:tcPr>
            <w:tcW w:w="5245" w:type="dxa"/>
          </w:tcPr>
          <w:p w14:paraId="1FA3CE99" w14:textId="77777777" w:rsidR="00E904AC" w:rsidRPr="00003614" w:rsidRDefault="00E904AC" w:rsidP="00E326A8">
            <w:pPr>
              <w:rPr>
                <w:rFonts w:ascii="Arial" w:hAnsi="Arial" w:cs="Arial"/>
                <w:sz w:val="22"/>
                <w:szCs w:val="22"/>
                <w:lang w:val="en-US"/>
              </w:rPr>
            </w:pPr>
            <w:r w:rsidRPr="00003614">
              <w:rPr>
                <w:rFonts w:ascii="Arial" w:hAnsi="Arial" w:cs="Arial"/>
                <w:sz w:val="22"/>
                <w:szCs w:val="22"/>
                <w:lang w:val="en-US"/>
              </w:rPr>
              <w:t>Ing. Erick Enrique Montoya Villacorta</w:t>
            </w:r>
          </w:p>
          <w:p w14:paraId="2A06377E" w14:textId="37E58B42" w:rsidR="00E904AC" w:rsidRPr="00003614" w:rsidRDefault="00E904AC" w:rsidP="00E326A8">
            <w:pPr>
              <w:rPr>
                <w:rFonts w:ascii="Arial" w:hAnsi="Arial" w:cs="Arial"/>
                <w:sz w:val="22"/>
                <w:szCs w:val="22"/>
              </w:rPr>
            </w:pPr>
            <w:r w:rsidRPr="00003614">
              <w:rPr>
                <w:rFonts w:ascii="Arial" w:hAnsi="Arial" w:cs="Arial"/>
                <w:sz w:val="22"/>
                <w:szCs w:val="22"/>
              </w:rPr>
              <w:t>Licda</w:t>
            </w:r>
            <w:r w:rsidR="005F374E">
              <w:rPr>
                <w:rFonts w:ascii="Arial" w:hAnsi="Arial" w:cs="Arial"/>
                <w:sz w:val="22"/>
                <w:szCs w:val="22"/>
              </w:rPr>
              <w:t>.</w:t>
            </w:r>
            <w:r w:rsidRPr="00003614">
              <w:rPr>
                <w:rFonts w:ascii="Arial" w:hAnsi="Arial" w:cs="Arial"/>
                <w:sz w:val="22"/>
                <w:szCs w:val="22"/>
              </w:rPr>
              <w:t xml:space="preserve"> Tanya Elizabeth Cortez Ruíz</w:t>
            </w:r>
          </w:p>
          <w:p w14:paraId="3A76A22A" w14:textId="16EFBC62" w:rsidR="00D5374B" w:rsidRPr="00003614" w:rsidRDefault="00D5374B" w:rsidP="00E326A8">
            <w:pPr>
              <w:rPr>
                <w:rFonts w:ascii="Arial" w:hAnsi="Arial" w:cs="Arial"/>
                <w:sz w:val="22"/>
                <w:szCs w:val="22"/>
                <w:lang w:val="en-US"/>
              </w:rPr>
            </w:pPr>
            <w:r w:rsidRPr="00003614">
              <w:rPr>
                <w:rFonts w:ascii="Arial" w:hAnsi="Arial" w:cs="Arial"/>
                <w:sz w:val="22"/>
                <w:szCs w:val="22"/>
              </w:rPr>
              <w:t>Sr. Fredis Vásquez Jovel</w:t>
            </w:r>
          </w:p>
        </w:tc>
      </w:tr>
    </w:tbl>
    <w:p w14:paraId="21A16682" w14:textId="77777777" w:rsidR="00E904AC" w:rsidRPr="00DB411F" w:rsidRDefault="00E904AC" w:rsidP="00E904AC">
      <w:pPr>
        <w:jc w:val="both"/>
        <w:rPr>
          <w:sz w:val="20"/>
          <w:szCs w:val="20"/>
        </w:rPr>
      </w:pPr>
    </w:p>
    <w:p w14:paraId="47E6526E" w14:textId="77777777" w:rsidR="00E904AC" w:rsidRPr="00443CC9" w:rsidRDefault="00E904AC" w:rsidP="00E904AC">
      <w:pPr>
        <w:numPr>
          <w:ilvl w:val="0"/>
          <w:numId w:val="7"/>
        </w:numPr>
        <w:spacing w:after="160" w:line="259" w:lineRule="auto"/>
        <w:jc w:val="both"/>
        <w:rPr>
          <w:rFonts w:ascii="Arial" w:hAnsi="Arial" w:cs="Arial"/>
          <w:b/>
        </w:rPr>
      </w:pPr>
      <w:r w:rsidRPr="00443CC9">
        <w:rPr>
          <w:rFonts w:ascii="Arial" w:hAnsi="Arial" w:cs="Arial"/>
        </w:rPr>
        <w:t>Este punto se ratifica en esta misma sesión.</w:t>
      </w:r>
    </w:p>
    <w:p w14:paraId="437C1D72" w14:textId="3D0F9200" w:rsidR="00E904AC" w:rsidRDefault="00E904AC" w:rsidP="005C050C"/>
    <w:p w14:paraId="561C262C" w14:textId="1E711A87" w:rsidR="001603F0" w:rsidRPr="001A3280" w:rsidRDefault="001603F0" w:rsidP="001603F0">
      <w:pPr>
        <w:jc w:val="both"/>
        <w:rPr>
          <w:rFonts w:ascii="Arial" w:hAnsi="Arial" w:cs="Arial"/>
          <w:lang w:val="es-MX"/>
        </w:rPr>
      </w:pPr>
      <w:r>
        <w:rPr>
          <w:rFonts w:ascii="Arial" w:hAnsi="Arial" w:cs="Arial"/>
          <w:b/>
          <w:bCs/>
          <w:lang w:val="es-SV" w:eastAsia="en-US"/>
        </w:rPr>
        <w:t xml:space="preserve">VI)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037117">
        <w:rPr>
          <w:rFonts w:ascii="Arial" w:hAnsi="Arial" w:cs="Arial"/>
        </w:rPr>
        <w:t>_________________________________________________________</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08</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0858C2FB" w14:textId="590CD1E3" w:rsidR="00441BD6" w:rsidRPr="00441BD6" w:rsidRDefault="00441BD6" w:rsidP="00441BD6">
      <w:pPr>
        <w:rPr>
          <w:rFonts w:ascii="Arial" w:hAnsi="Arial" w:cs="Arial"/>
          <w:b/>
          <w:color w:val="FF0000"/>
          <w:sz w:val="22"/>
          <w:szCs w:val="22"/>
        </w:rPr>
      </w:pPr>
      <w:bookmarkStart w:id="1" w:name="_Hlk31384192"/>
      <w:r w:rsidRPr="00441BD6">
        <w:rPr>
          <w:rFonts w:ascii="Arial" w:hAnsi="Arial" w:cs="Arial"/>
          <w:b/>
          <w:color w:val="FF0000"/>
          <w:sz w:val="22"/>
          <w:szCs w:val="22"/>
        </w:rPr>
        <w:t xml:space="preserve">Supresión de información confidencial, conforme a lo dispuesto en el art. 24 </w:t>
      </w:r>
      <w:proofErr w:type="spellStart"/>
      <w:r w:rsidRPr="00441BD6">
        <w:rPr>
          <w:rFonts w:ascii="Arial" w:hAnsi="Arial" w:cs="Arial"/>
          <w:b/>
          <w:color w:val="FF0000"/>
          <w:sz w:val="22"/>
          <w:szCs w:val="22"/>
        </w:rPr>
        <w:t>lit.</w:t>
      </w:r>
      <w:proofErr w:type="spellEnd"/>
      <w:r w:rsidRPr="00441BD6">
        <w:rPr>
          <w:rFonts w:ascii="Arial" w:hAnsi="Arial" w:cs="Arial"/>
          <w:b/>
          <w:color w:val="FF0000"/>
          <w:sz w:val="22"/>
          <w:szCs w:val="22"/>
        </w:rPr>
        <w:t xml:space="preserve"> </w:t>
      </w:r>
      <w:r>
        <w:rPr>
          <w:rFonts w:ascii="Arial" w:hAnsi="Arial" w:cs="Arial"/>
          <w:b/>
          <w:color w:val="FF0000"/>
          <w:sz w:val="22"/>
          <w:szCs w:val="22"/>
        </w:rPr>
        <w:t>c</w:t>
      </w:r>
      <w:r w:rsidRPr="00441BD6">
        <w:rPr>
          <w:rFonts w:ascii="Arial" w:hAnsi="Arial" w:cs="Arial"/>
          <w:b/>
          <w:color w:val="FF0000"/>
          <w:sz w:val="22"/>
          <w:szCs w:val="22"/>
        </w:rPr>
        <w:t xml:space="preserve">) LAIP. </w:t>
      </w:r>
    </w:p>
    <w:bookmarkEnd w:id="1"/>
    <w:p w14:paraId="1960EDA8" w14:textId="1EA80E49" w:rsidR="001603F0" w:rsidRDefault="001603F0" w:rsidP="005C050C"/>
    <w:p w14:paraId="3038C10A" w14:textId="77777777" w:rsidR="001603F0" w:rsidRDefault="001603F0" w:rsidP="005C050C"/>
    <w:p w14:paraId="7071C8FB" w14:textId="77777777" w:rsidR="00763586" w:rsidRPr="00503484" w:rsidRDefault="00763586" w:rsidP="008E3075">
      <w:pPr>
        <w:jc w:val="both"/>
        <w:rPr>
          <w:rFonts w:ascii="Arial" w:hAnsi="Arial"/>
        </w:rPr>
      </w:pPr>
      <w:r w:rsidRPr="00503484">
        <w:rPr>
          <w:rFonts w:ascii="Arial" w:hAnsi="Arial" w:cs="Arial"/>
          <w:b/>
          <w:snapToGrid w:val="0"/>
        </w:rPr>
        <w:t xml:space="preserve">VII) ESCRUTINIO PARA LA ELECCIÓN DE UN REPRESENTANTE SUPLENTE DEL SECTOR LABORAL ANTE LA ASAMBLEA DE GOBERNADORES. </w:t>
      </w:r>
      <w:r w:rsidRPr="00503484">
        <w:rPr>
          <w:rFonts w:ascii="Arial" w:hAnsi="Arial" w:cs="Arial"/>
        </w:rPr>
        <w:t xml:space="preserve">El </w:t>
      </w:r>
      <w:proofErr w:type="gramStart"/>
      <w:r w:rsidRPr="00503484">
        <w:rPr>
          <w:rFonts w:ascii="Arial" w:hAnsi="Arial" w:cs="Arial"/>
        </w:rPr>
        <w:t>Presidente</w:t>
      </w:r>
      <w:proofErr w:type="gramEnd"/>
      <w:r w:rsidRPr="00503484">
        <w:rPr>
          <w:rFonts w:ascii="Arial" w:hAnsi="Arial" w:cs="Arial"/>
        </w:rPr>
        <w:t xml:space="preserve"> y Director Ejecutivo informó a Junta Directiva sobre el </w:t>
      </w:r>
      <w:r w:rsidRPr="00503484">
        <w:rPr>
          <w:rFonts w:ascii="Arial" w:hAnsi="Arial" w:cs="Arial"/>
          <w:bCs/>
          <w:snapToGrid w:val="0"/>
        </w:rPr>
        <w:t xml:space="preserve">escrutinio para la elección de un Representante Suplente del Sector Laboral ante la Asamblea de Gobernadores. </w:t>
      </w:r>
      <w:r w:rsidRPr="00503484">
        <w:rPr>
          <w:rFonts w:ascii="Arial" w:hAnsi="Arial"/>
        </w:rPr>
        <w:t xml:space="preserve">Invitó al licenciado Ricardo </w:t>
      </w:r>
      <w:r w:rsidRPr="00503484">
        <w:rPr>
          <w:rFonts w:ascii="Arial" w:hAnsi="Arial"/>
        </w:rPr>
        <w:lastRenderedPageBreak/>
        <w:t xml:space="preserve">Isaac Aguilar González, </w:t>
      </w:r>
      <w:proofErr w:type="gramStart"/>
      <w:r w:rsidRPr="00503484">
        <w:rPr>
          <w:rFonts w:ascii="Arial" w:hAnsi="Arial"/>
        </w:rPr>
        <w:t>Jefe</w:t>
      </w:r>
      <w:proofErr w:type="gramEnd"/>
      <w:r w:rsidRPr="00503484">
        <w:rPr>
          <w:rFonts w:ascii="Arial" w:hAnsi="Arial"/>
        </w:rPr>
        <w:t xml:space="preserve"> de la Unidad de Auditoría Interna, para hacer la presentación. El licenciado Aguilar González indicó que </w:t>
      </w:r>
      <w:r w:rsidRPr="00503484">
        <w:rPr>
          <w:rFonts w:ascii="Arial" w:hAnsi="Arial" w:cs="Arial"/>
        </w:rPr>
        <w:t xml:space="preserve">se realiza el </w:t>
      </w:r>
      <w:r w:rsidRPr="00503484">
        <w:rPr>
          <w:rFonts w:ascii="Arial" w:hAnsi="Arial"/>
        </w:rPr>
        <w:t xml:space="preserve">escrutinio de elección de un gobernador suplente representante </w:t>
      </w:r>
      <w:r w:rsidRPr="00503484">
        <w:rPr>
          <w:rFonts w:ascii="Arial" w:hAnsi="Arial" w:cs="Arial"/>
          <w:bCs/>
        </w:rPr>
        <w:t xml:space="preserve">del sector laboral ante la Asamblea de Gobernadores del FSV, </w:t>
      </w:r>
      <w:r w:rsidRPr="00503484">
        <w:rPr>
          <w:rFonts w:ascii="Arial" w:hAnsi="Arial" w:cs="Arial"/>
          <w:snapToGrid w:val="0"/>
        </w:rPr>
        <w:t xml:space="preserve">que fue autorizada según el </w:t>
      </w:r>
      <w:r w:rsidRPr="00503484">
        <w:rPr>
          <w:rFonts w:ascii="Arial" w:hAnsi="Arial" w:cs="Arial"/>
          <w:bCs/>
          <w:lang w:val="es-MX"/>
        </w:rPr>
        <w:t xml:space="preserve">Punto IV) del Acta de sesión de Junta Directiva </w:t>
      </w:r>
      <w:proofErr w:type="spellStart"/>
      <w:r w:rsidRPr="00503484">
        <w:rPr>
          <w:rFonts w:ascii="Arial" w:hAnsi="Arial" w:cs="Arial"/>
          <w:bCs/>
          <w:lang w:val="es-MX"/>
        </w:rPr>
        <w:t>N°</w:t>
      </w:r>
      <w:proofErr w:type="spellEnd"/>
      <w:r w:rsidRPr="00503484">
        <w:rPr>
          <w:rFonts w:ascii="Arial" w:hAnsi="Arial" w:cs="Arial"/>
          <w:bCs/>
          <w:lang w:val="es-MX"/>
        </w:rPr>
        <w:t xml:space="preserve"> JD-023/2022 del 3 de febrero de 2022</w:t>
      </w:r>
      <w:r w:rsidRPr="00503484">
        <w:rPr>
          <w:rFonts w:ascii="Arial" w:hAnsi="Arial" w:cs="Arial"/>
          <w:snapToGrid w:val="0"/>
          <w:lang w:val="es-MX"/>
        </w:rPr>
        <w:t xml:space="preserve">; </w:t>
      </w:r>
      <w:r w:rsidRPr="00503484">
        <w:rPr>
          <w:rFonts w:ascii="Arial" w:hAnsi="Arial"/>
        </w:rPr>
        <w:t>quedando dicho escrutinio para realizarse este día</w:t>
      </w:r>
      <w:r w:rsidRPr="00503484">
        <w:rPr>
          <w:rFonts w:ascii="Arial" w:hAnsi="Arial"/>
          <w:lang w:val="es-MX"/>
        </w:rPr>
        <w:t xml:space="preserve"> 2 de junio de 2022</w:t>
      </w:r>
      <w:r w:rsidRPr="00503484">
        <w:rPr>
          <w:rFonts w:ascii="Arial" w:hAnsi="Arial"/>
        </w:rPr>
        <w:t xml:space="preserve">. El licenciado Aguilar González reseñó que se procedió a convocar a dicha elección, según listado enviado por el Ministerio de Trabajo </w:t>
      </w:r>
      <w:r w:rsidRPr="00503484">
        <w:rPr>
          <w:rFonts w:ascii="Arial" w:hAnsi="Arial" w:cs="Arial"/>
          <w:lang w:val="es-MX"/>
        </w:rPr>
        <w:t xml:space="preserve">y Previsión Social, según lo indica el Art. 10 del </w:t>
      </w:r>
      <w:r w:rsidRPr="00503484">
        <w:rPr>
          <w:rFonts w:ascii="Arial" w:eastAsia="Calibri" w:hAnsi="Arial" w:cs="Arial"/>
          <w:lang w:val="es-MX"/>
        </w:rPr>
        <w:t>“Reglamento para la Elección y Remoción de los Representantes en los Órganos de Dirección del Fondo Social para la Vivienda”</w:t>
      </w:r>
      <w:r w:rsidRPr="00503484">
        <w:rPr>
          <w:rFonts w:ascii="Arial" w:hAnsi="Arial" w:cs="Arial"/>
          <w:lang w:val="es-MX"/>
        </w:rPr>
        <w:t xml:space="preserve">. </w:t>
      </w:r>
      <w:r w:rsidRPr="00503484">
        <w:rPr>
          <w:rFonts w:ascii="Arial" w:hAnsi="Arial"/>
        </w:rPr>
        <w:t xml:space="preserve">El licenciado Aguilar González explicó como antecedentes, que </w:t>
      </w:r>
      <w:r w:rsidRPr="00503484">
        <w:rPr>
          <w:rFonts w:ascii="Arial" w:hAnsi="Arial" w:cs="Arial"/>
        </w:rPr>
        <w:t xml:space="preserve">el 07 de febrero de 2022, se solicitó al Ministerio de Trabajo y Previsión Social la nómina de Organizaciones Laborales con personalidad jurídica e inscritas en el registro que lleva dicho Ministerio, incluyendo el número de personas afiliadas. El 09 de febrero de 2022, se recibió el registro de Asociaciones Profesionales de Trabajadores, por un total de 172; además, el 30 de marzo de 2022, se recibió Constancia del Jefe ad-honorem del Departamento Nacional de Organizaciones Sociales de la Dirección General de Trabajo, detallando que el 07 de marzo de 2022, fue inscrita la Junta Directiva del Sindicato Unión de Trabajadores de la Construcción (SUTC), por lo que se remitieron 173 papeletas de votación a las referidas Organizaciones Laborales. De éstas, 150 fueron entregadas y 23 no pudieron ser entregadas por no contar con la dirección correcta. El 27 de mayo 2022, se recibieron 26 papeletas de votación en la Presidencia y Dirección Ejecutiva, que se adjuntan a la presente para efectuar el escrutinio respectivo, bajo la supervisión de la Unidad de Auditoría Interna. Después de haber abierto las papeletas y realizado el conteo correspondiente, las cifras resultantes del escrutinio son las siguientes: 606 votos a favor del señor José Alejandro Chávez Aguirre, y 626 votos a favor del señor Carlos Alberto Pérez González; además, se verificó el cumplimiento de los requisitos establecidos en el Reglamento para la Elección y Remoción de los Representantes en los Órganos de Dirección del Fondo Social para la Vivienda, art. 14. Por lo antes expuesto y habiéndose constatado que se dio cumplimiento al Reglamento para la Elección y Remoción de los Representantes en los Órganos de Dirección del Fondo Social para la Vivienda, art. 17, numeral 4, Junta Directiva por unanimidad </w:t>
      </w:r>
      <w:r w:rsidRPr="00503484">
        <w:rPr>
          <w:rFonts w:ascii="Arial" w:hAnsi="Arial" w:cs="Arial"/>
          <w:b/>
        </w:rPr>
        <w:t>ACUERDA:</w:t>
      </w:r>
    </w:p>
    <w:p w14:paraId="583849E1" w14:textId="77777777" w:rsidR="00763586" w:rsidRPr="00503484" w:rsidRDefault="00763586" w:rsidP="008E3075">
      <w:pPr>
        <w:jc w:val="both"/>
        <w:rPr>
          <w:rFonts w:ascii="Arial" w:hAnsi="Arial" w:cs="Arial"/>
          <w:b/>
          <w:snapToGrid w:val="0"/>
          <w:lang w:val="pt-BR"/>
        </w:rPr>
      </w:pPr>
    </w:p>
    <w:p w14:paraId="027730F5" w14:textId="77777777" w:rsidR="00763586" w:rsidRPr="00503484" w:rsidRDefault="00763586" w:rsidP="008E3075">
      <w:pPr>
        <w:numPr>
          <w:ilvl w:val="0"/>
          <w:numId w:val="6"/>
        </w:numPr>
        <w:tabs>
          <w:tab w:val="left" w:pos="284"/>
        </w:tabs>
        <w:spacing w:after="160"/>
        <w:ind w:left="0" w:firstLine="0"/>
        <w:contextualSpacing/>
        <w:jc w:val="both"/>
        <w:rPr>
          <w:rFonts w:ascii="Arial" w:hAnsi="Arial" w:cs="Arial"/>
          <w:lang w:val="es-MX"/>
        </w:rPr>
      </w:pPr>
      <w:r w:rsidRPr="00503484">
        <w:rPr>
          <w:rFonts w:ascii="Arial" w:hAnsi="Arial" w:cs="Arial"/>
          <w:lang w:val="es-MX"/>
        </w:rPr>
        <w:t>Declarar electo como Gobernador S</w:t>
      </w:r>
      <w:proofErr w:type="spellStart"/>
      <w:r w:rsidRPr="00503484">
        <w:rPr>
          <w:rFonts w:ascii="Arial" w:hAnsi="Arial"/>
        </w:rPr>
        <w:t>uplente</w:t>
      </w:r>
      <w:proofErr w:type="spellEnd"/>
      <w:r w:rsidRPr="00503484">
        <w:rPr>
          <w:rFonts w:ascii="Arial" w:hAnsi="Arial"/>
        </w:rPr>
        <w:t xml:space="preserve"> representante </w:t>
      </w:r>
      <w:r w:rsidRPr="00503484">
        <w:rPr>
          <w:rFonts w:ascii="Arial" w:hAnsi="Arial" w:cs="Arial"/>
          <w:bCs/>
        </w:rPr>
        <w:t>del sector laboral ante la Asamblea de Gobernadores del FSV</w:t>
      </w:r>
      <w:r w:rsidRPr="00503484">
        <w:rPr>
          <w:rFonts w:ascii="Arial" w:hAnsi="Arial" w:cs="Arial"/>
          <w:lang w:val="es-MX"/>
        </w:rPr>
        <w:t xml:space="preserve">, al </w:t>
      </w:r>
      <w:r w:rsidRPr="00503484">
        <w:rPr>
          <w:rFonts w:ascii="Arial" w:hAnsi="Arial"/>
          <w:b/>
          <w:bCs/>
        </w:rPr>
        <w:t>señor CARLOS ALBERTO PÉREZ GONZÁLEZ</w:t>
      </w:r>
      <w:r w:rsidRPr="00503484">
        <w:rPr>
          <w:rFonts w:ascii="Arial" w:hAnsi="Arial" w:cs="Arial"/>
          <w:b/>
          <w:bCs/>
          <w:lang w:val="es-MX"/>
        </w:rPr>
        <w:t>,</w:t>
      </w:r>
      <w:r w:rsidRPr="00503484">
        <w:rPr>
          <w:rFonts w:ascii="Arial" w:hAnsi="Arial" w:cs="Arial"/>
          <w:lang w:val="es-MX"/>
        </w:rPr>
        <w:t xml:space="preserve"> para un período de 4 años, </w:t>
      </w:r>
      <w:r w:rsidRPr="00503484">
        <w:rPr>
          <w:rFonts w:ascii="Arial" w:hAnsi="Arial" w:cs="Arial"/>
        </w:rPr>
        <w:t>del 2 de junio de 2022 al 1 de junio de 2026.</w:t>
      </w:r>
    </w:p>
    <w:p w14:paraId="319DCFEA" w14:textId="77777777" w:rsidR="00763586" w:rsidRPr="00503484" w:rsidRDefault="00763586" w:rsidP="008E3075">
      <w:pPr>
        <w:ind w:left="360"/>
        <w:contextualSpacing/>
        <w:jc w:val="both"/>
        <w:rPr>
          <w:rFonts w:ascii="Arial" w:hAnsi="Arial" w:cs="Arial"/>
          <w:lang w:val="es-MX"/>
        </w:rPr>
      </w:pPr>
    </w:p>
    <w:p w14:paraId="0E3E2499" w14:textId="77777777" w:rsidR="00763586" w:rsidRPr="00503484" w:rsidRDefault="00763586" w:rsidP="008E3075">
      <w:pPr>
        <w:numPr>
          <w:ilvl w:val="0"/>
          <w:numId w:val="6"/>
        </w:numPr>
        <w:tabs>
          <w:tab w:val="left" w:pos="284"/>
        </w:tabs>
        <w:spacing w:after="160"/>
        <w:ind w:left="0" w:firstLine="0"/>
        <w:contextualSpacing/>
        <w:jc w:val="both"/>
        <w:rPr>
          <w:rFonts w:ascii="Arial" w:hAnsi="Arial" w:cs="Arial"/>
          <w:lang w:val="es-MX"/>
        </w:rPr>
      </w:pPr>
      <w:r w:rsidRPr="00503484">
        <w:rPr>
          <w:rFonts w:ascii="Arial" w:hAnsi="Arial" w:cs="Arial"/>
          <w:lang w:val="es-MX"/>
        </w:rPr>
        <w:t xml:space="preserve">Que el </w:t>
      </w:r>
      <w:proofErr w:type="gramStart"/>
      <w:r w:rsidRPr="00503484">
        <w:rPr>
          <w:rFonts w:ascii="Arial" w:hAnsi="Arial" w:cs="Arial"/>
          <w:lang w:val="es-MX"/>
        </w:rPr>
        <w:t>Presidente</w:t>
      </w:r>
      <w:proofErr w:type="gramEnd"/>
      <w:r w:rsidRPr="00503484">
        <w:rPr>
          <w:rFonts w:ascii="Arial" w:hAnsi="Arial" w:cs="Arial"/>
          <w:lang w:val="es-MX"/>
        </w:rPr>
        <w:t xml:space="preserve"> y Director Ejecutivo, comunique el Acuerdo al </w:t>
      </w:r>
      <w:r w:rsidRPr="00503484">
        <w:rPr>
          <w:rFonts w:ascii="Arial" w:hAnsi="Arial"/>
        </w:rPr>
        <w:t>señor Carlos Alberto Pérez González</w:t>
      </w:r>
      <w:r w:rsidRPr="00503484">
        <w:rPr>
          <w:rFonts w:ascii="Arial" w:hAnsi="Arial"/>
          <w:b/>
          <w:bCs/>
        </w:rPr>
        <w:t xml:space="preserve">, </w:t>
      </w:r>
      <w:r w:rsidRPr="00503484">
        <w:rPr>
          <w:rFonts w:ascii="Arial" w:hAnsi="Arial" w:cs="Arial"/>
          <w:lang w:val="es-MX"/>
        </w:rPr>
        <w:t xml:space="preserve">a las Organizaciones votantes y a </w:t>
      </w:r>
      <w:r w:rsidRPr="00503484">
        <w:rPr>
          <w:rFonts w:ascii="Arial" w:hAnsi="Arial" w:cs="Arial"/>
          <w:bCs/>
        </w:rPr>
        <w:t>la Asamblea de Gobernadores</w:t>
      </w:r>
      <w:r w:rsidRPr="00503484">
        <w:rPr>
          <w:rFonts w:ascii="Arial" w:hAnsi="Arial" w:cs="Arial"/>
          <w:lang w:val="es-MX"/>
        </w:rPr>
        <w:t xml:space="preserve">. </w:t>
      </w:r>
    </w:p>
    <w:p w14:paraId="010EAADF" w14:textId="77777777" w:rsidR="00763586" w:rsidRPr="00503484" w:rsidRDefault="00763586" w:rsidP="008E3075">
      <w:pPr>
        <w:tabs>
          <w:tab w:val="left" w:pos="284"/>
        </w:tabs>
        <w:ind w:left="360"/>
        <w:rPr>
          <w:rFonts w:ascii="Arial" w:hAnsi="Arial" w:cs="Arial"/>
          <w:lang w:val="es-MX"/>
        </w:rPr>
      </w:pPr>
    </w:p>
    <w:p w14:paraId="2ABDE3B6" w14:textId="5B9F72A0" w:rsidR="00763586" w:rsidRDefault="00763586" w:rsidP="008E3075">
      <w:pPr>
        <w:numPr>
          <w:ilvl w:val="0"/>
          <w:numId w:val="6"/>
        </w:numPr>
        <w:tabs>
          <w:tab w:val="left" w:pos="284"/>
        </w:tabs>
        <w:spacing w:after="160"/>
        <w:ind w:left="0" w:firstLine="0"/>
        <w:contextualSpacing/>
        <w:jc w:val="both"/>
        <w:rPr>
          <w:rFonts w:ascii="Arial" w:hAnsi="Arial" w:cs="Arial"/>
          <w:lang w:val="es-MX"/>
        </w:rPr>
      </w:pPr>
      <w:r w:rsidRPr="00503484">
        <w:rPr>
          <w:rFonts w:ascii="Arial" w:hAnsi="Arial" w:cs="Arial"/>
          <w:lang w:val="es-MX"/>
        </w:rPr>
        <w:t>Este punto se ratifica en esta misma sesión.</w:t>
      </w:r>
    </w:p>
    <w:p w14:paraId="290A0104" w14:textId="3D8776FC" w:rsidR="00071554" w:rsidRDefault="00071554" w:rsidP="005C050C"/>
    <w:p w14:paraId="10EC7DB6" w14:textId="77777777" w:rsidR="008E3075" w:rsidRPr="00D876AA" w:rsidRDefault="008E3075" w:rsidP="005C050C"/>
    <w:p w14:paraId="738AAB5E" w14:textId="02E48C82" w:rsidR="00497F1E" w:rsidRDefault="00D876AA" w:rsidP="00FF0F8A">
      <w:pPr>
        <w:jc w:val="both"/>
        <w:rPr>
          <w:rFonts w:ascii="Arial" w:hAnsi="Arial" w:cs="Arial"/>
          <w:b/>
        </w:rPr>
      </w:pPr>
      <w:r>
        <w:rPr>
          <w:rFonts w:ascii="Arial" w:hAnsi="Arial" w:cs="Arial"/>
          <w:b/>
          <w:snapToGrid w:val="0"/>
          <w:lang w:val="pt-BR"/>
        </w:rPr>
        <w:t>VIII)</w:t>
      </w:r>
      <w:r w:rsidR="009A5C44">
        <w:rPr>
          <w:rFonts w:ascii="Arial" w:hAnsi="Arial" w:cs="Arial"/>
          <w:b/>
          <w:snapToGrid w:val="0"/>
          <w:lang w:val="pt-BR"/>
        </w:rPr>
        <w:t xml:space="preserve"> </w:t>
      </w:r>
      <w:r w:rsidRPr="00D876AA">
        <w:rPr>
          <w:rFonts w:ascii="Arial" w:hAnsi="Arial" w:cs="Arial"/>
          <w:b/>
          <w:snapToGrid w:val="0"/>
          <w:lang w:val="pt-BR"/>
        </w:rPr>
        <w:t>SOLICITUD DE MODIFICACIÓN AL INSTRUCTIVO DE APLICACION DE LAS NORMAS INSTITUCIONALES DE CRÉDITO (NIC)</w:t>
      </w:r>
      <w:r w:rsidR="009A5C44">
        <w:rPr>
          <w:rFonts w:ascii="Arial" w:hAnsi="Arial" w:cs="Arial"/>
          <w:b/>
          <w:snapToGrid w:val="0"/>
          <w:lang w:val="pt-BR"/>
        </w:rPr>
        <w:t xml:space="preserve">. </w:t>
      </w:r>
      <w:r w:rsidR="00497F1E" w:rsidRPr="007112E7">
        <w:rPr>
          <w:rFonts w:ascii="Arial" w:hAnsi="Arial" w:cs="Arial"/>
        </w:rPr>
        <w:t xml:space="preserve">El </w:t>
      </w:r>
      <w:r w:rsidR="00497F1E">
        <w:rPr>
          <w:rFonts w:ascii="Arial" w:hAnsi="Arial" w:cs="Arial"/>
        </w:rPr>
        <w:t>p</w:t>
      </w:r>
      <w:r w:rsidR="00497F1E" w:rsidRPr="007112E7">
        <w:rPr>
          <w:rFonts w:ascii="Arial" w:hAnsi="Arial" w:cs="Arial"/>
        </w:rPr>
        <w:t xml:space="preserve">residente y </w:t>
      </w:r>
      <w:proofErr w:type="gramStart"/>
      <w:r w:rsidR="00497F1E" w:rsidRPr="007112E7">
        <w:rPr>
          <w:rFonts w:ascii="Arial" w:hAnsi="Arial" w:cs="Arial"/>
        </w:rPr>
        <w:t>Director Ejecutivo</w:t>
      </w:r>
      <w:proofErr w:type="gramEnd"/>
      <w:r w:rsidR="00497F1E" w:rsidRPr="007112E7">
        <w:rPr>
          <w:rFonts w:ascii="Arial" w:hAnsi="Arial" w:cs="Arial"/>
        </w:rPr>
        <w:t xml:space="preserve"> sometió</w:t>
      </w:r>
      <w:r w:rsidR="00497F1E" w:rsidRPr="007112E7">
        <w:rPr>
          <w:rFonts w:ascii="Arial" w:hAnsi="Arial" w:cs="Arial"/>
          <w:lang w:val="es-MX"/>
        </w:rPr>
        <w:t xml:space="preserve"> a consideración de los </w:t>
      </w:r>
      <w:r w:rsidR="00497F1E">
        <w:rPr>
          <w:rFonts w:ascii="Arial" w:hAnsi="Arial" w:cs="Arial"/>
          <w:lang w:val="es-MX"/>
        </w:rPr>
        <w:t>d</w:t>
      </w:r>
      <w:r w:rsidR="00497F1E" w:rsidRPr="007112E7">
        <w:rPr>
          <w:rFonts w:ascii="Arial" w:hAnsi="Arial" w:cs="Arial"/>
          <w:lang w:val="es-MX"/>
        </w:rPr>
        <w:t xml:space="preserve">irectores, </w:t>
      </w:r>
      <w:r w:rsidR="00497F1E">
        <w:rPr>
          <w:rFonts w:ascii="Arial" w:hAnsi="Arial" w:cs="Arial"/>
          <w:lang w:val="es-MX"/>
        </w:rPr>
        <w:t>solicitud de</w:t>
      </w:r>
      <w:r w:rsidR="00497F1E" w:rsidRPr="00497F1E">
        <w:rPr>
          <w:rFonts w:ascii="Arial" w:hAnsi="Arial" w:cs="Arial"/>
          <w:b/>
          <w:snapToGrid w:val="0"/>
          <w:lang w:val="pt-BR"/>
        </w:rPr>
        <w:t xml:space="preserve"> </w:t>
      </w:r>
      <w:proofErr w:type="spellStart"/>
      <w:r w:rsidR="009A5C44" w:rsidRPr="009A5C44">
        <w:rPr>
          <w:rFonts w:ascii="Arial" w:hAnsi="Arial" w:cs="Arial"/>
          <w:bCs/>
          <w:snapToGrid w:val="0"/>
          <w:lang w:val="pt-BR"/>
        </w:rPr>
        <w:t>modificación</w:t>
      </w:r>
      <w:proofErr w:type="spellEnd"/>
      <w:r w:rsidR="009A5C44" w:rsidRPr="009A5C44">
        <w:rPr>
          <w:rFonts w:ascii="Arial" w:hAnsi="Arial" w:cs="Arial"/>
          <w:bCs/>
          <w:snapToGrid w:val="0"/>
          <w:lang w:val="pt-BR"/>
        </w:rPr>
        <w:t xml:space="preserve"> al </w:t>
      </w:r>
      <w:r w:rsidR="00497F1E" w:rsidRPr="009A5C44">
        <w:rPr>
          <w:rFonts w:ascii="Arial" w:hAnsi="Arial" w:cs="Arial"/>
          <w:bCs/>
          <w:snapToGrid w:val="0"/>
          <w:lang w:val="pt-BR"/>
        </w:rPr>
        <w:t>INSTRUCTIVO DE APLICACION DE LAS NORMAS INSTITUCIONALES DE CRÉDITO (NIC).</w:t>
      </w:r>
      <w:r w:rsidR="00497F1E">
        <w:rPr>
          <w:rFonts w:ascii="Arial" w:hAnsi="Arial" w:cs="Arial"/>
          <w:b/>
          <w:snapToGrid w:val="0"/>
          <w:lang w:val="pt-BR"/>
        </w:rPr>
        <w:t xml:space="preserve"> </w:t>
      </w:r>
      <w:r w:rsidR="00497F1E" w:rsidRPr="007112E7">
        <w:rPr>
          <w:rFonts w:ascii="Arial" w:hAnsi="Arial" w:cs="Arial"/>
        </w:rPr>
        <w:t xml:space="preserve">Para su presentación invitó al </w:t>
      </w:r>
      <w:bookmarkStart w:id="2" w:name="_Hlk27129471"/>
      <w:r w:rsidR="00497F1E">
        <w:rPr>
          <w:rFonts w:ascii="Arial" w:hAnsi="Arial" w:cs="Arial"/>
        </w:rPr>
        <w:t>i</w:t>
      </w:r>
      <w:r w:rsidR="00497F1E" w:rsidRPr="009F7A64">
        <w:rPr>
          <w:rFonts w:ascii="Arial" w:hAnsi="Arial" w:cs="Arial"/>
        </w:rPr>
        <w:t>ngeniero Luis Gilberto Barahona</w:t>
      </w:r>
      <w:r w:rsidR="00497F1E">
        <w:rPr>
          <w:rFonts w:ascii="Arial" w:hAnsi="Arial" w:cs="Arial"/>
        </w:rPr>
        <w:t xml:space="preserve"> Delgado</w:t>
      </w:r>
      <w:r w:rsidR="00497F1E" w:rsidRPr="009F7A64">
        <w:rPr>
          <w:rFonts w:ascii="Arial" w:hAnsi="Arial" w:cs="Arial"/>
        </w:rPr>
        <w:t xml:space="preserve">, Gerente de </w:t>
      </w:r>
      <w:r w:rsidR="00497F1E" w:rsidRPr="009F7A64">
        <w:rPr>
          <w:rFonts w:ascii="Arial" w:hAnsi="Arial" w:cs="Arial"/>
          <w:lang w:val="es-MX"/>
        </w:rPr>
        <w:t>Créditos</w:t>
      </w:r>
      <w:r w:rsidR="00497F1E">
        <w:rPr>
          <w:rFonts w:ascii="Arial" w:hAnsi="Arial" w:cs="Arial"/>
          <w:lang w:val="es-MX"/>
        </w:rPr>
        <w:t>. El ingeniero Barahona</w:t>
      </w:r>
      <w:r w:rsidR="00FF0F8A">
        <w:rPr>
          <w:rFonts w:ascii="Arial" w:hAnsi="Arial" w:cs="Arial"/>
          <w:lang w:val="es-MX"/>
        </w:rPr>
        <w:t xml:space="preserve"> Delgado </w:t>
      </w:r>
      <w:bookmarkEnd w:id="2"/>
      <w:r w:rsidR="00FF0F8A">
        <w:rPr>
          <w:rFonts w:ascii="Arial" w:hAnsi="Arial" w:cs="Arial"/>
          <w:lang w:val="es-MX"/>
        </w:rPr>
        <w:t>indicó</w:t>
      </w:r>
      <w:r w:rsidR="00497F1E" w:rsidRPr="007112E7">
        <w:rPr>
          <w:rFonts w:ascii="Arial" w:hAnsi="Arial" w:cs="Arial"/>
        </w:rPr>
        <w:t xml:space="preserve"> que</w:t>
      </w:r>
      <w:r w:rsidR="00FF0F8A">
        <w:rPr>
          <w:rFonts w:ascii="Arial" w:hAnsi="Arial" w:cs="Arial"/>
        </w:rPr>
        <w:t xml:space="preserve"> c</w:t>
      </w:r>
      <w:r w:rsidR="00FF0F8A" w:rsidRPr="00FF0F8A">
        <w:rPr>
          <w:rFonts w:ascii="Arial" w:hAnsi="Arial" w:cs="Arial"/>
        </w:rPr>
        <w:t xml:space="preserve">on fecha 27 de mayo del presente año, el FSV recibió nota de la Superintendencia del Sistema Financiero, SSF, </w:t>
      </w:r>
      <w:r w:rsidR="00420756">
        <w:rPr>
          <w:rFonts w:ascii="Arial" w:hAnsi="Arial" w:cs="Arial"/>
        </w:rPr>
        <w:t xml:space="preserve">suscrita por </w:t>
      </w:r>
      <w:r w:rsidR="00FF0F8A" w:rsidRPr="00FF0F8A">
        <w:rPr>
          <w:rFonts w:ascii="Arial" w:hAnsi="Arial" w:cs="Arial"/>
        </w:rPr>
        <w:t xml:space="preserve">el </w:t>
      </w:r>
      <w:r w:rsidR="00420756" w:rsidRPr="00FF0F8A">
        <w:rPr>
          <w:rFonts w:ascii="Arial" w:hAnsi="Arial" w:cs="Arial"/>
        </w:rPr>
        <w:t xml:space="preserve">Lic. Carlos G. Escalante, </w:t>
      </w:r>
      <w:r w:rsidR="00FF0F8A" w:rsidRPr="00FF0F8A">
        <w:rPr>
          <w:rFonts w:ascii="Arial" w:hAnsi="Arial" w:cs="Arial"/>
        </w:rPr>
        <w:t xml:space="preserve">Jefe </w:t>
      </w:r>
      <w:r w:rsidR="00FF0F8A" w:rsidRPr="00FF0F8A">
        <w:rPr>
          <w:rFonts w:ascii="Arial" w:hAnsi="Arial" w:cs="Arial"/>
        </w:rPr>
        <w:lastRenderedPageBreak/>
        <w:t xml:space="preserve">de Supervisión de Instituciones Estatales, </w:t>
      </w:r>
      <w:r w:rsidR="009A5C44">
        <w:rPr>
          <w:rFonts w:ascii="Arial" w:hAnsi="Arial" w:cs="Arial"/>
        </w:rPr>
        <w:t>la cual hacía referencia por una parte, a</w:t>
      </w:r>
      <w:r w:rsidR="00FF0F8A" w:rsidRPr="00FF0F8A">
        <w:rPr>
          <w:rFonts w:ascii="Arial" w:hAnsi="Arial" w:cs="Arial"/>
        </w:rPr>
        <w:t xml:space="preserve"> los resultados preliminares obtenidos de la visita, </w:t>
      </w:r>
      <w:r w:rsidR="00420F83">
        <w:rPr>
          <w:rFonts w:ascii="Arial" w:hAnsi="Arial" w:cs="Arial"/>
        </w:rPr>
        <w:t xml:space="preserve">y </w:t>
      </w:r>
      <w:r w:rsidR="009A5C44">
        <w:rPr>
          <w:rFonts w:ascii="Arial" w:hAnsi="Arial" w:cs="Arial"/>
        </w:rPr>
        <w:t>por otra parte</w:t>
      </w:r>
      <w:r w:rsidR="00FF0F8A" w:rsidRPr="00FF0F8A">
        <w:rPr>
          <w:rFonts w:ascii="Arial" w:hAnsi="Arial" w:cs="Arial"/>
        </w:rPr>
        <w:t xml:space="preserve"> </w:t>
      </w:r>
      <w:r w:rsidR="004D3AAC">
        <w:rPr>
          <w:rFonts w:ascii="Arial" w:hAnsi="Arial" w:cs="Arial"/>
        </w:rPr>
        <w:t xml:space="preserve">sobre </w:t>
      </w:r>
      <w:r w:rsidR="00FF0F8A" w:rsidRPr="00FF0F8A">
        <w:rPr>
          <w:rFonts w:ascii="Arial" w:hAnsi="Arial" w:cs="Arial"/>
        </w:rPr>
        <w:t>“la determinación de los días mora y la categoría de riesgo para clientes que tienen pagos anticipados o adelanto de capital…”, referente a “Inconsistencia entre la redacción versus la aplicación de las Normas Institucionales de Créditos y su Instructivo, en el proceso de cálculo de días mora”, situación que fue analizada conjuntamente con la Unidad de Riesgo.</w:t>
      </w:r>
      <w:r w:rsidR="00420756">
        <w:rPr>
          <w:rFonts w:ascii="Arial" w:hAnsi="Arial" w:cs="Arial"/>
        </w:rPr>
        <w:t xml:space="preserve"> </w:t>
      </w:r>
      <w:r w:rsidR="009A5C44">
        <w:rPr>
          <w:rFonts w:ascii="Arial" w:hAnsi="Arial" w:cs="Arial"/>
        </w:rPr>
        <w:t>En tal sentido el ingeniero Barahona Delgado</w:t>
      </w:r>
      <w:r w:rsidR="004D3AAC">
        <w:rPr>
          <w:rFonts w:ascii="Arial" w:hAnsi="Arial" w:cs="Arial"/>
        </w:rPr>
        <w:t xml:space="preserve"> </w:t>
      </w:r>
      <w:r w:rsidR="009A5C44">
        <w:rPr>
          <w:rFonts w:ascii="Arial" w:hAnsi="Arial" w:cs="Arial"/>
        </w:rPr>
        <w:t xml:space="preserve">acotó </w:t>
      </w:r>
      <w:r w:rsidR="004D3AAC">
        <w:rPr>
          <w:rFonts w:ascii="Arial" w:hAnsi="Arial" w:cs="Arial"/>
        </w:rPr>
        <w:t xml:space="preserve">que </w:t>
      </w:r>
      <w:r w:rsidR="00FF0F8A" w:rsidRPr="00FF0F8A">
        <w:rPr>
          <w:rFonts w:ascii="Arial" w:hAnsi="Arial" w:cs="Arial"/>
        </w:rPr>
        <w:t xml:space="preserve">se procedió a analizar la situación, y </w:t>
      </w:r>
      <w:r w:rsidR="004D3AAC">
        <w:rPr>
          <w:rFonts w:ascii="Arial" w:hAnsi="Arial" w:cs="Arial"/>
        </w:rPr>
        <w:t>como resultado</w:t>
      </w:r>
      <w:r w:rsidR="009A5C44">
        <w:rPr>
          <w:rFonts w:ascii="Arial" w:hAnsi="Arial" w:cs="Arial"/>
        </w:rPr>
        <w:t xml:space="preserve"> del análisis</w:t>
      </w:r>
      <w:r w:rsidR="00FF0F8A" w:rsidRPr="00FF0F8A">
        <w:rPr>
          <w:rFonts w:ascii="Arial" w:hAnsi="Arial" w:cs="Arial"/>
        </w:rPr>
        <w:t xml:space="preserve"> se present</w:t>
      </w:r>
      <w:r w:rsidR="00F7166D">
        <w:rPr>
          <w:rFonts w:ascii="Arial" w:hAnsi="Arial" w:cs="Arial"/>
        </w:rPr>
        <w:t>a</w:t>
      </w:r>
      <w:r w:rsidR="004D3AAC">
        <w:rPr>
          <w:rFonts w:ascii="Arial" w:hAnsi="Arial" w:cs="Arial"/>
        </w:rPr>
        <w:t xml:space="preserve"> una</w:t>
      </w:r>
      <w:r w:rsidR="00FF0F8A" w:rsidRPr="00FF0F8A">
        <w:rPr>
          <w:rFonts w:ascii="Arial" w:hAnsi="Arial" w:cs="Arial"/>
        </w:rPr>
        <w:t xml:space="preserve"> propuesta de actualización del marco normativo inherente, </w:t>
      </w:r>
      <w:r w:rsidR="00F41B6F" w:rsidRPr="00F41B6F">
        <w:rPr>
          <w:rFonts w:ascii="Arial" w:hAnsi="Arial" w:cs="Arial"/>
        </w:rPr>
        <w:t xml:space="preserve">en el </w:t>
      </w:r>
      <w:r w:rsidR="00F41B6F" w:rsidRPr="00E92654">
        <w:rPr>
          <w:rFonts w:ascii="Arial" w:hAnsi="Arial" w:cs="Arial"/>
          <w:lang w:val="es-SV"/>
        </w:rPr>
        <w:t>Art. 14</w:t>
      </w:r>
      <w:r w:rsidR="00F41B6F" w:rsidRPr="00F41B6F">
        <w:rPr>
          <w:rFonts w:ascii="Arial" w:hAnsi="Arial" w:cs="Arial"/>
          <w:lang w:val="es-SV"/>
        </w:rPr>
        <w:t>.</w:t>
      </w:r>
      <w:r w:rsidR="00F41B6F" w:rsidRPr="00E92654">
        <w:rPr>
          <w:rFonts w:ascii="Arial" w:hAnsi="Arial" w:cs="Arial"/>
          <w:lang w:val="es-SV"/>
        </w:rPr>
        <w:t xml:space="preserve"> Amortización a los créditos otorgados</w:t>
      </w:r>
      <w:r w:rsidR="00F41B6F" w:rsidRPr="00F41B6F">
        <w:rPr>
          <w:rFonts w:ascii="Arial" w:hAnsi="Arial" w:cs="Arial"/>
          <w:lang w:val="es-SV"/>
        </w:rPr>
        <w:t>, numeral 8</w:t>
      </w:r>
      <w:r w:rsidR="00F7166D">
        <w:rPr>
          <w:rFonts w:ascii="Arial" w:hAnsi="Arial" w:cs="Arial"/>
          <w:lang w:val="es-SV"/>
        </w:rPr>
        <w:t>, el cual</w:t>
      </w:r>
      <w:r w:rsidR="00FF0F8A" w:rsidRPr="00FF0F8A">
        <w:rPr>
          <w:rFonts w:ascii="Arial" w:hAnsi="Arial" w:cs="Arial"/>
        </w:rPr>
        <w:t xml:space="preserve"> </w:t>
      </w:r>
      <w:r w:rsidR="009A5C44" w:rsidRPr="00FF0F8A">
        <w:rPr>
          <w:rFonts w:ascii="Arial" w:hAnsi="Arial" w:cs="Arial"/>
        </w:rPr>
        <w:t>de ser autorizad</w:t>
      </w:r>
      <w:r w:rsidR="00F7166D">
        <w:rPr>
          <w:rFonts w:ascii="Arial" w:hAnsi="Arial" w:cs="Arial"/>
        </w:rPr>
        <w:t>a daría por superada</w:t>
      </w:r>
      <w:r w:rsidR="009A5C44" w:rsidRPr="00FF0F8A">
        <w:rPr>
          <w:rFonts w:ascii="Arial" w:hAnsi="Arial" w:cs="Arial"/>
        </w:rPr>
        <w:t xml:space="preserve"> la observación </w:t>
      </w:r>
      <w:r w:rsidR="00FF0F8A" w:rsidRPr="00FF0F8A">
        <w:rPr>
          <w:rFonts w:ascii="Arial" w:hAnsi="Arial" w:cs="Arial"/>
        </w:rPr>
        <w:t>preliminar de la SSF</w:t>
      </w:r>
      <w:r w:rsidR="004D3AAC" w:rsidRPr="00F41B6F">
        <w:rPr>
          <w:rFonts w:ascii="Arial" w:hAnsi="Arial" w:cs="Arial"/>
        </w:rPr>
        <w:t>,</w:t>
      </w:r>
      <w:r w:rsidR="00FF0F8A" w:rsidRPr="00FF0F8A">
        <w:rPr>
          <w:rFonts w:ascii="Arial" w:hAnsi="Arial" w:cs="Arial"/>
        </w:rPr>
        <w:t xml:space="preserve"> al aclarar en la redacción </w:t>
      </w:r>
      <w:r w:rsidR="004D3AAC" w:rsidRPr="00F41B6F">
        <w:rPr>
          <w:rFonts w:ascii="Arial" w:hAnsi="Arial" w:cs="Arial"/>
        </w:rPr>
        <w:t>lo relacionado con</w:t>
      </w:r>
      <w:r w:rsidR="00FF0F8A" w:rsidRPr="00FF0F8A">
        <w:rPr>
          <w:rFonts w:ascii="Arial" w:hAnsi="Arial" w:cs="Arial"/>
        </w:rPr>
        <w:t xml:space="preserve"> la aplicación de pagos anticipados para el cálculo de los días mora.</w:t>
      </w:r>
      <w:r w:rsidR="00EB41C0">
        <w:rPr>
          <w:rFonts w:ascii="Arial" w:hAnsi="Arial" w:cs="Arial"/>
        </w:rPr>
        <w:t xml:space="preserve"> </w:t>
      </w:r>
      <w:r w:rsidR="0075565F">
        <w:rPr>
          <w:rFonts w:ascii="Arial" w:hAnsi="Arial" w:cs="Arial"/>
        </w:rPr>
        <w:t xml:space="preserve">Luego de la exposición se solicita a Junta Directiva, aprobar la modificación </w:t>
      </w:r>
      <w:r w:rsidR="0075565F" w:rsidRPr="0075565F">
        <w:rPr>
          <w:rFonts w:ascii="Arial" w:hAnsi="Arial" w:cs="Arial"/>
        </w:rPr>
        <w:t xml:space="preserve">en los términos expuestos </w:t>
      </w:r>
      <w:r w:rsidR="008E5960">
        <w:rPr>
          <w:rFonts w:ascii="Arial" w:hAnsi="Arial" w:cs="Arial"/>
        </w:rPr>
        <w:t>y de conformidad con la presentación</w:t>
      </w:r>
      <w:r w:rsidR="0075565F">
        <w:rPr>
          <w:rFonts w:ascii="Arial" w:hAnsi="Arial" w:cs="Arial"/>
        </w:rPr>
        <w:t>, que se adjunta a la presente acta.</w:t>
      </w:r>
      <w:r w:rsidR="00EB41C0">
        <w:rPr>
          <w:rFonts w:ascii="Arial" w:hAnsi="Arial" w:cs="Arial"/>
        </w:rPr>
        <w:t xml:space="preserve"> </w:t>
      </w:r>
      <w:r w:rsidR="00497F1E" w:rsidRPr="007112E7">
        <w:rPr>
          <w:rFonts w:ascii="Arial" w:hAnsi="Arial" w:cs="Arial"/>
        </w:rPr>
        <w:t>Junta Directiva, luego de conocer la solicitud presentada por el</w:t>
      </w:r>
      <w:r w:rsidR="00497F1E" w:rsidRPr="00497F1E">
        <w:rPr>
          <w:rFonts w:ascii="Arial" w:hAnsi="Arial" w:cs="Arial"/>
        </w:rPr>
        <w:t xml:space="preserve"> </w:t>
      </w:r>
      <w:r w:rsidR="00497F1E">
        <w:rPr>
          <w:rFonts w:ascii="Arial" w:hAnsi="Arial" w:cs="Arial"/>
        </w:rPr>
        <w:t>i</w:t>
      </w:r>
      <w:r w:rsidR="00497F1E" w:rsidRPr="009F7A64">
        <w:rPr>
          <w:rFonts w:ascii="Arial" w:hAnsi="Arial" w:cs="Arial"/>
        </w:rPr>
        <w:t>ngeniero Luis Gilberto Barahona</w:t>
      </w:r>
      <w:r w:rsidR="00497F1E">
        <w:rPr>
          <w:rFonts w:ascii="Arial" w:hAnsi="Arial" w:cs="Arial"/>
        </w:rPr>
        <w:t xml:space="preserve"> Delgado</w:t>
      </w:r>
      <w:r w:rsidR="00497F1E" w:rsidRPr="009F7A64">
        <w:rPr>
          <w:rFonts w:ascii="Arial" w:hAnsi="Arial" w:cs="Arial"/>
        </w:rPr>
        <w:t xml:space="preserve">, Gerente de </w:t>
      </w:r>
      <w:r w:rsidR="00497F1E" w:rsidRPr="009F7A64">
        <w:rPr>
          <w:rFonts w:ascii="Arial" w:hAnsi="Arial" w:cs="Arial"/>
          <w:lang w:val="es-MX"/>
        </w:rPr>
        <w:t>Créditos,</w:t>
      </w:r>
      <w:r w:rsidR="00497F1E" w:rsidRPr="007112E7">
        <w:rPr>
          <w:rFonts w:ascii="Arial" w:hAnsi="Arial" w:cs="Arial"/>
        </w:rPr>
        <w:t xml:space="preserve"> por unanimidad </w:t>
      </w:r>
      <w:r w:rsidR="00497F1E" w:rsidRPr="007112E7">
        <w:rPr>
          <w:rFonts w:ascii="Arial" w:hAnsi="Arial" w:cs="Arial"/>
          <w:b/>
        </w:rPr>
        <w:t>ACUERDA:</w:t>
      </w:r>
    </w:p>
    <w:p w14:paraId="1D800EDE" w14:textId="77777777" w:rsidR="00E92654" w:rsidRPr="007112E7" w:rsidRDefault="00E92654" w:rsidP="00FF0F8A">
      <w:pPr>
        <w:jc w:val="both"/>
        <w:rPr>
          <w:rFonts w:ascii="Arial" w:hAnsi="Arial" w:cs="Arial"/>
          <w:b/>
        </w:rPr>
      </w:pPr>
    </w:p>
    <w:p w14:paraId="5208B0A9" w14:textId="4D065B0A" w:rsidR="00342018" w:rsidRPr="00342018" w:rsidRDefault="00E92654" w:rsidP="00342018">
      <w:pPr>
        <w:numPr>
          <w:ilvl w:val="0"/>
          <w:numId w:val="10"/>
        </w:numPr>
        <w:jc w:val="both"/>
        <w:rPr>
          <w:rFonts w:ascii="Arial" w:hAnsi="Arial" w:cs="Arial"/>
          <w:sz w:val="22"/>
          <w:szCs w:val="22"/>
          <w:lang w:val="es-SV"/>
        </w:rPr>
      </w:pPr>
      <w:r w:rsidRPr="00E92654">
        <w:rPr>
          <w:rFonts w:ascii="Arial" w:hAnsi="Arial" w:cs="Arial"/>
        </w:rPr>
        <w:t>Autorizar</w:t>
      </w:r>
      <w:r w:rsidR="00342018">
        <w:rPr>
          <w:rFonts w:ascii="Arial" w:hAnsi="Arial" w:cs="Arial"/>
        </w:rPr>
        <w:t xml:space="preserve">, </w:t>
      </w:r>
      <w:r w:rsidRPr="00E92654">
        <w:rPr>
          <w:rFonts w:ascii="Arial" w:hAnsi="Arial" w:cs="Arial"/>
        </w:rPr>
        <w:t>a partir del 06 de junio de 2022</w:t>
      </w:r>
      <w:r w:rsidR="00342018">
        <w:rPr>
          <w:rFonts w:ascii="Arial" w:hAnsi="Arial" w:cs="Arial"/>
        </w:rPr>
        <w:t>,</w:t>
      </w:r>
      <w:r w:rsidRPr="00E92654">
        <w:rPr>
          <w:rFonts w:ascii="Arial" w:hAnsi="Arial" w:cs="Arial"/>
        </w:rPr>
        <w:t xml:space="preserve"> modificación al INSTRUCTIVO PARA LA APLICACIÓN DE LAS NORMAS INSTITUCIONALES DE CREDITOS, </w:t>
      </w:r>
      <w:r w:rsidR="00342018">
        <w:rPr>
          <w:rFonts w:ascii="Arial" w:hAnsi="Arial" w:cs="Arial"/>
        </w:rPr>
        <w:t xml:space="preserve">en su Art. 14, numeral 8, </w:t>
      </w:r>
      <w:r w:rsidRPr="00E92654">
        <w:rPr>
          <w:rFonts w:ascii="Arial" w:hAnsi="Arial" w:cs="Arial"/>
        </w:rPr>
        <w:t xml:space="preserve">en lo relacionado a la aclaración en cuanto a la aplicación de pagos anticipados para el cálculo de los días mora, </w:t>
      </w:r>
      <w:r w:rsidR="00342018">
        <w:rPr>
          <w:rFonts w:ascii="Arial" w:hAnsi="Arial" w:cs="Arial"/>
        </w:rPr>
        <w:t>quedando su redacción así:</w:t>
      </w:r>
    </w:p>
    <w:p w14:paraId="499D7F72" w14:textId="4A63570D" w:rsidR="00E92654" w:rsidRPr="00E92654" w:rsidRDefault="00355CAB" w:rsidP="00355CAB">
      <w:pPr>
        <w:ind w:left="708"/>
        <w:jc w:val="both"/>
        <w:rPr>
          <w:rFonts w:ascii="Arial" w:hAnsi="Arial" w:cs="Arial"/>
          <w:sz w:val="22"/>
          <w:szCs w:val="22"/>
          <w:lang w:val="es-SV"/>
        </w:rPr>
      </w:pPr>
      <w:r>
        <w:rPr>
          <w:rFonts w:ascii="Arial" w:hAnsi="Arial" w:cs="Arial"/>
          <w:b/>
          <w:bCs/>
          <w:sz w:val="22"/>
          <w:szCs w:val="22"/>
          <w:lang w:val="es-SV"/>
        </w:rPr>
        <w:t>“</w:t>
      </w:r>
      <w:r w:rsidR="00E92654" w:rsidRPr="00E92654">
        <w:rPr>
          <w:rFonts w:ascii="Arial" w:hAnsi="Arial" w:cs="Arial"/>
          <w:b/>
          <w:bCs/>
          <w:sz w:val="22"/>
          <w:szCs w:val="22"/>
          <w:lang w:val="es-SV"/>
        </w:rPr>
        <w:t>Art. 14 Amortización a los créditos otorgados</w:t>
      </w:r>
    </w:p>
    <w:p w14:paraId="3A2F0764" w14:textId="617C7AF1" w:rsidR="00E92654" w:rsidRPr="00E92654" w:rsidRDefault="00E92654" w:rsidP="00355CAB">
      <w:pPr>
        <w:numPr>
          <w:ilvl w:val="0"/>
          <w:numId w:val="11"/>
        </w:numPr>
        <w:tabs>
          <w:tab w:val="clear" w:pos="720"/>
          <w:tab w:val="num" w:pos="1068"/>
        </w:tabs>
        <w:ind w:left="1068"/>
        <w:jc w:val="both"/>
        <w:rPr>
          <w:rFonts w:ascii="Arial" w:hAnsi="Arial" w:cs="Arial"/>
          <w:sz w:val="22"/>
          <w:szCs w:val="22"/>
          <w:lang w:val="es-SV"/>
        </w:rPr>
      </w:pPr>
      <w:r w:rsidRPr="00E92654">
        <w:rPr>
          <w:rFonts w:ascii="Arial" w:hAnsi="Arial" w:cs="Arial"/>
          <w:sz w:val="22"/>
          <w:szCs w:val="22"/>
          <w:lang w:val="es-SV"/>
        </w:rPr>
        <w:t xml:space="preserve">Para el cálculo de los días mora y para el establecimiento  de los respectivos saldos en mora, al haber finalizado cada mes y transcurrido los primeros tres días hábiles siguientes a la fecha de vencimiento del pago de las cuotas mensuales de amortización de préstamos, éstas calcularán a partir de la fecha de pago de la cuota más antigua que aún  tenga saldo de capital, pero cuando la fecha de la cuota más antigua de interés pendientes supere los 31 días, se tomará la fecha de la cuota más antigua entre el saldo de capital y el saldo de intereses. </w:t>
      </w:r>
      <w:r w:rsidRPr="00E92654">
        <w:rPr>
          <w:rFonts w:ascii="Arial" w:hAnsi="Arial" w:cs="Arial"/>
          <w:sz w:val="22"/>
          <w:szCs w:val="22"/>
          <w:u w:val="single"/>
          <w:lang w:val="es-SV"/>
        </w:rPr>
        <w:t>Es decir, su aplicación será cuando la diferencia en los días mora de los intereses pendientes supere los 31 días respecto de los días mora de capital, se tomará la fecha de la cuota más antigua entre capital e intereses.</w:t>
      </w:r>
      <w:r w:rsidR="00355CAB">
        <w:rPr>
          <w:rFonts w:ascii="Arial" w:hAnsi="Arial" w:cs="Arial"/>
          <w:sz w:val="22"/>
          <w:szCs w:val="22"/>
          <w:u w:val="single"/>
          <w:lang w:val="es-SV"/>
        </w:rPr>
        <w:t>”</w:t>
      </w:r>
    </w:p>
    <w:p w14:paraId="24B47767" w14:textId="3A55818F" w:rsidR="00E92654" w:rsidRDefault="00E92654" w:rsidP="00E92654">
      <w:pPr>
        <w:ind w:left="360"/>
        <w:jc w:val="both"/>
        <w:rPr>
          <w:rFonts w:ascii="Arial" w:hAnsi="Arial" w:cs="Arial"/>
          <w:lang w:val="es-SV"/>
        </w:rPr>
      </w:pPr>
    </w:p>
    <w:p w14:paraId="4974E4E8" w14:textId="77777777" w:rsidR="00E92654" w:rsidRPr="00E92654" w:rsidRDefault="00E92654" w:rsidP="00E92654">
      <w:pPr>
        <w:numPr>
          <w:ilvl w:val="0"/>
          <w:numId w:val="10"/>
        </w:numPr>
        <w:jc w:val="both"/>
        <w:rPr>
          <w:rFonts w:ascii="Arial" w:hAnsi="Arial" w:cs="Arial"/>
          <w:lang w:val="es-SV"/>
        </w:rPr>
      </w:pPr>
      <w:r w:rsidRPr="00E92654">
        <w:rPr>
          <w:rFonts w:ascii="Arial" w:hAnsi="Arial" w:cs="Arial"/>
        </w:rPr>
        <w:t>Ratificar este punto en esta sesión.</w:t>
      </w:r>
    </w:p>
    <w:p w14:paraId="04D81F09" w14:textId="77777777" w:rsidR="00497F1E" w:rsidRDefault="00497F1E" w:rsidP="00497F1E">
      <w:pPr>
        <w:rPr>
          <w:rFonts w:ascii="Arial" w:hAnsi="Arial" w:cs="Arial"/>
          <w:lang w:val="es-MX"/>
        </w:rPr>
      </w:pPr>
    </w:p>
    <w:p w14:paraId="144659C3" w14:textId="77777777" w:rsidR="00E904AC" w:rsidRDefault="00E904AC" w:rsidP="005F7FC3">
      <w:pPr>
        <w:jc w:val="both"/>
        <w:rPr>
          <w:rFonts w:ascii="Arial" w:hAnsi="Arial" w:cs="Arial"/>
          <w:b/>
          <w:bCs/>
          <w:snapToGrid w:val="0"/>
        </w:rPr>
      </w:pPr>
    </w:p>
    <w:p w14:paraId="07228FCB" w14:textId="03BD67DE" w:rsidR="005F7FC3" w:rsidRDefault="00D876AA" w:rsidP="005F7FC3">
      <w:pPr>
        <w:jc w:val="both"/>
        <w:rPr>
          <w:rFonts w:ascii="Arial" w:hAnsi="Arial" w:cs="Arial"/>
          <w:b/>
        </w:rPr>
      </w:pPr>
      <w:r>
        <w:rPr>
          <w:rFonts w:ascii="Arial" w:hAnsi="Arial" w:cs="Arial"/>
          <w:b/>
          <w:bCs/>
          <w:snapToGrid w:val="0"/>
        </w:rPr>
        <w:t>IX)</w:t>
      </w:r>
      <w:r w:rsidR="00355CAB">
        <w:rPr>
          <w:rFonts w:ascii="Arial" w:hAnsi="Arial" w:cs="Arial"/>
          <w:b/>
          <w:bCs/>
          <w:snapToGrid w:val="0"/>
        </w:rPr>
        <w:t xml:space="preserve"> </w:t>
      </w:r>
      <w:r w:rsidRPr="00D876AA">
        <w:rPr>
          <w:rFonts w:ascii="Arial" w:hAnsi="Arial" w:cs="Arial"/>
          <w:b/>
          <w:bCs/>
          <w:snapToGrid w:val="0"/>
        </w:rPr>
        <w:t>SOLICITUD DE ACTUALIZACION DEL “INSTRUCTIVO PARA EL TRASLADO DE PRÉSTAMOS VENCIDOS A RECUPERACIÓN JUDICIAL”</w:t>
      </w:r>
      <w:r w:rsidR="00EB41C0">
        <w:rPr>
          <w:rFonts w:ascii="Arial" w:hAnsi="Arial" w:cs="Arial"/>
          <w:b/>
          <w:bCs/>
          <w:snapToGrid w:val="0"/>
        </w:rPr>
        <w:t xml:space="preserve">. </w:t>
      </w:r>
      <w:r w:rsidR="00FF0F8A" w:rsidRPr="007112E7">
        <w:rPr>
          <w:rFonts w:ascii="Arial" w:hAnsi="Arial" w:cs="Arial"/>
        </w:rPr>
        <w:t xml:space="preserve">El </w:t>
      </w:r>
      <w:r w:rsidR="00FF0F8A">
        <w:rPr>
          <w:rFonts w:ascii="Arial" w:hAnsi="Arial" w:cs="Arial"/>
        </w:rPr>
        <w:t>p</w:t>
      </w:r>
      <w:r w:rsidR="00FF0F8A" w:rsidRPr="007112E7">
        <w:rPr>
          <w:rFonts w:ascii="Arial" w:hAnsi="Arial" w:cs="Arial"/>
        </w:rPr>
        <w:t xml:space="preserve">residente y </w:t>
      </w:r>
      <w:proofErr w:type="gramStart"/>
      <w:r w:rsidR="00FF0F8A" w:rsidRPr="007112E7">
        <w:rPr>
          <w:rFonts w:ascii="Arial" w:hAnsi="Arial" w:cs="Arial"/>
        </w:rPr>
        <w:t>Director Ejecutivo</w:t>
      </w:r>
      <w:proofErr w:type="gramEnd"/>
      <w:r w:rsidR="00FF0F8A" w:rsidRPr="007112E7">
        <w:rPr>
          <w:rFonts w:ascii="Arial" w:hAnsi="Arial" w:cs="Arial"/>
        </w:rPr>
        <w:t xml:space="preserve"> sometió</w:t>
      </w:r>
      <w:r w:rsidR="00FF0F8A" w:rsidRPr="007112E7">
        <w:rPr>
          <w:rFonts w:ascii="Arial" w:hAnsi="Arial" w:cs="Arial"/>
          <w:lang w:val="es-MX"/>
        </w:rPr>
        <w:t xml:space="preserve"> a consideración de los </w:t>
      </w:r>
      <w:r w:rsidR="00FF0F8A">
        <w:rPr>
          <w:rFonts w:ascii="Arial" w:hAnsi="Arial" w:cs="Arial"/>
          <w:lang w:val="es-MX"/>
        </w:rPr>
        <w:t>d</w:t>
      </w:r>
      <w:r w:rsidR="00FF0F8A" w:rsidRPr="007112E7">
        <w:rPr>
          <w:rFonts w:ascii="Arial" w:hAnsi="Arial" w:cs="Arial"/>
          <w:lang w:val="es-MX"/>
        </w:rPr>
        <w:t xml:space="preserve">irectores, </w:t>
      </w:r>
      <w:r w:rsidR="00FF0F8A">
        <w:rPr>
          <w:rFonts w:ascii="Arial" w:hAnsi="Arial" w:cs="Arial"/>
          <w:lang w:val="es-MX"/>
        </w:rPr>
        <w:t>solicitud de</w:t>
      </w:r>
      <w:r w:rsidR="00FF0F8A" w:rsidRPr="00497F1E">
        <w:rPr>
          <w:rFonts w:ascii="Arial" w:hAnsi="Arial" w:cs="Arial"/>
          <w:b/>
          <w:snapToGrid w:val="0"/>
          <w:lang w:val="pt-BR"/>
        </w:rPr>
        <w:t xml:space="preserve"> </w:t>
      </w:r>
      <w:proofErr w:type="spellStart"/>
      <w:r w:rsidR="00666919" w:rsidRPr="00666919">
        <w:rPr>
          <w:rFonts w:ascii="Arial" w:hAnsi="Arial" w:cs="Arial"/>
          <w:bCs/>
          <w:snapToGrid w:val="0"/>
          <w:lang w:val="pt-BR"/>
        </w:rPr>
        <w:t>actualización</w:t>
      </w:r>
      <w:proofErr w:type="spellEnd"/>
      <w:r w:rsidR="00666919" w:rsidRPr="00666919">
        <w:rPr>
          <w:rFonts w:ascii="Arial" w:hAnsi="Arial" w:cs="Arial"/>
          <w:bCs/>
          <w:snapToGrid w:val="0"/>
          <w:lang w:val="pt-BR"/>
        </w:rPr>
        <w:t xml:space="preserve"> al </w:t>
      </w:r>
      <w:r w:rsidR="00666919" w:rsidRPr="00666919">
        <w:rPr>
          <w:rFonts w:ascii="Arial" w:hAnsi="Arial" w:cs="Arial"/>
          <w:bCs/>
          <w:snapToGrid w:val="0"/>
        </w:rPr>
        <w:t>“INSTRUCTIVO PARA EL TRASLADO DE PRÉSTAMOS VENCIDOS A RECUPERACIÓN JUDICIAL”.</w:t>
      </w:r>
      <w:r w:rsidR="00666919">
        <w:rPr>
          <w:rFonts w:ascii="Arial" w:hAnsi="Arial" w:cs="Arial"/>
          <w:b/>
          <w:bCs/>
          <w:snapToGrid w:val="0"/>
        </w:rPr>
        <w:t xml:space="preserve"> </w:t>
      </w:r>
      <w:r w:rsidR="00FF0F8A" w:rsidRPr="007112E7">
        <w:rPr>
          <w:rFonts w:ascii="Arial" w:hAnsi="Arial" w:cs="Arial"/>
        </w:rPr>
        <w:t xml:space="preserve">Para su presentación invitó al </w:t>
      </w:r>
      <w:r w:rsidR="00FF0F8A">
        <w:rPr>
          <w:rFonts w:ascii="Arial" w:hAnsi="Arial" w:cs="Arial"/>
        </w:rPr>
        <w:t>i</w:t>
      </w:r>
      <w:r w:rsidR="00FF0F8A" w:rsidRPr="009F7A64">
        <w:rPr>
          <w:rFonts w:ascii="Arial" w:hAnsi="Arial" w:cs="Arial"/>
        </w:rPr>
        <w:t>ngeniero Luis Gilberto Barahona</w:t>
      </w:r>
      <w:r w:rsidR="00FF0F8A">
        <w:rPr>
          <w:rFonts w:ascii="Arial" w:hAnsi="Arial" w:cs="Arial"/>
        </w:rPr>
        <w:t xml:space="preserve"> Delgado</w:t>
      </w:r>
      <w:r w:rsidR="00FF0F8A" w:rsidRPr="009F7A64">
        <w:rPr>
          <w:rFonts w:ascii="Arial" w:hAnsi="Arial" w:cs="Arial"/>
        </w:rPr>
        <w:t xml:space="preserve">, Gerente de </w:t>
      </w:r>
      <w:r w:rsidR="00FF0F8A" w:rsidRPr="009F7A64">
        <w:rPr>
          <w:rFonts w:ascii="Arial" w:hAnsi="Arial" w:cs="Arial"/>
          <w:lang w:val="es-MX"/>
        </w:rPr>
        <w:t>Créditos</w:t>
      </w:r>
      <w:r w:rsidR="00FF0F8A">
        <w:rPr>
          <w:rFonts w:ascii="Arial" w:hAnsi="Arial" w:cs="Arial"/>
          <w:lang w:val="es-MX"/>
        </w:rPr>
        <w:t>. El ingeniero Barahona Delgado indicó</w:t>
      </w:r>
      <w:r w:rsidR="00FF0F8A" w:rsidRPr="007112E7">
        <w:rPr>
          <w:rFonts w:ascii="Arial" w:hAnsi="Arial" w:cs="Arial"/>
        </w:rPr>
        <w:t xml:space="preserve"> que</w:t>
      </w:r>
      <w:r w:rsidR="00666919">
        <w:rPr>
          <w:rFonts w:ascii="Arial" w:hAnsi="Arial" w:cs="Arial"/>
        </w:rPr>
        <w:t xml:space="preserve"> e</w:t>
      </w:r>
      <w:r w:rsidR="00666919" w:rsidRPr="00666919">
        <w:rPr>
          <w:rFonts w:ascii="Arial" w:hAnsi="Arial" w:cs="Arial"/>
        </w:rPr>
        <w:t>n sesión de Junta Directiva No</w:t>
      </w:r>
      <w:r w:rsidR="00B15197">
        <w:rPr>
          <w:rFonts w:ascii="Arial" w:hAnsi="Arial" w:cs="Arial"/>
        </w:rPr>
        <w:t xml:space="preserve"> </w:t>
      </w:r>
      <w:r w:rsidR="00666919" w:rsidRPr="00666919">
        <w:rPr>
          <w:rFonts w:ascii="Arial" w:hAnsi="Arial" w:cs="Arial"/>
        </w:rPr>
        <w:t>JD-081/2022 del 5 de mayo de 2022, se autorizó incorporar al Instructivo para el Traslado de Préstamos Vencidos a Recuperación Judicial, la medida para que el FSV pueda solicitar el desistimiento de la instancia ante los Juzgados pertinentes, de los casos de clientes que hayan realizado el pago de la mora total y costas procesales, y quede el préstamo al día y sin saldos en mora; producto de los primeros casos atendidos, se ha visto la necesidad de incorporar criterios adicionales, al gestionado por la Gerencia Legal, en función de facilitar la cancelación de los adeudos en mora y sus respectivas costas procesales.</w:t>
      </w:r>
      <w:r w:rsidR="00EB41C0">
        <w:rPr>
          <w:rFonts w:ascii="Arial" w:hAnsi="Arial" w:cs="Arial"/>
        </w:rPr>
        <w:t xml:space="preserve"> </w:t>
      </w:r>
      <w:r w:rsidR="00B15197">
        <w:rPr>
          <w:rFonts w:ascii="Arial" w:hAnsi="Arial" w:cs="Arial"/>
        </w:rPr>
        <w:t>En consecuencia</w:t>
      </w:r>
      <w:r w:rsidR="008D5011">
        <w:rPr>
          <w:rFonts w:ascii="Arial" w:hAnsi="Arial" w:cs="Arial"/>
        </w:rPr>
        <w:t>,</w:t>
      </w:r>
      <w:r w:rsidR="00B15197">
        <w:rPr>
          <w:rFonts w:ascii="Arial" w:hAnsi="Arial" w:cs="Arial"/>
        </w:rPr>
        <w:t xml:space="preserve"> </w:t>
      </w:r>
      <w:r w:rsidR="008D5011">
        <w:rPr>
          <w:rFonts w:ascii="Arial" w:hAnsi="Arial" w:cs="Arial"/>
        </w:rPr>
        <w:t xml:space="preserve">en esta ocasión </w:t>
      </w:r>
      <w:r w:rsidR="00666919" w:rsidRPr="00666919">
        <w:rPr>
          <w:rFonts w:ascii="Arial" w:hAnsi="Arial" w:cs="Arial"/>
        </w:rPr>
        <w:t xml:space="preserve">se presenta </w:t>
      </w:r>
      <w:r w:rsidR="008D5011">
        <w:rPr>
          <w:rFonts w:ascii="Arial" w:hAnsi="Arial" w:cs="Arial"/>
        </w:rPr>
        <w:t xml:space="preserve">una </w:t>
      </w:r>
      <w:r w:rsidR="00666919" w:rsidRPr="00666919">
        <w:rPr>
          <w:rFonts w:ascii="Arial" w:hAnsi="Arial" w:cs="Arial"/>
        </w:rPr>
        <w:t>propuesta de actualización del marco normativo inherente, para los casos de desistimiento de la instancia judicial</w:t>
      </w:r>
      <w:r w:rsidR="00EB41C0">
        <w:rPr>
          <w:rFonts w:ascii="Arial" w:hAnsi="Arial" w:cs="Arial"/>
        </w:rPr>
        <w:t xml:space="preserve"> previo a emitir sentencia</w:t>
      </w:r>
      <w:r w:rsidR="00666919" w:rsidRPr="00666919">
        <w:rPr>
          <w:rFonts w:ascii="Arial" w:hAnsi="Arial" w:cs="Arial"/>
        </w:rPr>
        <w:t xml:space="preserve">, que contribuiría a beneficiar a un mayor número </w:t>
      </w:r>
      <w:r w:rsidR="00666919" w:rsidRPr="00666919">
        <w:rPr>
          <w:rFonts w:ascii="Arial" w:hAnsi="Arial" w:cs="Arial"/>
        </w:rPr>
        <w:lastRenderedPageBreak/>
        <w:t>de clientes cuyos préstamos se encuentran en vías de recuperación judicial</w:t>
      </w:r>
      <w:r w:rsidR="008D5011">
        <w:rPr>
          <w:rFonts w:ascii="Arial" w:hAnsi="Arial" w:cs="Arial"/>
        </w:rPr>
        <w:t xml:space="preserve">. </w:t>
      </w:r>
      <w:r w:rsidR="00EB41C0">
        <w:rPr>
          <w:rFonts w:ascii="Arial" w:hAnsi="Arial" w:cs="Arial"/>
        </w:rPr>
        <w:t>A continuación, e</w:t>
      </w:r>
      <w:r w:rsidR="008D5011">
        <w:rPr>
          <w:rFonts w:ascii="Arial" w:hAnsi="Arial" w:cs="Arial"/>
        </w:rPr>
        <w:t>l ingeniero Barahona Delgado expuso en detalle la propuesta</w:t>
      </w:r>
      <w:r w:rsidR="00297798">
        <w:rPr>
          <w:rFonts w:ascii="Arial" w:hAnsi="Arial" w:cs="Arial"/>
        </w:rPr>
        <w:t>,</w:t>
      </w:r>
      <w:r w:rsidR="008D5011">
        <w:rPr>
          <w:rFonts w:ascii="Arial" w:hAnsi="Arial" w:cs="Arial"/>
        </w:rPr>
        <w:t xml:space="preserve"> </w:t>
      </w:r>
      <w:r w:rsidR="00297798">
        <w:rPr>
          <w:rFonts w:ascii="Arial" w:hAnsi="Arial" w:cs="Arial"/>
        </w:rPr>
        <w:t>que modifica el Art. 8, letra b)</w:t>
      </w:r>
      <w:r w:rsidR="0088102D">
        <w:rPr>
          <w:rFonts w:ascii="Arial" w:hAnsi="Arial" w:cs="Arial"/>
        </w:rPr>
        <w:t>, que permite</w:t>
      </w:r>
      <w:r w:rsidR="00297798" w:rsidRPr="00297798">
        <w:rPr>
          <w:rFonts w:ascii="Arial" w:hAnsi="Arial" w:cs="Arial"/>
          <w:lang w:val="es-SV"/>
        </w:rPr>
        <w:t xml:space="preserve"> establece</w:t>
      </w:r>
      <w:r w:rsidR="0088102D">
        <w:rPr>
          <w:rFonts w:ascii="Arial" w:hAnsi="Arial" w:cs="Arial"/>
          <w:lang w:val="es-SV"/>
        </w:rPr>
        <w:t>r</w:t>
      </w:r>
      <w:r w:rsidR="00297798" w:rsidRPr="00297798">
        <w:rPr>
          <w:rFonts w:ascii="Arial" w:hAnsi="Arial" w:cs="Arial"/>
          <w:lang w:val="es-SV"/>
        </w:rPr>
        <w:t xml:space="preserve"> nuevos criterios que </w:t>
      </w:r>
      <w:r w:rsidR="00297798" w:rsidRPr="00297798">
        <w:rPr>
          <w:rFonts w:ascii="Arial" w:hAnsi="Arial" w:cs="Arial"/>
        </w:rPr>
        <w:t xml:space="preserve">contribuirían a beneficiar a un mayor número de clientes cuyos préstamos se encuentran en vías de recuperación judicial y </w:t>
      </w:r>
      <w:r w:rsidR="00EB41C0">
        <w:rPr>
          <w:rFonts w:ascii="Arial" w:hAnsi="Arial" w:cs="Arial"/>
        </w:rPr>
        <w:t>en cuyos procesos judiciales</w:t>
      </w:r>
      <w:r w:rsidR="00297798" w:rsidRPr="00297798">
        <w:rPr>
          <w:rFonts w:ascii="Arial" w:hAnsi="Arial" w:cs="Arial"/>
        </w:rPr>
        <w:t xml:space="preserve"> no se haya emitido sentencia al respecto.</w:t>
      </w:r>
      <w:r w:rsidR="00EB41C0">
        <w:rPr>
          <w:rFonts w:ascii="Arial" w:hAnsi="Arial" w:cs="Arial"/>
        </w:rPr>
        <w:t xml:space="preserve"> </w:t>
      </w:r>
      <w:r w:rsidR="005F7FC3">
        <w:rPr>
          <w:rFonts w:ascii="Arial" w:hAnsi="Arial" w:cs="Arial"/>
        </w:rPr>
        <w:t xml:space="preserve">Luego de la exposición se solicita a Junta Directiva, aprobar la modificación </w:t>
      </w:r>
      <w:r w:rsidR="0075565F" w:rsidRPr="0075565F">
        <w:rPr>
          <w:rFonts w:ascii="Arial" w:hAnsi="Arial" w:cs="Arial"/>
        </w:rPr>
        <w:t xml:space="preserve">en los términos expuestos </w:t>
      </w:r>
      <w:r w:rsidR="00EB41C0">
        <w:rPr>
          <w:rFonts w:ascii="Arial" w:hAnsi="Arial" w:cs="Arial"/>
        </w:rPr>
        <w:t>y de conformidad con la presentación,</w:t>
      </w:r>
      <w:r w:rsidR="005F7FC3">
        <w:rPr>
          <w:rFonts w:ascii="Arial" w:hAnsi="Arial" w:cs="Arial"/>
        </w:rPr>
        <w:t xml:space="preserve"> que se adjunta a la presente acta.</w:t>
      </w:r>
      <w:r w:rsidR="00EB41C0">
        <w:rPr>
          <w:rFonts w:ascii="Arial" w:hAnsi="Arial" w:cs="Arial"/>
        </w:rPr>
        <w:t xml:space="preserve"> </w:t>
      </w:r>
      <w:r w:rsidR="005F7FC3" w:rsidRPr="007112E7">
        <w:rPr>
          <w:rFonts w:ascii="Arial" w:hAnsi="Arial" w:cs="Arial"/>
        </w:rPr>
        <w:t>Junta Directiva, luego de conocer la solicitud presentada por el</w:t>
      </w:r>
      <w:r w:rsidR="005F7FC3" w:rsidRPr="00497F1E">
        <w:rPr>
          <w:rFonts w:ascii="Arial" w:hAnsi="Arial" w:cs="Arial"/>
        </w:rPr>
        <w:t xml:space="preserve"> </w:t>
      </w:r>
      <w:r w:rsidR="005F7FC3">
        <w:rPr>
          <w:rFonts w:ascii="Arial" w:hAnsi="Arial" w:cs="Arial"/>
        </w:rPr>
        <w:t>i</w:t>
      </w:r>
      <w:r w:rsidR="005F7FC3" w:rsidRPr="009F7A64">
        <w:rPr>
          <w:rFonts w:ascii="Arial" w:hAnsi="Arial" w:cs="Arial"/>
        </w:rPr>
        <w:t>ngeniero Luis Gilberto Barahona</w:t>
      </w:r>
      <w:r w:rsidR="005F7FC3">
        <w:rPr>
          <w:rFonts w:ascii="Arial" w:hAnsi="Arial" w:cs="Arial"/>
        </w:rPr>
        <w:t xml:space="preserve"> Delgado</w:t>
      </w:r>
      <w:r w:rsidR="005F7FC3" w:rsidRPr="009F7A64">
        <w:rPr>
          <w:rFonts w:ascii="Arial" w:hAnsi="Arial" w:cs="Arial"/>
        </w:rPr>
        <w:t xml:space="preserve">, Gerente de </w:t>
      </w:r>
      <w:r w:rsidR="005F7FC3" w:rsidRPr="009F7A64">
        <w:rPr>
          <w:rFonts w:ascii="Arial" w:hAnsi="Arial" w:cs="Arial"/>
          <w:lang w:val="es-MX"/>
        </w:rPr>
        <w:t>Créditos,</w:t>
      </w:r>
      <w:r w:rsidR="005F7FC3" w:rsidRPr="007112E7">
        <w:rPr>
          <w:rFonts w:ascii="Arial" w:hAnsi="Arial" w:cs="Arial"/>
        </w:rPr>
        <w:t xml:space="preserve"> por unanimidad </w:t>
      </w:r>
      <w:r w:rsidR="005F7FC3" w:rsidRPr="007112E7">
        <w:rPr>
          <w:rFonts w:ascii="Arial" w:hAnsi="Arial" w:cs="Arial"/>
          <w:b/>
        </w:rPr>
        <w:t>ACUERDA:</w:t>
      </w:r>
    </w:p>
    <w:p w14:paraId="160C11BA" w14:textId="77777777" w:rsidR="00297798" w:rsidRDefault="00297798" w:rsidP="00666919">
      <w:pPr>
        <w:tabs>
          <w:tab w:val="left" w:pos="851"/>
        </w:tabs>
        <w:jc w:val="both"/>
        <w:textAlignment w:val="baseline"/>
        <w:rPr>
          <w:rFonts w:ascii="Arial" w:hAnsi="Arial" w:cs="Arial"/>
        </w:rPr>
      </w:pPr>
    </w:p>
    <w:p w14:paraId="0CA0B4B3" w14:textId="5F804F40" w:rsidR="0088102D" w:rsidRPr="0088102D" w:rsidRDefault="0088102D" w:rsidP="0088102D">
      <w:pPr>
        <w:pStyle w:val="Prrafodelista"/>
        <w:numPr>
          <w:ilvl w:val="0"/>
          <w:numId w:val="16"/>
        </w:numPr>
        <w:jc w:val="both"/>
        <w:rPr>
          <w:rFonts w:ascii="Arial" w:hAnsi="Arial" w:cs="Arial"/>
          <w:bCs/>
          <w:lang w:val="es-SV"/>
        </w:rPr>
      </w:pPr>
      <w:r w:rsidRPr="0088102D">
        <w:rPr>
          <w:rFonts w:ascii="Arial" w:hAnsi="Arial" w:cs="Arial"/>
          <w:bCs/>
        </w:rPr>
        <w:t>Autorizar</w:t>
      </w:r>
      <w:r w:rsidR="007C5426">
        <w:rPr>
          <w:rFonts w:ascii="Arial" w:hAnsi="Arial" w:cs="Arial"/>
          <w:bCs/>
        </w:rPr>
        <w:t xml:space="preserve">, </w:t>
      </w:r>
      <w:r w:rsidR="007C5426" w:rsidRPr="0088102D">
        <w:rPr>
          <w:rFonts w:ascii="Arial" w:hAnsi="Arial" w:cs="Arial"/>
          <w:bCs/>
        </w:rPr>
        <w:t>a partir del 06 de junio de 2022</w:t>
      </w:r>
      <w:r w:rsidR="007C5426">
        <w:rPr>
          <w:rFonts w:ascii="Arial" w:hAnsi="Arial" w:cs="Arial"/>
          <w:bCs/>
        </w:rPr>
        <w:t>,</w:t>
      </w:r>
      <w:r w:rsidRPr="0088102D">
        <w:rPr>
          <w:rFonts w:ascii="Arial" w:hAnsi="Arial" w:cs="Arial"/>
          <w:bCs/>
        </w:rPr>
        <w:t xml:space="preserve"> modificación al INSTRUCTIVO PARA EL TRASLADO DE PRÉSTAMOS VENCIDOS A RECUPERACIÓN JUDICIAL, </w:t>
      </w:r>
      <w:r w:rsidR="007C5426">
        <w:rPr>
          <w:rFonts w:ascii="Arial" w:hAnsi="Arial" w:cs="Arial"/>
          <w:bCs/>
        </w:rPr>
        <w:t>en su</w:t>
      </w:r>
      <w:r w:rsidR="007C5426">
        <w:rPr>
          <w:rFonts w:ascii="Arial" w:hAnsi="Arial" w:cs="Arial"/>
        </w:rPr>
        <w:t xml:space="preserve"> Art. 8, letra b), </w:t>
      </w:r>
      <w:r w:rsidR="007C5426">
        <w:rPr>
          <w:rFonts w:ascii="Arial" w:hAnsi="Arial" w:cs="Arial"/>
          <w:bCs/>
        </w:rPr>
        <w:t>quedando su redacción así:</w:t>
      </w:r>
      <w:r w:rsidR="005F7FC3">
        <w:rPr>
          <w:rFonts w:ascii="Arial" w:hAnsi="Arial" w:cs="Arial"/>
          <w:bCs/>
        </w:rPr>
        <w:t xml:space="preserve"> </w:t>
      </w:r>
    </w:p>
    <w:p w14:paraId="5E0E4573" w14:textId="54DAD5B0" w:rsidR="0088102D" w:rsidRDefault="005F7FC3" w:rsidP="0088102D">
      <w:pPr>
        <w:pStyle w:val="Prrafodelista"/>
        <w:ind w:left="360"/>
        <w:jc w:val="both"/>
        <w:rPr>
          <w:rFonts w:ascii="Arial" w:hAnsi="Arial" w:cs="Arial"/>
          <w:bCs/>
        </w:rPr>
      </w:pPr>
      <w:r>
        <w:rPr>
          <w:rFonts w:ascii="Arial" w:hAnsi="Arial" w:cs="Arial"/>
          <w:bCs/>
        </w:rPr>
        <w:t xml:space="preserve">      “…</w:t>
      </w:r>
    </w:p>
    <w:p w14:paraId="26E492A2" w14:textId="77777777" w:rsidR="00297798" w:rsidRPr="00297798" w:rsidRDefault="00297798" w:rsidP="005F7FC3">
      <w:pPr>
        <w:numPr>
          <w:ilvl w:val="0"/>
          <w:numId w:val="12"/>
        </w:numPr>
        <w:tabs>
          <w:tab w:val="clear" w:pos="720"/>
          <w:tab w:val="num" w:pos="1068"/>
        </w:tabs>
        <w:ind w:left="1068"/>
        <w:jc w:val="both"/>
        <w:rPr>
          <w:rFonts w:ascii="Arial" w:hAnsi="Arial" w:cs="Arial"/>
          <w:bCs/>
          <w:sz w:val="22"/>
          <w:szCs w:val="22"/>
          <w:lang w:val="es-SV"/>
        </w:rPr>
      </w:pPr>
      <w:r w:rsidRPr="00297798">
        <w:rPr>
          <w:rFonts w:ascii="Arial" w:hAnsi="Arial" w:cs="Arial"/>
          <w:bCs/>
          <w:sz w:val="22"/>
          <w:szCs w:val="22"/>
          <w:lang w:val="es-SV"/>
        </w:rPr>
        <w:t>Los casos que se encuentren en proceso de recuperación judicial, el Área de Recuperación Judicial, para solicitar al juzgado competente, el desistimiento de la instancia, en los casos siguientes:</w:t>
      </w:r>
    </w:p>
    <w:p w14:paraId="29DA290B" w14:textId="77777777" w:rsidR="00297798" w:rsidRPr="00297798" w:rsidRDefault="00297798" w:rsidP="005F7FC3">
      <w:pPr>
        <w:numPr>
          <w:ilvl w:val="0"/>
          <w:numId w:val="13"/>
        </w:numPr>
        <w:tabs>
          <w:tab w:val="clear" w:pos="720"/>
          <w:tab w:val="num" w:pos="1068"/>
        </w:tabs>
        <w:ind w:left="1068"/>
        <w:jc w:val="both"/>
        <w:rPr>
          <w:rFonts w:ascii="Arial" w:hAnsi="Arial" w:cs="Arial"/>
          <w:bCs/>
          <w:sz w:val="22"/>
          <w:szCs w:val="22"/>
          <w:lang w:val="es-SV"/>
        </w:rPr>
      </w:pPr>
      <w:r w:rsidRPr="00297798">
        <w:rPr>
          <w:rFonts w:ascii="Arial" w:hAnsi="Arial" w:cs="Arial"/>
          <w:bCs/>
          <w:sz w:val="22"/>
          <w:szCs w:val="22"/>
          <w:lang w:val="es-SV"/>
        </w:rPr>
        <w:t>Procesos tramitados con el Código Procesal Civil y Mercantil…</w:t>
      </w:r>
    </w:p>
    <w:p w14:paraId="31655CD2" w14:textId="77777777" w:rsidR="00297798" w:rsidRPr="00297798" w:rsidRDefault="00297798" w:rsidP="005F7FC3">
      <w:pPr>
        <w:numPr>
          <w:ilvl w:val="0"/>
          <w:numId w:val="13"/>
        </w:numPr>
        <w:tabs>
          <w:tab w:val="clear" w:pos="720"/>
          <w:tab w:val="num" w:pos="1068"/>
        </w:tabs>
        <w:ind w:left="1068"/>
        <w:jc w:val="both"/>
        <w:rPr>
          <w:rFonts w:ascii="Arial" w:hAnsi="Arial" w:cs="Arial"/>
          <w:bCs/>
          <w:sz w:val="22"/>
          <w:szCs w:val="22"/>
          <w:lang w:val="es-SV"/>
        </w:rPr>
      </w:pPr>
      <w:r w:rsidRPr="00297798">
        <w:rPr>
          <w:rFonts w:ascii="Arial" w:hAnsi="Arial" w:cs="Arial"/>
          <w:bCs/>
          <w:sz w:val="22"/>
          <w:szCs w:val="22"/>
          <w:lang w:val="es-SV"/>
        </w:rPr>
        <w:t>Cuando el(la) cliente(a) haya realizado el pago de la mora total y de las costas procesales, para que el préstamo quede totalmente al día y sin saldos en mora; también se podrá proceder de la manera siguiente:</w:t>
      </w:r>
    </w:p>
    <w:p w14:paraId="18A6A541" w14:textId="46491959" w:rsidR="0088102D" w:rsidRPr="00297798" w:rsidRDefault="0088102D" w:rsidP="005F7FC3">
      <w:pPr>
        <w:ind w:left="1056"/>
        <w:jc w:val="both"/>
        <w:rPr>
          <w:rFonts w:ascii="Arial" w:hAnsi="Arial" w:cs="Arial"/>
          <w:bCs/>
          <w:sz w:val="22"/>
          <w:szCs w:val="22"/>
          <w:lang w:val="es-SV"/>
        </w:rPr>
      </w:pPr>
      <w:r w:rsidRPr="00297798">
        <w:rPr>
          <w:rFonts w:ascii="Arial" w:hAnsi="Arial" w:cs="Arial"/>
          <w:bCs/>
          <w:sz w:val="22"/>
          <w:szCs w:val="22"/>
          <w:u w:val="single"/>
          <w:lang w:val="es-SV"/>
        </w:rPr>
        <w:t xml:space="preserve">Cuando se realice un abono de al menos del 75% de la suma del saldo en mora total más el total de las costas procesales generadas, siempre que, después del abono respectivo, la relación deuda/garantía no supere el 110% (se tomará el último valúo registrado en el sistema). El saldo en mora restante se podrá trasladar a la última cuota del plazo pendiente, siempre que esa última cuota no supere el 50% del monto otorgado originalmente, el mutuo hipotecario lo permita y el plazo pendiente de </w:t>
      </w:r>
      <w:r w:rsidR="007C5426" w:rsidRPr="00297798">
        <w:rPr>
          <w:rFonts w:ascii="Arial" w:hAnsi="Arial" w:cs="Arial"/>
          <w:bCs/>
          <w:sz w:val="22"/>
          <w:szCs w:val="22"/>
          <w:u w:val="single"/>
          <w:lang w:val="es-SV"/>
        </w:rPr>
        <w:t>pago sea</w:t>
      </w:r>
      <w:r w:rsidRPr="00297798">
        <w:rPr>
          <w:rFonts w:ascii="Arial" w:hAnsi="Arial" w:cs="Arial"/>
          <w:bCs/>
          <w:sz w:val="22"/>
          <w:szCs w:val="22"/>
          <w:u w:val="single"/>
          <w:lang w:val="es-SV"/>
        </w:rPr>
        <w:t xml:space="preserve"> mayor a seis meses. Con la aplicación de estas medidas el préstamo quedará totalmente al día y sin saldos en mora.</w:t>
      </w:r>
    </w:p>
    <w:p w14:paraId="4C1E7499" w14:textId="77777777" w:rsidR="0088102D" w:rsidRPr="00297798" w:rsidRDefault="0088102D" w:rsidP="005F7FC3">
      <w:pPr>
        <w:ind w:left="1056"/>
        <w:jc w:val="both"/>
        <w:rPr>
          <w:rFonts w:ascii="Arial" w:hAnsi="Arial" w:cs="Arial"/>
          <w:bCs/>
          <w:sz w:val="22"/>
          <w:szCs w:val="22"/>
          <w:lang w:val="es-SV"/>
        </w:rPr>
      </w:pPr>
      <w:r w:rsidRPr="00297798">
        <w:rPr>
          <w:rFonts w:ascii="Arial" w:hAnsi="Arial" w:cs="Arial"/>
          <w:bCs/>
          <w:sz w:val="22"/>
          <w:szCs w:val="22"/>
          <w:u w:val="single"/>
          <w:lang w:val="es-SV"/>
        </w:rPr>
        <w:t>La Unidad de Administración de Cartera informará al Área de Recuperación Judicial sobre los pagos efectuados que previamente hayan autorizado el desistimiento.</w:t>
      </w:r>
    </w:p>
    <w:p w14:paraId="476BDE15" w14:textId="77777777" w:rsidR="00297798" w:rsidRPr="00297798" w:rsidRDefault="00297798" w:rsidP="005F7FC3">
      <w:pPr>
        <w:numPr>
          <w:ilvl w:val="0"/>
          <w:numId w:val="14"/>
        </w:numPr>
        <w:tabs>
          <w:tab w:val="clear" w:pos="720"/>
          <w:tab w:val="num" w:pos="1068"/>
        </w:tabs>
        <w:ind w:left="1068"/>
        <w:jc w:val="both"/>
        <w:rPr>
          <w:rFonts w:ascii="Arial" w:hAnsi="Arial" w:cs="Arial"/>
          <w:bCs/>
          <w:sz w:val="22"/>
          <w:szCs w:val="22"/>
          <w:lang w:val="es-SV"/>
        </w:rPr>
      </w:pPr>
      <w:r w:rsidRPr="00297798">
        <w:rPr>
          <w:rFonts w:ascii="Arial" w:hAnsi="Arial" w:cs="Arial"/>
          <w:bCs/>
          <w:sz w:val="22"/>
          <w:szCs w:val="22"/>
          <w:lang w:val="es-SV"/>
        </w:rPr>
        <w:t>Cuando el(la) cliente(a) no haya sido emplazado(a</w:t>
      </w:r>
      <w:proofErr w:type="gramStart"/>
      <w:r w:rsidRPr="00297798">
        <w:rPr>
          <w:rFonts w:ascii="Arial" w:hAnsi="Arial" w:cs="Arial"/>
          <w:bCs/>
          <w:sz w:val="22"/>
          <w:szCs w:val="22"/>
          <w:lang w:val="es-SV"/>
        </w:rPr>
        <w:t>),…</w:t>
      </w:r>
      <w:proofErr w:type="gramEnd"/>
    </w:p>
    <w:p w14:paraId="1033B6EE" w14:textId="77777777" w:rsidR="00297798" w:rsidRPr="00297798" w:rsidRDefault="00297798" w:rsidP="005F7FC3">
      <w:pPr>
        <w:numPr>
          <w:ilvl w:val="0"/>
          <w:numId w:val="14"/>
        </w:numPr>
        <w:tabs>
          <w:tab w:val="clear" w:pos="720"/>
          <w:tab w:val="num" w:pos="1068"/>
        </w:tabs>
        <w:ind w:left="1068"/>
        <w:jc w:val="both"/>
        <w:rPr>
          <w:rFonts w:ascii="Arial" w:hAnsi="Arial" w:cs="Arial"/>
          <w:bCs/>
          <w:sz w:val="22"/>
          <w:szCs w:val="22"/>
          <w:lang w:val="es-SV"/>
        </w:rPr>
      </w:pPr>
      <w:r w:rsidRPr="00297798">
        <w:rPr>
          <w:rFonts w:ascii="Arial" w:hAnsi="Arial" w:cs="Arial"/>
          <w:bCs/>
          <w:sz w:val="22"/>
          <w:szCs w:val="22"/>
          <w:lang w:val="es-SV"/>
        </w:rPr>
        <w:t>Cuando el(la) cliente(a) haya sido emplazado(a), deberá …</w:t>
      </w:r>
    </w:p>
    <w:p w14:paraId="2AFD8022" w14:textId="60EC2CD2" w:rsidR="0088102D" w:rsidRPr="00297798" w:rsidRDefault="0088102D" w:rsidP="005F7FC3">
      <w:pPr>
        <w:ind w:left="348"/>
        <w:jc w:val="both"/>
        <w:rPr>
          <w:rFonts w:ascii="Arial" w:hAnsi="Arial" w:cs="Arial"/>
          <w:bCs/>
          <w:sz w:val="20"/>
          <w:szCs w:val="20"/>
          <w:lang w:val="es-SV"/>
        </w:rPr>
      </w:pPr>
      <w:r w:rsidRPr="00297798">
        <w:rPr>
          <w:rFonts w:ascii="Arial" w:hAnsi="Arial" w:cs="Arial"/>
          <w:bCs/>
          <w:sz w:val="20"/>
          <w:szCs w:val="20"/>
          <w:lang w:val="es-SV"/>
        </w:rPr>
        <w:t>Una vez se cumplan los requisitos anteriores, el Área de Recuperación Judicial solicitará al Área de Préstamos, se desmarque de la cartera en cobro judicial para que nuevamente se apliquen los pagos correspondientes que haya realizado el(la) cliente(a) al préstamo.</w:t>
      </w:r>
      <w:r w:rsidR="005F7FC3">
        <w:rPr>
          <w:rFonts w:ascii="Arial" w:hAnsi="Arial" w:cs="Arial"/>
          <w:bCs/>
          <w:sz w:val="20"/>
          <w:szCs w:val="20"/>
          <w:lang w:val="es-SV"/>
        </w:rPr>
        <w:t>”</w:t>
      </w:r>
    </w:p>
    <w:p w14:paraId="05020031" w14:textId="37BB2E18" w:rsidR="0088102D" w:rsidRDefault="0088102D" w:rsidP="0088102D">
      <w:pPr>
        <w:pStyle w:val="Prrafodelista"/>
        <w:ind w:left="360"/>
        <w:jc w:val="both"/>
        <w:rPr>
          <w:rFonts w:ascii="Arial" w:hAnsi="Arial" w:cs="Arial"/>
          <w:bCs/>
          <w:lang w:val="es-SV"/>
        </w:rPr>
      </w:pPr>
    </w:p>
    <w:p w14:paraId="0C40FD50" w14:textId="77777777" w:rsidR="0088102D" w:rsidRPr="0088102D" w:rsidRDefault="0088102D" w:rsidP="0088102D">
      <w:pPr>
        <w:pStyle w:val="Prrafodelista"/>
        <w:numPr>
          <w:ilvl w:val="0"/>
          <w:numId w:val="16"/>
        </w:numPr>
        <w:jc w:val="both"/>
        <w:rPr>
          <w:rFonts w:ascii="Arial" w:hAnsi="Arial" w:cs="Arial"/>
          <w:bCs/>
          <w:lang w:val="es-SV"/>
        </w:rPr>
      </w:pPr>
      <w:r w:rsidRPr="0088102D">
        <w:rPr>
          <w:rFonts w:ascii="Arial" w:hAnsi="Arial" w:cs="Arial"/>
          <w:bCs/>
        </w:rPr>
        <w:t>Ratificar este punto en esta sesión.</w:t>
      </w:r>
    </w:p>
    <w:p w14:paraId="64A247C8" w14:textId="40A8BC71" w:rsidR="00297798" w:rsidRDefault="00297798" w:rsidP="00FF0F8A">
      <w:pPr>
        <w:jc w:val="both"/>
        <w:rPr>
          <w:rFonts w:ascii="Arial" w:hAnsi="Arial" w:cs="Arial"/>
          <w:b/>
        </w:rPr>
      </w:pPr>
    </w:p>
    <w:p w14:paraId="1B892993" w14:textId="0854DB29" w:rsidR="006C4B36" w:rsidRDefault="006C4B36" w:rsidP="004B0771">
      <w:pPr>
        <w:pStyle w:val="Prrafodelista"/>
        <w:tabs>
          <w:tab w:val="left" w:pos="851"/>
        </w:tabs>
        <w:jc w:val="center"/>
        <w:rPr>
          <w:rFonts w:ascii="Arial" w:hAnsi="Arial" w:cs="Arial"/>
          <w:b/>
          <w:bCs/>
          <w:u w:val="single"/>
          <w:lang w:val="pt-BR"/>
        </w:rPr>
      </w:pPr>
    </w:p>
    <w:p w14:paraId="14DA0900" w14:textId="0C8D0A74" w:rsidR="00D14CDC" w:rsidRDefault="00763586" w:rsidP="00763586">
      <w:pPr>
        <w:jc w:val="both"/>
        <w:rPr>
          <w:rFonts w:ascii="Arial" w:hAnsi="Arial" w:cs="Arial"/>
          <w:lang w:val="es-MX"/>
        </w:rPr>
      </w:pPr>
      <w:r>
        <w:rPr>
          <w:rFonts w:ascii="Arial" w:hAnsi="Arial" w:cs="Arial"/>
          <w:b/>
          <w:bCs/>
        </w:rPr>
        <w:t xml:space="preserve">X) </w:t>
      </w:r>
      <w:r w:rsidRPr="00E904AC">
        <w:rPr>
          <w:rFonts w:ascii="Arial" w:hAnsi="Arial" w:cs="Arial"/>
          <w:b/>
          <w:bCs/>
        </w:rPr>
        <w:t>SOLICITUD DEL ARQ. SALVADOR SANABRIA BURGOS DE MODIFICACIÓN DE CUADRO DE VALORES PARA PROYECTO RESIDENCIAL CÁDIZ</w:t>
      </w:r>
      <w:r>
        <w:rPr>
          <w:rFonts w:ascii="Arial" w:hAnsi="Arial" w:cs="Arial"/>
          <w:b/>
          <w:bCs/>
        </w:rPr>
        <w:t>.</w:t>
      </w:r>
      <w:r w:rsidRPr="00E904AC">
        <w:rPr>
          <w:rFonts w:ascii="Arial" w:hAnsi="Arial" w:cs="Arial"/>
          <w:b/>
          <w:bCs/>
        </w:rPr>
        <w:t xml:space="preserve"> </w:t>
      </w:r>
      <w:r w:rsidRPr="00725A14">
        <w:rPr>
          <w:rFonts w:ascii="Arial" w:hAnsi="Arial" w:cs="Arial"/>
        </w:rPr>
        <w:t xml:space="preserve">El </w:t>
      </w:r>
      <w:proofErr w:type="gramStart"/>
      <w:r w:rsidRPr="00725A14">
        <w:rPr>
          <w:rFonts w:ascii="Arial" w:hAnsi="Arial" w:cs="Arial"/>
        </w:rPr>
        <w:t>Presidente</w:t>
      </w:r>
      <w:proofErr w:type="gramEnd"/>
      <w:r w:rsidRPr="00725A14">
        <w:rPr>
          <w:rFonts w:ascii="Arial" w:hAnsi="Arial" w:cs="Arial"/>
        </w:rPr>
        <w:t xml:space="preserve"> y Director Ejecutivo sometió a consideración de</w:t>
      </w:r>
      <w:r w:rsidRPr="00725A14">
        <w:rPr>
          <w:rFonts w:ascii="Arial" w:hAnsi="Arial" w:cs="Arial"/>
          <w:lang w:val="es-MX"/>
        </w:rPr>
        <w:t xml:space="preserve"> los Directores, la solicitud realizada </w:t>
      </w:r>
      <w:r w:rsidRPr="007D6948">
        <w:rPr>
          <w:rFonts w:ascii="Arial" w:hAnsi="Arial" w:cs="Arial"/>
          <w:lang w:val="es-MX"/>
        </w:rPr>
        <w:t xml:space="preserve">por </w:t>
      </w:r>
      <w:r w:rsidRPr="007D6948">
        <w:rPr>
          <w:rFonts w:ascii="Arial" w:hAnsi="Arial" w:cs="Arial"/>
        </w:rPr>
        <w:t xml:space="preserve">Arq. Salvador Sanabria Burgos </w:t>
      </w:r>
      <w:r w:rsidRPr="007D6948">
        <w:rPr>
          <w:rFonts w:ascii="Arial" w:hAnsi="Arial" w:cs="Arial"/>
          <w:lang w:val="es-MX"/>
        </w:rPr>
        <w:t xml:space="preserve">de </w:t>
      </w:r>
      <w:r w:rsidRPr="007D6948">
        <w:rPr>
          <w:rFonts w:ascii="Arial" w:hAnsi="Arial" w:cs="Arial"/>
        </w:rPr>
        <w:t>modificación de cuadro de valores para proyecto RESIDENCIAL CÁDIZ.</w:t>
      </w:r>
      <w:r>
        <w:rPr>
          <w:rFonts w:ascii="Arial" w:hAnsi="Arial" w:cs="Arial"/>
          <w:b/>
          <w:bCs/>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6315501B" w14:textId="19D6AD47" w:rsidR="00D14CDC" w:rsidRDefault="00B326D4" w:rsidP="00763586">
      <w:pPr>
        <w:jc w:val="both"/>
        <w:rPr>
          <w:rFonts w:ascii="Arial" w:hAnsi="Arial" w:cs="Arial"/>
          <w:lang w:val="es-MX"/>
        </w:rPr>
      </w:pPr>
      <w:r>
        <w:rPr>
          <w:rFonts w:ascii="Arial" w:hAnsi="Arial" w:cs="Arial"/>
          <w:b/>
          <w:bCs/>
          <w:noProof/>
        </w:rPr>
        <mc:AlternateContent>
          <mc:Choice Requires="wps">
            <w:drawing>
              <wp:anchor distT="0" distB="0" distL="114300" distR="114300" simplePos="0" relativeHeight="251659264" behindDoc="0" locked="0" layoutInCell="1" allowOverlap="1" wp14:anchorId="6BDFDDFC" wp14:editId="030B11C7">
                <wp:simplePos x="0" y="0"/>
                <wp:positionH relativeFrom="column">
                  <wp:posOffset>1788161</wp:posOffset>
                </wp:positionH>
                <wp:positionV relativeFrom="paragraph">
                  <wp:posOffset>40004</wp:posOffset>
                </wp:positionV>
                <wp:extent cx="1943100" cy="11430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94310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F4C4E"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pt,3.15pt" to="293.8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" strokecolor="#4472c4 [3204]" strokeweight=".5pt">
                <v:stroke joinstyle="miter"/>
              </v:line>
            </w:pict>
          </mc:Fallback>
        </mc:AlternateContent>
      </w:r>
    </w:p>
    <w:p w14:paraId="2EEC7B1C" w14:textId="77777777" w:rsidR="00D14CDC" w:rsidRDefault="00D14CDC" w:rsidP="00763586">
      <w:pPr>
        <w:jc w:val="both"/>
        <w:rPr>
          <w:rFonts w:ascii="Arial" w:hAnsi="Arial" w:cs="Arial"/>
          <w:lang w:val="es-MX"/>
        </w:rPr>
      </w:pPr>
    </w:p>
    <w:p w14:paraId="291B0F70" w14:textId="77777777" w:rsidR="00D14CDC" w:rsidRDefault="00D14CDC" w:rsidP="00763586">
      <w:pPr>
        <w:jc w:val="both"/>
        <w:rPr>
          <w:rFonts w:ascii="Arial" w:hAnsi="Arial" w:cs="Arial"/>
          <w:lang w:val="es-MX"/>
        </w:rPr>
      </w:pPr>
    </w:p>
    <w:p w14:paraId="4C202F44" w14:textId="77777777" w:rsidR="00D14CDC" w:rsidRDefault="00D14CDC" w:rsidP="00763586">
      <w:pPr>
        <w:jc w:val="both"/>
        <w:rPr>
          <w:rFonts w:ascii="Arial" w:hAnsi="Arial" w:cs="Arial"/>
          <w:lang w:val="es-MX"/>
        </w:rPr>
      </w:pPr>
    </w:p>
    <w:p w14:paraId="788C5CCD" w14:textId="77777777" w:rsidR="00D14CDC" w:rsidRDefault="00D14CDC" w:rsidP="00763586">
      <w:pPr>
        <w:jc w:val="both"/>
        <w:rPr>
          <w:rFonts w:ascii="Arial" w:hAnsi="Arial" w:cs="Arial"/>
          <w:lang w:val="es-MX"/>
        </w:rPr>
      </w:pPr>
    </w:p>
    <w:p w14:paraId="5FF1E42E" w14:textId="7BCE8C8C" w:rsidR="00D14CDC" w:rsidRDefault="00D14CDC" w:rsidP="0076358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0288" behindDoc="0" locked="0" layoutInCell="1" allowOverlap="1" wp14:anchorId="692CDD23" wp14:editId="3E9D6D60">
                <wp:simplePos x="0" y="0"/>
                <wp:positionH relativeFrom="column">
                  <wp:posOffset>-97789</wp:posOffset>
                </wp:positionH>
                <wp:positionV relativeFrom="paragraph">
                  <wp:posOffset>18414</wp:posOffset>
                </wp:positionV>
                <wp:extent cx="5791200" cy="78962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791200" cy="789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CF15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45pt" to="448.3pt,6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" strokecolor="#4472c4 [3204]" strokeweight=".5pt">
                <v:stroke joinstyle="miter"/>
              </v:line>
            </w:pict>
          </mc:Fallback>
        </mc:AlternateContent>
      </w:r>
    </w:p>
    <w:p w14:paraId="6A3CE94B" w14:textId="433C01D9" w:rsidR="00D14CDC" w:rsidRDefault="00D14CDC" w:rsidP="00763586">
      <w:pPr>
        <w:jc w:val="both"/>
        <w:rPr>
          <w:rFonts w:ascii="Arial" w:hAnsi="Arial" w:cs="Arial"/>
          <w:lang w:val="es-MX"/>
        </w:rPr>
      </w:pPr>
    </w:p>
    <w:p w14:paraId="3FCD4142" w14:textId="4A37219D" w:rsidR="00D14CDC" w:rsidRDefault="00D14CDC" w:rsidP="00763586">
      <w:pPr>
        <w:jc w:val="both"/>
        <w:rPr>
          <w:rFonts w:ascii="Arial" w:hAnsi="Arial" w:cs="Arial"/>
          <w:lang w:val="es-MX"/>
        </w:rPr>
      </w:pPr>
    </w:p>
    <w:p w14:paraId="72AA7535" w14:textId="77777777" w:rsidR="00D14CDC" w:rsidRDefault="00D14CDC" w:rsidP="00763586">
      <w:pPr>
        <w:jc w:val="both"/>
        <w:rPr>
          <w:rFonts w:ascii="Arial" w:hAnsi="Arial" w:cs="Arial"/>
          <w:lang w:val="es-MX"/>
        </w:rPr>
      </w:pPr>
    </w:p>
    <w:p w14:paraId="36CB3A4B" w14:textId="26A0C79C" w:rsidR="00D14CDC" w:rsidRDefault="00D14CDC" w:rsidP="00763586">
      <w:pPr>
        <w:jc w:val="both"/>
        <w:rPr>
          <w:rFonts w:ascii="Arial" w:hAnsi="Arial" w:cs="Arial"/>
          <w:lang w:val="es-MX"/>
        </w:rPr>
      </w:pPr>
    </w:p>
    <w:p w14:paraId="57EB4D36" w14:textId="41A09535" w:rsidR="00D14CDC" w:rsidRDefault="00D14CDC" w:rsidP="00763586">
      <w:pPr>
        <w:jc w:val="both"/>
        <w:rPr>
          <w:rFonts w:ascii="Arial" w:hAnsi="Arial" w:cs="Arial"/>
          <w:lang w:val="es-MX"/>
        </w:rPr>
      </w:pPr>
    </w:p>
    <w:p w14:paraId="41FE2652" w14:textId="7571B36A" w:rsidR="00D14CDC" w:rsidRDefault="00D14CDC" w:rsidP="00763586">
      <w:pPr>
        <w:jc w:val="both"/>
        <w:rPr>
          <w:rFonts w:ascii="Arial" w:hAnsi="Arial" w:cs="Arial"/>
          <w:lang w:val="es-MX"/>
        </w:rPr>
      </w:pPr>
    </w:p>
    <w:p w14:paraId="7A210A05" w14:textId="104680F9" w:rsidR="00D14CDC" w:rsidRDefault="00D14CDC" w:rsidP="00763586">
      <w:pPr>
        <w:jc w:val="both"/>
        <w:rPr>
          <w:rFonts w:ascii="Arial" w:hAnsi="Arial" w:cs="Arial"/>
          <w:lang w:val="es-MX"/>
        </w:rPr>
      </w:pPr>
    </w:p>
    <w:p w14:paraId="37F06ACA" w14:textId="4C3C868A" w:rsidR="00D14CDC" w:rsidRDefault="00D14CDC" w:rsidP="00763586">
      <w:pPr>
        <w:jc w:val="both"/>
        <w:rPr>
          <w:rFonts w:ascii="Arial" w:hAnsi="Arial" w:cs="Arial"/>
          <w:lang w:val="es-MX"/>
        </w:rPr>
      </w:pPr>
    </w:p>
    <w:p w14:paraId="5DA458CE" w14:textId="096ED146" w:rsidR="00D14CDC" w:rsidRDefault="00D14CDC" w:rsidP="00763586">
      <w:pPr>
        <w:jc w:val="both"/>
        <w:rPr>
          <w:rFonts w:ascii="Arial" w:hAnsi="Arial" w:cs="Arial"/>
          <w:lang w:val="es-MX"/>
        </w:rPr>
      </w:pPr>
    </w:p>
    <w:p w14:paraId="7AE0C870" w14:textId="4D42A1C8" w:rsidR="00D14CDC" w:rsidRDefault="00D14CDC" w:rsidP="00763586">
      <w:pPr>
        <w:jc w:val="both"/>
        <w:rPr>
          <w:rFonts w:ascii="Arial" w:hAnsi="Arial" w:cs="Arial"/>
          <w:lang w:val="es-MX"/>
        </w:rPr>
      </w:pPr>
    </w:p>
    <w:p w14:paraId="067C9083" w14:textId="28A1AED4" w:rsidR="00D14CDC" w:rsidRDefault="00D14CDC" w:rsidP="00763586">
      <w:pPr>
        <w:jc w:val="both"/>
        <w:rPr>
          <w:rFonts w:ascii="Arial" w:hAnsi="Arial" w:cs="Arial"/>
          <w:lang w:val="es-MX"/>
        </w:rPr>
      </w:pPr>
    </w:p>
    <w:p w14:paraId="425DD9C5" w14:textId="73A4B2F8" w:rsidR="00D14CDC" w:rsidRDefault="00D14CDC" w:rsidP="00763586">
      <w:pPr>
        <w:jc w:val="both"/>
        <w:rPr>
          <w:rFonts w:ascii="Arial" w:hAnsi="Arial" w:cs="Arial"/>
          <w:lang w:val="es-MX"/>
        </w:rPr>
      </w:pPr>
    </w:p>
    <w:p w14:paraId="0C82ADDB" w14:textId="77777777" w:rsidR="00D14CDC" w:rsidRDefault="00D14CDC" w:rsidP="00763586">
      <w:pPr>
        <w:jc w:val="both"/>
        <w:rPr>
          <w:rFonts w:ascii="Arial" w:hAnsi="Arial" w:cs="Arial"/>
          <w:lang w:val="es-MX"/>
        </w:rPr>
      </w:pPr>
    </w:p>
    <w:p w14:paraId="1EE42BB3" w14:textId="77777777" w:rsidR="00D14CDC" w:rsidRDefault="00D14CDC" w:rsidP="00763586">
      <w:pPr>
        <w:jc w:val="both"/>
        <w:rPr>
          <w:rFonts w:ascii="Arial" w:hAnsi="Arial" w:cs="Arial"/>
          <w:lang w:val="es-MX"/>
        </w:rPr>
      </w:pPr>
    </w:p>
    <w:p w14:paraId="208F542D" w14:textId="77777777" w:rsidR="00D14CDC" w:rsidRDefault="00D14CDC" w:rsidP="00763586">
      <w:pPr>
        <w:jc w:val="both"/>
        <w:rPr>
          <w:rFonts w:ascii="Arial" w:hAnsi="Arial" w:cs="Arial"/>
          <w:lang w:val="es-MX"/>
        </w:rPr>
      </w:pPr>
    </w:p>
    <w:p w14:paraId="62AEE464" w14:textId="77777777" w:rsidR="00D14CDC" w:rsidRDefault="00D14CDC" w:rsidP="00763586">
      <w:pPr>
        <w:jc w:val="both"/>
        <w:rPr>
          <w:rFonts w:ascii="Arial" w:hAnsi="Arial" w:cs="Arial"/>
          <w:lang w:val="es-MX"/>
        </w:rPr>
      </w:pPr>
    </w:p>
    <w:p w14:paraId="4D0334FF" w14:textId="11557DA8" w:rsidR="00D14CDC" w:rsidRDefault="00D14CDC" w:rsidP="00763586">
      <w:pPr>
        <w:jc w:val="both"/>
        <w:rPr>
          <w:rFonts w:ascii="Arial" w:hAnsi="Arial" w:cs="Arial"/>
          <w:lang w:val="es-MX"/>
        </w:rPr>
      </w:pPr>
    </w:p>
    <w:p w14:paraId="348E9FFD" w14:textId="671073F8" w:rsidR="00D14CDC" w:rsidRDefault="00D14CDC" w:rsidP="00763586">
      <w:pPr>
        <w:jc w:val="both"/>
        <w:rPr>
          <w:rFonts w:ascii="Arial" w:hAnsi="Arial" w:cs="Arial"/>
          <w:lang w:val="es-MX"/>
        </w:rPr>
      </w:pPr>
    </w:p>
    <w:p w14:paraId="364C0107" w14:textId="1618CF33" w:rsidR="00D14CDC" w:rsidRDefault="00D14CDC" w:rsidP="00763586">
      <w:pPr>
        <w:jc w:val="both"/>
        <w:rPr>
          <w:rFonts w:ascii="Arial" w:hAnsi="Arial" w:cs="Arial"/>
          <w:lang w:val="es-MX"/>
        </w:rPr>
      </w:pPr>
    </w:p>
    <w:p w14:paraId="78E4843E" w14:textId="4AA27556" w:rsidR="00D14CDC" w:rsidRDefault="00D14CDC" w:rsidP="00763586">
      <w:pPr>
        <w:jc w:val="both"/>
        <w:rPr>
          <w:rFonts w:ascii="Arial" w:hAnsi="Arial" w:cs="Arial"/>
          <w:lang w:val="es-MX"/>
        </w:rPr>
      </w:pPr>
    </w:p>
    <w:p w14:paraId="5B4E97A6" w14:textId="5CA9A3B1" w:rsidR="00D14CDC" w:rsidRDefault="00D14CDC" w:rsidP="00763586">
      <w:pPr>
        <w:jc w:val="both"/>
        <w:rPr>
          <w:rFonts w:ascii="Arial" w:hAnsi="Arial" w:cs="Arial"/>
          <w:lang w:val="es-MX"/>
        </w:rPr>
      </w:pPr>
    </w:p>
    <w:p w14:paraId="70BABC4D" w14:textId="16FDD857" w:rsidR="00D14CDC" w:rsidRDefault="00D14CDC" w:rsidP="00763586">
      <w:pPr>
        <w:jc w:val="both"/>
        <w:rPr>
          <w:rFonts w:ascii="Arial" w:hAnsi="Arial" w:cs="Arial"/>
          <w:lang w:val="es-MX"/>
        </w:rPr>
      </w:pPr>
    </w:p>
    <w:p w14:paraId="37EC703D" w14:textId="5D72683D" w:rsidR="00D14CDC" w:rsidRDefault="00D14CDC" w:rsidP="00763586">
      <w:pPr>
        <w:jc w:val="both"/>
        <w:rPr>
          <w:rFonts w:ascii="Arial" w:hAnsi="Arial" w:cs="Arial"/>
          <w:lang w:val="es-MX"/>
        </w:rPr>
      </w:pPr>
    </w:p>
    <w:p w14:paraId="3A5D46D7" w14:textId="77777777" w:rsidR="00D14CDC" w:rsidRDefault="00D14CDC" w:rsidP="00763586">
      <w:pPr>
        <w:jc w:val="both"/>
        <w:rPr>
          <w:rFonts w:ascii="Arial" w:hAnsi="Arial" w:cs="Arial"/>
          <w:lang w:val="es-MX"/>
        </w:rPr>
      </w:pPr>
    </w:p>
    <w:p w14:paraId="144B20BD" w14:textId="77777777" w:rsidR="00D14CDC" w:rsidRDefault="00D14CDC" w:rsidP="00763586">
      <w:pPr>
        <w:jc w:val="both"/>
        <w:rPr>
          <w:rFonts w:ascii="Arial" w:hAnsi="Arial" w:cs="Arial"/>
          <w:lang w:val="es-MX"/>
        </w:rPr>
      </w:pPr>
    </w:p>
    <w:p w14:paraId="54120E8D" w14:textId="77777777" w:rsidR="00D14CDC" w:rsidRDefault="00D14CDC" w:rsidP="00763586">
      <w:pPr>
        <w:jc w:val="both"/>
        <w:rPr>
          <w:rFonts w:ascii="Arial" w:hAnsi="Arial" w:cs="Arial"/>
          <w:lang w:val="es-MX"/>
        </w:rPr>
      </w:pPr>
    </w:p>
    <w:p w14:paraId="4C90A8F0" w14:textId="63126952" w:rsidR="00D14CDC" w:rsidRDefault="00D14CDC" w:rsidP="00763586">
      <w:pPr>
        <w:jc w:val="both"/>
        <w:rPr>
          <w:rFonts w:ascii="Arial" w:hAnsi="Arial" w:cs="Arial"/>
          <w:lang w:val="es-MX"/>
        </w:rPr>
      </w:pPr>
    </w:p>
    <w:p w14:paraId="7D09CC19" w14:textId="77777777" w:rsidR="00D14CDC" w:rsidRDefault="00D14CDC" w:rsidP="00763586">
      <w:pPr>
        <w:jc w:val="both"/>
        <w:rPr>
          <w:rFonts w:ascii="Arial" w:hAnsi="Arial" w:cs="Arial"/>
          <w:lang w:val="es-MX"/>
        </w:rPr>
      </w:pPr>
    </w:p>
    <w:p w14:paraId="094A2BE5" w14:textId="77777777" w:rsidR="00D14CDC" w:rsidRDefault="00D14CDC" w:rsidP="00763586">
      <w:pPr>
        <w:jc w:val="both"/>
        <w:rPr>
          <w:rFonts w:ascii="Arial" w:hAnsi="Arial" w:cs="Arial"/>
          <w:lang w:val="es-MX"/>
        </w:rPr>
      </w:pPr>
    </w:p>
    <w:p w14:paraId="156C4437" w14:textId="77777777" w:rsidR="00D14CDC" w:rsidRDefault="00D14CDC" w:rsidP="00763586">
      <w:pPr>
        <w:jc w:val="both"/>
        <w:rPr>
          <w:rFonts w:ascii="Arial" w:hAnsi="Arial" w:cs="Arial"/>
          <w:lang w:val="es-MX"/>
        </w:rPr>
      </w:pPr>
    </w:p>
    <w:p w14:paraId="085C5AB3" w14:textId="77777777" w:rsidR="00D14CDC" w:rsidRDefault="00D14CDC" w:rsidP="00763586">
      <w:pPr>
        <w:jc w:val="both"/>
        <w:rPr>
          <w:rFonts w:ascii="Arial" w:hAnsi="Arial" w:cs="Arial"/>
          <w:lang w:val="es-MX"/>
        </w:rPr>
      </w:pPr>
    </w:p>
    <w:p w14:paraId="3AA8064C" w14:textId="77777777" w:rsidR="00D14CDC" w:rsidRDefault="00D14CDC" w:rsidP="00763586">
      <w:pPr>
        <w:jc w:val="both"/>
        <w:rPr>
          <w:rFonts w:ascii="Arial" w:hAnsi="Arial" w:cs="Arial"/>
          <w:lang w:val="es-MX"/>
        </w:rPr>
      </w:pPr>
    </w:p>
    <w:p w14:paraId="1D1351F5" w14:textId="77777777" w:rsidR="00D14CDC" w:rsidRDefault="00D14CDC" w:rsidP="00763586">
      <w:pPr>
        <w:jc w:val="both"/>
        <w:rPr>
          <w:rFonts w:ascii="Arial" w:hAnsi="Arial" w:cs="Arial"/>
          <w:lang w:val="es-MX"/>
        </w:rPr>
      </w:pPr>
    </w:p>
    <w:p w14:paraId="5895520B" w14:textId="77777777" w:rsidR="00D14CDC" w:rsidRDefault="00D14CDC" w:rsidP="00763586">
      <w:pPr>
        <w:jc w:val="both"/>
        <w:rPr>
          <w:rFonts w:ascii="Arial" w:hAnsi="Arial" w:cs="Arial"/>
          <w:lang w:val="es-MX"/>
        </w:rPr>
      </w:pPr>
    </w:p>
    <w:p w14:paraId="1088179B" w14:textId="77777777" w:rsidR="00D14CDC" w:rsidRDefault="00D14CDC" w:rsidP="00763586">
      <w:pPr>
        <w:jc w:val="both"/>
        <w:rPr>
          <w:rFonts w:ascii="Arial" w:hAnsi="Arial" w:cs="Arial"/>
          <w:lang w:val="es-MX"/>
        </w:rPr>
      </w:pPr>
    </w:p>
    <w:p w14:paraId="695D9723" w14:textId="77777777" w:rsidR="00D14CDC" w:rsidRDefault="00D14CDC" w:rsidP="00763586">
      <w:pPr>
        <w:jc w:val="both"/>
        <w:rPr>
          <w:rFonts w:ascii="Arial" w:hAnsi="Arial" w:cs="Arial"/>
          <w:lang w:val="es-MX"/>
        </w:rPr>
      </w:pPr>
    </w:p>
    <w:p w14:paraId="204071F6" w14:textId="77777777" w:rsidR="00D14CDC" w:rsidRDefault="00D14CDC" w:rsidP="00763586">
      <w:pPr>
        <w:jc w:val="both"/>
        <w:rPr>
          <w:rFonts w:ascii="Arial" w:hAnsi="Arial" w:cs="Arial"/>
          <w:lang w:val="es-MX"/>
        </w:rPr>
      </w:pPr>
    </w:p>
    <w:p w14:paraId="0FA215F8" w14:textId="77777777" w:rsidR="00D14CDC" w:rsidRDefault="00D14CDC" w:rsidP="00763586">
      <w:pPr>
        <w:jc w:val="both"/>
        <w:rPr>
          <w:rFonts w:ascii="Arial" w:hAnsi="Arial" w:cs="Arial"/>
          <w:lang w:val="es-MX"/>
        </w:rPr>
      </w:pPr>
    </w:p>
    <w:p w14:paraId="7C7E47F8" w14:textId="77777777" w:rsidR="00D14CDC" w:rsidRDefault="00D14CDC" w:rsidP="00763586">
      <w:pPr>
        <w:jc w:val="both"/>
        <w:rPr>
          <w:rFonts w:ascii="Arial" w:hAnsi="Arial" w:cs="Arial"/>
          <w:lang w:val="es-MX"/>
        </w:rPr>
      </w:pPr>
    </w:p>
    <w:p w14:paraId="5F2FCC99" w14:textId="77777777" w:rsidR="00D14CDC" w:rsidRDefault="00D14CDC" w:rsidP="00763586">
      <w:pPr>
        <w:jc w:val="both"/>
        <w:rPr>
          <w:rFonts w:ascii="Arial" w:hAnsi="Arial" w:cs="Arial"/>
          <w:lang w:val="es-MX"/>
        </w:rPr>
      </w:pPr>
    </w:p>
    <w:p w14:paraId="0480ED1A" w14:textId="77777777" w:rsidR="00D14CDC" w:rsidRDefault="00D14CDC" w:rsidP="00763586">
      <w:pPr>
        <w:jc w:val="both"/>
        <w:rPr>
          <w:rFonts w:ascii="Arial" w:hAnsi="Arial" w:cs="Arial"/>
          <w:lang w:val="es-MX"/>
        </w:rPr>
      </w:pPr>
    </w:p>
    <w:p w14:paraId="7475BFD3" w14:textId="77777777" w:rsidR="00D14CDC" w:rsidRDefault="00D14CDC" w:rsidP="00763586">
      <w:pPr>
        <w:jc w:val="both"/>
        <w:rPr>
          <w:rFonts w:ascii="Arial" w:hAnsi="Arial" w:cs="Arial"/>
          <w:lang w:val="es-MX"/>
        </w:rPr>
      </w:pPr>
    </w:p>
    <w:p w14:paraId="74FA522B" w14:textId="77777777" w:rsidR="00D14CDC" w:rsidRDefault="00D14CDC" w:rsidP="00763586">
      <w:pPr>
        <w:jc w:val="both"/>
        <w:rPr>
          <w:rFonts w:ascii="Arial" w:hAnsi="Arial" w:cs="Arial"/>
          <w:lang w:val="es-MX"/>
        </w:rPr>
      </w:pPr>
    </w:p>
    <w:p w14:paraId="276A92BF" w14:textId="77777777" w:rsidR="00D14CDC" w:rsidRDefault="00D14CDC" w:rsidP="00763586">
      <w:pPr>
        <w:jc w:val="both"/>
        <w:rPr>
          <w:rFonts w:ascii="Arial" w:hAnsi="Arial" w:cs="Arial"/>
          <w:lang w:val="es-MX"/>
        </w:rPr>
      </w:pPr>
    </w:p>
    <w:p w14:paraId="2BE1644B" w14:textId="77777777" w:rsidR="00D14CDC" w:rsidRDefault="00D14CDC" w:rsidP="00763586">
      <w:pPr>
        <w:jc w:val="both"/>
        <w:rPr>
          <w:rFonts w:ascii="Arial" w:hAnsi="Arial" w:cs="Arial"/>
          <w:lang w:val="es-MX"/>
        </w:rPr>
      </w:pPr>
    </w:p>
    <w:p w14:paraId="792C0905" w14:textId="77777777" w:rsidR="00D14CDC" w:rsidRDefault="00D14CDC" w:rsidP="00763586">
      <w:pPr>
        <w:jc w:val="both"/>
        <w:rPr>
          <w:rFonts w:ascii="Arial" w:hAnsi="Arial" w:cs="Arial"/>
          <w:lang w:val="es-MX"/>
        </w:rPr>
      </w:pPr>
    </w:p>
    <w:p w14:paraId="55D01905" w14:textId="26542807" w:rsidR="00D14CDC" w:rsidRDefault="00D14CDC" w:rsidP="0076358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1312" behindDoc="0" locked="0" layoutInCell="1" allowOverlap="1" wp14:anchorId="05906E76" wp14:editId="462460A3">
                <wp:simplePos x="0" y="0"/>
                <wp:positionH relativeFrom="column">
                  <wp:posOffset>26034</wp:posOffset>
                </wp:positionH>
                <wp:positionV relativeFrom="paragraph">
                  <wp:posOffset>37465</wp:posOffset>
                </wp:positionV>
                <wp:extent cx="6257925" cy="381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62579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B7907"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5pt,2.95pt" to="494.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" strokecolor="#4472c4 [3204]" strokeweight=".5pt">
                <v:stroke joinstyle="miter"/>
              </v:line>
            </w:pict>
          </mc:Fallback>
        </mc:AlternateContent>
      </w:r>
    </w:p>
    <w:p w14:paraId="1E2C4EA1" w14:textId="77777777" w:rsidR="00D14CDC" w:rsidRDefault="00D14CDC" w:rsidP="00763586">
      <w:pPr>
        <w:jc w:val="both"/>
        <w:rPr>
          <w:rFonts w:ascii="Arial" w:hAnsi="Arial" w:cs="Arial"/>
          <w:lang w:val="es-MX"/>
        </w:rPr>
      </w:pPr>
    </w:p>
    <w:p w14:paraId="06EA9E6A" w14:textId="77777777" w:rsidR="00D14CDC" w:rsidRDefault="00D14CDC" w:rsidP="00763586">
      <w:pPr>
        <w:jc w:val="both"/>
        <w:rPr>
          <w:rFonts w:ascii="Arial" w:hAnsi="Arial" w:cs="Arial"/>
          <w:lang w:val="es-MX"/>
        </w:rPr>
      </w:pPr>
    </w:p>
    <w:p w14:paraId="540485A8" w14:textId="24D127A5" w:rsidR="00763586" w:rsidRPr="00725A14" w:rsidRDefault="00763586" w:rsidP="00763586">
      <w:pPr>
        <w:jc w:val="both"/>
        <w:rPr>
          <w:rFonts w:ascii="Arial" w:hAnsi="Arial" w:cs="Arial"/>
          <w:bCs/>
          <w:iCs/>
        </w:rPr>
      </w:pPr>
      <w:r w:rsidRPr="0053195A">
        <w:rPr>
          <w:rFonts w:ascii="Arial" w:hAnsi="Arial" w:cs="Arial"/>
          <w:bCs/>
          <w:iCs/>
        </w:rPr>
        <w:t>Antes de proceder a otorgar el crédito las viviendas deberá de estar completamente terminadas, habilitadas por la alcaldía municipal, recibido por el Área de Supervisión de Proyectos del FSV a entera satisfacción, y por los clientes interesados, contando con las respectivas Recepciones de obra, y/o habilitaciones y Permisos de Habitar que exigen los organismos reguladores correspondientes.</w:t>
      </w:r>
      <w:r>
        <w:rPr>
          <w:rFonts w:ascii="Arial" w:hAnsi="Arial" w:cs="Arial"/>
          <w:bCs/>
          <w:iCs/>
        </w:rPr>
        <w:t xml:space="preserve"> </w:t>
      </w: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w:t>
      </w:r>
      <w:r>
        <w:rPr>
          <w:rFonts w:ascii="Arial" w:hAnsi="Arial" w:cs="Arial"/>
          <w:bCs/>
          <w:lang w:val="es-MX"/>
        </w:rPr>
        <w:t>y sobre la base de lo regulado</w:t>
      </w:r>
      <w:r w:rsidRPr="001C21AD">
        <w:rPr>
          <w:rFonts w:ascii="Arial" w:hAnsi="Arial" w:cs="Arial"/>
          <w:lang w:val="es-MX"/>
        </w:rPr>
        <w:t xml:space="preserve"> en el Instructivo de Garantías Hipotecarias, III Disposiciones o políticas, 1 Calificación de Proyectos, Literal b)</w:t>
      </w:r>
      <w:r>
        <w:rPr>
          <w:rFonts w:ascii="Arial" w:hAnsi="Arial" w:cs="Arial"/>
          <w:lang w:val="es-MX"/>
        </w:rPr>
        <w:t xml:space="preserve">, </w:t>
      </w:r>
      <w:r w:rsidRPr="00725A14">
        <w:rPr>
          <w:rFonts w:ascii="Arial" w:hAnsi="Arial" w:cs="Arial"/>
          <w:bCs/>
          <w:lang w:val="es-MX"/>
        </w:rPr>
        <w:t xml:space="preserve">por unanimidad </w:t>
      </w:r>
      <w:r w:rsidRPr="00725A14">
        <w:rPr>
          <w:rFonts w:ascii="Arial" w:hAnsi="Arial" w:cs="Arial"/>
          <w:b/>
          <w:bCs/>
          <w:lang w:val="es-MX"/>
        </w:rPr>
        <w:t>ACUERDA:</w:t>
      </w:r>
    </w:p>
    <w:p w14:paraId="4C884EF4" w14:textId="77777777" w:rsidR="00763586" w:rsidRPr="00725A14" w:rsidRDefault="00763586" w:rsidP="00763586">
      <w:pPr>
        <w:tabs>
          <w:tab w:val="left" w:pos="709"/>
          <w:tab w:val="left" w:pos="851"/>
        </w:tabs>
        <w:jc w:val="both"/>
        <w:rPr>
          <w:rFonts w:ascii="Arial" w:hAnsi="Arial" w:cs="Arial"/>
          <w:bCs/>
        </w:rPr>
      </w:pPr>
    </w:p>
    <w:p w14:paraId="0FB82FE6" w14:textId="77777777" w:rsidR="00D14CDC" w:rsidRPr="00D14CDC" w:rsidRDefault="00763586" w:rsidP="00763586">
      <w:pPr>
        <w:numPr>
          <w:ilvl w:val="0"/>
          <w:numId w:val="28"/>
        </w:numPr>
        <w:jc w:val="both"/>
        <w:rPr>
          <w:rFonts w:ascii="Arial" w:hAnsi="Arial" w:cs="Arial"/>
          <w:lang w:val="es-SV"/>
        </w:rPr>
      </w:pPr>
      <w:r w:rsidRPr="008E4286">
        <w:rPr>
          <w:rFonts w:ascii="Arial" w:hAnsi="Arial" w:cs="Arial"/>
          <w:lang w:val="es-SV"/>
        </w:rPr>
        <w:t xml:space="preserve">Aprobar la </w:t>
      </w:r>
      <w:r w:rsidRPr="00BA15F7">
        <w:rPr>
          <w:rFonts w:ascii="Arial" w:hAnsi="Arial" w:cs="Arial"/>
        </w:rPr>
        <w:t>modificación de</w:t>
      </w:r>
      <w:r>
        <w:rPr>
          <w:rFonts w:ascii="Arial" w:hAnsi="Arial" w:cs="Arial"/>
        </w:rPr>
        <w:t>l</w:t>
      </w:r>
      <w:r w:rsidRPr="00BA15F7">
        <w:rPr>
          <w:rFonts w:ascii="Arial" w:hAnsi="Arial" w:cs="Arial"/>
        </w:rPr>
        <w:t xml:space="preserve"> cuadro de valores </w:t>
      </w:r>
    </w:p>
    <w:p w14:paraId="60389B30" w14:textId="436ADF46" w:rsidR="00D14CDC" w:rsidRDefault="00D14CDC" w:rsidP="00D14CDC">
      <w:pPr>
        <w:ind w:left="360"/>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6044A28" wp14:editId="04DAD2B9">
                <wp:simplePos x="0" y="0"/>
                <wp:positionH relativeFrom="column">
                  <wp:posOffset>1654810</wp:posOffset>
                </wp:positionH>
                <wp:positionV relativeFrom="paragraph">
                  <wp:posOffset>54610</wp:posOffset>
                </wp:positionV>
                <wp:extent cx="1600200" cy="5143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60020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66028"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0.3pt,4.3pt" to="256.3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" strokecolor="#4472c4 [3204]" strokeweight=".5pt">
                <v:stroke joinstyle="miter"/>
              </v:line>
            </w:pict>
          </mc:Fallback>
        </mc:AlternateContent>
      </w:r>
    </w:p>
    <w:p w14:paraId="680FF9E2" w14:textId="77777777" w:rsidR="00D14CDC" w:rsidRDefault="00D14CDC" w:rsidP="00D14CDC">
      <w:pPr>
        <w:ind w:left="360"/>
        <w:jc w:val="both"/>
        <w:rPr>
          <w:rFonts w:ascii="Arial" w:hAnsi="Arial" w:cs="Arial"/>
        </w:rPr>
      </w:pPr>
    </w:p>
    <w:p w14:paraId="0995A1B0" w14:textId="77777777" w:rsidR="00D14CDC" w:rsidRDefault="00D14CDC" w:rsidP="00D14CDC">
      <w:pPr>
        <w:ind w:left="360"/>
        <w:jc w:val="both"/>
        <w:rPr>
          <w:rFonts w:ascii="Arial" w:hAnsi="Arial" w:cs="Arial"/>
        </w:rPr>
      </w:pPr>
      <w:r>
        <w:rPr>
          <w:rFonts w:ascii="Arial" w:hAnsi="Arial" w:cs="Arial"/>
        </w:rPr>
        <w:t xml:space="preserve">                                   </w:t>
      </w:r>
    </w:p>
    <w:p w14:paraId="2449C713" w14:textId="25BDE3EA" w:rsidR="00763586" w:rsidRDefault="00D14CDC" w:rsidP="00D14CDC">
      <w:pPr>
        <w:ind w:left="360"/>
        <w:jc w:val="both"/>
        <w:rPr>
          <w:rFonts w:ascii="Arial" w:hAnsi="Arial" w:cs="Arial"/>
          <w:lang w:val="es-SV"/>
        </w:rPr>
      </w:pPr>
      <w:r>
        <w:rPr>
          <w:rFonts w:ascii="Arial" w:hAnsi="Arial" w:cs="Arial"/>
        </w:rPr>
        <w:t xml:space="preserve">                                                                                            </w:t>
      </w:r>
      <w:r w:rsidR="00763586">
        <w:rPr>
          <w:rFonts w:ascii="Arial" w:hAnsi="Arial" w:cs="Arial"/>
        </w:rPr>
        <w:t xml:space="preserve">proyecto </w:t>
      </w:r>
      <w:r w:rsidR="00763586" w:rsidRPr="008E4286">
        <w:rPr>
          <w:rFonts w:ascii="Arial" w:hAnsi="Arial" w:cs="Arial"/>
        </w:rPr>
        <w:t>ubicado en 49 Calle Poniente (Calle La Aldea) y 26 Avenida Sur, # E-21, del Municipio y Departamento de Santa Ana</w:t>
      </w:r>
      <w:r w:rsidR="00763586" w:rsidRPr="008E4286">
        <w:rPr>
          <w:rFonts w:ascii="Arial" w:hAnsi="Arial" w:cs="Arial"/>
          <w:lang w:val="es-MX"/>
        </w:rPr>
        <w:t xml:space="preserve">, </w:t>
      </w:r>
      <w:r w:rsidR="00763586" w:rsidRPr="008E4286">
        <w:rPr>
          <w:rFonts w:ascii="Arial" w:hAnsi="Arial" w:cs="Arial"/>
          <w:lang w:val="es-SV"/>
        </w:rPr>
        <w:t xml:space="preserve">desarrollado por </w:t>
      </w:r>
      <w:r w:rsidR="00763586">
        <w:rPr>
          <w:rFonts w:ascii="Arial" w:hAnsi="Arial" w:cs="Arial"/>
          <w:lang w:val="es-SV"/>
        </w:rPr>
        <w:t xml:space="preserve">el </w:t>
      </w:r>
      <w:r w:rsidR="00763586" w:rsidRPr="008E4286">
        <w:rPr>
          <w:rFonts w:ascii="Arial" w:hAnsi="Arial" w:cs="Arial"/>
        </w:rPr>
        <w:t>Arq. Salvador Sanabria</w:t>
      </w:r>
      <w:r w:rsidR="00763586" w:rsidRPr="008E4286">
        <w:rPr>
          <w:rFonts w:ascii="Arial" w:hAnsi="Arial" w:cs="Arial"/>
          <w:lang w:val="es-SV"/>
        </w:rPr>
        <w:t>, financiando el FSV el 91%</w:t>
      </w:r>
      <w:r w:rsidR="00763586" w:rsidRPr="008E4286">
        <w:rPr>
          <w:rFonts w:ascii="Arial" w:hAnsi="Arial" w:cs="Arial"/>
          <w:b/>
          <w:bCs/>
          <w:lang w:val="es-SV"/>
        </w:rPr>
        <w:t xml:space="preserve"> </w:t>
      </w:r>
      <w:r w:rsidR="00763586" w:rsidRPr="008E4286">
        <w:rPr>
          <w:rFonts w:ascii="Arial" w:hAnsi="Arial" w:cs="Arial"/>
          <w:lang w:val="es-SV"/>
        </w:rPr>
        <w:t>del precio de venta presentado por el constructor en el cuadro de valores, entendiéndose que todo crédito solicitado, se otorgará con base a la normativa vigente en su momento.</w:t>
      </w:r>
    </w:p>
    <w:p w14:paraId="3D66F4FA" w14:textId="77777777" w:rsidR="00763586" w:rsidRDefault="00763586" w:rsidP="00763586">
      <w:pPr>
        <w:ind w:left="360"/>
        <w:jc w:val="both"/>
        <w:rPr>
          <w:rFonts w:ascii="Arial" w:hAnsi="Arial" w:cs="Arial"/>
          <w:lang w:val="es-SV"/>
        </w:rPr>
      </w:pPr>
    </w:p>
    <w:p w14:paraId="31D0E2D4" w14:textId="77777777" w:rsidR="00763586" w:rsidRPr="001C21AD" w:rsidRDefault="00763586" w:rsidP="00763586">
      <w:pPr>
        <w:numPr>
          <w:ilvl w:val="0"/>
          <w:numId w:val="28"/>
        </w:numPr>
        <w:jc w:val="both"/>
        <w:rPr>
          <w:rFonts w:ascii="Arial" w:hAnsi="Arial" w:cs="Arial"/>
          <w:lang w:val="es-SV"/>
        </w:rPr>
      </w:pPr>
      <w:r w:rsidRPr="001C21AD">
        <w:rPr>
          <w:rFonts w:ascii="Arial" w:hAnsi="Arial" w:cs="Arial"/>
          <w:lang w:val="es-MX"/>
        </w:rPr>
        <w:t>La presente Factibilidad de financiamiento de créditos a largo plazo tendrá vigencia de dos años, a partir de la fecha de emisión del 3 de diciembre de 2020, Sesión JD-203/2020</w:t>
      </w:r>
      <w:r>
        <w:rPr>
          <w:rFonts w:ascii="Arial" w:hAnsi="Arial" w:cs="Arial"/>
          <w:lang w:val="es-MX"/>
        </w:rPr>
        <w:t>.</w:t>
      </w:r>
    </w:p>
    <w:p w14:paraId="359AA7D9" w14:textId="77777777" w:rsidR="00763586" w:rsidRPr="008F59C1" w:rsidRDefault="00763586" w:rsidP="00763586">
      <w:pPr>
        <w:ind w:left="360"/>
        <w:jc w:val="both"/>
        <w:rPr>
          <w:rFonts w:ascii="Arial" w:hAnsi="Arial" w:cs="Arial"/>
        </w:rPr>
      </w:pPr>
    </w:p>
    <w:p w14:paraId="0925F897" w14:textId="77777777" w:rsidR="00763586" w:rsidRPr="00725A14" w:rsidRDefault="00763586" w:rsidP="00763586">
      <w:pPr>
        <w:numPr>
          <w:ilvl w:val="0"/>
          <w:numId w:val="28"/>
        </w:numPr>
        <w:jc w:val="both"/>
        <w:rPr>
          <w:rFonts w:ascii="Arial" w:hAnsi="Arial" w:cs="Arial"/>
        </w:rPr>
      </w:pPr>
      <w:r w:rsidRPr="00725A14">
        <w:rPr>
          <w:rFonts w:ascii="Arial" w:hAnsi="Arial" w:cs="Arial"/>
          <w:iCs/>
        </w:rPr>
        <w:t>Ratificar este punto en esta sesión.</w:t>
      </w:r>
    </w:p>
    <w:p w14:paraId="04218477" w14:textId="77777777" w:rsidR="00D14CDC" w:rsidRPr="00D14CDC" w:rsidRDefault="00D14CDC" w:rsidP="00D14CDC">
      <w:pPr>
        <w:pStyle w:val="Prrafodelista"/>
        <w:ind w:left="360"/>
        <w:rPr>
          <w:rFonts w:ascii="Arial" w:hAnsi="Arial" w:cs="Arial"/>
          <w:b/>
          <w:color w:val="FF0000"/>
          <w:sz w:val="22"/>
          <w:szCs w:val="22"/>
        </w:rPr>
      </w:pPr>
      <w:r w:rsidRPr="00D14CDC">
        <w:rPr>
          <w:rFonts w:ascii="Arial" w:hAnsi="Arial" w:cs="Arial"/>
          <w:b/>
          <w:color w:val="FF0000"/>
          <w:sz w:val="22"/>
          <w:szCs w:val="22"/>
        </w:rPr>
        <w:t xml:space="preserve">Supresión de información confidencial, conforme a lo dispuesto en el art. 24 </w:t>
      </w:r>
      <w:proofErr w:type="spellStart"/>
      <w:r w:rsidRPr="00D14CDC">
        <w:rPr>
          <w:rFonts w:ascii="Arial" w:hAnsi="Arial" w:cs="Arial"/>
          <w:b/>
          <w:color w:val="FF0000"/>
          <w:sz w:val="22"/>
          <w:szCs w:val="22"/>
        </w:rPr>
        <w:t>lit.</w:t>
      </w:r>
      <w:proofErr w:type="spellEnd"/>
      <w:r w:rsidRPr="00D14CDC">
        <w:rPr>
          <w:rFonts w:ascii="Arial" w:hAnsi="Arial" w:cs="Arial"/>
          <w:b/>
          <w:color w:val="FF0000"/>
          <w:sz w:val="22"/>
          <w:szCs w:val="22"/>
        </w:rPr>
        <w:t xml:space="preserve"> d) LAIP. </w:t>
      </w:r>
    </w:p>
    <w:p w14:paraId="10BE7AA5" w14:textId="77777777" w:rsidR="00763586" w:rsidRPr="00E904AC" w:rsidRDefault="00763586" w:rsidP="00763586">
      <w:pPr>
        <w:jc w:val="both"/>
        <w:rPr>
          <w:rFonts w:ascii="Arial" w:hAnsi="Arial" w:cs="Arial"/>
          <w:b/>
          <w:bCs/>
          <w:snapToGrid w:val="0"/>
          <w:lang w:val="pt-BR"/>
        </w:rPr>
      </w:pPr>
    </w:p>
    <w:p w14:paraId="7673D1D9" w14:textId="77777777" w:rsidR="00763586" w:rsidRDefault="00763586" w:rsidP="00763586">
      <w:pPr>
        <w:pStyle w:val="Prrafodelista"/>
        <w:rPr>
          <w:rFonts w:ascii="Arial" w:hAnsi="Arial" w:cs="Arial"/>
          <w:b/>
          <w:bCs/>
          <w:snapToGrid w:val="0"/>
          <w:lang w:val="pt-BR"/>
        </w:rPr>
      </w:pPr>
    </w:p>
    <w:p w14:paraId="54465DBA" w14:textId="77777777" w:rsidR="00763586" w:rsidRPr="003E3A4F" w:rsidRDefault="00763586" w:rsidP="00763586">
      <w:pPr>
        <w:jc w:val="both"/>
        <w:rPr>
          <w:rFonts w:ascii="Arial" w:hAnsi="Arial" w:cs="Arial"/>
          <w:snapToGrid w:val="0"/>
          <w:lang w:val="es-SV"/>
        </w:rPr>
      </w:pPr>
      <w:r>
        <w:rPr>
          <w:rFonts w:ascii="Arial" w:hAnsi="Arial" w:cs="Arial"/>
          <w:b/>
          <w:bCs/>
          <w:snapToGrid w:val="0"/>
          <w:lang w:val="pt-BR"/>
        </w:rPr>
        <w:t xml:space="preserve">XI) </w:t>
      </w:r>
      <w:r w:rsidRPr="00E904AC">
        <w:rPr>
          <w:rFonts w:ascii="Arial" w:hAnsi="Arial" w:cs="Arial"/>
          <w:b/>
          <w:bCs/>
          <w:snapToGrid w:val="0"/>
          <w:lang w:val="pt-BR"/>
        </w:rPr>
        <w:t>AJUSTE CONTABLE A LA CUENTA DESEMBOLSOS POR APLICAR ACTIVOS</w:t>
      </w:r>
      <w:r>
        <w:rPr>
          <w:rFonts w:ascii="Arial" w:hAnsi="Arial" w:cs="Arial"/>
          <w:b/>
          <w:bCs/>
          <w:snapToGrid w:val="0"/>
          <w:lang w:val="pt-BR"/>
        </w:rPr>
        <w:t xml:space="preserve">. </w:t>
      </w:r>
      <w:r w:rsidRPr="00725A14">
        <w:rPr>
          <w:rFonts w:ascii="Arial" w:hAnsi="Arial" w:cs="Arial"/>
        </w:rPr>
        <w:t xml:space="preserve">El </w:t>
      </w:r>
      <w:proofErr w:type="gramStart"/>
      <w:r w:rsidRPr="00725A14">
        <w:rPr>
          <w:rFonts w:ascii="Arial" w:hAnsi="Arial" w:cs="Arial"/>
        </w:rPr>
        <w:t>Presidente</w:t>
      </w:r>
      <w:proofErr w:type="gramEnd"/>
      <w:r w:rsidRPr="00725A14">
        <w:rPr>
          <w:rFonts w:ascii="Arial" w:hAnsi="Arial" w:cs="Arial"/>
        </w:rPr>
        <w:t xml:space="preserve"> y Director Ejecutivo sometió a consideración de</w:t>
      </w:r>
      <w:r w:rsidRPr="00725A14">
        <w:rPr>
          <w:rFonts w:ascii="Arial" w:hAnsi="Arial" w:cs="Arial"/>
          <w:lang w:val="es-MX"/>
        </w:rPr>
        <w:t xml:space="preserve"> los Directores, la solicitud </w:t>
      </w:r>
      <w:r>
        <w:rPr>
          <w:rFonts w:ascii="Arial" w:hAnsi="Arial" w:cs="Arial"/>
          <w:lang w:val="es-MX"/>
        </w:rPr>
        <w:t xml:space="preserve">de </w:t>
      </w:r>
      <w:r w:rsidRPr="00745F8D">
        <w:rPr>
          <w:rFonts w:ascii="Arial" w:hAnsi="Arial" w:cs="Arial"/>
          <w:snapToGrid w:val="0"/>
          <w:lang w:val="pt-BR"/>
        </w:rPr>
        <w:t xml:space="preserve">ajuste </w:t>
      </w:r>
      <w:proofErr w:type="spellStart"/>
      <w:r w:rsidRPr="00745F8D">
        <w:rPr>
          <w:rFonts w:ascii="Arial" w:hAnsi="Arial" w:cs="Arial"/>
          <w:snapToGrid w:val="0"/>
          <w:lang w:val="pt-BR"/>
        </w:rPr>
        <w:t>contable</w:t>
      </w:r>
      <w:proofErr w:type="spellEnd"/>
      <w:r w:rsidRPr="00745F8D">
        <w:rPr>
          <w:rFonts w:ascii="Arial" w:hAnsi="Arial" w:cs="Arial"/>
          <w:snapToGrid w:val="0"/>
          <w:lang w:val="pt-BR"/>
        </w:rPr>
        <w:t xml:space="preserve"> a la </w:t>
      </w:r>
      <w:proofErr w:type="spellStart"/>
      <w:r w:rsidRPr="00745F8D">
        <w:rPr>
          <w:rFonts w:ascii="Arial" w:hAnsi="Arial" w:cs="Arial"/>
          <w:snapToGrid w:val="0"/>
          <w:lang w:val="pt-BR"/>
        </w:rPr>
        <w:t>Cuenta</w:t>
      </w:r>
      <w:proofErr w:type="spellEnd"/>
      <w:r w:rsidRPr="00745F8D">
        <w:rPr>
          <w:rFonts w:ascii="Arial" w:hAnsi="Arial" w:cs="Arial"/>
          <w:snapToGrid w:val="0"/>
          <w:lang w:val="pt-BR"/>
        </w:rPr>
        <w:t xml:space="preserve"> Desembolsos </w:t>
      </w:r>
      <w:r>
        <w:rPr>
          <w:rFonts w:ascii="Arial" w:hAnsi="Arial" w:cs="Arial"/>
          <w:snapToGrid w:val="0"/>
          <w:lang w:val="pt-BR"/>
        </w:rPr>
        <w:t>p</w:t>
      </w:r>
      <w:r w:rsidRPr="00745F8D">
        <w:rPr>
          <w:rFonts w:ascii="Arial" w:hAnsi="Arial" w:cs="Arial"/>
          <w:snapToGrid w:val="0"/>
          <w:lang w:val="pt-BR"/>
        </w:rPr>
        <w:t xml:space="preserve">or Aplicar </w:t>
      </w:r>
      <w:proofErr w:type="spellStart"/>
      <w:r w:rsidRPr="00745F8D">
        <w:rPr>
          <w:rFonts w:ascii="Arial" w:hAnsi="Arial" w:cs="Arial"/>
          <w:snapToGrid w:val="0"/>
          <w:lang w:val="pt-BR"/>
        </w:rPr>
        <w:t>Activos</w:t>
      </w:r>
      <w:proofErr w:type="spellEnd"/>
      <w:r w:rsidRPr="00745F8D">
        <w:rPr>
          <w:rFonts w:ascii="Arial" w:hAnsi="Arial" w:cs="Arial"/>
        </w:rPr>
        <w:t>.</w:t>
      </w:r>
      <w:r>
        <w:rPr>
          <w:rFonts w:ascii="Arial" w:hAnsi="Arial" w:cs="Arial"/>
          <w:b/>
          <w:bCs/>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w:t>
      </w:r>
      <w:r>
        <w:rPr>
          <w:rFonts w:ascii="Arial" w:hAnsi="Arial" w:cs="Arial"/>
          <w:lang w:val="es-MX"/>
        </w:rPr>
        <w:t>l</w:t>
      </w:r>
      <w:r w:rsidRPr="009F7A64">
        <w:rPr>
          <w:rFonts w:ascii="Arial" w:hAnsi="Arial" w:cs="Arial"/>
          <w:lang w:val="es-MX"/>
        </w:rPr>
        <w:t>icenciado René Cuéllar Marenco, Gerente de Finanzas,</w:t>
      </w:r>
      <w:r w:rsidRPr="00725A14">
        <w:rPr>
          <w:rFonts w:ascii="Arial" w:hAnsi="Arial" w:cs="Arial"/>
          <w:lang w:val="es-MX"/>
        </w:rPr>
        <w:t xml:space="preserve"> para efectuar </w:t>
      </w:r>
      <w:r w:rsidRPr="003E3A4F">
        <w:rPr>
          <w:rFonts w:ascii="Arial" w:hAnsi="Arial" w:cs="Arial"/>
          <w:lang w:val="es-MX"/>
        </w:rPr>
        <w:t>una presentación. En la presentación el licenciado Cuéllar Marenco explicó que l</w:t>
      </w:r>
      <w:r w:rsidRPr="003E3A4F">
        <w:rPr>
          <w:rFonts w:ascii="Arial" w:hAnsi="Arial" w:cs="Arial"/>
          <w:snapToGrid w:val="0"/>
        </w:rPr>
        <w:t>a Unidad de Auditoría Interna realizó examen especial identificando con la referencia AFO-27/2014 de fecha 24/02/15, denominado “Desactualización de registro auxiliar de cuenta contable”, el cual dio como resultado el siguiente hallazgo: “Al revisar la composición de la cuenta 41363010/114199-0101-07 A.M. Por Inversiones Financieras / Desembolsos por Aplicar Activos, a través del registro auxiliar del Área de Activos Extraordinarios, se observó que este se encuentra integrado hasta el 31 de enero de 2013. El seguimiento a marzo de 2022 muestra que la administración comentó sobre el avance en las conciliaciones hasta el mes de diciembre de 2021 y parte de enero de 2022, sobre los saldos de la cuenta 41363010/114199-0101-07 A.M. Por Inversiones Financieras / Desembolsos por Aplicar Activos. Sin embargo, no presentaron evidencias de dichas conciliaciones e integración.”</w:t>
      </w:r>
      <w:r>
        <w:rPr>
          <w:rFonts w:ascii="Arial" w:hAnsi="Arial" w:cs="Arial"/>
          <w:snapToGrid w:val="0"/>
        </w:rPr>
        <w:t xml:space="preserve"> </w:t>
      </w:r>
      <w:r w:rsidRPr="003E3A4F">
        <w:rPr>
          <w:rFonts w:ascii="Arial" w:hAnsi="Arial" w:cs="Arial"/>
          <w:snapToGrid w:val="0"/>
          <w:lang w:val="pt-BR"/>
        </w:rPr>
        <w:t xml:space="preserve">Seguidamente el Gerente de </w:t>
      </w:r>
      <w:proofErr w:type="spellStart"/>
      <w:r w:rsidRPr="003E3A4F">
        <w:rPr>
          <w:rFonts w:ascii="Arial" w:hAnsi="Arial" w:cs="Arial"/>
          <w:snapToGrid w:val="0"/>
          <w:lang w:val="pt-BR"/>
        </w:rPr>
        <w:t>Finanzas</w:t>
      </w:r>
      <w:proofErr w:type="spellEnd"/>
      <w:r w:rsidRPr="003E3A4F">
        <w:rPr>
          <w:rFonts w:ascii="Arial" w:hAnsi="Arial" w:cs="Arial"/>
          <w:snapToGrid w:val="0"/>
          <w:lang w:val="pt-BR"/>
        </w:rPr>
        <w:t xml:space="preserve"> </w:t>
      </w:r>
      <w:proofErr w:type="spellStart"/>
      <w:r w:rsidRPr="003E3A4F">
        <w:rPr>
          <w:rFonts w:ascii="Arial" w:hAnsi="Arial" w:cs="Arial"/>
          <w:snapToGrid w:val="0"/>
          <w:lang w:val="pt-BR"/>
        </w:rPr>
        <w:t>expuso</w:t>
      </w:r>
      <w:proofErr w:type="spellEnd"/>
      <w:r w:rsidRPr="003E3A4F">
        <w:rPr>
          <w:rFonts w:ascii="Arial" w:hAnsi="Arial" w:cs="Arial"/>
          <w:snapToGrid w:val="0"/>
          <w:lang w:val="pt-BR"/>
        </w:rPr>
        <w:t xml:space="preserve"> el</w:t>
      </w:r>
      <w:r w:rsidRPr="003E3A4F">
        <w:rPr>
          <w:rFonts w:ascii="Arial" w:hAnsi="Arial" w:cs="Arial"/>
          <w:b/>
          <w:bCs/>
          <w:snapToGrid w:val="0"/>
          <w:lang w:val="pt-BR"/>
        </w:rPr>
        <w:t xml:space="preserve"> </w:t>
      </w:r>
      <w:r w:rsidRPr="003E3A4F">
        <w:rPr>
          <w:rFonts w:ascii="Arial" w:hAnsi="Arial" w:cs="Arial"/>
          <w:snapToGrid w:val="0"/>
          <w:lang w:val="es-419"/>
        </w:rPr>
        <w:t>Movimiento Contable de la Cuenta, así:</w:t>
      </w:r>
      <w:r>
        <w:rPr>
          <w:rFonts w:ascii="Arial" w:hAnsi="Arial" w:cs="Arial"/>
          <w:snapToGrid w:val="0"/>
          <w:lang w:val="es-419"/>
        </w:rPr>
        <w:t xml:space="preserve"> </w:t>
      </w:r>
      <w:r w:rsidRPr="003E3A4F">
        <w:rPr>
          <w:rFonts w:ascii="Arial" w:hAnsi="Arial" w:cs="Arial"/>
          <w:snapToGrid w:val="0"/>
          <w:u w:val="single"/>
          <w:lang w:val="es-419"/>
        </w:rPr>
        <w:t xml:space="preserve">Área de Activos: </w:t>
      </w:r>
      <w:r w:rsidRPr="003E3A4F">
        <w:rPr>
          <w:rFonts w:ascii="Arial" w:hAnsi="Arial" w:cs="Arial"/>
          <w:snapToGrid w:val="0"/>
          <w:lang w:val="es-419"/>
        </w:rPr>
        <w:t>La cuenta se carga con el valor del Inmueble, de acuerdo al Inventario de Activos Extraordinarios.</w:t>
      </w:r>
      <w:r>
        <w:rPr>
          <w:rFonts w:ascii="Arial" w:hAnsi="Arial" w:cs="Arial"/>
          <w:snapToGrid w:val="0"/>
          <w:lang w:val="es-419"/>
        </w:rPr>
        <w:t xml:space="preserve"> </w:t>
      </w:r>
      <w:r w:rsidRPr="003E3A4F">
        <w:rPr>
          <w:rFonts w:ascii="Arial" w:hAnsi="Arial" w:cs="Arial"/>
          <w:snapToGrid w:val="0"/>
          <w:u w:val="single"/>
          <w:lang w:val="es-419"/>
        </w:rPr>
        <w:t xml:space="preserve">Área de Prestamos: </w:t>
      </w:r>
      <w:r w:rsidRPr="003E3A4F">
        <w:rPr>
          <w:rFonts w:ascii="Arial" w:hAnsi="Arial" w:cs="Arial"/>
          <w:snapToGrid w:val="0"/>
          <w:lang w:val="es-419"/>
        </w:rPr>
        <w:t xml:space="preserve">La cuenta se abona con el valor de apertura del préstamo; el que incluye: precio de venta </w:t>
      </w:r>
      <w:r>
        <w:rPr>
          <w:rFonts w:ascii="Arial" w:hAnsi="Arial" w:cs="Arial"/>
          <w:snapToGrid w:val="0"/>
          <w:lang w:val="es-419"/>
        </w:rPr>
        <w:t>más</w:t>
      </w:r>
      <w:r w:rsidRPr="003E3A4F">
        <w:rPr>
          <w:rFonts w:ascii="Arial" w:hAnsi="Arial" w:cs="Arial"/>
          <w:snapToGrid w:val="0"/>
          <w:lang w:val="es-419"/>
        </w:rPr>
        <w:t xml:space="preserve"> habilitación – primas.</w:t>
      </w:r>
      <w:r>
        <w:rPr>
          <w:rFonts w:ascii="Arial" w:hAnsi="Arial" w:cs="Arial"/>
          <w:snapToGrid w:val="0"/>
          <w:lang w:val="es-419"/>
        </w:rPr>
        <w:t xml:space="preserve"> </w:t>
      </w:r>
      <w:r w:rsidRPr="003E3A4F">
        <w:rPr>
          <w:rFonts w:ascii="Arial" w:hAnsi="Arial" w:cs="Arial"/>
          <w:snapToGrid w:val="0"/>
          <w:u w:val="single"/>
          <w:lang w:val="es-419"/>
        </w:rPr>
        <w:t xml:space="preserve">Área de </w:t>
      </w:r>
      <w:r w:rsidRPr="003E3A4F">
        <w:rPr>
          <w:rFonts w:ascii="Arial" w:hAnsi="Arial" w:cs="Arial"/>
          <w:snapToGrid w:val="0"/>
          <w:u w:val="single"/>
          <w:lang w:val="es-419"/>
        </w:rPr>
        <w:lastRenderedPageBreak/>
        <w:t>Tesorería</w:t>
      </w:r>
      <w:r w:rsidRPr="003E3A4F">
        <w:rPr>
          <w:rFonts w:ascii="Arial" w:hAnsi="Arial" w:cs="Arial"/>
          <w:snapToGrid w:val="0"/>
          <w:lang w:val="es-419"/>
        </w:rPr>
        <w:t>: La Cuenta se carga con nota de cargo, emitida por el Área de Tesorería, quien autoriza al banco para que proceda a realizar la apertura de cuenta restringida al cliente cuando este se presenta a realizar la misma. Así mismo las Agencias (Santa Ana y San Miguel).</w:t>
      </w:r>
      <w:r>
        <w:rPr>
          <w:rFonts w:ascii="Arial" w:hAnsi="Arial" w:cs="Arial"/>
          <w:snapToGrid w:val="0"/>
          <w:lang w:val="es-419"/>
        </w:rPr>
        <w:t xml:space="preserve"> </w:t>
      </w:r>
      <w:r w:rsidRPr="003E3A4F">
        <w:rPr>
          <w:rFonts w:ascii="Arial" w:hAnsi="Arial" w:cs="Arial"/>
          <w:snapToGrid w:val="0"/>
        </w:rPr>
        <w:t xml:space="preserve">Explicó que el sobregiro en la cuenta 41363010/114199-0101-07 A.M. </w:t>
      </w:r>
      <w:r>
        <w:rPr>
          <w:rFonts w:ascii="Arial" w:hAnsi="Arial" w:cs="Arial"/>
          <w:snapToGrid w:val="0"/>
        </w:rPr>
        <w:t>p</w:t>
      </w:r>
      <w:r w:rsidRPr="003E3A4F">
        <w:rPr>
          <w:rFonts w:ascii="Arial" w:hAnsi="Arial" w:cs="Arial"/>
          <w:snapToGrid w:val="0"/>
        </w:rPr>
        <w:t>or Inversiones Financieras/Desembolsos por Aplicar Activos se debe principalmente a las siguientes circunstancias:</w:t>
      </w:r>
    </w:p>
    <w:p w14:paraId="2A8697FE" w14:textId="77777777" w:rsidR="00763586" w:rsidRPr="003E3A4F" w:rsidRDefault="00763586" w:rsidP="00763586">
      <w:pPr>
        <w:numPr>
          <w:ilvl w:val="0"/>
          <w:numId w:val="33"/>
        </w:numPr>
        <w:tabs>
          <w:tab w:val="num" w:pos="720"/>
        </w:tabs>
        <w:rPr>
          <w:rFonts w:ascii="Arial" w:hAnsi="Arial" w:cs="Arial"/>
          <w:snapToGrid w:val="0"/>
          <w:lang w:val="es-SV"/>
        </w:rPr>
      </w:pPr>
      <w:r w:rsidRPr="003E3A4F">
        <w:rPr>
          <w:rFonts w:ascii="Arial" w:hAnsi="Arial" w:cs="Arial"/>
          <w:snapToGrid w:val="0"/>
        </w:rPr>
        <w:t>Cargos a la cuenta desembolsos por aplicar, que corresponden a habilitaciones de años anteriores.</w:t>
      </w:r>
    </w:p>
    <w:p w14:paraId="0881A293" w14:textId="77777777" w:rsidR="00763586" w:rsidRPr="003E3A4F" w:rsidRDefault="00763586" w:rsidP="00763586">
      <w:pPr>
        <w:numPr>
          <w:ilvl w:val="0"/>
          <w:numId w:val="33"/>
        </w:numPr>
        <w:tabs>
          <w:tab w:val="num" w:pos="720"/>
        </w:tabs>
        <w:rPr>
          <w:rFonts w:ascii="Arial" w:hAnsi="Arial" w:cs="Arial"/>
          <w:snapToGrid w:val="0"/>
          <w:lang w:val="es-SV"/>
        </w:rPr>
      </w:pPr>
      <w:r w:rsidRPr="003E3A4F">
        <w:rPr>
          <w:rFonts w:ascii="Arial" w:hAnsi="Arial" w:cs="Arial"/>
          <w:snapToGrid w:val="0"/>
        </w:rPr>
        <w:t>Cargos a la cuenta en concepto de créditos RAM.</w:t>
      </w:r>
    </w:p>
    <w:p w14:paraId="704696D3" w14:textId="77777777" w:rsidR="00763586" w:rsidRPr="003E3A4F" w:rsidRDefault="00763586" w:rsidP="00763586">
      <w:pPr>
        <w:jc w:val="both"/>
        <w:rPr>
          <w:rFonts w:ascii="Arial" w:hAnsi="Arial" w:cs="Arial"/>
          <w:b/>
          <w:bCs/>
          <w:lang w:val="es-MX"/>
        </w:rPr>
      </w:pPr>
      <w:r w:rsidRPr="003E3A4F">
        <w:rPr>
          <w:rFonts w:ascii="Arial" w:hAnsi="Arial" w:cs="Arial"/>
          <w:snapToGrid w:val="0"/>
        </w:rPr>
        <w:t xml:space="preserve">Señaló que es importante mencionar que desde el mes de julio de año 2021, la cuenta 41363010/114199-0101-07 A.M. </w:t>
      </w:r>
      <w:r>
        <w:rPr>
          <w:rFonts w:ascii="Arial" w:hAnsi="Arial" w:cs="Arial"/>
          <w:snapToGrid w:val="0"/>
        </w:rPr>
        <w:t>p</w:t>
      </w:r>
      <w:r w:rsidRPr="003E3A4F">
        <w:rPr>
          <w:rFonts w:ascii="Arial" w:hAnsi="Arial" w:cs="Arial"/>
          <w:snapToGrid w:val="0"/>
        </w:rPr>
        <w:t>or Inversiones Financieras/Desembolsos por Aplicar Activos ya no debe presentar afectaciones con el concepto contable de Habilitaciones de Activos ya que en su lugar se creó la cuenta 41363014/114199-0101-13 A.M. x Desembolsos Parciales para su exclusivo registro y operación.</w:t>
      </w:r>
      <w:r>
        <w:rPr>
          <w:rFonts w:ascii="Arial" w:hAnsi="Arial" w:cs="Arial"/>
          <w:snapToGrid w:val="0"/>
        </w:rPr>
        <w:t xml:space="preserve"> </w:t>
      </w:r>
      <w:r w:rsidRPr="003E3A4F">
        <w:rPr>
          <w:rFonts w:ascii="Arial" w:hAnsi="Arial" w:cs="Arial"/>
          <w:snapToGrid w:val="0"/>
        </w:rPr>
        <w:t>A la fecha de análisis (30/04/2022) la cuenta 41363010/114199-0101-07 A.M. Por Inversiones Financieras / Desembolsos por Aplicar Activos solamente es afectada en el apartado del Débito por el concepto contable Ventas de Activos, a cargo del Área de Activos Extraordinarios y en el apartado del Crédito por el concepto contable TM-2 Desembolsos de Activos, a cargo del Área de Prestamos.</w:t>
      </w:r>
      <w:r>
        <w:rPr>
          <w:rFonts w:ascii="Arial" w:hAnsi="Arial" w:cs="Arial"/>
          <w:snapToGrid w:val="0"/>
        </w:rPr>
        <w:t xml:space="preserve"> </w:t>
      </w:r>
      <w:r w:rsidRPr="003E3A4F">
        <w:rPr>
          <w:rFonts w:ascii="Arial" w:hAnsi="Arial" w:cs="Arial"/>
          <w:snapToGrid w:val="0"/>
          <w:lang w:val="pt-BR"/>
        </w:rPr>
        <w:t xml:space="preserve">Finalmente, </w:t>
      </w:r>
      <w:proofErr w:type="spellStart"/>
      <w:r w:rsidRPr="003E3A4F">
        <w:rPr>
          <w:rFonts w:ascii="Arial" w:hAnsi="Arial" w:cs="Arial"/>
          <w:snapToGrid w:val="0"/>
          <w:lang w:val="pt-BR"/>
        </w:rPr>
        <w:t>luego</w:t>
      </w:r>
      <w:proofErr w:type="spellEnd"/>
      <w:r w:rsidRPr="003E3A4F">
        <w:rPr>
          <w:rFonts w:ascii="Arial" w:hAnsi="Arial" w:cs="Arial"/>
          <w:snapToGrid w:val="0"/>
          <w:lang w:val="pt-BR"/>
        </w:rPr>
        <w:t xml:space="preserve"> de la </w:t>
      </w:r>
      <w:proofErr w:type="spellStart"/>
      <w:r w:rsidRPr="003E3A4F">
        <w:rPr>
          <w:rFonts w:ascii="Arial" w:hAnsi="Arial" w:cs="Arial"/>
          <w:snapToGrid w:val="0"/>
          <w:lang w:val="pt-BR"/>
        </w:rPr>
        <w:t>exposición</w:t>
      </w:r>
      <w:proofErr w:type="spellEnd"/>
      <w:r w:rsidRPr="003E3A4F">
        <w:rPr>
          <w:rFonts w:ascii="Arial" w:hAnsi="Arial" w:cs="Arial"/>
          <w:snapToGrid w:val="0"/>
          <w:lang w:val="pt-BR"/>
        </w:rPr>
        <w:t xml:space="preserve"> presentada, se solicita a Junta </w:t>
      </w:r>
      <w:proofErr w:type="spellStart"/>
      <w:r w:rsidRPr="003E3A4F">
        <w:rPr>
          <w:rFonts w:ascii="Arial" w:hAnsi="Arial" w:cs="Arial"/>
          <w:snapToGrid w:val="0"/>
          <w:lang w:val="pt-BR"/>
        </w:rPr>
        <w:t>Directiva</w:t>
      </w:r>
      <w:proofErr w:type="spellEnd"/>
      <w:r w:rsidRPr="003E3A4F">
        <w:rPr>
          <w:rFonts w:ascii="Arial" w:hAnsi="Arial" w:cs="Arial"/>
          <w:snapToGrid w:val="0"/>
          <w:lang w:val="pt-BR"/>
        </w:rPr>
        <w:t xml:space="preserve"> </w:t>
      </w:r>
      <w:proofErr w:type="spellStart"/>
      <w:r w:rsidRPr="003E3A4F">
        <w:rPr>
          <w:rFonts w:ascii="Arial" w:hAnsi="Arial" w:cs="Arial"/>
          <w:snapToGrid w:val="0"/>
          <w:lang w:val="pt-BR"/>
        </w:rPr>
        <w:t>au</w:t>
      </w:r>
      <w:r w:rsidRPr="003E3A4F">
        <w:rPr>
          <w:rFonts w:ascii="Arial" w:hAnsi="Arial" w:cs="Arial"/>
          <w:snapToGrid w:val="0"/>
        </w:rPr>
        <w:t>torizar</w:t>
      </w:r>
      <w:proofErr w:type="spellEnd"/>
      <w:r w:rsidRPr="003E3A4F">
        <w:rPr>
          <w:rFonts w:ascii="Arial" w:hAnsi="Arial" w:cs="Arial"/>
          <w:snapToGrid w:val="0"/>
        </w:rPr>
        <w:t xml:space="preserve"> a la Gerencia de Finanzas para que, registre el ajuste con abono a la cuenta contable 41363010/114199-0101-07 A.M. </w:t>
      </w:r>
      <w:r>
        <w:rPr>
          <w:rFonts w:ascii="Arial" w:hAnsi="Arial" w:cs="Arial"/>
          <w:snapToGrid w:val="0"/>
        </w:rPr>
        <w:t>p</w:t>
      </w:r>
      <w:r w:rsidRPr="003E3A4F">
        <w:rPr>
          <w:rFonts w:ascii="Arial" w:hAnsi="Arial" w:cs="Arial"/>
          <w:snapToGrid w:val="0"/>
        </w:rPr>
        <w:t xml:space="preserve">or Inversiones Financieras / Desembolsos por Aplicar Activos por valor de $44,100.41 y cargar la cuenta 83955001/821003-0000-01 Ajuste de Ejercicios Anteriores - Diversos. </w:t>
      </w:r>
      <w:r w:rsidRPr="003E3A4F">
        <w:rPr>
          <w:rFonts w:ascii="Arial" w:hAnsi="Arial" w:cs="Arial"/>
          <w:bCs/>
          <w:lang w:val="es-MX"/>
        </w:rPr>
        <w:t xml:space="preserve">Junta Directiva luego de evaluar la solicitud presentada por el </w:t>
      </w:r>
      <w:r w:rsidRPr="003E3A4F">
        <w:rPr>
          <w:rFonts w:ascii="Arial" w:hAnsi="Arial" w:cs="Arial"/>
          <w:lang w:val="es-MX"/>
        </w:rPr>
        <w:t>licenciado René Cuéllar Marenco, Gerente de Finanzas</w:t>
      </w:r>
      <w:r w:rsidRPr="003E3A4F">
        <w:rPr>
          <w:rFonts w:ascii="Arial" w:hAnsi="Arial" w:cs="Arial"/>
          <w:bCs/>
          <w:lang w:val="es-MX"/>
        </w:rPr>
        <w:t>, y s</w:t>
      </w:r>
      <w:proofErr w:type="spellStart"/>
      <w:r w:rsidRPr="003E3A4F">
        <w:rPr>
          <w:rFonts w:ascii="Arial" w:hAnsi="Arial" w:cs="Arial"/>
          <w:snapToGrid w:val="0"/>
        </w:rPr>
        <w:t>obre</w:t>
      </w:r>
      <w:proofErr w:type="spellEnd"/>
      <w:r w:rsidRPr="003E3A4F">
        <w:rPr>
          <w:rFonts w:ascii="Arial" w:hAnsi="Arial" w:cs="Arial"/>
          <w:snapToGrid w:val="0"/>
        </w:rPr>
        <w:t xml:space="preserve"> la base del art. 26 literal c) de la Ley del Fondo Social para la Vivienda,</w:t>
      </w:r>
      <w:r w:rsidRPr="003E3A4F">
        <w:rPr>
          <w:rFonts w:ascii="Arial" w:hAnsi="Arial" w:cs="Arial"/>
          <w:bCs/>
          <w:lang w:val="es-MX"/>
        </w:rPr>
        <w:t xml:space="preserve"> por unanimidad </w:t>
      </w:r>
      <w:r w:rsidRPr="003E3A4F">
        <w:rPr>
          <w:rFonts w:ascii="Arial" w:hAnsi="Arial" w:cs="Arial"/>
          <w:b/>
          <w:bCs/>
          <w:lang w:val="es-MX"/>
        </w:rPr>
        <w:t>ACUERDA:</w:t>
      </w:r>
    </w:p>
    <w:p w14:paraId="5F150A0C" w14:textId="77777777" w:rsidR="00763586" w:rsidRPr="003E3A4F" w:rsidRDefault="00763586" w:rsidP="00763586">
      <w:pPr>
        <w:jc w:val="both"/>
        <w:rPr>
          <w:rFonts w:ascii="Arial" w:hAnsi="Arial" w:cs="Arial"/>
          <w:b/>
          <w:bCs/>
          <w:lang w:val="es-MX"/>
        </w:rPr>
      </w:pPr>
    </w:p>
    <w:p w14:paraId="452F4FB1" w14:textId="77777777" w:rsidR="00763586" w:rsidRPr="003E3A4F" w:rsidRDefault="00763586" w:rsidP="00763586">
      <w:pPr>
        <w:numPr>
          <w:ilvl w:val="0"/>
          <w:numId w:val="36"/>
        </w:numPr>
        <w:jc w:val="both"/>
        <w:rPr>
          <w:rFonts w:ascii="Arial" w:hAnsi="Arial" w:cs="Arial"/>
          <w:snapToGrid w:val="0"/>
          <w:lang w:val="es-SV"/>
        </w:rPr>
      </w:pPr>
      <w:r w:rsidRPr="003E3A4F">
        <w:rPr>
          <w:rFonts w:ascii="Arial" w:hAnsi="Arial" w:cs="Arial"/>
          <w:snapToGrid w:val="0"/>
        </w:rPr>
        <w:t xml:space="preserve">Autorizar a la Gerencia de Finanzas para que, registre el ajuste con abono a la cuenta contable 41363010/114199-0101-07 A.M. </w:t>
      </w:r>
      <w:r>
        <w:rPr>
          <w:rFonts w:ascii="Arial" w:hAnsi="Arial" w:cs="Arial"/>
          <w:snapToGrid w:val="0"/>
        </w:rPr>
        <w:t>p</w:t>
      </w:r>
      <w:r w:rsidRPr="003E3A4F">
        <w:rPr>
          <w:rFonts w:ascii="Arial" w:hAnsi="Arial" w:cs="Arial"/>
          <w:snapToGrid w:val="0"/>
        </w:rPr>
        <w:t xml:space="preserve">or Inversiones Financieras/Desembolsos por Aplicar Activos por valor de $44,100.41 y cargar la cuenta 83955001/821003-0000-01 Ajuste de Ejercicios Anteriores - Diversos. </w:t>
      </w:r>
    </w:p>
    <w:p w14:paraId="43111144" w14:textId="77777777" w:rsidR="00763586" w:rsidRPr="003E3A4F" w:rsidRDefault="00763586" w:rsidP="00763586">
      <w:pPr>
        <w:ind w:left="360"/>
        <w:jc w:val="both"/>
        <w:rPr>
          <w:rFonts w:ascii="Arial" w:hAnsi="Arial" w:cs="Arial"/>
          <w:snapToGrid w:val="0"/>
          <w:lang w:val="es-SV"/>
        </w:rPr>
      </w:pPr>
    </w:p>
    <w:p w14:paraId="00D040FD" w14:textId="77777777" w:rsidR="00763586" w:rsidRPr="003E3A4F" w:rsidRDefault="00763586" w:rsidP="00763586">
      <w:pPr>
        <w:numPr>
          <w:ilvl w:val="0"/>
          <w:numId w:val="36"/>
        </w:numPr>
        <w:jc w:val="both"/>
        <w:rPr>
          <w:rFonts w:ascii="Arial" w:hAnsi="Arial" w:cs="Arial"/>
          <w:snapToGrid w:val="0"/>
          <w:lang w:val="es-SV"/>
        </w:rPr>
      </w:pPr>
      <w:r w:rsidRPr="003E3A4F">
        <w:rPr>
          <w:rFonts w:ascii="Arial" w:hAnsi="Arial" w:cs="Arial"/>
          <w:snapToGrid w:val="0"/>
        </w:rPr>
        <w:t>Ratificar este punto en esta misma sesión.</w:t>
      </w:r>
    </w:p>
    <w:p w14:paraId="5059D0DF" w14:textId="77777777" w:rsidR="00763586" w:rsidRDefault="00763586" w:rsidP="00763586">
      <w:pPr>
        <w:jc w:val="both"/>
        <w:rPr>
          <w:rFonts w:ascii="Arial" w:hAnsi="Arial" w:cs="Arial"/>
          <w:b/>
          <w:bCs/>
          <w:snapToGrid w:val="0"/>
          <w:lang w:val="pt-BR"/>
        </w:rPr>
      </w:pPr>
    </w:p>
    <w:p w14:paraId="20AEE63D" w14:textId="77777777" w:rsidR="00763586" w:rsidRPr="00EC3BE8" w:rsidRDefault="00763586" w:rsidP="00763586">
      <w:pPr>
        <w:pStyle w:val="Prrafodelista"/>
        <w:rPr>
          <w:rFonts w:ascii="Arial" w:hAnsi="Arial" w:cs="Arial"/>
          <w:b/>
          <w:bCs/>
          <w:snapToGrid w:val="0"/>
          <w:lang w:val="pt-BR"/>
        </w:rPr>
      </w:pPr>
    </w:p>
    <w:p w14:paraId="631F17A8" w14:textId="6F852F33" w:rsidR="002F36C4" w:rsidRDefault="002F36C4" w:rsidP="00763586">
      <w:pPr>
        <w:jc w:val="both"/>
        <w:rPr>
          <w:rFonts w:ascii="Arial" w:hAnsi="Arial" w:cs="Arial"/>
          <w:lang w:val="es-MX"/>
        </w:rPr>
      </w:pPr>
      <w:r>
        <w:rPr>
          <w:rFonts w:ascii="Arial" w:hAnsi="Arial" w:cs="Arial"/>
          <w:b/>
          <w:bCs/>
          <w:noProof/>
        </w:rPr>
        <mc:AlternateContent>
          <mc:Choice Requires="wps">
            <w:drawing>
              <wp:anchor distT="0" distB="0" distL="114300" distR="114300" simplePos="0" relativeHeight="251663360" behindDoc="0" locked="0" layoutInCell="1" allowOverlap="1" wp14:anchorId="6370A765" wp14:editId="647B7533">
                <wp:simplePos x="0" y="0"/>
                <wp:positionH relativeFrom="column">
                  <wp:posOffset>1207134</wp:posOffset>
                </wp:positionH>
                <wp:positionV relativeFrom="paragraph">
                  <wp:posOffset>1394460</wp:posOffset>
                </wp:positionV>
                <wp:extent cx="1990725" cy="11334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99072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1EF27"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5.05pt,109.8pt" to="251.8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" strokecolor="#4472c4 [3204]" strokeweight=".5pt">
                <v:stroke joinstyle="miter"/>
              </v:line>
            </w:pict>
          </mc:Fallback>
        </mc:AlternateContent>
      </w:r>
      <w:r w:rsidR="00763586">
        <w:rPr>
          <w:rFonts w:ascii="Arial" w:hAnsi="Arial" w:cs="Arial"/>
          <w:b/>
          <w:bCs/>
        </w:rPr>
        <w:t xml:space="preserve">XII) </w:t>
      </w:r>
      <w:r w:rsidR="00763586" w:rsidRPr="00E904AC">
        <w:rPr>
          <w:rFonts w:ascii="Arial" w:hAnsi="Arial" w:cs="Arial"/>
          <w:b/>
          <w:bCs/>
        </w:rPr>
        <w:t>AUTORIZACIÓN DE PRECIOS DE VENTA DE ACTIVOS EXTRAORDINARIOS</w:t>
      </w:r>
      <w:bookmarkStart w:id="3" w:name="_Hlk90476964"/>
      <w:r w:rsidR="00763586">
        <w:rPr>
          <w:rFonts w:ascii="Arial" w:hAnsi="Arial" w:cs="Arial"/>
          <w:b/>
          <w:bCs/>
        </w:rPr>
        <w:t xml:space="preserve">. </w:t>
      </w:r>
      <w:r w:rsidR="00763586" w:rsidRPr="00D65382">
        <w:rPr>
          <w:rFonts w:ascii="Arial" w:hAnsi="Arial" w:cs="Arial"/>
          <w:lang w:val="es-MX"/>
        </w:rPr>
        <w:t xml:space="preserve">El </w:t>
      </w:r>
      <w:proofErr w:type="gramStart"/>
      <w:r w:rsidR="00763586" w:rsidRPr="00D65382">
        <w:rPr>
          <w:rFonts w:ascii="Arial" w:hAnsi="Arial" w:cs="Arial"/>
          <w:lang w:val="es-MX"/>
        </w:rPr>
        <w:t>Presidente</w:t>
      </w:r>
      <w:proofErr w:type="gramEnd"/>
      <w:r w:rsidR="00763586" w:rsidRPr="00D65382">
        <w:rPr>
          <w:rFonts w:ascii="Arial" w:hAnsi="Arial" w:cs="Arial"/>
          <w:lang w:val="es-MX"/>
        </w:rPr>
        <w:t xml:space="preserve"> y </w:t>
      </w:r>
      <w:r w:rsidR="00763586" w:rsidRPr="00D65382">
        <w:rPr>
          <w:rFonts w:ascii="Arial" w:hAnsi="Arial" w:cs="Arial"/>
        </w:rPr>
        <w:t xml:space="preserve">Director Ejecutivo </w:t>
      </w:r>
      <w:r w:rsidR="00763586" w:rsidRPr="00D65382">
        <w:rPr>
          <w:rFonts w:ascii="Arial" w:hAnsi="Arial" w:cs="Arial"/>
          <w:lang w:val="es-MX"/>
        </w:rPr>
        <w:t xml:space="preserve">invitó al </w:t>
      </w:r>
      <w:r w:rsidR="00763586" w:rsidRPr="00D65382">
        <w:rPr>
          <w:rFonts w:ascii="Arial" w:hAnsi="Arial" w:cs="Arial"/>
        </w:rPr>
        <w:t>licenciado Rogelio Castro Reyes</w:t>
      </w:r>
      <w:r w:rsidR="00763586" w:rsidRPr="00D65382">
        <w:rPr>
          <w:rFonts w:ascii="Arial" w:hAnsi="Arial" w:cs="Arial"/>
          <w:lang w:val="es-MX"/>
        </w:rPr>
        <w:t xml:space="preserve">, Gerente de Servicio al Cliente, para someter a aprobación de Junta Directiva, los precios de venta de </w:t>
      </w:r>
      <w:r w:rsidR="00763586">
        <w:rPr>
          <w:rFonts w:ascii="Arial" w:hAnsi="Arial" w:cs="Arial"/>
          <w:lang w:val="es-MX"/>
        </w:rPr>
        <w:t xml:space="preserve">239 </w:t>
      </w:r>
      <w:r w:rsidR="00763586" w:rsidRPr="00D65382">
        <w:rPr>
          <w:rFonts w:ascii="Arial" w:hAnsi="Arial" w:cs="Arial"/>
          <w:lang w:val="es-MX"/>
        </w:rPr>
        <w:t>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763586">
        <w:rPr>
          <w:rFonts w:ascii="Arial" w:hAnsi="Arial" w:cs="Arial"/>
          <w:lang w:val="es-MX"/>
        </w:rPr>
        <w:t>2,475,184.74</w:t>
      </w:r>
      <w:r w:rsidR="00763586" w:rsidRPr="00D65382">
        <w:rPr>
          <w:rFonts w:ascii="Arial" w:hAnsi="Arial" w:cs="Arial"/>
          <w:lang w:val="es-MX"/>
        </w:rPr>
        <w:t xml:space="preserve"> </w:t>
      </w:r>
    </w:p>
    <w:p w14:paraId="0D913653" w14:textId="77777777" w:rsidR="002F36C4" w:rsidRDefault="002F36C4" w:rsidP="00763586">
      <w:pPr>
        <w:jc w:val="both"/>
        <w:rPr>
          <w:rFonts w:ascii="Arial" w:hAnsi="Arial" w:cs="Arial"/>
          <w:lang w:val="es-MX"/>
        </w:rPr>
      </w:pPr>
    </w:p>
    <w:p w14:paraId="5579823A" w14:textId="77777777" w:rsidR="002F36C4" w:rsidRDefault="002F36C4" w:rsidP="00763586">
      <w:pPr>
        <w:jc w:val="both"/>
        <w:rPr>
          <w:rFonts w:ascii="Arial" w:hAnsi="Arial" w:cs="Arial"/>
          <w:lang w:val="es-MX"/>
        </w:rPr>
      </w:pPr>
    </w:p>
    <w:p w14:paraId="754A2005" w14:textId="77777777" w:rsidR="002F36C4" w:rsidRDefault="002F36C4" w:rsidP="00763586">
      <w:pPr>
        <w:jc w:val="both"/>
        <w:rPr>
          <w:rFonts w:ascii="Arial" w:hAnsi="Arial" w:cs="Arial"/>
          <w:lang w:val="es-MX"/>
        </w:rPr>
      </w:pPr>
    </w:p>
    <w:p w14:paraId="273A95C7" w14:textId="77777777" w:rsidR="002F36C4" w:rsidRDefault="002F36C4" w:rsidP="00763586">
      <w:pPr>
        <w:jc w:val="both"/>
        <w:rPr>
          <w:rFonts w:ascii="Arial" w:hAnsi="Arial" w:cs="Arial"/>
          <w:lang w:val="es-MX"/>
        </w:rPr>
      </w:pPr>
    </w:p>
    <w:p w14:paraId="02C7B4D1" w14:textId="77777777" w:rsidR="002F36C4" w:rsidRDefault="002F36C4" w:rsidP="00763586">
      <w:pPr>
        <w:jc w:val="both"/>
        <w:rPr>
          <w:rFonts w:ascii="Arial" w:hAnsi="Arial" w:cs="Arial"/>
          <w:lang w:val="es-MX"/>
        </w:rPr>
      </w:pPr>
    </w:p>
    <w:p w14:paraId="5AC7AC93" w14:textId="3CFE6E10" w:rsidR="002F36C4" w:rsidRDefault="002F36C4" w:rsidP="0076358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4384" behindDoc="0" locked="0" layoutInCell="1" allowOverlap="1" wp14:anchorId="07D13595" wp14:editId="58768387">
                <wp:simplePos x="0" y="0"/>
                <wp:positionH relativeFrom="column">
                  <wp:posOffset>1483360</wp:posOffset>
                </wp:positionH>
                <wp:positionV relativeFrom="paragraph">
                  <wp:posOffset>-114935</wp:posOffset>
                </wp:positionV>
                <wp:extent cx="2476500" cy="14382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476500" cy="143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12BB1"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6.8pt,-9.05pt" to="311.8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" strokecolor="#4472c4 [3204]" strokeweight=".5pt">
                <v:stroke joinstyle="miter"/>
              </v:line>
            </w:pict>
          </mc:Fallback>
        </mc:AlternateContent>
      </w:r>
      <w:r>
        <w:rPr>
          <w:rFonts w:ascii="Arial" w:hAnsi="Arial" w:cs="Arial"/>
          <w:lang w:val="es-MX"/>
        </w:rPr>
        <w:t xml:space="preserve">                                           </w:t>
      </w:r>
    </w:p>
    <w:p w14:paraId="291DA2DE" w14:textId="77777777" w:rsidR="002F36C4" w:rsidRDefault="002F36C4" w:rsidP="00763586">
      <w:pPr>
        <w:jc w:val="both"/>
        <w:rPr>
          <w:rFonts w:ascii="Arial" w:hAnsi="Arial" w:cs="Arial"/>
          <w:lang w:val="es-MX"/>
        </w:rPr>
      </w:pPr>
    </w:p>
    <w:p w14:paraId="5A832176" w14:textId="77777777" w:rsidR="002F36C4" w:rsidRDefault="002F36C4" w:rsidP="00763586">
      <w:pPr>
        <w:jc w:val="both"/>
        <w:rPr>
          <w:rFonts w:ascii="Arial" w:hAnsi="Arial" w:cs="Arial"/>
          <w:lang w:val="es-MX"/>
        </w:rPr>
      </w:pPr>
    </w:p>
    <w:p w14:paraId="7CAA4375" w14:textId="77777777" w:rsidR="002F36C4" w:rsidRDefault="002F36C4" w:rsidP="00763586">
      <w:pPr>
        <w:jc w:val="both"/>
        <w:rPr>
          <w:rFonts w:ascii="Arial" w:hAnsi="Arial" w:cs="Arial"/>
          <w:lang w:val="es-MX"/>
        </w:rPr>
      </w:pPr>
    </w:p>
    <w:p w14:paraId="0EBA7E55" w14:textId="77777777" w:rsidR="002F36C4" w:rsidRDefault="002F36C4" w:rsidP="00763586">
      <w:pPr>
        <w:jc w:val="both"/>
        <w:rPr>
          <w:rFonts w:ascii="Arial" w:hAnsi="Arial" w:cs="Arial"/>
          <w:lang w:val="es-MX"/>
        </w:rPr>
      </w:pPr>
    </w:p>
    <w:p w14:paraId="7D569C9D" w14:textId="77777777" w:rsidR="002F36C4" w:rsidRDefault="002F36C4" w:rsidP="00763586">
      <w:pPr>
        <w:jc w:val="both"/>
        <w:rPr>
          <w:rFonts w:ascii="Arial" w:hAnsi="Arial" w:cs="Arial"/>
          <w:lang w:val="es-MX"/>
        </w:rPr>
      </w:pPr>
    </w:p>
    <w:p w14:paraId="1F60F60E" w14:textId="77777777" w:rsidR="002F36C4" w:rsidRDefault="002F36C4" w:rsidP="00763586">
      <w:pPr>
        <w:jc w:val="both"/>
        <w:rPr>
          <w:rFonts w:ascii="Arial" w:hAnsi="Arial" w:cs="Arial"/>
          <w:lang w:val="es-MX"/>
        </w:rPr>
      </w:pPr>
    </w:p>
    <w:p w14:paraId="70C36E53" w14:textId="3926C8D0" w:rsidR="00763586" w:rsidRPr="00D65382" w:rsidRDefault="002F36C4" w:rsidP="00763586">
      <w:pPr>
        <w:jc w:val="both"/>
        <w:rPr>
          <w:rFonts w:ascii="Arial" w:hAnsi="Arial" w:cs="Arial"/>
          <w:lang w:val="es-MX"/>
        </w:rPr>
      </w:pPr>
      <w:r>
        <w:rPr>
          <w:rFonts w:ascii="Arial" w:hAnsi="Arial" w:cs="Arial"/>
          <w:lang w:val="es-MX"/>
        </w:rPr>
        <w:t xml:space="preserve">                                                                           </w:t>
      </w:r>
      <w:r w:rsidR="00763586" w:rsidRPr="00D65382">
        <w:rPr>
          <w:rFonts w:ascii="Arial" w:hAnsi="Arial" w:cs="Arial"/>
          <w:lang w:val="es-MX"/>
        </w:rPr>
        <w:t xml:space="preserve">Junta Directiva, conocida la recomendación presentada por el </w:t>
      </w:r>
      <w:r w:rsidR="00763586" w:rsidRPr="00D65382">
        <w:rPr>
          <w:rFonts w:ascii="Arial" w:hAnsi="Arial" w:cs="Arial"/>
        </w:rPr>
        <w:t>licenciado Rogelio Castro Reyes</w:t>
      </w:r>
      <w:r w:rsidR="00763586" w:rsidRPr="00D65382">
        <w:rPr>
          <w:rFonts w:ascii="Arial" w:hAnsi="Arial" w:cs="Arial"/>
          <w:lang w:val="es-MX"/>
        </w:rPr>
        <w:t xml:space="preserve">, Gerente de Servicio al Cliente, </w:t>
      </w:r>
      <w:r w:rsidR="00763586">
        <w:rPr>
          <w:rFonts w:ascii="Arial" w:hAnsi="Arial" w:cs="Arial"/>
          <w:lang w:val="es-MX"/>
        </w:rPr>
        <w:t xml:space="preserve">y </w:t>
      </w:r>
      <w:r w:rsidR="00763586" w:rsidRPr="006E7C43">
        <w:rPr>
          <w:rFonts w:ascii="Arial" w:hAnsi="Arial" w:cs="Arial"/>
          <w:lang w:val="es-SV"/>
        </w:rPr>
        <w:t>conforme lo establecido</w:t>
      </w:r>
      <w:r w:rsidR="00763586">
        <w:rPr>
          <w:rFonts w:ascii="Arial" w:hAnsi="Arial" w:cs="Arial"/>
          <w:lang w:val="es-SV"/>
        </w:rPr>
        <w:t xml:space="preserve"> en el Artículo 8, literal b) de la Ley del FSV y</w:t>
      </w:r>
      <w:r w:rsidR="00763586" w:rsidRPr="006E7C43">
        <w:rPr>
          <w:rFonts w:ascii="Arial" w:hAnsi="Arial" w:cs="Arial"/>
          <w:lang w:val="es-SV"/>
        </w:rPr>
        <w:t xml:space="preserve"> en el Instructivo para la Administración y Venta de Activos Extraordinarios, numeral 3, literal a),</w:t>
      </w:r>
      <w:r w:rsidR="00763586">
        <w:rPr>
          <w:rFonts w:ascii="Arial" w:hAnsi="Arial" w:cs="Arial"/>
          <w:lang w:val="es-SV"/>
        </w:rPr>
        <w:t xml:space="preserve"> </w:t>
      </w:r>
      <w:r w:rsidR="00763586" w:rsidRPr="00D65382">
        <w:rPr>
          <w:rFonts w:ascii="Arial" w:hAnsi="Arial" w:cs="Arial"/>
          <w:lang w:val="es-MX"/>
        </w:rPr>
        <w:t xml:space="preserve">por unanimidad </w:t>
      </w:r>
      <w:r w:rsidR="00763586" w:rsidRPr="00D65382">
        <w:rPr>
          <w:rFonts w:ascii="Arial" w:hAnsi="Arial" w:cs="Arial"/>
          <w:b/>
          <w:lang w:val="es-MX"/>
        </w:rPr>
        <w:t>ACUERDA:</w:t>
      </w:r>
    </w:p>
    <w:p w14:paraId="146C60E3" w14:textId="77777777" w:rsidR="00763586" w:rsidRPr="00D65382" w:rsidRDefault="00763586" w:rsidP="00763586">
      <w:pPr>
        <w:jc w:val="both"/>
        <w:rPr>
          <w:rFonts w:ascii="Arial" w:hAnsi="Arial" w:cs="Arial"/>
          <w:lang w:val="es-MX"/>
        </w:rPr>
      </w:pPr>
    </w:p>
    <w:p w14:paraId="1CCDAC53" w14:textId="77777777" w:rsidR="00763586" w:rsidRDefault="00763586" w:rsidP="00763586">
      <w:pPr>
        <w:numPr>
          <w:ilvl w:val="0"/>
          <w:numId w:val="2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los precios de venta de</w:t>
      </w:r>
      <w:r>
        <w:rPr>
          <w:rFonts w:ascii="Arial" w:hAnsi="Arial" w:cs="Arial"/>
          <w:lang w:val="es-SV"/>
        </w:rPr>
        <w:t xml:space="preserve"> 239</w:t>
      </w:r>
      <w:r w:rsidRPr="006E7C43">
        <w:rPr>
          <w:rFonts w:ascii="Arial" w:hAnsi="Arial" w:cs="Arial"/>
          <w:lang w:val="es-SV"/>
        </w:rPr>
        <w:t xml:space="preserve"> Activos Extraordinarios, por un monto de $</w:t>
      </w:r>
      <w:r>
        <w:rPr>
          <w:rFonts w:ascii="Arial" w:hAnsi="Arial" w:cs="Arial"/>
          <w:lang w:val="es-MX"/>
        </w:rPr>
        <w:t>2,475,184.74</w:t>
      </w:r>
      <w:r w:rsidRPr="00D65382">
        <w:rPr>
          <w:rFonts w:ascii="Arial" w:hAnsi="Arial" w:cs="Arial"/>
          <w:lang w:val="es-MX"/>
        </w:rPr>
        <w:t xml:space="preserve"> </w:t>
      </w:r>
      <w:r w:rsidRPr="006E7C43">
        <w:rPr>
          <w:rFonts w:ascii="Arial" w:hAnsi="Arial" w:cs="Arial"/>
          <w:lang w:val="es-SV"/>
        </w:rPr>
        <w:t>de acuerdo con listado que se anexa.</w:t>
      </w:r>
    </w:p>
    <w:p w14:paraId="1958A70C" w14:textId="77777777" w:rsidR="00763586" w:rsidRPr="006E7C43" w:rsidRDefault="00763586" w:rsidP="00763586">
      <w:pPr>
        <w:tabs>
          <w:tab w:val="left" w:pos="284"/>
          <w:tab w:val="left" w:pos="851"/>
          <w:tab w:val="left" w:pos="993"/>
        </w:tabs>
        <w:autoSpaceDE w:val="0"/>
        <w:autoSpaceDN w:val="0"/>
        <w:adjustRightInd w:val="0"/>
        <w:ind w:left="360"/>
        <w:jc w:val="both"/>
        <w:rPr>
          <w:rFonts w:ascii="Arial" w:hAnsi="Arial" w:cs="Arial"/>
          <w:lang w:val="es-SV"/>
        </w:rPr>
      </w:pPr>
    </w:p>
    <w:p w14:paraId="790D485B" w14:textId="77777777" w:rsidR="00763586" w:rsidRDefault="00763586" w:rsidP="00763586">
      <w:pPr>
        <w:numPr>
          <w:ilvl w:val="0"/>
          <w:numId w:val="2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0D9DB277" w14:textId="77777777" w:rsidR="00763586" w:rsidRDefault="00763586" w:rsidP="00763586">
      <w:pPr>
        <w:pStyle w:val="Prrafodelista"/>
        <w:rPr>
          <w:rFonts w:ascii="Arial" w:hAnsi="Arial" w:cs="Arial"/>
          <w:lang w:val="es-SV"/>
        </w:rPr>
      </w:pPr>
    </w:p>
    <w:p w14:paraId="75D425D1" w14:textId="77777777" w:rsidR="00763586" w:rsidRDefault="00763586" w:rsidP="00763586">
      <w:pPr>
        <w:numPr>
          <w:ilvl w:val="0"/>
          <w:numId w:val="2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para la venta al contado de Activos Extraordinarios se aplique el descuento por tenencia de antigüedad de acuerdo con el Instructivo para la Administración y Venta de Activos Extraordinarios.</w:t>
      </w:r>
    </w:p>
    <w:p w14:paraId="66BBB1AB" w14:textId="77777777" w:rsidR="00763586" w:rsidRDefault="00763586" w:rsidP="00763586">
      <w:pPr>
        <w:pStyle w:val="Prrafodelista"/>
        <w:rPr>
          <w:rFonts w:ascii="Arial" w:hAnsi="Arial" w:cs="Arial"/>
          <w:lang w:val="es-SV"/>
        </w:rPr>
      </w:pPr>
    </w:p>
    <w:p w14:paraId="499BD8F1" w14:textId="77777777" w:rsidR="00763586" w:rsidRDefault="00763586" w:rsidP="00763586">
      <w:pPr>
        <w:numPr>
          <w:ilvl w:val="0"/>
          <w:numId w:val="2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a los apoderados especiales del Fondo a fin de que comparezcan en representación de la institución al otorgamiento de las escrituras de compraventa de los inmuebles cuyo precio se autoriza.</w:t>
      </w:r>
    </w:p>
    <w:p w14:paraId="7ADE7DFF" w14:textId="77777777" w:rsidR="00763586" w:rsidRDefault="00763586" w:rsidP="00763586">
      <w:pPr>
        <w:pStyle w:val="Prrafodelista"/>
        <w:rPr>
          <w:rFonts w:ascii="Arial" w:hAnsi="Arial" w:cs="Arial"/>
          <w:lang w:val="es-SV"/>
        </w:rPr>
      </w:pPr>
    </w:p>
    <w:p w14:paraId="4494A7C8" w14:textId="77777777" w:rsidR="00763586" w:rsidRPr="006E7C43" w:rsidRDefault="00763586" w:rsidP="00763586">
      <w:pPr>
        <w:pStyle w:val="Prrafodelista"/>
        <w:numPr>
          <w:ilvl w:val="0"/>
          <w:numId w:val="2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Ratificar este punto en esta</w:t>
      </w:r>
      <w:r>
        <w:rPr>
          <w:rFonts w:ascii="Arial" w:hAnsi="Arial" w:cs="Arial"/>
          <w:lang w:val="es-SV"/>
        </w:rPr>
        <w:t xml:space="preserve"> misma</w:t>
      </w:r>
      <w:r w:rsidRPr="006E7C43">
        <w:rPr>
          <w:rFonts w:ascii="Arial" w:hAnsi="Arial" w:cs="Arial"/>
          <w:lang w:val="es-SV"/>
        </w:rPr>
        <w:t xml:space="preserve"> sesión. </w:t>
      </w:r>
    </w:p>
    <w:p w14:paraId="146C9B0C" w14:textId="77777777" w:rsidR="002F36C4" w:rsidRPr="002F36C4" w:rsidRDefault="002F36C4" w:rsidP="002F36C4">
      <w:pPr>
        <w:pStyle w:val="Prrafodelista"/>
        <w:ind w:left="360"/>
        <w:rPr>
          <w:rFonts w:ascii="Arial" w:hAnsi="Arial" w:cs="Arial"/>
          <w:b/>
          <w:color w:val="FF0000"/>
          <w:sz w:val="22"/>
          <w:szCs w:val="22"/>
        </w:rPr>
      </w:pPr>
      <w:r w:rsidRPr="002F36C4">
        <w:rPr>
          <w:rFonts w:ascii="Arial" w:hAnsi="Arial" w:cs="Arial"/>
          <w:b/>
          <w:color w:val="FF0000"/>
          <w:sz w:val="22"/>
          <w:szCs w:val="22"/>
        </w:rPr>
        <w:t xml:space="preserve">Supresión de información confidencial, conforme a lo dispuesto en el art. 24 </w:t>
      </w:r>
      <w:proofErr w:type="spellStart"/>
      <w:r w:rsidRPr="002F36C4">
        <w:rPr>
          <w:rFonts w:ascii="Arial" w:hAnsi="Arial" w:cs="Arial"/>
          <w:b/>
          <w:color w:val="FF0000"/>
          <w:sz w:val="22"/>
          <w:szCs w:val="22"/>
        </w:rPr>
        <w:t>lit.</w:t>
      </w:r>
      <w:proofErr w:type="spellEnd"/>
      <w:r w:rsidRPr="002F36C4">
        <w:rPr>
          <w:rFonts w:ascii="Arial" w:hAnsi="Arial" w:cs="Arial"/>
          <w:b/>
          <w:color w:val="FF0000"/>
          <w:sz w:val="22"/>
          <w:szCs w:val="22"/>
        </w:rPr>
        <w:t xml:space="preserve"> d) LAIP. </w:t>
      </w:r>
    </w:p>
    <w:p w14:paraId="15F57F26" w14:textId="77777777" w:rsidR="00763586" w:rsidRDefault="00763586" w:rsidP="00763586">
      <w:pPr>
        <w:tabs>
          <w:tab w:val="left" w:pos="426"/>
        </w:tabs>
        <w:ind w:left="-360"/>
        <w:jc w:val="both"/>
        <w:rPr>
          <w:rFonts w:ascii="Arial" w:hAnsi="Arial" w:cs="Arial"/>
          <w:b/>
        </w:rPr>
      </w:pPr>
    </w:p>
    <w:bookmarkEnd w:id="3"/>
    <w:p w14:paraId="061B7FF8" w14:textId="77777777" w:rsidR="00763586" w:rsidRDefault="00763586" w:rsidP="00763586">
      <w:pPr>
        <w:pStyle w:val="Prrafodelista"/>
        <w:ind w:left="-12"/>
        <w:rPr>
          <w:rFonts w:ascii="Arial" w:hAnsi="Arial" w:cs="Arial"/>
          <w:b/>
        </w:rPr>
      </w:pPr>
    </w:p>
    <w:p w14:paraId="10200A05" w14:textId="5ECFA618" w:rsidR="00503484" w:rsidRPr="00503484" w:rsidRDefault="00503484" w:rsidP="00503484">
      <w:pPr>
        <w:tabs>
          <w:tab w:val="left" w:pos="851"/>
        </w:tabs>
        <w:jc w:val="both"/>
        <w:textAlignment w:val="baseline"/>
        <w:rPr>
          <w:rFonts w:ascii="Arial" w:hAnsi="Arial" w:cs="Arial"/>
          <w:b/>
        </w:rPr>
      </w:pPr>
      <w:r w:rsidRPr="00503484">
        <w:rPr>
          <w:rFonts w:ascii="Arial" w:hAnsi="Arial" w:cs="Arial"/>
          <w:b/>
          <w:bCs/>
        </w:rPr>
        <w:t xml:space="preserve">XIII) SOLICITUD DE ENMIENDA A TÉRMINOS DE REFERENCIA DE LA LIBRE GESTIÓN </w:t>
      </w:r>
      <w:proofErr w:type="spellStart"/>
      <w:r w:rsidRPr="00503484">
        <w:rPr>
          <w:rFonts w:ascii="Arial" w:hAnsi="Arial" w:cs="Arial"/>
          <w:b/>
          <w:bCs/>
        </w:rPr>
        <w:t>N°</w:t>
      </w:r>
      <w:proofErr w:type="spellEnd"/>
      <w:r w:rsidRPr="00503484">
        <w:rPr>
          <w:rFonts w:ascii="Arial" w:hAnsi="Arial" w:cs="Arial"/>
          <w:b/>
          <w:bCs/>
        </w:rPr>
        <w:t xml:space="preserve"> FSV-113/2022 </w:t>
      </w:r>
      <w:r w:rsidRPr="00503484">
        <w:rPr>
          <w:rFonts w:ascii="Arial" w:hAnsi="Arial" w:cs="Arial"/>
          <w:b/>
          <w:bCs/>
          <w:lang w:val="es-MX"/>
        </w:rPr>
        <w:t xml:space="preserve">“SERVICIO DE TELEFONÍA CELULAR PARA EL FONDO SOCIAL PARA LA VIVIENDA”. </w:t>
      </w:r>
      <w:r w:rsidRPr="00503484">
        <w:rPr>
          <w:rFonts w:ascii="Arial" w:hAnsi="Arial" w:cs="Arial"/>
        </w:rPr>
        <w:t xml:space="preserve">El presidente y </w:t>
      </w:r>
      <w:proofErr w:type="gramStart"/>
      <w:r w:rsidRPr="00503484">
        <w:rPr>
          <w:rFonts w:ascii="Arial" w:hAnsi="Arial" w:cs="Arial"/>
        </w:rPr>
        <w:t>Director Ejecutivo</w:t>
      </w:r>
      <w:proofErr w:type="gramEnd"/>
      <w:r w:rsidRPr="00503484">
        <w:rPr>
          <w:rFonts w:ascii="Arial" w:hAnsi="Arial" w:cs="Arial"/>
        </w:rPr>
        <w:t xml:space="preserve"> sometió</w:t>
      </w:r>
      <w:r w:rsidRPr="00503484">
        <w:rPr>
          <w:rFonts w:ascii="Arial" w:hAnsi="Arial" w:cs="Arial"/>
          <w:lang w:val="es-MX"/>
        </w:rPr>
        <w:t xml:space="preserve"> a consideración de los directores, solicitud de </w:t>
      </w:r>
      <w:r w:rsidRPr="00503484">
        <w:rPr>
          <w:rFonts w:ascii="Arial" w:hAnsi="Arial" w:cs="Arial"/>
        </w:rPr>
        <w:t xml:space="preserve">enmienda a Términos de Referencia de la Libre Gestión </w:t>
      </w:r>
      <w:proofErr w:type="spellStart"/>
      <w:r w:rsidRPr="00503484">
        <w:rPr>
          <w:rFonts w:ascii="Arial" w:hAnsi="Arial" w:cs="Arial"/>
        </w:rPr>
        <w:t>N°</w:t>
      </w:r>
      <w:proofErr w:type="spellEnd"/>
      <w:r w:rsidRPr="00503484">
        <w:rPr>
          <w:rFonts w:ascii="Arial" w:hAnsi="Arial" w:cs="Arial"/>
        </w:rPr>
        <w:t xml:space="preserve"> FSV-113/2022 </w:t>
      </w:r>
      <w:r w:rsidRPr="00503484">
        <w:rPr>
          <w:rFonts w:ascii="Arial" w:hAnsi="Arial" w:cs="Arial"/>
          <w:lang w:val="es-MX"/>
        </w:rPr>
        <w:t xml:space="preserve">“SERVICIO DE TELEFONÍA CELULAR PARA EL FONDO SOCIAL PARA LA VIVIENDA”. </w:t>
      </w:r>
      <w:r w:rsidRPr="00503484">
        <w:rPr>
          <w:rFonts w:ascii="Arial" w:hAnsi="Arial" w:cs="Arial"/>
        </w:rPr>
        <w:t>Para su presentación invitó al ingeniero</w:t>
      </w:r>
      <w:r w:rsidRPr="00503484">
        <w:rPr>
          <w:rFonts w:ascii="Arial" w:hAnsi="Arial" w:cs="Arial"/>
          <w:lang w:val="es-SV"/>
        </w:rPr>
        <w:t xml:space="preserve"> Hugo Armando Ruíz Pérez, </w:t>
      </w:r>
      <w:r w:rsidRPr="00503484">
        <w:rPr>
          <w:rFonts w:ascii="Arial" w:hAnsi="Arial" w:cs="Arial"/>
          <w:lang w:val="es-MX"/>
        </w:rPr>
        <w:t>Gerente Administrativo, acompañado del ingeniero</w:t>
      </w:r>
      <w:r w:rsidRPr="00503484">
        <w:rPr>
          <w:rFonts w:ascii="Arial" w:hAnsi="Arial" w:cs="Arial"/>
        </w:rPr>
        <w:t xml:space="preserve"> Julio Tarcicio Rivas García, </w:t>
      </w:r>
      <w:proofErr w:type="gramStart"/>
      <w:r w:rsidRPr="00503484">
        <w:rPr>
          <w:rFonts w:ascii="Arial" w:hAnsi="Arial" w:cs="Arial"/>
        </w:rPr>
        <w:t>Jefe</w:t>
      </w:r>
      <w:proofErr w:type="gramEnd"/>
      <w:r w:rsidRPr="00503484">
        <w:rPr>
          <w:rFonts w:ascii="Arial" w:hAnsi="Arial" w:cs="Arial"/>
        </w:rPr>
        <w:t xml:space="preserve"> de la UACI. El ingeniero Ruiz Pérez indicó que los Términos de Referencia de este proceso fueron aprobados según Punto VI) del Acta de sesión de Junta Directiva </w:t>
      </w:r>
      <w:proofErr w:type="spellStart"/>
      <w:r w:rsidRPr="00503484">
        <w:rPr>
          <w:rFonts w:ascii="Arial" w:hAnsi="Arial" w:cs="Arial"/>
        </w:rPr>
        <w:t>N°</w:t>
      </w:r>
      <w:proofErr w:type="spellEnd"/>
      <w:r w:rsidRPr="00503484">
        <w:rPr>
          <w:rFonts w:ascii="Arial" w:hAnsi="Arial" w:cs="Arial"/>
        </w:rPr>
        <w:t xml:space="preserve"> JD-085/2022 del 12 de mayo de 2022. La publicación de los Términos de referencia se realizó el 20 de mayo de 2022 en el sitio electrónico de compra públicas: </w:t>
      </w:r>
      <w:hyperlink r:id="rId7" w:history="1">
        <w:r w:rsidRPr="00503484">
          <w:rPr>
            <w:rFonts w:ascii="Arial" w:hAnsi="Arial" w:cs="Arial"/>
            <w:u w:val="single"/>
          </w:rPr>
          <w:t>www.comprasal.gob.sv</w:t>
        </w:r>
      </w:hyperlink>
      <w:r w:rsidRPr="00503484">
        <w:rPr>
          <w:rFonts w:ascii="Arial" w:hAnsi="Arial" w:cs="Arial"/>
        </w:rPr>
        <w:t xml:space="preserve">, programándose el retiro de Términos de Referencia del 20 de mayo hasta el 08 de junio de 2022. Las fechas de consultas para los proveedores fueron del 20 al 30 de mayo de 2022. Y la fecha de entrega de ofertas, quedó establecida para el 8 de junio de 2022. A continuación, el licenciado Ruíz Pérez señaló que con fecha 30 de mayo de 2022, se recibió la consulta de parte de la empresa </w:t>
      </w:r>
      <w:proofErr w:type="spellStart"/>
      <w:r w:rsidRPr="00503484">
        <w:rPr>
          <w:rFonts w:ascii="Arial" w:hAnsi="Arial" w:cs="Arial"/>
        </w:rPr>
        <w:t>Telemóvil</w:t>
      </w:r>
      <w:proofErr w:type="spellEnd"/>
      <w:r w:rsidRPr="00503484">
        <w:rPr>
          <w:rFonts w:ascii="Arial" w:hAnsi="Arial" w:cs="Arial"/>
        </w:rPr>
        <w:t xml:space="preserve"> El Salvador, S.A. de C.V., respecto a las especificaciones técnicas de los equipos celulares y del formato de presentación </w:t>
      </w:r>
      <w:r w:rsidRPr="00503484">
        <w:rPr>
          <w:rFonts w:ascii="Arial" w:hAnsi="Arial" w:cs="Arial"/>
        </w:rPr>
        <w:lastRenderedPageBreak/>
        <w:t xml:space="preserve">de la oferta económica, entre otras. Al revisar las especificaciones publicadas, </w:t>
      </w:r>
      <w:r w:rsidR="00C974AD">
        <w:rPr>
          <w:rFonts w:ascii="Arial" w:hAnsi="Arial" w:cs="Arial"/>
        </w:rPr>
        <w:t>existen</w:t>
      </w:r>
      <w:r w:rsidRPr="00503484">
        <w:rPr>
          <w:rFonts w:ascii="Arial" w:hAnsi="Arial" w:cs="Arial"/>
        </w:rPr>
        <w:t xml:space="preserve"> algunos parámetros de los equipos solicitados no acordes a los que actualmente se ofrecen en el mercado. Por lo que, de no hacer una actualización en los requerimientos, </w:t>
      </w:r>
      <w:r w:rsidR="00C974AD">
        <w:rPr>
          <w:rFonts w:ascii="Arial" w:hAnsi="Arial" w:cs="Arial"/>
        </w:rPr>
        <w:t xml:space="preserve">se </w:t>
      </w:r>
      <w:r w:rsidRPr="00503484">
        <w:rPr>
          <w:rFonts w:ascii="Arial" w:hAnsi="Arial" w:cs="Arial"/>
        </w:rPr>
        <w:t xml:space="preserve">corre el riesgo de que el proceso quede desierto. Al mismo tiempo, en el formato de presentación de oferta, se habían establecido condiciones del servicio bien específicas (número de minutos y datos), lo que limitaba la competencia de los ofertantes, </w:t>
      </w:r>
      <w:r w:rsidR="00BC4B40">
        <w:rPr>
          <w:rFonts w:ascii="Arial" w:hAnsi="Arial" w:cs="Arial"/>
        </w:rPr>
        <w:t xml:space="preserve">para </w:t>
      </w:r>
      <w:r w:rsidRPr="00503484">
        <w:rPr>
          <w:rFonts w:ascii="Arial" w:hAnsi="Arial" w:cs="Arial"/>
        </w:rPr>
        <w:t>ofrecer mejores condiciones para la Institución. Seguidamente, el licenciado Ruíz Pérez expuso en detalle los datos actuales de los Términos de Referencia, romano II. Requerimientos, 1. Requerimientos Específicos, c) Especificaciones mínimas de los terminales celulares; y posteriormente explicó la propuesta de modificación en los Términos de Referencia antes señalados, con el fin de evitar que se declare desierta la Libre Gestión. Adicionalmente, acotó que en los Términos de Referencia se propone actualizar el Cuadro de presentación de la Oferta Económica, para no limitar las propuestas de las empresas y poder obtener mejores beneficios en cada plan, así como cambios de fechas de recepción de ofertas, todo ello de conformidad con el documento adjunto a la presente acta. Junta Directiva, luego de conocer la solicitud presentada por el ingeniero</w:t>
      </w:r>
      <w:r w:rsidRPr="00503484">
        <w:rPr>
          <w:rFonts w:ascii="Arial" w:hAnsi="Arial" w:cs="Arial"/>
          <w:lang w:val="es-SV"/>
        </w:rPr>
        <w:t xml:space="preserve"> Hugo Armando Ruíz Pérez, </w:t>
      </w:r>
      <w:r w:rsidRPr="00503484">
        <w:rPr>
          <w:rFonts w:ascii="Arial" w:hAnsi="Arial" w:cs="Arial"/>
          <w:lang w:val="es-MX"/>
        </w:rPr>
        <w:t>Gerente Administrativo, acompañado del ingeniero</w:t>
      </w:r>
      <w:r w:rsidRPr="00503484">
        <w:rPr>
          <w:rFonts w:ascii="Arial" w:hAnsi="Arial" w:cs="Arial"/>
        </w:rPr>
        <w:t xml:space="preserve"> Julio Tarcicio Rivas García, </w:t>
      </w:r>
      <w:proofErr w:type="gramStart"/>
      <w:r w:rsidRPr="00503484">
        <w:rPr>
          <w:rFonts w:ascii="Arial" w:hAnsi="Arial" w:cs="Arial"/>
        </w:rPr>
        <w:t>Jefe</w:t>
      </w:r>
      <w:proofErr w:type="gramEnd"/>
      <w:r w:rsidRPr="00503484">
        <w:rPr>
          <w:rFonts w:ascii="Arial" w:hAnsi="Arial" w:cs="Arial"/>
        </w:rPr>
        <w:t xml:space="preserve"> de la UACI, y sobre la base de lo regulado</w:t>
      </w:r>
      <w:r w:rsidRPr="00503484">
        <w:rPr>
          <w:rFonts w:ascii="Arial" w:hAnsi="Arial" w:cs="Arial"/>
          <w:bCs/>
          <w:lang w:val="es-MX"/>
        </w:rPr>
        <w:t xml:space="preserve"> en el Art. 18 y Art. 50 de la LACAP, y el Art. 50 del RELACAP; así como de conformidad a lo establecido en la Cláusula 9. Adendas o enmiendas de los Términos de Referencia, </w:t>
      </w:r>
      <w:r w:rsidRPr="00503484">
        <w:rPr>
          <w:rFonts w:ascii="Arial" w:hAnsi="Arial" w:cs="Arial"/>
        </w:rPr>
        <w:t xml:space="preserve">por unanimidad </w:t>
      </w:r>
      <w:r w:rsidRPr="00503484">
        <w:rPr>
          <w:rFonts w:ascii="Arial" w:hAnsi="Arial" w:cs="Arial"/>
          <w:b/>
        </w:rPr>
        <w:t>ACUERDA:</w:t>
      </w:r>
    </w:p>
    <w:p w14:paraId="382D160B" w14:textId="77777777" w:rsidR="00503484" w:rsidRPr="00503484" w:rsidRDefault="00503484" w:rsidP="00503484">
      <w:pPr>
        <w:tabs>
          <w:tab w:val="left" w:pos="851"/>
        </w:tabs>
        <w:jc w:val="both"/>
        <w:textAlignment w:val="baseline"/>
        <w:rPr>
          <w:rFonts w:ascii="Arial" w:hAnsi="Arial" w:cs="Arial"/>
          <w:b/>
        </w:rPr>
      </w:pPr>
    </w:p>
    <w:p w14:paraId="34B36EA0" w14:textId="77777777" w:rsidR="00503484" w:rsidRPr="00503484" w:rsidRDefault="00503484" w:rsidP="00503484">
      <w:pPr>
        <w:numPr>
          <w:ilvl w:val="0"/>
          <w:numId w:val="4"/>
        </w:numPr>
        <w:tabs>
          <w:tab w:val="left" w:pos="851"/>
        </w:tabs>
        <w:jc w:val="both"/>
        <w:textAlignment w:val="baseline"/>
        <w:rPr>
          <w:rFonts w:ascii="Arial" w:hAnsi="Arial" w:cs="Arial"/>
          <w:bCs/>
          <w:lang w:val="es-SV"/>
        </w:rPr>
      </w:pPr>
      <w:r w:rsidRPr="00503484">
        <w:rPr>
          <w:rFonts w:ascii="Arial" w:hAnsi="Arial" w:cs="Arial"/>
          <w:bCs/>
        </w:rPr>
        <w:t xml:space="preserve">Aprobar la enmienda a los Términos de Referencia, de la Libre Gestión </w:t>
      </w:r>
      <w:proofErr w:type="spellStart"/>
      <w:r w:rsidRPr="00503484">
        <w:rPr>
          <w:rFonts w:ascii="Arial" w:hAnsi="Arial" w:cs="Arial"/>
          <w:bCs/>
        </w:rPr>
        <w:t>N°</w:t>
      </w:r>
      <w:proofErr w:type="spellEnd"/>
      <w:r w:rsidRPr="00503484">
        <w:rPr>
          <w:rFonts w:ascii="Arial" w:hAnsi="Arial" w:cs="Arial"/>
          <w:bCs/>
        </w:rPr>
        <w:t xml:space="preserve"> FSV-113/2022 “SERVICIO DE TELEFONÍA CELULAR PARA EL FONDO SOCIAL PARA LA VIVIENDA”, </w:t>
      </w:r>
      <w:proofErr w:type="gramStart"/>
      <w:r w:rsidRPr="00503484">
        <w:rPr>
          <w:rFonts w:ascii="Arial" w:hAnsi="Arial" w:cs="Arial"/>
          <w:bCs/>
        </w:rPr>
        <w:t>de acuerdo al</w:t>
      </w:r>
      <w:proofErr w:type="gramEnd"/>
      <w:r w:rsidRPr="00503484">
        <w:rPr>
          <w:rFonts w:ascii="Arial" w:hAnsi="Arial" w:cs="Arial"/>
          <w:bCs/>
        </w:rPr>
        <w:t xml:space="preserve"> detalle expuesto.</w:t>
      </w:r>
    </w:p>
    <w:p w14:paraId="62A7C6AA" w14:textId="77777777" w:rsidR="00503484" w:rsidRPr="00503484" w:rsidRDefault="00503484" w:rsidP="00503484">
      <w:pPr>
        <w:tabs>
          <w:tab w:val="left" w:pos="851"/>
        </w:tabs>
        <w:ind w:left="360"/>
        <w:jc w:val="both"/>
        <w:textAlignment w:val="baseline"/>
        <w:rPr>
          <w:rFonts w:ascii="Arial" w:hAnsi="Arial" w:cs="Arial"/>
          <w:bCs/>
          <w:lang w:val="es-SV"/>
        </w:rPr>
      </w:pPr>
    </w:p>
    <w:p w14:paraId="597D6017" w14:textId="77777777" w:rsidR="00503484" w:rsidRPr="00503484" w:rsidRDefault="00503484" w:rsidP="00503484">
      <w:pPr>
        <w:numPr>
          <w:ilvl w:val="0"/>
          <w:numId w:val="4"/>
        </w:numPr>
        <w:tabs>
          <w:tab w:val="left" w:pos="851"/>
        </w:tabs>
        <w:jc w:val="both"/>
        <w:textAlignment w:val="baseline"/>
        <w:rPr>
          <w:rFonts w:ascii="Arial" w:hAnsi="Arial" w:cs="Arial"/>
          <w:bCs/>
          <w:lang w:val="es-SV"/>
        </w:rPr>
      </w:pPr>
      <w:r w:rsidRPr="00503484">
        <w:rPr>
          <w:rFonts w:ascii="Arial" w:hAnsi="Arial" w:cs="Arial"/>
          <w:bCs/>
        </w:rPr>
        <w:t>Aprobar que este documento forme parte integral de la Términos de Referencia de la Libre Gestión, el resto de los términos quedarán sin ninguna otra modificación.</w:t>
      </w:r>
    </w:p>
    <w:p w14:paraId="39DC479E" w14:textId="77777777" w:rsidR="00503484" w:rsidRPr="00503484" w:rsidRDefault="00503484" w:rsidP="00503484">
      <w:pPr>
        <w:ind w:left="708"/>
        <w:rPr>
          <w:rFonts w:ascii="Arial" w:hAnsi="Arial" w:cs="Arial"/>
          <w:bCs/>
          <w:lang w:val="es-SV"/>
        </w:rPr>
      </w:pPr>
    </w:p>
    <w:p w14:paraId="52B45C80" w14:textId="77777777" w:rsidR="00503484" w:rsidRPr="00503484" w:rsidRDefault="00503484" w:rsidP="00503484">
      <w:pPr>
        <w:numPr>
          <w:ilvl w:val="0"/>
          <w:numId w:val="4"/>
        </w:numPr>
        <w:tabs>
          <w:tab w:val="left" w:pos="851"/>
        </w:tabs>
        <w:jc w:val="both"/>
        <w:textAlignment w:val="baseline"/>
        <w:rPr>
          <w:rFonts w:ascii="Arial" w:hAnsi="Arial" w:cs="Arial"/>
          <w:bCs/>
          <w:lang w:val="es-SV"/>
        </w:rPr>
      </w:pPr>
      <w:r w:rsidRPr="00503484">
        <w:rPr>
          <w:rFonts w:ascii="Arial" w:hAnsi="Arial" w:cs="Arial"/>
          <w:bCs/>
        </w:rPr>
        <w:t>Comisionar a la Unidad de Adquisiciones y Contrataciones Institucional (UACI) para que notifique este punto en legal forma.</w:t>
      </w:r>
    </w:p>
    <w:p w14:paraId="6C4D8E1D" w14:textId="77777777" w:rsidR="00503484" w:rsidRPr="00503484" w:rsidRDefault="00503484" w:rsidP="00503484">
      <w:pPr>
        <w:ind w:left="708"/>
        <w:rPr>
          <w:rFonts w:ascii="Arial" w:hAnsi="Arial" w:cs="Arial"/>
          <w:bCs/>
          <w:lang w:val="es-SV"/>
        </w:rPr>
      </w:pPr>
    </w:p>
    <w:p w14:paraId="7651D2C9" w14:textId="79A4BF5C" w:rsidR="00503484" w:rsidRPr="008E3075" w:rsidRDefault="00503484" w:rsidP="00503484">
      <w:pPr>
        <w:numPr>
          <w:ilvl w:val="0"/>
          <w:numId w:val="4"/>
        </w:numPr>
        <w:tabs>
          <w:tab w:val="left" w:pos="851"/>
        </w:tabs>
        <w:jc w:val="both"/>
        <w:textAlignment w:val="baseline"/>
        <w:rPr>
          <w:rFonts w:ascii="Arial" w:hAnsi="Arial" w:cs="Arial"/>
          <w:bCs/>
          <w:lang w:val="es-SV"/>
        </w:rPr>
      </w:pPr>
      <w:r w:rsidRPr="00503484">
        <w:rPr>
          <w:rFonts w:ascii="Arial" w:hAnsi="Arial" w:cs="Arial"/>
          <w:bCs/>
          <w:lang w:val="es-MX"/>
        </w:rPr>
        <w:t>Ratificar este punto en esta sesión.</w:t>
      </w:r>
    </w:p>
    <w:p w14:paraId="10C556E0" w14:textId="77777777" w:rsidR="008E3075" w:rsidRDefault="008E3075" w:rsidP="008E3075">
      <w:pPr>
        <w:pStyle w:val="Prrafodelista"/>
        <w:rPr>
          <w:rFonts w:ascii="Arial" w:hAnsi="Arial" w:cs="Arial"/>
          <w:bCs/>
          <w:lang w:val="es-SV"/>
        </w:rPr>
      </w:pPr>
    </w:p>
    <w:p w14:paraId="404E23EF" w14:textId="7DA29B0D" w:rsidR="008E3075" w:rsidRDefault="008E3075" w:rsidP="008E3075">
      <w:pPr>
        <w:tabs>
          <w:tab w:val="left" w:pos="851"/>
        </w:tabs>
        <w:jc w:val="both"/>
        <w:textAlignment w:val="baseline"/>
        <w:rPr>
          <w:rFonts w:ascii="Arial" w:hAnsi="Arial" w:cs="Arial"/>
          <w:bCs/>
          <w:lang w:val="es-SV"/>
        </w:rPr>
      </w:pPr>
    </w:p>
    <w:p w14:paraId="7A85D6CB" w14:textId="77777777" w:rsidR="008E3075" w:rsidRDefault="008E3075" w:rsidP="008E3075">
      <w:pPr>
        <w:jc w:val="both"/>
      </w:pPr>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085FB7">
        <w:rPr>
          <w:rFonts w:ascii="Arial" w:eastAsia="Arial Unicode MS" w:hAnsi="Arial" w:cs="Arial"/>
          <w:b/>
        </w:rPr>
        <w:t>no hay acuerdos de información reservada.</w:t>
      </w:r>
    </w:p>
    <w:p w14:paraId="7B0F3A72" w14:textId="12421470" w:rsidR="000C7EFF" w:rsidRDefault="000C7EFF" w:rsidP="00CD1645">
      <w:pPr>
        <w:pStyle w:val="Prrafodelista"/>
        <w:ind w:left="720"/>
        <w:jc w:val="both"/>
        <w:rPr>
          <w:rFonts w:ascii="Arial" w:hAnsi="Arial" w:cs="Arial"/>
          <w:b/>
          <w:snapToGrid w:val="0"/>
          <w:lang w:val="pt-BR"/>
        </w:rPr>
      </w:pPr>
    </w:p>
    <w:p w14:paraId="618049CA" w14:textId="77777777" w:rsidR="000C7EFF" w:rsidRDefault="000C7EFF" w:rsidP="000C7EFF">
      <w:pPr>
        <w:pStyle w:val="Prrafodelista"/>
        <w:tabs>
          <w:tab w:val="left" w:pos="851"/>
        </w:tabs>
        <w:jc w:val="center"/>
        <w:rPr>
          <w:rFonts w:ascii="Arial" w:hAnsi="Arial" w:cs="Arial"/>
          <w:b/>
          <w:bCs/>
          <w:u w:val="single"/>
          <w:lang w:val="pt-BR"/>
        </w:rPr>
      </w:pPr>
    </w:p>
    <w:p w14:paraId="119BA7AC" w14:textId="77777777" w:rsidR="000C7EFF" w:rsidRPr="00633DBF" w:rsidRDefault="000C7EFF" w:rsidP="000C7EFF">
      <w:pPr>
        <w:jc w:val="both"/>
        <w:rPr>
          <w:rFonts w:ascii="Arial" w:eastAsia="Arial" w:hAnsi="Arial" w:cs="Arial"/>
        </w:rPr>
      </w:pPr>
      <w:r w:rsidRPr="00633DBF">
        <w:rPr>
          <w:rFonts w:ascii="Arial" w:eastAsia="Arial" w:hAnsi="Arial" w:cs="Arial"/>
        </w:rPr>
        <w:t>Y no habiendo nada más que hacer constar se levanta la sesión a las dieciocho horas con treinta minutos del día mencionado al inicio de la presente acta que firmamos:</w:t>
      </w:r>
    </w:p>
    <w:p w14:paraId="1B7C2A6F" w14:textId="77777777" w:rsidR="000C7EFF" w:rsidRPr="00633DBF" w:rsidRDefault="000C7EFF" w:rsidP="000C7EFF">
      <w:pPr>
        <w:jc w:val="both"/>
        <w:rPr>
          <w:rFonts w:ascii="Arial" w:eastAsia="Arial" w:hAnsi="Arial" w:cs="Arial"/>
          <w:sz w:val="22"/>
          <w:szCs w:val="22"/>
        </w:rPr>
      </w:pPr>
    </w:p>
    <w:p w14:paraId="0574999A" w14:textId="77777777" w:rsidR="000C7EFF" w:rsidRPr="00633DBF" w:rsidRDefault="000C7EFF" w:rsidP="000C7EFF">
      <w:pPr>
        <w:jc w:val="both"/>
        <w:rPr>
          <w:rFonts w:ascii="Arial" w:eastAsia="Arial" w:hAnsi="Arial" w:cs="Arial"/>
          <w:sz w:val="22"/>
          <w:szCs w:val="22"/>
        </w:rPr>
      </w:pPr>
    </w:p>
    <w:p w14:paraId="6535620A" w14:textId="77777777" w:rsidR="000C7EFF" w:rsidRPr="00633DBF" w:rsidRDefault="000C7EFF" w:rsidP="000C7EFF">
      <w:pPr>
        <w:tabs>
          <w:tab w:val="left" w:pos="2880"/>
        </w:tabs>
        <w:jc w:val="both"/>
        <w:rPr>
          <w:rFonts w:ascii="Arial" w:eastAsia="Arial" w:hAnsi="Arial" w:cs="Arial"/>
          <w:b/>
        </w:rPr>
      </w:pPr>
    </w:p>
    <w:p w14:paraId="6F698904" w14:textId="3EBA4FD2" w:rsidR="008F6E42" w:rsidRDefault="008F6E42" w:rsidP="008E3075">
      <w:pPr>
        <w:jc w:val="both"/>
        <w:rPr>
          <w:rFonts w:ascii="Arial" w:eastAsia="Arial" w:hAnsi="Arial" w:cs="Arial"/>
          <w:b/>
          <w:sz w:val="22"/>
          <w:szCs w:val="22"/>
        </w:rPr>
      </w:pPr>
    </w:p>
    <w:p w14:paraId="0C94FE63" w14:textId="4AEFE04D" w:rsidR="008F6E42" w:rsidRDefault="008F6E42" w:rsidP="008E3075">
      <w:pPr>
        <w:jc w:val="both"/>
        <w:rPr>
          <w:rFonts w:ascii="Arial" w:eastAsia="Arial" w:hAnsi="Arial" w:cs="Arial"/>
          <w:b/>
          <w:sz w:val="22"/>
          <w:szCs w:val="22"/>
        </w:rPr>
      </w:pPr>
    </w:p>
    <w:p w14:paraId="1E76EB00" w14:textId="039D3F20" w:rsidR="008F6E42" w:rsidRPr="007B4C9E" w:rsidRDefault="008F6E42" w:rsidP="008F6E42">
      <w:pPr>
        <w:spacing w:line="360" w:lineRule="auto"/>
        <w:jc w:val="both"/>
        <w:rPr>
          <w:rFonts w:ascii="Arial" w:hAnsi="Arial" w:cs="Arial"/>
          <w:b/>
          <w:i/>
          <w:sz w:val="20"/>
          <w:szCs w:val="20"/>
        </w:rPr>
      </w:pPr>
      <w:bookmarkStart w:id="4" w:name="_Hlk80273629"/>
      <w:r w:rsidRPr="007B4C9E">
        <w:rPr>
          <w:rFonts w:ascii="Arial" w:hAnsi="Arial" w:cs="Arial"/>
          <w:b/>
          <w:i/>
          <w:sz w:val="20"/>
          <w:szCs w:val="20"/>
        </w:rPr>
        <w:lastRenderedPageBreak/>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xml:space="preserve">: </w:t>
      </w:r>
      <w:r w:rsidR="007C4D0D" w:rsidRPr="007B4C9E">
        <w:rPr>
          <w:rFonts w:ascii="Arial" w:hAnsi="Arial" w:cs="Arial"/>
          <w:b/>
          <w:i/>
          <w:sz w:val="20"/>
          <w:szCs w:val="20"/>
        </w:rPr>
        <w:t xml:space="preserve">Roberto Eduardo Calderón López, </w:t>
      </w:r>
      <w:r w:rsidRPr="007B4C9E">
        <w:rPr>
          <w:rFonts w:ascii="Arial" w:hAnsi="Arial" w:cs="Arial"/>
          <w:b/>
          <w:i/>
          <w:sz w:val="20"/>
          <w:szCs w:val="20"/>
        </w:rPr>
        <w:t>Javier Antonio Mejía Cortez</w:t>
      </w:r>
      <w:r w:rsidRPr="007B4C9E">
        <w:rPr>
          <w:rFonts w:ascii="Arial" w:eastAsia="Arial" w:hAnsi="Arial" w:cs="Arial"/>
          <w:b/>
          <w:i/>
          <w:sz w:val="20"/>
          <w:szCs w:val="20"/>
        </w:rPr>
        <w:t xml:space="preserve">, </w:t>
      </w:r>
      <w:r w:rsidR="00EA64FD" w:rsidRPr="007B4C9E">
        <w:rPr>
          <w:rFonts w:ascii="Arial" w:eastAsia="Arial" w:hAnsi="Arial" w:cs="Arial"/>
          <w:b/>
          <w:i/>
          <w:sz w:val="20"/>
          <w:szCs w:val="20"/>
        </w:rPr>
        <w:t>Tanya Elizabeth Cortez Ruíz, Fredis Vásquez Jovel, Erick Enrique Montoya Villacorta,</w:t>
      </w:r>
      <w:r w:rsidRPr="007B4C9E">
        <w:rPr>
          <w:rFonts w:ascii="Arial" w:eastAsia="Arial" w:hAnsi="Arial" w:cs="Arial"/>
          <w:b/>
          <w:i/>
          <w:sz w:val="20"/>
          <w:szCs w:val="20"/>
        </w:rPr>
        <w:t xml:space="preserve"> Juan Neftalí Murillo Ruíz</w:t>
      </w:r>
      <w:r w:rsidR="00EA64FD" w:rsidRPr="007B4C9E">
        <w:rPr>
          <w:rFonts w:ascii="Arial" w:eastAsia="Arial" w:hAnsi="Arial" w:cs="Arial"/>
          <w:b/>
          <w:i/>
          <w:sz w:val="20"/>
          <w:szCs w:val="20"/>
        </w:rPr>
        <w:t>, Rafael Enrique Cuéllar Renderos y José Alfredo Cartagena Tobías</w:t>
      </w:r>
      <w:r w:rsidRPr="007B4C9E">
        <w:rPr>
          <w:rFonts w:ascii="Arial" w:eastAsia="Arial" w:hAnsi="Arial" w:cs="Arial"/>
          <w:b/>
          <w:i/>
          <w:sz w:val="20"/>
          <w:szCs w:val="20"/>
        </w:rPr>
        <w:t xml:space="preserve">, </w:t>
      </w:r>
      <w:r w:rsidRPr="007B4C9E">
        <w:rPr>
          <w:rFonts w:ascii="Arial" w:hAnsi="Arial" w:cs="Arial"/>
          <w:b/>
          <w:i/>
          <w:sz w:val="20"/>
          <w:szCs w:val="20"/>
        </w:rPr>
        <w:t>así como por el Presidente y Director Ejecutivo, Oscar Armando Morales.</w:t>
      </w:r>
    </w:p>
    <w:bookmarkEnd w:id="4"/>
    <w:p w14:paraId="6F7CB69F" w14:textId="77777777" w:rsidR="008F6E42" w:rsidRPr="008E3075" w:rsidRDefault="008F6E42" w:rsidP="008E3075">
      <w:pPr>
        <w:jc w:val="both"/>
        <w:rPr>
          <w:rFonts w:ascii="Arial" w:hAnsi="Arial" w:cs="Arial"/>
          <w:b/>
          <w:snapToGrid w:val="0"/>
          <w:sz w:val="22"/>
          <w:szCs w:val="22"/>
          <w:lang w:val="pt-BR"/>
        </w:rPr>
      </w:pPr>
    </w:p>
    <w:sectPr w:rsidR="008F6E42" w:rsidRPr="008E3075"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6287" w14:textId="77777777" w:rsidR="00037117" w:rsidRDefault="00037117" w:rsidP="00037117">
      <w:r>
        <w:separator/>
      </w:r>
    </w:p>
  </w:endnote>
  <w:endnote w:type="continuationSeparator" w:id="0">
    <w:p w14:paraId="46E6E8DA" w14:textId="77777777" w:rsidR="00037117" w:rsidRDefault="00037117" w:rsidP="0003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C2D4" w14:textId="77777777" w:rsidR="00037117" w:rsidRDefault="00037117" w:rsidP="00037117">
      <w:r>
        <w:separator/>
      </w:r>
    </w:p>
  </w:footnote>
  <w:footnote w:type="continuationSeparator" w:id="0">
    <w:p w14:paraId="27CA3461" w14:textId="77777777" w:rsidR="00037117" w:rsidRDefault="00037117" w:rsidP="0003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1790" w14:textId="08514DC3" w:rsidR="00037117" w:rsidRPr="00953421" w:rsidRDefault="00037117" w:rsidP="00037117">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E29A0FD" w14:textId="77777777" w:rsidR="00037117" w:rsidRDefault="00037117" w:rsidP="0003711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E11F429" w14:textId="77777777" w:rsidR="00037117" w:rsidRPr="00953421" w:rsidRDefault="00037117" w:rsidP="0003711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3C3AF260" w14:textId="2EEE5576" w:rsidR="00037117" w:rsidRDefault="00037117">
    <w:pPr>
      <w:pStyle w:val="Encabezado"/>
    </w:pPr>
  </w:p>
  <w:p w14:paraId="2BCC0275" w14:textId="77777777" w:rsidR="00037117" w:rsidRDefault="00037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9D"/>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C6274"/>
    <w:multiLevelType w:val="hybridMultilevel"/>
    <w:tmpl w:val="A73C5554"/>
    <w:lvl w:ilvl="0" w:tplc="F02091E6">
      <w:start w:val="8"/>
      <w:numFmt w:val="decimal"/>
      <w:lvlText w:val="%1."/>
      <w:lvlJc w:val="left"/>
      <w:pPr>
        <w:tabs>
          <w:tab w:val="num" w:pos="720"/>
        </w:tabs>
        <w:ind w:left="720" w:hanging="360"/>
      </w:pPr>
    </w:lvl>
    <w:lvl w:ilvl="1" w:tplc="B4E404AC" w:tentative="1">
      <w:start w:val="1"/>
      <w:numFmt w:val="decimal"/>
      <w:lvlText w:val="%2."/>
      <w:lvlJc w:val="left"/>
      <w:pPr>
        <w:tabs>
          <w:tab w:val="num" w:pos="1440"/>
        </w:tabs>
        <w:ind w:left="1440" w:hanging="360"/>
      </w:pPr>
    </w:lvl>
    <w:lvl w:ilvl="2" w:tplc="A4FAAD5A" w:tentative="1">
      <w:start w:val="1"/>
      <w:numFmt w:val="decimal"/>
      <w:lvlText w:val="%3."/>
      <w:lvlJc w:val="left"/>
      <w:pPr>
        <w:tabs>
          <w:tab w:val="num" w:pos="2160"/>
        </w:tabs>
        <w:ind w:left="2160" w:hanging="360"/>
      </w:pPr>
    </w:lvl>
    <w:lvl w:ilvl="3" w:tplc="E3F02AFE" w:tentative="1">
      <w:start w:val="1"/>
      <w:numFmt w:val="decimal"/>
      <w:lvlText w:val="%4."/>
      <w:lvlJc w:val="left"/>
      <w:pPr>
        <w:tabs>
          <w:tab w:val="num" w:pos="2880"/>
        </w:tabs>
        <w:ind w:left="2880" w:hanging="360"/>
      </w:pPr>
    </w:lvl>
    <w:lvl w:ilvl="4" w:tplc="C4163556" w:tentative="1">
      <w:start w:val="1"/>
      <w:numFmt w:val="decimal"/>
      <w:lvlText w:val="%5."/>
      <w:lvlJc w:val="left"/>
      <w:pPr>
        <w:tabs>
          <w:tab w:val="num" w:pos="3600"/>
        </w:tabs>
        <w:ind w:left="3600" w:hanging="360"/>
      </w:pPr>
    </w:lvl>
    <w:lvl w:ilvl="5" w:tplc="7E445E36" w:tentative="1">
      <w:start w:val="1"/>
      <w:numFmt w:val="decimal"/>
      <w:lvlText w:val="%6."/>
      <w:lvlJc w:val="left"/>
      <w:pPr>
        <w:tabs>
          <w:tab w:val="num" w:pos="4320"/>
        </w:tabs>
        <w:ind w:left="4320" w:hanging="360"/>
      </w:pPr>
    </w:lvl>
    <w:lvl w:ilvl="6" w:tplc="A3A8F756" w:tentative="1">
      <w:start w:val="1"/>
      <w:numFmt w:val="decimal"/>
      <w:lvlText w:val="%7."/>
      <w:lvlJc w:val="left"/>
      <w:pPr>
        <w:tabs>
          <w:tab w:val="num" w:pos="5040"/>
        </w:tabs>
        <w:ind w:left="5040" w:hanging="360"/>
      </w:pPr>
    </w:lvl>
    <w:lvl w:ilvl="7" w:tplc="5F1C3762" w:tentative="1">
      <w:start w:val="1"/>
      <w:numFmt w:val="decimal"/>
      <w:lvlText w:val="%8."/>
      <w:lvlJc w:val="left"/>
      <w:pPr>
        <w:tabs>
          <w:tab w:val="num" w:pos="5760"/>
        </w:tabs>
        <w:ind w:left="5760" w:hanging="360"/>
      </w:pPr>
    </w:lvl>
    <w:lvl w:ilvl="8" w:tplc="08C4957C" w:tentative="1">
      <w:start w:val="1"/>
      <w:numFmt w:val="decimal"/>
      <w:lvlText w:val="%9."/>
      <w:lvlJc w:val="left"/>
      <w:pPr>
        <w:tabs>
          <w:tab w:val="num" w:pos="6480"/>
        </w:tabs>
        <w:ind w:left="6480" w:hanging="360"/>
      </w:p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57F1977"/>
    <w:multiLevelType w:val="hybridMultilevel"/>
    <w:tmpl w:val="2746EB7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6F644EB"/>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B7611B"/>
    <w:multiLevelType w:val="hybridMultilevel"/>
    <w:tmpl w:val="30941222"/>
    <w:lvl w:ilvl="0" w:tplc="F75C4934">
      <w:start w:val="1"/>
      <w:numFmt w:val="bullet"/>
      <w:lvlText w:val="•"/>
      <w:lvlJc w:val="left"/>
      <w:pPr>
        <w:tabs>
          <w:tab w:val="num" w:pos="720"/>
        </w:tabs>
        <w:ind w:left="720" w:hanging="360"/>
      </w:pPr>
      <w:rPr>
        <w:rFonts w:ascii="Arial" w:hAnsi="Arial" w:hint="default"/>
      </w:rPr>
    </w:lvl>
    <w:lvl w:ilvl="1" w:tplc="B538D41C" w:tentative="1">
      <w:start w:val="1"/>
      <w:numFmt w:val="bullet"/>
      <w:lvlText w:val="•"/>
      <w:lvlJc w:val="left"/>
      <w:pPr>
        <w:tabs>
          <w:tab w:val="num" w:pos="1440"/>
        </w:tabs>
        <w:ind w:left="1440" w:hanging="360"/>
      </w:pPr>
      <w:rPr>
        <w:rFonts w:ascii="Arial" w:hAnsi="Arial" w:hint="default"/>
      </w:rPr>
    </w:lvl>
    <w:lvl w:ilvl="2" w:tplc="CCAEB782" w:tentative="1">
      <w:start w:val="1"/>
      <w:numFmt w:val="bullet"/>
      <w:lvlText w:val="•"/>
      <w:lvlJc w:val="left"/>
      <w:pPr>
        <w:tabs>
          <w:tab w:val="num" w:pos="2160"/>
        </w:tabs>
        <w:ind w:left="2160" w:hanging="360"/>
      </w:pPr>
      <w:rPr>
        <w:rFonts w:ascii="Arial" w:hAnsi="Arial" w:hint="default"/>
      </w:rPr>
    </w:lvl>
    <w:lvl w:ilvl="3" w:tplc="647414CA" w:tentative="1">
      <w:start w:val="1"/>
      <w:numFmt w:val="bullet"/>
      <w:lvlText w:val="•"/>
      <w:lvlJc w:val="left"/>
      <w:pPr>
        <w:tabs>
          <w:tab w:val="num" w:pos="2880"/>
        </w:tabs>
        <w:ind w:left="2880" w:hanging="360"/>
      </w:pPr>
      <w:rPr>
        <w:rFonts w:ascii="Arial" w:hAnsi="Arial" w:hint="default"/>
      </w:rPr>
    </w:lvl>
    <w:lvl w:ilvl="4" w:tplc="F15E5BAA" w:tentative="1">
      <w:start w:val="1"/>
      <w:numFmt w:val="bullet"/>
      <w:lvlText w:val="•"/>
      <w:lvlJc w:val="left"/>
      <w:pPr>
        <w:tabs>
          <w:tab w:val="num" w:pos="3600"/>
        </w:tabs>
        <w:ind w:left="3600" w:hanging="360"/>
      </w:pPr>
      <w:rPr>
        <w:rFonts w:ascii="Arial" w:hAnsi="Arial" w:hint="default"/>
      </w:rPr>
    </w:lvl>
    <w:lvl w:ilvl="5" w:tplc="E14CD712" w:tentative="1">
      <w:start w:val="1"/>
      <w:numFmt w:val="bullet"/>
      <w:lvlText w:val="•"/>
      <w:lvlJc w:val="left"/>
      <w:pPr>
        <w:tabs>
          <w:tab w:val="num" w:pos="4320"/>
        </w:tabs>
        <w:ind w:left="4320" w:hanging="360"/>
      </w:pPr>
      <w:rPr>
        <w:rFonts w:ascii="Arial" w:hAnsi="Arial" w:hint="default"/>
      </w:rPr>
    </w:lvl>
    <w:lvl w:ilvl="6" w:tplc="79A04A26" w:tentative="1">
      <w:start w:val="1"/>
      <w:numFmt w:val="bullet"/>
      <w:lvlText w:val="•"/>
      <w:lvlJc w:val="left"/>
      <w:pPr>
        <w:tabs>
          <w:tab w:val="num" w:pos="5040"/>
        </w:tabs>
        <w:ind w:left="5040" w:hanging="360"/>
      </w:pPr>
      <w:rPr>
        <w:rFonts w:ascii="Arial" w:hAnsi="Arial" w:hint="default"/>
      </w:rPr>
    </w:lvl>
    <w:lvl w:ilvl="7" w:tplc="E104DC44" w:tentative="1">
      <w:start w:val="1"/>
      <w:numFmt w:val="bullet"/>
      <w:lvlText w:val="•"/>
      <w:lvlJc w:val="left"/>
      <w:pPr>
        <w:tabs>
          <w:tab w:val="num" w:pos="5760"/>
        </w:tabs>
        <w:ind w:left="5760" w:hanging="360"/>
      </w:pPr>
      <w:rPr>
        <w:rFonts w:ascii="Arial" w:hAnsi="Arial" w:hint="default"/>
      </w:rPr>
    </w:lvl>
    <w:lvl w:ilvl="8" w:tplc="9BB882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836EBA"/>
    <w:multiLevelType w:val="hybridMultilevel"/>
    <w:tmpl w:val="657841CA"/>
    <w:lvl w:ilvl="0" w:tplc="5BD46C88">
      <w:start w:val="1"/>
      <w:numFmt w:val="decimal"/>
      <w:lvlText w:val="%1."/>
      <w:lvlJc w:val="left"/>
      <w:pPr>
        <w:tabs>
          <w:tab w:val="num" w:pos="720"/>
        </w:tabs>
        <w:ind w:left="720" w:hanging="360"/>
      </w:pPr>
    </w:lvl>
    <w:lvl w:ilvl="1" w:tplc="1BF4B222">
      <w:numFmt w:val="bullet"/>
      <w:lvlText w:val="•"/>
      <w:lvlJc w:val="left"/>
      <w:pPr>
        <w:tabs>
          <w:tab w:val="num" w:pos="1440"/>
        </w:tabs>
        <w:ind w:left="1440" w:hanging="360"/>
      </w:pPr>
      <w:rPr>
        <w:rFonts w:ascii="Arial" w:hAnsi="Arial" w:hint="default"/>
      </w:rPr>
    </w:lvl>
    <w:lvl w:ilvl="2" w:tplc="54188EFC" w:tentative="1">
      <w:start w:val="1"/>
      <w:numFmt w:val="decimal"/>
      <w:lvlText w:val="%3."/>
      <w:lvlJc w:val="left"/>
      <w:pPr>
        <w:tabs>
          <w:tab w:val="num" w:pos="2160"/>
        </w:tabs>
        <w:ind w:left="2160" w:hanging="360"/>
      </w:pPr>
    </w:lvl>
    <w:lvl w:ilvl="3" w:tplc="FF980FEA" w:tentative="1">
      <w:start w:val="1"/>
      <w:numFmt w:val="decimal"/>
      <w:lvlText w:val="%4."/>
      <w:lvlJc w:val="left"/>
      <w:pPr>
        <w:tabs>
          <w:tab w:val="num" w:pos="2880"/>
        </w:tabs>
        <w:ind w:left="2880" w:hanging="360"/>
      </w:pPr>
    </w:lvl>
    <w:lvl w:ilvl="4" w:tplc="C8BA1736" w:tentative="1">
      <w:start w:val="1"/>
      <w:numFmt w:val="decimal"/>
      <w:lvlText w:val="%5."/>
      <w:lvlJc w:val="left"/>
      <w:pPr>
        <w:tabs>
          <w:tab w:val="num" w:pos="3600"/>
        </w:tabs>
        <w:ind w:left="3600" w:hanging="360"/>
      </w:pPr>
    </w:lvl>
    <w:lvl w:ilvl="5" w:tplc="E31EB574" w:tentative="1">
      <w:start w:val="1"/>
      <w:numFmt w:val="decimal"/>
      <w:lvlText w:val="%6."/>
      <w:lvlJc w:val="left"/>
      <w:pPr>
        <w:tabs>
          <w:tab w:val="num" w:pos="4320"/>
        </w:tabs>
        <w:ind w:left="4320" w:hanging="360"/>
      </w:pPr>
    </w:lvl>
    <w:lvl w:ilvl="6" w:tplc="A290D856" w:tentative="1">
      <w:start w:val="1"/>
      <w:numFmt w:val="decimal"/>
      <w:lvlText w:val="%7."/>
      <w:lvlJc w:val="left"/>
      <w:pPr>
        <w:tabs>
          <w:tab w:val="num" w:pos="5040"/>
        </w:tabs>
        <w:ind w:left="5040" w:hanging="360"/>
      </w:pPr>
    </w:lvl>
    <w:lvl w:ilvl="7" w:tplc="DC6CCADA" w:tentative="1">
      <w:start w:val="1"/>
      <w:numFmt w:val="decimal"/>
      <w:lvlText w:val="%8."/>
      <w:lvlJc w:val="left"/>
      <w:pPr>
        <w:tabs>
          <w:tab w:val="num" w:pos="5760"/>
        </w:tabs>
        <w:ind w:left="5760" w:hanging="360"/>
      </w:pPr>
    </w:lvl>
    <w:lvl w:ilvl="8" w:tplc="81C87182" w:tentative="1">
      <w:start w:val="1"/>
      <w:numFmt w:val="decimal"/>
      <w:lvlText w:val="%9."/>
      <w:lvlJc w:val="left"/>
      <w:pPr>
        <w:tabs>
          <w:tab w:val="num" w:pos="6480"/>
        </w:tabs>
        <w:ind w:left="6480" w:hanging="360"/>
      </w:pPr>
    </w:lvl>
  </w:abstractNum>
  <w:abstractNum w:abstractNumId="7" w15:restartNumberingAfterBreak="0">
    <w:nsid w:val="15993211"/>
    <w:multiLevelType w:val="hybridMultilevel"/>
    <w:tmpl w:val="0B9A883A"/>
    <w:lvl w:ilvl="0" w:tplc="80B2B90A">
      <w:start w:val="1"/>
      <w:numFmt w:val="bullet"/>
      <w:lvlText w:val="•"/>
      <w:lvlJc w:val="left"/>
      <w:pPr>
        <w:tabs>
          <w:tab w:val="num" w:pos="720"/>
        </w:tabs>
        <w:ind w:left="720" w:hanging="360"/>
      </w:pPr>
      <w:rPr>
        <w:rFonts w:ascii="Arial" w:hAnsi="Arial" w:hint="default"/>
      </w:rPr>
    </w:lvl>
    <w:lvl w:ilvl="1" w:tplc="3498F72E" w:tentative="1">
      <w:start w:val="1"/>
      <w:numFmt w:val="bullet"/>
      <w:lvlText w:val="•"/>
      <w:lvlJc w:val="left"/>
      <w:pPr>
        <w:tabs>
          <w:tab w:val="num" w:pos="1440"/>
        </w:tabs>
        <w:ind w:left="1440" w:hanging="360"/>
      </w:pPr>
      <w:rPr>
        <w:rFonts w:ascii="Arial" w:hAnsi="Arial" w:hint="default"/>
      </w:rPr>
    </w:lvl>
    <w:lvl w:ilvl="2" w:tplc="572EE532" w:tentative="1">
      <w:start w:val="1"/>
      <w:numFmt w:val="bullet"/>
      <w:lvlText w:val="•"/>
      <w:lvlJc w:val="left"/>
      <w:pPr>
        <w:tabs>
          <w:tab w:val="num" w:pos="2160"/>
        </w:tabs>
        <w:ind w:left="2160" w:hanging="360"/>
      </w:pPr>
      <w:rPr>
        <w:rFonts w:ascii="Arial" w:hAnsi="Arial" w:hint="default"/>
      </w:rPr>
    </w:lvl>
    <w:lvl w:ilvl="3" w:tplc="65084648" w:tentative="1">
      <w:start w:val="1"/>
      <w:numFmt w:val="bullet"/>
      <w:lvlText w:val="•"/>
      <w:lvlJc w:val="left"/>
      <w:pPr>
        <w:tabs>
          <w:tab w:val="num" w:pos="2880"/>
        </w:tabs>
        <w:ind w:left="2880" w:hanging="360"/>
      </w:pPr>
      <w:rPr>
        <w:rFonts w:ascii="Arial" w:hAnsi="Arial" w:hint="default"/>
      </w:rPr>
    </w:lvl>
    <w:lvl w:ilvl="4" w:tplc="866C7B30" w:tentative="1">
      <w:start w:val="1"/>
      <w:numFmt w:val="bullet"/>
      <w:lvlText w:val="•"/>
      <w:lvlJc w:val="left"/>
      <w:pPr>
        <w:tabs>
          <w:tab w:val="num" w:pos="3600"/>
        </w:tabs>
        <w:ind w:left="3600" w:hanging="360"/>
      </w:pPr>
      <w:rPr>
        <w:rFonts w:ascii="Arial" w:hAnsi="Arial" w:hint="default"/>
      </w:rPr>
    </w:lvl>
    <w:lvl w:ilvl="5" w:tplc="5B704034" w:tentative="1">
      <w:start w:val="1"/>
      <w:numFmt w:val="bullet"/>
      <w:lvlText w:val="•"/>
      <w:lvlJc w:val="left"/>
      <w:pPr>
        <w:tabs>
          <w:tab w:val="num" w:pos="4320"/>
        </w:tabs>
        <w:ind w:left="4320" w:hanging="360"/>
      </w:pPr>
      <w:rPr>
        <w:rFonts w:ascii="Arial" w:hAnsi="Arial" w:hint="default"/>
      </w:rPr>
    </w:lvl>
    <w:lvl w:ilvl="6" w:tplc="7E702EDE" w:tentative="1">
      <w:start w:val="1"/>
      <w:numFmt w:val="bullet"/>
      <w:lvlText w:val="•"/>
      <w:lvlJc w:val="left"/>
      <w:pPr>
        <w:tabs>
          <w:tab w:val="num" w:pos="5040"/>
        </w:tabs>
        <w:ind w:left="5040" w:hanging="360"/>
      </w:pPr>
      <w:rPr>
        <w:rFonts w:ascii="Arial" w:hAnsi="Arial" w:hint="default"/>
      </w:rPr>
    </w:lvl>
    <w:lvl w:ilvl="7" w:tplc="75AA909C" w:tentative="1">
      <w:start w:val="1"/>
      <w:numFmt w:val="bullet"/>
      <w:lvlText w:val="•"/>
      <w:lvlJc w:val="left"/>
      <w:pPr>
        <w:tabs>
          <w:tab w:val="num" w:pos="5760"/>
        </w:tabs>
        <w:ind w:left="5760" w:hanging="360"/>
      </w:pPr>
      <w:rPr>
        <w:rFonts w:ascii="Arial" w:hAnsi="Arial" w:hint="default"/>
      </w:rPr>
    </w:lvl>
    <w:lvl w:ilvl="8" w:tplc="2662F7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AE41AC"/>
    <w:multiLevelType w:val="hybridMultilevel"/>
    <w:tmpl w:val="AFAE5626"/>
    <w:lvl w:ilvl="0" w:tplc="B93E30AA">
      <w:start w:val="1"/>
      <w:numFmt w:val="upperLetter"/>
      <w:lvlText w:val="%1)"/>
      <w:lvlJc w:val="left"/>
      <w:pPr>
        <w:tabs>
          <w:tab w:val="num" w:pos="360"/>
        </w:tabs>
        <w:ind w:left="360" w:hanging="360"/>
      </w:pPr>
      <w:rPr>
        <w:rFonts w:hint="default"/>
        <w:b/>
        <w:sz w:val="22"/>
        <w:szCs w:val="28"/>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 w15:restartNumberingAfterBreak="0">
    <w:nsid w:val="19B272E8"/>
    <w:multiLevelType w:val="hybridMultilevel"/>
    <w:tmpl w:val="E68E72F6"/>
    <w:lvl w:ilvl="0" w:tplc="D7CC3B5C">
      <w:start w:val="8"/>
      <w:numFmt w:val="decimal"/>
      <w:lvlText w:val="%1."/>
      <w:lvlJc w:val="left"/>
      <w:pPr>
        <w:tabs>
          <w:tab w:val="num" w:pos="720"/>
        </w:tabs>
        <w:ind w:left="720" w:hanging="360"/>
      </w:pPr>
    </w:lvl>
    <w:lvl w:ilvl="1" w:tplc="A2144308" w:tentative="1">
      <w:start w:val="1"/>
      <w:numFmt w:val="decimal"/>
      <w:lvlText w:val="%2."/>
      <w:lvlJc w:val="left"/>
      <w:pPr>
        <w:tabs>
          <w:tab w:val="num" w:pos="1440"/>
        </w:tabs>
        <w:ind w:left="1440" w:hanging="360"/>
      </w:pPr>
    </w:lvl>
    <w:lvl w:ilvl="2" w:tplc="14F8E310" w:tentative="1">
      <w:start w:val="1"/>
      <w:numFmt w:val="decimal"/>
      <w:lvlText w:val="%3."/>
      <w:lvlJc w:val="left"/>
      <w:pPr>
        <w:tabs>
          <w:tab w:val="num" w:pos="2160"/>
        </w:tabs>
        <w:ind w:left="2160" w:hanging="360"/>
      </w:pPr>
    </w:lvl>
    <w:lvl w:ilvl="3" w:tplc="72C45EFC" w:tentative="1">
      <w:start w:val="1"/>
      <w:numFmt w:val="decimal"/>
      <w:lvlText w:val="%4."/>
      <w:lvlJc w:val="left"/>
      <w:pPr>
        <w:tabs>
          <w:tab w:val="num" w:pos="2880"/>
        </w:tabs>
        <w:ind w:left="2880" w:hanging="360"/>
      </w:pPr>
    </w:lvl>
    <w:lvl w:ilvl="4" w:tplc="7D906BD6" w:tentative="1">
      <w:start w:val="1"/>
      <w:numFmt w:val="decimal"/>
      <w:lvlText w:val="%5."/>
      <w:lvlJc w:val="left"/>
      <w:pPr>
        <w:tabs>
          <w:tab w:val="num" w:pos="3600"/>
        </w:tabs>
        <w:ind w:left="3600" w:hanging="360"/>
      </w:pPr>
    </w:lvl>
    <w:lvl w:ilvl="5" w:tplc="88F25674" w:tentative="1">
      <w:start w:val="1"/>
      <w:numFmt w:val="decimal"/>
      <w:lvlText w:val="%6."/>
      <w:lvlJc w:val="left"/>
      <w:pPr>
        <w:tabs>
          <w:tab w:val="num" w:pos="4320"/>
        </w:tabs>
        <w:ind w:left="4320" w:hanging="360"/>
      </w:pPr>
    </w:lvl>
    <w:lvl w:ilvl="6" w:tplc="001456EE" w:tentative="1">
      <w:start w:val="1"/>
      <w:numFmt w:val="decimal"/>
      <w:lvlText w:val="%7."/>
      <w:lvlJc w:val="left"/>
      <w:pPr>
        <w:tabs>
          <w:tab w:val="num" w:pos="5040"/>
        </w:tabs>
        <w:ind w:left="5040" w:hanging="360"/>
      </w:pPr>
    </w:lvl>
    <w:lvl w:ilvl="7" w:tplc="5A3C3DB4" w:tentative="1">
      <w:start w:val="1"/>
      <w:numFmt w:val="decimal"/>
      <w:lvlText w:val="%8."/>
      <w:lvlJc w:val="left"/>
      <w:pPr>
        <w:tabs>
          <w:tab w:val="num" w:pos="5760"/>
        </w:tabs>
        <w:ind w:left="5760" w:hanging="360"/>
      </w:pPr>
    </w:lvl>
    <w:lvl w:ilvl="8" w:tplc="9E942F80" w:tentative="1">
      <w:start w:val="1"/>
      <w:numFmt w:val="decimal"/>
      <w:lvlText w:val="%9."/>
      <w:lvlJc w:val="left"/>
      <w:pPr>
        <w:tabs>
          <w:tab w:val="num" w:pos="6480"/>
        </w:tabs>
        <w:ind w:left="6480" w:hanging="360"/>
      </w:pPr>
    </w:lvl>
  </w:abstractNum>
  <w:abstractNum w:abstractNumId="10" w15:restartNumberingAfterBreak="0">
    <w:nsid w:val="1E653597"/>
    <w:multiLevelType w:val="hybridMultilevel"/>
    <w:tmpl w:val="63AAC63C"/>
    <w:lvl w:ilvl="0" w:tplc="B93E30AA">
      <w:start w:val="1"/>
      <w:numFmt w:val="upperLetter"/>
      <w:lvlText w:val="%1)"/>
      <w:lvlJc w:val="left"/>
      <w:pPr>
        <w:tabs>
          <w:tab w:val="num" w:pos="360"/>
        </w:tabs>
        <w:ind w:left="360" w:hanging="360"/>
      </w:pPr>
      <w:rPr>
        <w:rFonts w:hint="default"/>
        <w:b/>
        <w:sz w:val="22"/>
        <w:szCs w:val="28"/>
      </w:rPr>
    </w:lvl>
    <w:lvl w:ilvl="1" w:tplc="9E769C18" w:tentative="1">
      <w:start w:val="1"/>
      <w:numFmt w:val="decimal"/>
      <w:lvlText w:val="%2)"/>
      <w:lvlJc w:val="left"/>
      <w:pPr>
        <w:tabs>
          <w:tab w:val="num" w:pos="1080"/>
        </w:tabs>
        <w:ind w:left="1080" w:hanging="360"/>
      </w:pPr>
    </w:lvl>
    <w:lvl w:ilvl="2" w:tplc="EA02F7FC" w:tentative="1">
      <w:start w:val="1"/>
      <w:numFmt w:val="decimal"/>
      <w:lvlText w:val="%3)"/>
      <w:lvlJc w:val="left"/>
      <w:pPr>
        <w:tabs>
          <w:tab w:val="num" w:pos="1800"/>
        </w:tabs>
        <w:ind w:left="1800" w:hanging="360"/>
      </w:pPr>
    </w:lvl>
    <w:lvl w:ilvl="3" w:tplc="46F0E9FE" w:tentative="1">
      <w:start w:val="1"/>
      <w:numFmt w:val="decimal"/>
      <w:lvlText w:val="%4)"/>
      <w:lvlJc w:val="left"/>
      <w:pPr>
        <w:tabs>
          <w:tab w:val="num" w:pos="2520"/>
        </w:tabs>
        <w:ind w:left="2520" w:hanging="360"/>
      </w:pPr>
    </w:lvl>
    <w:lvl w:ilvl="4" w:tplc="649C2126" w:tentative="1">
      <w:start w:val="1"/>
      <w:numFmt w:val="decimal"/>
      <w:lvlText w:val="%5)"/>
      <w:lvlJc w:val="left"/>
      <w:pPr>
        <w:tabs>
          <w:tab w:val="num" w:pos="3240"/>
        </w:tabs>
        <w:ind w:left="3240" w:hanging="360"/>
      </w:pPr>
    </w:lvl>
    <w:lvl w:ilvl="5" w:tplc="0CCA13F4" w:tentative="1">
      <w:start w:val="1"/>
      <w:numFmt w:val="decimal"/>
      <w:lvlText w:val="%6)"/>
      <w:lvlJc w:val="left"/>
      <w:pPr>
        <w:tabs>
          <w:tab w:val="num" w:pos="3960"/>
        </w:tabs>
        <w:ind w:left="3960" w:hanging="360"/>
      </w:pPr>
    </w:lvl>
    <w:lvl w:ilvl="6" w:tplc="E140D716" w:tentative="1">
      <w:start w:val="1"/>
      <w:numFmt w:val="decimal"/>
      <w:lvlText w:val="%7)"/>
      <w:lvlJc w:val="left"/>
      <w:pPr>
        <w:tabs>
          <w:tab w:val="num" w:pos="4680"/>
        </w:tabs>
        <w:ind w:left="4680" w:hanging="360"/>
      </w:pPr>
    </w:lvl>
    <w:lvl w:ilvl="7" w:tplc="253A7116" w:tentative="1">
      <w:start w:val="1"/>
      <w:numFmt w:val="decimal"/>
      <w:lvlText w:val="%8)"/>
      <w:lvlJc w:val="left"/>
      <w:pPr>
        <w:tabs>
          <w:tab w:val="num" w:pos="5400"/>
        </w:tabs>
        <w:ind w:left="5400" w:hanging="360"/>
      </w:pPr>
    </w:lvl>
    <w:lvl w:ilvl="8" w:tplc="BBEA7B92" w:tentative="1">
      <w:start w:val="1"/>
      <w:numFmt w:val="decimal"/>
      <w:lvlText w:val="%9)"/>
      <w:lvlJc w:val="left"/>
      <w:pPr>
        <w:tabs>
          <w:tab w:val="num" w:pos="6120"/>
        </w:tabs>
        <w:ind w:left="6120" w:hanging="360"/>
      </w:pPr>
    </w:lvl>
  </w:abstractNum>
  <w:abstractNum w:abstractNumId="11" w15:restartNumberingAfterBreak="0">
    <w:nsid w:val="1FD5608A"/>
    <w:multiLevelType w:val="hybridMultilevel"/>
    <w:tmpl w:val="9AAAD71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295576C"/>
    <w:multiLevelType w:val="hybridMultilevel"/>
    <w:tmpl w:val="27EAA4A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A4673BB"/>
    <w:multiLevelType w:val="hybridMultilevel"/>
    <w:tmpl w:val="C08AE232"/>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5" w15:restartNumberingAfterBreak="0">
    <w:nsid w:val="2AA654E4"/>
    <w:multiLevelType w:val="hybridMultilevel"/>
    <w:tmpl w:val="052CDD96"/>
    <w:lvl w:ilvl="0" w:tplc="412804B0">
      <w:start w:val="1"/>
      <w:numFmt w:val="bullet"/>
      <w:lvlText w:val=""/>
      <w:lvlJc w:val="left"/>
      <w:pPr>
        <w:tabs>
          <w:tab w:val="num" w:pos="360"/>
        </w:tabs>
        <w:ind w:left="360" w:hanging="360"/>
      </w:pPr>
      <w:rPr>
        <w:rFonts w:ascii="Wingdings" w:hAnsi="Wingdings" w:hint="default"/>
      </w:rPr>
    </w:lvl>
    <w:lvl w:ilvl="1" w:tplc="18643048" w:tentative="1">
      <w:start w:val="1"/>
      <w:numFmt w:val="bullet"/>
      <w:lvlText w:val=""/>
      <w:lvlJc w:val="left"/>
      <w:pPr>
        <w:tabs>
          <w:tab w:val="num" w:pos="1080"/>
        </w:tabs>
        <w:ind w:left="1080" w:hanging="360"/>
      </w:pPr>
      <w:rPr>
        <w:rFonts w:ascii="Wingdings" w:hAnsi="Wingdings" w:hint="default"/>
      </w:rPr>
    </w:lvl>
    <w:lvl w:ilvl="2" w:tplc="BDF8826E" w:tentative="1">
      <w:start w:val="1"/>
      <w:numFmt w:val="bullet"/>
      <w:lvlText w:val=""/>
      <w:lvlJc w:val="left"/>
      <w:pPr>
        <w:tabs>
          <w:tab w:val="num" w:pos="1800"/>
        </w:tabs>
        <w:ind w:left="1800" w:hanging="360"/>
      </w:pPr>
      <w:rPr>
        <w:rFonts w:ascii="Wingdings" w:hAnsi="Wingdings" w:hint="default"/>
      </w:rPr>
    </w:lvl>
    <w:lvl w:ilvl="3" w:tplc="3CAE3170" w:tentative="1">
      <w:start w:val="1"/>
      <w:numFmt w:val="bullet"/>
      <w:lvlText w:val=""/>
      <w:lvlJc w:val="left"/>
      <w:pPr>
        <w:tabs>
          <w:tab w:val="num" w:pos="2520"/>
        </w:tabs>
        <w:ind w:left="2520" w:hanging="360"/>
      </w:pPr>
      <w:rPr>
        <w:rFonts w:ascii="Wingdings" w:hAnsi="Wingdings" w:hint="default"/>
      </w:rPr>
    </w:lvl>
    <w:lvl w:ilvl="4" w:tplc="09E4B01A" w:tentative="1">
      <w:start w:val="1"/>
      <w:numFmt w:val="bullet"/>
      <w:lvlText w:val=""/>
      <w:lvlJc w:val="left"/>
      <w:pPr>
        <w:tabs>
          <w:tab w:val="num" w:pos="3240"/>
        </w:tabs>
        <w:ind w:left="3240" w:hanging="360"/>
      </w:pPr>
      <w:rPr>
        <w:rFonts w:ascii="Wingdings" w:hAnsi="Wingdings" w:hint="default"/>
      </w:rPr>
    </w:lvl>
    <w:lvl w:ilvl="5" w:tplc="84286DF6" w:tentative="1">
      <w:start w:val="1"/>
      <w:numFmt w:val="bullet"/>
      <w:lvlText w:val=""/>
      <w:lvlJc w:val="left"/>
      <w:pPr>
        <w:tabs>
          <w:tab w:val="num" w:pos="3960"/>
        </w:tabs>
        <w:ind w:left="3960" w:hanging="360"/>
      </w:pPr>
      <w:rPr>
        <w:rFonts w:ascii="Wingdings" w:hAnsi="Wingdings" w:hint="default"/>
      </w:rPr>
    </w:lvl>
    <w:lvl w:ilvl="6" w:tplc="FA24D748" w:tentative="1">
      <w:start w:val="1"/>
      <w:numFmt w:val="bullet"/>
      <w:lvlText w:val=""/>
      <w:lvlJc w:val="left"/>
      <w:pPr>
        <w:tabs>
          <w:tab w:val="num" w:pos="4680"/>
        </w:tabs>
        <w:ind w:left="4680" w:hanging="360"/>
      </w:pPr>
      <w:rPr>
        <w:rFonts w:ascii="Wingdings" w:hAnsi="Wingdings" w:hint="default"/>
      </w:rPr>
    </w:lvl>
    <w:lvl w:ilvl="7" w:tplc="68668B14" w:tentative="1">
      <w:start w:val="1"/>
      <w:numFmt w:val="bullet"/>
      <w:lvlText w:val=""/>
      <w:lvlJc w:val="left"/>
      <w:pPr>
        <w:tabs>
          <w:tab w:val="num" w:pos="5400"/>
        </w:tabs>
        <w:ind w:left="5400" w:hanging="360"/>
      </w:pPr>
      <w:rPr>
        <w:rFonts w:ascii="Wingdings" w:hAnsi="Wingdings" w:hint="default"/>
      </w:rPr>
    </w:lvl>
    <w:lvl w:ilvl="8" w:tplc="F6244C0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A4378E"/>
    <w:multiLevelType w:val="hybridMultilevel"/>
    <w:tmpl w:val="E6FCE20C"/>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1F66CE20" w:tentative="1">
      <w:start w:val="1"/>
      <w:numFmt w:val="decimal"/>
      <w:lvlText w:val="%3."/>
      <w:lvlJc w:val="left"/>
      <w:pPr>
        <w:tabs>
          <w:tab w:val="num" w:pos="1800"/>
        </w:tabs>
        <w:ind w:left="1800" w:hanging="360"/>
      </w:pPr>
    </w:lvl>
    <w:lvl w:ilvl="3" w:tplc="5888D1E6" w:tentative="1">
      <w:start w:val="1"/>
      <w:numFmt w:val="decimal"/>
      <w:lvlText w:val="%4."/>
      <w:lvlJc w:val="left"/>
      <w:pPr>
        <w:tabs>
          <w:tab w:val="num" w:pos="2520"/>
        </w:tabs>
        <w:ind w:left="2520" w:hanging="360"/>
      </w:pPr>
    </w:lvl>
    <w:lvl w:ilvl="4" w:tplc="F1B0849A" w:tentative="1">
      <w:start w:val="1"/>
      <w:numFmt w:val="decimal"/>
      <w:lvlText w:val="%5."/>
      <w:lvlJc w:val="left"/>
      <w:pPr>
        <w:tabs>
          <w:tab w:val="num" w:pos="3240"/>
        </w:tabs>
        <w:ind w:left="3240" w:hanging="360"/>
      </w:pPr>
    </w:lvl>
    <w:lvl w:ilvl="5" w:tplc="90EA0210" w:tentative="1">
      <w:start w:val="1"/>
      <w:numFmt w:val="decimal"/>
      <w:lvlText w:val="%6."/>
      <w:lvlJc w:val="left"/>
      <w:pPr>
        <w:tabs>
          <w:tab w:val="num" w:pos="3960"/>
        </w:tabs>
        <w:ind w:left="3960" w:hanging="360"/>
      </w:pPr>
    </w:lvl>
    <w:lvl w:ilvl="6" w:tplc="81FC3FCA" w:tentative="1">
      <w:start w:val="1"/>
      <w:numFmt w:val="decimal"/>
      <w:lvlText w:val="%7."/>
      <w:lvlJc w:val="left"/>
      <w:pPr>
        <w:tabs>
          <w:tab w:val="num" w:pos="4680"/>
        </w:tabs>
        <w:ind w:left="4680" w:hanging="360"/>
      </w:pPr>
    </w:lvl>
    <w:lvl w:ilvl="7" w:tplc="90F6D2DE" w:tentative="1">
      <w:start w:val="1"/>
      <w:numFmt w:val="decimal"/>
      <w:lvlText w:val="%8."/>
      <w:lvlJc w:val="left"/>
      <w:pPr>
        <w:tabs>
          <w:tab w:val="num" w:pos="5400"/>
        </w:tabs>
        <w:ind w:left="5400" w:hanging="360"/>
      </w:pPr>
    </w:lvl>
    <w:lvl w:ilvl="8" w:tplc="0420ACF4" w:tentative="1">
      <w:start w:val="1"/>
      <w:numFmt w:val="decimal"/>
      <w:lvlText w:val="%9."/>
      <w:lvlJc w:val="left"/>
      <w:pPr>
        <w:tabs>
          <w:tab w:val="num" w:pos="6120"/>
        </w:tabs>
        <w:ind w:left="6120" w:hanging="360"/>
      </w:pPr>
    </w:lvl>
  </w:abstractNum>
  <w:abstractNum w:abstractNumId="17"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8636EB7"/>
    <w:multiLevelType w:val="hybridMultilevel"/>
    <w:tmpl w:val="7E947C38"/>
    <w:lvl w:ilvl="0" w:tplc="F1AC0C4E">
      <w:start w:val="3"/>
      <w:numFmt w:val="lowerLetter"/>
      <w:lvlText w:val="%1)"/>
      <w:lvlJc w:val="left"/>
      <w:pPr>
        <w:tabs>
          <w:tab w:val="num" w:pos="720"/>
        </w:tabs>
        <w:ind w:left="720" w:hanging="360"/>
      </w:pPr>
    </w:lvl>
    <w:lvl w:ilvl="1" w:tplc="50E27F12" w:tentative="1">
      <w:start w:val="1"/>
      <w:numFmt w:val="lowerLetter"/>
      <w:lvlText w:val="%2)"/>
      <w:lvlJc w:val="left"/>
      <w:pPr>
        <w:tabs>
          <w:tab w:val="num" w:pos="1440"/>
        </w:tabs>
        <w:ind w:left="1440" w:hanging="360"/>
      </w:pPr>
    </w:lvl>
    <w:lvl w:ilvl="2" w:tplc="54C6C914" w:tentative="1">
      <w:start w:val="1"/>
      <w:numFmt w:val="lowerLetter"/>
      <w:lvlText w:val="%3)"/>
      <w:lvlJc w:val="left"/>
      <w:pPr>
        <w:tabs>
          <w:tab w:val="num" w:pos="2160"/>
        </w:tabs>
        <w:ind w:left="2160" w:hanging="360"/>
      </w:pPr>
    </w:lvl>
    <w:lvl w:ilvl="3" w:tplc="7B003AA8" w:tentative="1">
      <w:start w:val="1"/>
      <w:numFmt w:val="lowerLetter"/>
      <w:lvlText w:val="%4)"/>
      <w:lvlJc w:val="left"/>
      <w:pPr>
        <w:tabs>
          <w:tab w:val="num" w:pos="2880"/>
        </w:tabs>
        <w:ind w:left="2880" w:hanging="360"/>
      </w:pPr>
    </w:lvl>
    <w:lvl w:ilvl="4" w:tplc="B0E48BE8" w:tentative="1">
      <w:start w:val="1"/>
      <w:numFmt w:val="lowerLetter"/>
      <w:lvlText w:val="%5)"/>
      <w:lvlJc w:val="left"/>
      <w:pPr>
        <w:tabs>
          <w:tab w:val="num" w:pos="3600"/>
        </w:tabs>
        <w:ind w:left="3600" w:hanging="360"/>
      </w:pPr>
    </w:lvl>
    <w:lvl w:ilvl="5" w:tplc="D1706F9C" w:tentative="1">
      <w:start w:val="1"/>
      <w:numFmt w:val="lowerLetter"/>
      <w:lvlText w:val="%6)"/>
      <w:lvlJc w:val="left"/>
      <w:pPr>
        <w:tabs>
          <w:tab w:val="num" w:pos="4320"/>
        </w:tabs>
        <w:ind w:left="4320" w:hanging="360"/>
      </w:pPr>
    </w:lvl>
    <w:lvl w:ilvl="6" w:tplc="1FCC5C08" w:tentative="1">
      <w:start w:val="1"/>
      <w:numFmt w:val="lowerLetter"/>
      <w:lvlText w:val="%7)"/>
      <w:lvlJc w:val="left"/>
      <w:pPr>
        <w:tabs>
          <w:tab w:val="num" w:pos="5040"/>
        </w:tabs>
        <w:ind w:left="5040" w:hanging="360"/>
      </w:pPr>
    </w:lvl>
    <w:lvl w:ilvl="7" w:tplc="24925388" w:tentative="1">
      <w:start w:val="1"/>
      <w:numFmt w:val="lowerLetter"/>
      <w:lvlText w:val="%8)"/>
      <w:lvlJc w:val="left"/>
      <w:pPr>
        <w:tabs>
          <w:tab w:val="num" w:pos="5760"/>
        </w:tabs>
        <w:ind w:left="5760" w:hanging="360"/>
      </w:pPr>
    </w:lvl>
    <w:lvl w:ilvl="8" w:tplc="DE90D994" w:tentative="1">
      <w:start w:val="1"/>
      <w:numFmt w:val="lowerLetter"/>
      <w:lvlText w:val="%9)"/>
      <w:lvlJc w:val="left"/>
      <w:pPr>
        <w:tabs>
          <w:tab w:val="num" w:pos="6480"/>
        </w:tabs>
        <w:ind w:left="6480" w:hanging="360"/>
      </w:pPr>
    </w:lvl>
  </w:abstractNum>
  <w:abstractNum w:abstractNumId="19" w15:restartNumberingAfterBreak="0">
    <w:nsid w:val="3DA76272"/>
    <w:multiLevelType w:val="hybridMultilevel"/>
    <w:tmpl w:val="0F743DF4"/>
    <w:lvl w:ilvl="0" w:tplc="2E12ED46">
      <w:start w:val="1"/>
      <w:numFmt w:val="bullet"/>
      <w:lvlText w:val="•"/>
      <w:lvlJc w:val="left"/>
      <w:pPr>
        <w:tabs>
          <w:tab w:val="num" w:pos="720"/>
        </w:tabs>
        <w:ind w:left="720" w:hanging="360"/>
      </w:pPr>
      <w:rPr>
        <w:rFonts w:ascii="Arial" w:hAnsi="Arial" w:hint="default"/>
      </w:rPr>
    </w:lvl>
    <w:lvl w:ilvl="1" w:tplc="511E4764" w:tentative="1">
      <w:start w:val="1"/>
      <w:numFmt w:val="bullet"/>
      <w:lvlText w:val="•"/>
      <w:lvlJc w:val="left"/>
      <w:pPr>
        <w:tabs>
          <w:tab w:val="num" w:pos="1440"/>
        </w:tabs>
        <w:ind w:left="1440" w:hanging="360"/>
      </w:pPr>
      <w:rPr>
        <w:rFonts w:ascii="Arial" w:hAnsi="Arial" w:hint="default"/>
      </w:rPr>
    </w:lvl>
    <w:lvl w:ilvl="2" w:tplc="2626E2A4" w:tentative="1">
      <w:start w:val="1"/>
      <w:numFmt w:val="bullet"/>
      <w:lvlText w:val="•"/>
      <w:lvlJc w:val="left"/>
      <w:pPr>
        <w:tabs>
          <w:tab w:val="num" w:pos="2160"/>
        </w:tabs>
        <w:ind w:left="2160" w:hanging="360"/>
      </w:pPr>
      <w:rPr>
        <w:rFonts w:ascii="Arial" w:hAnsi="Arial" w:hint="default"/>
      </w:rPr>
    </w:lvl>
    <w:lvl w:ilvl="3" w:tplc="71228BE6" w:tentative="1">
      <w:start w:val="1"/>
      <w:numFmt w:val="bullet"/>
      <w:lvlText w:val="•"/>
      <w:lvlJc w:val="left"/>
      <w:pPr>
        <w:tabs>
          <w:tab w:val="num" w:pos="2880"/>
        </w:tabs>
        <w:ind w:left="2880" w:hanging="360"/>
      </w:pPr>
      <w:rPr>
        <w:rFonts w:ascii="Arial" w:hAnsi="Arial" w:hint="default"/>
      </w:rPr>
    </w:lvl>
    <w:lvl w:ilvl="4" w:tplc="A1C8FEB0" w:tentative="1">
      <w:start w:val="1"/>
      <w:numFmt w:val="bullet"/>
      <w:lvlText w:val="•"/>
      <w:lvlJc w:val="left"/>
      <w:pPr>
        <w:tabs>
          <w:tab w:val="num" w:pos="3600"/>
        </w:tabs>
        <w:ind w:left="3600" w:hanging="360"/>
      </w:pPr>
      <w:rPr>
        <w:rFonts w:ascii="Arial" w:hAnsi="Arial" w:hint="default"/>
      </w:rPr>
    </w:lvl>
    <w:lvl w:ilvl="5" w:tplc="3BF809DA" w:tentative="1">
      <w:start w:val="1"/>
      <w:numFmt w:val="bullet"/>
      <w:lvlText w:val="•"/>
      <w:lvlJc w:val="left"/>
      <w:pPr>
        <w:tabs>
          <w:tab w:val="num" w:pos="4320"/>
        </w:tabs>
        <w:ind w:left="4320" w:hanging="360"/>
      </w:pPr>
      <w:rPr>
        <w:rFonts w:ascii="Arial" w:hAnsi="Arial" w:hint="default"/>
      </w:rPr>
    </w:lvl>
    <w:lvl w:ilvl="6" w:tplc="337A5578" w:tentative="1">
      <w:start w:val="1"/>
      <w:numFmt w:val="bullet"/>
      <w:lvlText w:val="•"/>
      <w:lvlJc w:val="left"/>
      <w:pPr>
        <w:tabs>
          <w:tab w:val="num" w:pos="5040"/>
        </w:tabs>
        <w:ind w:left="5040" w:hanging="360"/>
      </w:pPr>
      <w:rPr>
        <w:rFonts w:ascii="Arial" w:hAnsi="Arial" w:hint="default"/>
      </w:rPr>
    </w:lvl>
    <w:lvl w:ilvl="7" w:tplc="6D724632" w:tentative="1">
      <w:start w:val="1"/>
      <w:numFmt w:val="bullet"/>
      <w:lvlText w:val="•"/>
      <w:lvlJc w:val="left"/>
      <w:pPr>
        <w:tabs>
          <w:tab w:val="num" w:pos="5760"/>
        </w:tabs>
        <w:ind w:left="5760" w:hanging="360"/>
      </w:pPr>
      <w:rPr>
        <w:rFonts w:ascii="Arial" w:hAnsi="Arial" w:hint="default"/>
      </w:rPr>
    </w:lvl>
    <w:lvl w:ilvl="8" w:tplc="78DE3C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B8757A"/>
    <w:multiLevelType w:val="hybridMultilevel"/>
    <w:tmpl w:val="30BA975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01C3F51"/>
    <w:multiLevelType w:val="hybridMultilevel"/>
    <w:tmpl w:val="93722698"/>
    <w:lvl w:ilvl="0" w:tplc="1D8CE420">
      <w:start w:val="1"/>
      <w:numFmt w:val="decimal"/>
      <w:lvlText w:val="%1."/>
      <w:lvlJc w:val="left"/>
      <w:pPr>
        <w:tabs>
          <w:tab w:val="num" w:pos="720"/>
        </w:tabs>
        <w:ind w:left="720" w:hanging="360"/>
      </w:pPr>
    </w:lvl>
    <w:lvl w:ilvl="1" w:tplc="3A809ECE">
      <w:start w:val="1"/>
      <w:numFmt w:val="decimal"/>
      <w:lvlText w:val="%2."/>
      <w:lvlJc w:val="left"/>
      <w:pPr>
        <w:tabs>
          <w:tab w:val="num" w:pos="1440"/>
        </w:tabs>
        <w:ind w:left="1440" w:hanging="360"/>
      </w:pPr>
    </w:lvl>
    <w:lvl w:ilvl="2" w:tplc="F54C2B94" w:tentative="1">
      <w:start w:val="1"/>
      <w:numFmt w:val="decimal"/>
      <w:lvlText w:val="%3."/>
      <w:lvlJc w:val="left"/>
      <w:pPr>
        <w:tabs>
          <w:tab w:val="num" w:pos="2160"/>
        </w:tabs>
        <w:ind w:left="2160" w:hanging="360"/>
      </w:pPr>
    </w:lvl>
    <w:lvl w:ilvl="3" w:tplc="24A64E9E" w:tentative="1">
      <w:start w:val="1"/>
      <w:numFmt w:val="decimal"/>
      <w:lvlText w:val="%4."/>
      <w:lvlJc w:val="left"/>
      <w:pPr>
        <w:tabs>
          <w:tab w:val="num" w:pos="2880"/>
        </w:tabs>
        <w:ind w:left="2880" w:hanging="360"/>
      </w:pPr>
    </w:lvl>
    <w:lvl w:ilvl="4" w:tplc="7A48A236" w:tentative="1">
      <w:start w:val="1"/>
      <w:numFmt w:val="decimal"/>
      <w:lvlText w:val="%5."/>
      <w:lvlJc w:val="left"/>
      <w:pPr>
        <w:tabs>
          <w:tab w:val="num" w:pos="3600"/>
        </w:tabs>
        <w:ind w:left="3600" w:hanging="360"/>
      </w:pPr>
    </w:lvl>
    <w:lvl w:ilvl="5" w:tplc="69C64D4A" w:tentative="1">
      <w:start w:val="1"/>
      <w:numFmt w:val="decimal"/>
      <w:lvlText w:val="%6."/>
      <w:lvlJc w:val="left"/>
      <w:pPr>
        <w:tabs>
          <w:tab w:val="num" w:pos="4320"/>
        </w:tabs>
        <w:ind w:left="4320" w:hanging="360"/>
      </w:pPr>
    </w:lvl>
    <w:lvl w:ilvl="6" w:tplc="6BB808D8" w:tentative="1">
      <w:start w:val="1"/>
      <w:numFmt w:val="decimal"/>
      <w:lvlText w:val="%7."/>
      <w:lvlJc w:val="left"/>
      <w:pPr>
        <w:tabs>
          <w:tab w:val="num" w:pos="5040"/>
        </w:tabs>
        <w:ind w:left="5040" w:hanging="360"/>
      </w:pPr>
    </w:lvl>
    <w:lvl w:ilvl="7" w:tplc="9962F31E" w:tentative="1">
      <w:start w:val="1"/>
      <w:numFmt w:val="decimal"/>
      <w:lvlText w:val="%8."/>
      <w:lvlJc w:val="left"/>
      <w:pPr>
        <w:tabs>
          <w:tab w:val="num" w:pos="5760"/>
        </w:tabs>
        <w:ind w:left="5760" w:hanging="360"/>
      </w:pPr>
    </w:lvl>
    <w:lvl w:ilvl="8" w:tplc="7D22F622" w:tentative="1">
      <w:start w:val="1"/>
      <w:numFmt w:val="decimal"/>
      <w:lvlText w:val="%9."/>
      <w:lvlJc w:val="left"/>
      <w:pPr>
        <w:tabs>
          <w:tab w:val="num" w:pos="6480"/>
        </w:tabs>
        <w:ind w:left="6480" w:hanging="360"/>
      </w:pPr>
    </w:lvl>
  </w:abstractNum>
  <w:abstractNum w:abstractNumId="22" w15:restartNumberingAfterBreak="0">
    <w:nsid w:val="419232C4"/>
    <w:multiLevelType w:val="hybridMultilevel"/>
    <w:tmpl w:val="AE046E0C"/>
    <w:lvl w:ilvl="0" w:tplc="477CB4AA">
      <w:start w:val="1"/>
      <w:numFmt w:val="decimal"/>
      <w:lvlText w:val="%1."/>
      <w:lvlJc w:val="left"/>
      <w:pPr>
        <w:tabs>
          <w:tab w:val="num" w:pos="360"/>
        </w:tabs>
        <w:ind w:left="360" w:hanging="360"/>
      </w:pPr>
    </w:lvl>
    <w:lvl w:ilvl="1" w:tplc="55BC87EC">
      <w:start w:val="1"/>
      <w:numFmt w:val="decimal"/>
      <w:lvlText w:val="%2."/>
      <w:lvlJc w:val="left"/>
      <w:pPr>
        <w:tabs>
          <w:tab w:val="num" w:pos="1080"/>
        </w:tabs>
        <w:ind w:left="1080" w:hanging="360"/>
      </w:pPr>
    </w:lvl>
    <w:lvl w:ilvl="2" w:tplc="CD28033E" w:tentative="1">
      <w:start w:val="1"/>
      <w:numFmt w:val="decimal"/>
      <w:lvlText w:val="%3."/>
      <w:lvlJc w:val="left"/>
      <w:pPr>
        <w:tabs>
          <w:tab w:val="num" w:pos="1800"/>
        </w:tabs>
        <w:ind w:left="1800" w:hanging="360"/>
      </w:pPr>
    </w:lvl>
    <w:lvl w:ilvl="3" w:tplc="A20AD674" w:tentative="1">
      <w:start w:val="1"/>
      <w:numFmt w:val="decimal"/>
      <w:lvlText w:val="%4."/>
      <w:lvlJc w:val="left"/>
      <w:pPr>
        <w:tabs>
          <w:tab w:val="num" w:pos="2520"/>
        </w:tabs>
        <w:ind w:left="2520" w:hanging="360"/>
      </w:pPr>
    </w:lvl>
    <w:lvl w:ilvl="4" w:tplc="9AEA9192" w:tentative="1">
      <w:start w:val="1"/>
      <w:numFmt w:val="decimal"/>
      <w:lvlText w:val="%5."/>
      <w:lvlJc w:val="left"/>
      <w:pPr>
        <w:tabs>
          <w:tab w:val="num" w:pos="3240"/>
        </w:tabs>
        <w:ind w:left="3240" w:hanging="360"/>
      </w:pPr>
    </w:lvl>
    <w:lvl w:ilvl="5" w:tplc="2D929A0A" w:tentative="1">
      <w:start w:val="1"/>
      <w:numFmt w:val="decimal"/>
      <w:lvlText w:val="%6."/>
      <w:lvlJc w:val="left"/>
      <w:pPr>
        <w:tabs>
          <w:tab w:val="num" w:pos="3960"/>
        </w:tabs>
        <w:ind w:left="3960" w:hanging="360"/>
      </w:pPr>
    </w:lvl>
    <w:lvl w:ilvl="6" w:tplc="E062AB64" w:tentative="1">
      <w:start w:val="1"/>
      <w:numFmt w:val="decimal"/>
      <w:lvlText w:val="%7."/>
      <w:lvlJc w:val="left"/>
      <w:pPr>
        <w:tabs>
          <w:tab w:val="num" w:pos="4680"/>
        </w:tabs>
        <w:ind w:left="4680" w:hanging="360"/>
      </w:pPr>
    </w:lvl>
    <w:lvl w:ilvl="7" w:tplc="B1F46AF2" w:tentative="1">
      <w:start w:val="1"/>
      <w:numFmt w:val="decimal"/>
      <w:lvlText w:val="%8."/>
      <w:lvlJc w:val="left"/>
      <w:pPr>
        <w:tabs>
          <w:tab w:val="num" w:pos="5400"/>
        </w:tabs>
        <w:ind w:left="5400" w:hanging="360"/>
      </w:pPr>
    </w:lvl>
    <w:lvl w:ilvl="8" w:tplc="33F00E0E" w:tentative="1">
      <w:start w:val="1"/>
      <w:numFmt w:val="decimal"/>
      <w:lvlText w:val="%9."/>
      <w:lvlJc w:val="left"/>
      <w:pPr>
        <w:tabs>
          <w:tab w:val="num" w:pos="6120"/>
        </w:tabs>
        <w:ind w:left="6120" w:hanging="360"/>
      </w:pPr>
    </w:lvl>
  </w:abstractNum>
  <w:abstractNum w:abstractNumId="23" w15:restartNumberingAfterBreak="0">
    <w:nsid w:val="4BC576F1"/>
    <w:multiLevelType w:val="hybridMultilevel"/>
    <w:tmpl w:val="2EB2DA9A"/>
    <w:lvl w:ilvl="0" w:tplc="FFFFFFFF">
      <w:start w:val="1"/>
      <w:numFmt w:val="upperLetter"/>
      <w:lvlText w:val="%1)"/>
      <w:lvlJc w:val="left"/>
      <w:pPr>
        <w:ind w:left="360" w:hanging="360"/>
      </w:pPr>
      <w:rPr>
        <w:b/>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4EFF5780"/>
    <w:multiLevelType w:val="hybridMultilevel"/>
    <w:tmpl w:val="3592A418"/>
    <w:lvl w:ilvl="0" w:tplc="A0FA0D38">
      <w:start w:val="1"/>
      <w:numFmt w:val="decimal"/>
      <w:lvlText w:val="%1."/>
      <w:lvlJc w:val="left"/>
      <w:pPr>
        <w:tabs>
          <w:tab w:val="num" w:pos="720"/>
        </w:tabs>
        <w:ind w:left="720" w:hanging="360"/>
      </w:pPr>
    </w:lvl>
    <w:lvl w:ilvl="1" w:tplc="7B8AF49C" w:tentative="1">
      <w:start w:val="1"/>
      <w:numFmt w:val="decimal"/>
      <w:lvlText w:val="%2."/>
      <w:lvlJc w:val="left"/>
      <w:pPr>
        <w:tabs>
          <w:tab w:val="num" w:pos="1440"/>
        </w:tabs>
        <w:ind w:left="1440" w:hanging="360"/>
      </w:pPr>
    </w:lvl>
    <w:lvl w:ilvl="2" w:tplc="C03411FA" w:tentative="1">
      <w:start w:val="1"/>
      <w:numFmt w:val="decimal"/>
      <w:lvlText w:val="%3."/>
      <w:lvlJc w:val="left"/>
      <w:pPr>
        <w:tabs>
          <w:tab w:val="num" w:pos="2160"/>
        </w:tabs>
        <w:ind w:left="2160" w:hanging="360"/>
      </w:pPr>
    </w:lvl>
    <w:lvl w:ilvl="3" w:tplc="F7FE62B8" w:tentative="1">
      <w:start w:val="1"/>
      <w:numFmt w:val="decimal"/>
      <w:lvlText w:val="%4."/>
      <w:lvlJc w:val="left"/>
      <w:pPr>
        <w:tabs>
          <w:tab w:val="num" w:pos="2880"/>
        </w:tabs>
        <w:ind w:left="2880" w:hanging="360"/>
      </w:pPr>
    </w:lvl>
    <w:lvl w:ilvl="4" w:tplc="9808023A" w:tentative="1">
      <w:start w:val="1"/>
      <w:numFmt w:val="decimal"/>
      <w:lvlText w:val="%5."/>
      <w:lvlJc w:val="left"/>
      <w:pPr>
        <w:tabs>
          <w:tab w:val="num" w:pos="3600"/>
        </w:tabs>
        <w:ind w:left="3600" w:hanging="360"/>
      </w:pPr>
    </w:lvl>
    <w:lvl w:ilvl="5" w:tplc="CA6ADC5E" w:tentative="1">
      <w:start w:val="1"/>
      <w:numFmt w:val="decimal"/>
      <w:lvlText w:val="%6."/>
      <w:lvlJc w:val="left"/>
      <w:pPr>
        <w:tabs>
          <w:tab w:val="num" w:pos="4320"/>
        </w:tabs>
        <w:ind w:left="4320" w:hanging="360"/>
      </w:pPr>
    </w:lvl>
    <w:lvl w:ilvl="6" w:tplc="7C184476" w:tentative="1">
      <w:start w:val="1"/>
      <w:numFmt w:val="decimal"/>
      <w:lvlText w:val="%7."/>
      <w:lvlJc w:val="left"/>
      <w:pPr>
        <w:tabs>
          <w:tab w:val="num" w:pos="5040"/>
        </w:tabs>
        <w:ind w:left="5040" w:hanging="360"/>
      </w:pPr>
    </w:lvl>
    <w:lvl w:ilvl="7" w:tplc="B16897CC" w:tentative="1">
      <w:start w:val="1"/>
      <w:numFmt w:val="decimal"/>
      <w:lvlText w:val="%8."/>
      <w:lvlJc w:val="left"/>
      <w:pPr>
        <w:tabs>
          <w:tab w:val="num" w:pos="5760"/>
        </w:tabs>
        <w:ind w:left="5760" w:hanging="360"/>
      </w:pPr>
    </w:lvl>
    <w:lvl w:ilvl="8" w:tplc="ED94E7F4" w:tentative="1">
      <w:start w:val="1"/>
      <w:numFmt w:val="decimal"/>
      <w:lvlText w:val="%9."/>
      <w:lvlJc w:val="left"/>
      <w:pPr>
        <w:tabs>
          <w:tab w:val="num" w:pos="6480"/>
        </w:tabs>
        <w:ind w:left="6480" w:hanging="360"/>
      </w:pPr>
    </w:lvl>
  </w:abstractNum>
  <w:abstractNum w:abstractNumId="25" w15:restartNumberingAfterBreak="0">
    <w:nsid w:val="52A552F4"/>
    <w:multiLevelType w:val="hybridMultilevel"/>
    <w:tmpl w:val="563A4A56"/>
    <w:lvl w:ilvl="0" w:tplc="569E8162">
      <w:start w:val="1"/>
      <w:numFmt w:val="decimal"/>
      <w:lvlText w:val="%1."/>
      <w:lvlJc w:val="left"/>
      <w:pPr>
        <w:tabs>
          <w:tab w:val="num" w:pos="720"/>
        </w:tabs>
        <w:ind w:left="720" w:hanging="360"/>
      </w:pPr>
    </w:lvl>
    <w:lvl w:ilvl="1" w:tplc="EB2CA4E8" w:tentative="1">
      <w:start w:val="1"/>
      <w:numFmt w:val="decimal"/>
      <w:lvlText w:val="%2."/>
      <w:lvlJc w:val="left"/>
      <w:pPr>
        <w:tabs>
          <w:tab w:val="num" w:pos="1440"/>
        </w:tabs>
        <w:ind w:left="1440" w:hanging="360"/>
      </w:pPr>
    </w:lvl>
    <w:lvl w:ilvl="2" w:tplc="D2662882" w:tentative="1">
      <w:start w:val="1"/>
      <w:numFmt w:val="decimal"/>
      <w:lvlText w:val="%3."/>
      <w:lvlJc w:val="left"/>
      <w:pPr>
        <w:tabs>
          <w:tab w:val="num" w:pos="2160"/>
        </w:tabs>
        <w:ind w:left="2160" w:hanging="360"/>
      </w:pPr>
    </w:lvl>
    <w:lvl w:ilvl="3" w:tplc="48E00B80" w:tentative="1">
      <w:start w:val="1"/>
      <w:numFmt w:val="decimal"/>
      <w:lvlText w:val="%4."/>
      <w:lvlJc w:val="left"/>
      <w:pPr>
        <w:tabs>
          <w:tab w:val="num" w:pos="2880"/>
        </w:tabs>
        <w:ind w:left="2880" w:hanging="360"/>
      </w:pPr>
    </w:lvl>
    <w:lvl w:ilvl="4" w:tplc="76EA579A" w:tentative="1">
      <w:start w:val="1"/>
      <w:numFmt w:val="decimal"/>
      <w:lvlText w:val="%5."/>
      <w:lvlJc w:val="left"/>
      <w:pPr>
        <w:tabs>
          <w:tab w:val="num" w:pos="3600"/>
        </w:tabs>
        <w:ind w:left="3600" w:hanging="360"/>
      </w:pPr>
    </w:lvl>
    <w:lvl w:ilvl="5" w:tplc="1082C68E" w:tentative="1">
      <w:start w:val="1"/>
      <w:numFmt w:val="decimal"/>
      <w:lvlText w:val="%6."/>
      <w:lvlJc w:val="left"/>
      <w:pPr>
        <w:tabs>
          <w:tab w:val="num" w:pos="4320"/>
        </w:tabs>
        <w:ind w:left="4320" w:hanging="360"/>
      </w:pPr>
    </w:lvl>
    <w:lvl w:ilvl="6" w:tplc="AC665A18" w:tentative="1">
      <w:start w:val="1"/>
      <w:numFmt w:val="decimal"/>
      <w:lvlText w:val="%7."/>
      <w:lvlJc w:val="left"/>
      <w:pPr>
        <w:tabs>
          <w:tab w:val="num" w:pos="5040"/>
        </w:tabs>
        <w:ind w:left="5040" w:hanging="360"/>
      </w:pPr>
    </w:lvl>
    <w:lvl w:ilvl="7" w:tplc="E528AD68" w:tentative="1">
      <w:start w:val="1"/>
      <w:numFmt w:val="decimal"/>
      <w:lvlText w:val="%8."/>
      <w:lvlJc w:val="left"/>
      <w:pPr>
        <w:tabs>
          <w:tab w:val="num" w:pos="5760"/>
        </w:tabs>
        <w:ind w:left="5760" w:hanging="360"/>
      </w:pPr>
    </w:lvl>
    <w:lvl w:ilvl="8" w:tplc="F4B0BE4E" w:tentative="1">
      <w:start w:val="1"/>
      <w:numFmt w:val="decimal"/>
      <w:lvlText w:val="%9."/>
      <w:lvlJc w:val="left"/>
      <w:pPr>
        <w:tabs>
          <w:tab w:val="num" w:pos="6480"/>
        </w:tabs>
        <w:ind w:left="6480" w:hanging="360"/>
      </w:pPr>
    </w:lvl>
  </w:abstractNum>
  <w:abstractNum w:abstractNumId="26" w15:restartNumberingAfterBreak="0">
    <w:nsid w:val="537621B9"/>
    <w:multiLevelType w:val="hybridMultilevel"/>
    <w:tmpl w:val="0D0E2B2E"/>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27" w15:restartNumberingAfterBreak="0">
    <w:nsid w:val="58FF0454"/>
    <w:multiLevelType w:val="hybridMultilevel"/>
    <w:tmpl w:val="4B881D0A"/>
    <w:lvl w:ilvl="0" w:tplc="D02A703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C00CBB"/>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4A296F"/>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25C60"/>
    <w:multiLevelType w:val="hybridMultilevel"/>
    <w:tmpl w:val="3BFE0478"/>
    <w:lvl w:ilvl="0" w:tplc="AAC24F6A">
      <w:start w:val="1"/>
      <w:numFmt w:val="lowerLetter"/>
      <w:lvlText w:val="%1)"/>
      <w:lvlJc w:val="left"/>
      <w:pPr>
        <w:tabs>
          <w:tab w:val="num" w:pos="720"/>
        </w:tabs>
        <w:ind w:left="720" w:hanging="360"/>
      </w:pPr>
    </w:lvl>
    <w:lvl w:ilvl="1" w:tplc="217CD3BE" w:tentative="1">
      <w:start w:val="1"/>
      <w:numFmt w:val="lowerLetter"/>
      <w:lvlText w:val="%2)"/>
      <w:lvlJc w:val="left"/>
      <w:pPr>
        <w:tabs>
          <w:tab w:val="num" w:pos="1440"/>
        </w:tabs>
        <w:ind w:left="1440" w:hanging="360"/>
      </w:pPr>
    </w:lvl>
    <w:lvl w:ilvl="2" w:tplc="A978FF16" w:tentative="1">
      <w:start w:val="1"/>
      <w:numFmt w:val="lowerLetter"/>
      <w:lvlText w:val="%3)"/>
      <w:lvlJc w:val="left"/>
      <w:pPr>
        <w:tabs>
          <w:tab w:val="num" w:pos="2160"/>
        </w:tabs>
        <w:ind w:left="2160" w:hanging="360"/>
      </w:pPr>
    </w:lvl>
    <w:lvl w:ilvl="3" w:tplc="BC54758A" w:tentative="1">
      <w:start w:val="1"/>
      <w:numFmt w:val="lowerLetter"/>
      <w:lvlText w:val="%4)"/>
      <w:lvlJc w:val="left"/>
      <w:pPr>
        <w:tabs>
          <w:tab w:val="num" w:pos="2880"/>
        </w:tabs>
        <w:ind w:left="2880" w:hanging="360"/>
      </w:pPr>
    </w:lvl>
    <w:lvl w:ilvl="4" w:tplc="B8180786" w:tentative="1">
      <w:start w:val="1"/>
      <w:numFmt w:val="lowerLetter"/>
      <w:lvlText w:val="%5)"/>
      <w:lvlJc w:val="left"/>
      <w:pPr>
        <w:tabs>
          <w:tab w:val="num" w:pos="3600"/>
        </w:tabs>
        <w:ind w:left="3600" w:hanging="360"/>
      </w:pPr>
    </w:lvl>
    <w:lvl w:ilvl="5" w:tplc="081EB8A6" w:tentative="1">
      <w:start w:val="1"/>
      <w:numFmt w:val="lowerLetter"/>
      <w:lvlText w:val="%6)"/>
      <w:lvlJc w:val="left"/>
      <w:pPr>
        <w:tabs>
          <w:tab w:val="num" w:pos="4320"/>
        </w:tabs>
        <w:ind w:left="4320" w:hanging="360"/>
      </w:pPr>
    </w:lvl>
    <w:lvl w:ilvl="6" w:tplc="5072B0AA" w:tentative="1">
      <w:start w:val="1"/>
      <w:numFmt w:val="lowerLetter"/>
      <w:lvlText w:val="%7)"/>
      <w:lvlJc w:val="left"/>
      <w:pPr>
        <w:tabs>
          <w:tab w:val="num" w:pos="5040"/>
        </w:tabs>
        <w:ind w:left="5040" w:hanging="360"/>
      </w:pPr>
    </w:lvl>
    <w:lvl w:ilvl="7" w:tplc="DDC6925E" w:tentative="1">
      <w:start w:val="1"/>
      <w:numFmt w:val="lowerLetter"/>
      <w:lvlText w:val="%8)"/>
      <w:lvlJc w:val="left"/>
      <w:pPr>
        <w:tabs>
          <w:tab w:val="num" w:pos="5760"/>
        </w:tabs>
        <w:ind w:left="5760" w:hanging="360"/>
      </w:pPr>
    </w:lvl>
    <w:lvl w:ilvl="8" w:tplc="AE7EB85A" w:tentative="1">
      <w:start w:val="1"/>
      <w:numFmt w:val="lowerLetter"/>
      <w:lvlText w:val="%9)"/>
      <w:lvlJc w:val="left"/>
      <w:pPr>
        <w:tabs>
          <w:tab w:val="num" w:pos="6480"/>
        </w:tabs>
        <w:ind w:left="6480" w:hanging="360"/>
      </w:pPr>
    </w:lvl>
  </w:abstractNum>
  <w:abstractNum w:abstractNumId="31" w15:restartNumberingAfterBreak="0">
    <w:nsid w:val="6A92334F"/>
    <w:multiLevelType w:val="hybridMultilevel"/>
    <w:tmpl w:val="30BA9756"/>
    <w:lvl w:ilvl="0" w:tplc="5CB4C4E6">
      <w:start w:val="1"/>
      <w:numFmt w:val="decimal"/>
      <w:lvlText w:val="%1."/>
      <w:lvlJc w:val="left"/>
      <w:pPr>
        <w:tabs>
          <w:tab w:val="num" w:pos="720"/>
        </w:tabs>
        <w:ind w:left="720" w:hanging="360"/>
      </w:pPr>
    </w:lvl>
    <w:lvl w:ilvl="1" w:tplc="3E8E16B4" w:tentative="1">
      <w:start w:val="1"/>
      <w:numFmt w:val="decimal"/>
      <w:lvlText w:val="%2."/>
      <w:lvlJc w:val="left"/>
      <w:pPr>
        <w:tabs>
          <w:tab w:val="num" w:pos="1440"/>
        </w:tabs>
        <w:ind w:left="1440" w:hanging="360"/>
      </w:pPr>
    </w:lvl>
    <w:lvl w:ilvl="2" w:tplc="53D4694C" w:tentative="1">
      <w:start w:val="1"/>
      <w:numFmt w:val="decimal"/>
      <w:lvlText w:val="%3."/>
      <w:lvlJc w:val="left"/>
      <w:pPr>
        <w:tabs>
          <w:tab w:val="num" w:pos="2160"/>
        </w:tabs>
        <w:ind w:left="2160" w:hanging="360"/>
      </w:pPr>
    </w:lvl>
    <w:lvl w:ilvl="3" w:tplc="DF821A7E" w:tentative="1">
      <w:start w:val="1"/>
      <w:numFmt w:val="decimal"/>
      <w:lvlText w:val="%4."/>
      <w:lvlJc w:val="left"/>
      <w:pPr>
        <w:tabs>
          <w:tab w:val="num" w:pos="2880"/>
        </w:tabs>
        <w:ind w:left="2880" w:hanging="360"/>
      </w:pPr>
    </w:lvl>
    <w:lvl w:ilvl="4" w:tplc="9A148030" w:tentative="1">
      <w:start w:val="1"/>
      <w:numFmt w:val="decimal"/>
      <w:lvlText w:val="%5."/>
      <w:lvlJc w:val="left"/>
      <w:pPr>
        <w:tabs>
          <w:tab w:val="num" w:pos="3600"/>
        </w:tabs>
        <w:ind w:left="3600" w:hanging="360"/>
      </w:pPr>
    </w:lvl>
    <w:lvl w:ilvl="5" w:tplc="3FCCDDF8" w:tentative="1">
      <w:start w:val="1"/>
      <w:numFmt w:val="decimal"/>
      <w:lvlText w:val="%6."/>
      <w:lvlJc w:val="left"/>
      <w:pPr>
        <w:tabs>
          <w:tab w:val="num" w:pos="4320"/>
        </w:tabs>
        <w:ind w:left="4320" w:hanging="360"/>
      </w:pPr>
    </w:lvl>
    <w:lvl w:ilvl="6" w:tplc="EE609FF6" w:tentative="1">
      <w:start w:val="1"/>
      <w:numFmt w:val="decimal"/>
      <w:lvlText w:val="%7."/>
      <w:lvlJc w:val="left"/>
      <w:pPr>
        <w:tabs>
          <w:tab w:val="num" w:pos="5040"/>
        </w:tabs>
        <w:ind w:left="5040" w:hanging="360"/>
      </w:pPr>
    </w:lvl>
    <w:lvl w:ilvl="7" w:tplc="42E0E06A" w:tentative="1">
      <w:start w:val="1"/>
      <w:numFmt w:val="decimal"/>
      <w:lvlText w:val="%8."/>
      <w:lvlJc w:val="left"/>
      <w:pPr>
        <w:tabs>
          <w:tab w:val="num" w:pos="5760"/>
        </w:tabs>
        <w:ind w:left="5760" w:hanging="360"/>
      </w:pPr>
    </w:lvl>
    <w:lvl w:ilvl="8" w:tplc="FF4ED766" w:tentative="1">
      <w:start w:val="1"/>
      <w:numFmt w:val="decimal"/>
      <w:lvlText w:val="%9."/>
      <w:lvlJc w:val="left"/>
      <w:pPr>
        <w:tabs>
          <w:tab w:val="num" w:pos="6480"/>
        </w:tabs>
        <w:ind w:left="6480" w:hanging="360"/>
      </w:pPr>
    </w:lvl>
  </w:abstractNum>
  <w:abstractNum w:abstractNumId="32" w15:restartNumberingAfterBreak="0">
    <w:nsid w:val="73AC5BF5"/>
    <w:multiLevelType w:val="hybridMultilevel"/>
    <w:tmpl w:val="E766D72C"/>
    <w:lvl w:ilvl="0" w:tplc="2BE68BAC">
      <w:start w:val="1"/>
      <w:numFmt w:val="upperRoman"/>
      <w:lvlText w:val="%1."/>
      <w:lvlJc w:val="right"/>
      <w:pPr>
        <w:ind w:left="720" w:hanging="360"/>
      </w:pPr>
      <w:rPr>
        <w:rFonts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5A33E9B"/>
    <w:multiLevelType w:val="hybridMultilevel"/>
    <w:tmpl w:val="0AE2D346"/>
    <w:lvl w:ilvl="0" w:tplc="E57A3094">
      <w:start w:val="1"/>
      <w:numFmt w:val="decimal"/>
      <w:lvlText w:val="%1)"/>
      <w:lvlJc w:val="left"/>
      <w:pPr>
        <w:tabs>
          <w:tab w:val="num" w:pos="720"/>
        </w:tabs>
        <w:ind w:left="720" w:hanging="360"/>
      </w:pPr>
    </w:lvl>
    <w:lvl w:ilvl="1" w:tplc="04407A7E" w:tentative="1">
      <w:start w:val="1"/>
      <w:numFmt w:val="decimal"/>
      <w:lvlText w:val="%2)"/>
      <w:lvlJc w:val="left"/>
      <w:pPr>
        <w:tabs>
          <w:tab w:val="num" w:pos="1440"/>
        </w:tabs>
        <w:ind w:left="1440" w:hanging="360"/>
      </w:pPr>
    </w:lvl>
    <w:lvl w:ilvl="2" w:tplc="A2844DBA" w:tentative="1">
      <w:start w:val="1"/>
      <w:numFmt w:val="decimal"/>
      <w:lvlText w:val="%3)"/>
      <w:lvlJc w:val="left"/>
      <w:pPr>
        <w:tabs>
          <w:tab w:val="num" w:pos="2160"/>
        </w:tabs>
        <w:ind w:left="2160" w:hanging="360"/>
      </w:pPr>
    </w:lvl>
    <w:lvl w:ilvl="3" w:tplc="4F141FCC" w:tentative="1">
      <w:start w:val="1"/>
      <w:numFmt w:val="decimal"/>
      <w:lvlText w:val="%4)"/>
      <w:lvlJc w:val="left"/>
      <w:pPr>
        <w:tabs>
          <w:tab w:val="num" w:pos="2880"/>
        </w:tabs>
        <w:ind w:left="2880" w:hanging="360"/>
      </w:pPr>
    </w:lvl>
    <w:lvl w:ilvl="4" w:tplc="28CA177C" w:tentative="1">
      <w:start w:val="1"/>
      <w:numFmt w:val="decimal"/>
      <w:lvlText w:val="%5)"/>
      <w:lvlJc w:val="left"/>
      <w:pPr>
        <w:tabs>
          <w:tab w:val="num" w:pos="3600"/>
        </w:tabs>
        <w:ind w:left="3600" w:hanging="360"/>
      </w:pPr>
    </w:lvl>
    <w:lvl w:ilvl="5" w:tplc="4658EE30" w:tentative="1">
      <w:start w:val="1"/>
      <w:numFmt w:val="decimal"/>
      <w:lvlText w:val="%6)"/>
      <w:lvlJc w:val="left"/>
      <w:pPr>
        <w:tabs>
          <w:tab w:val="num" w:pos="4320"/>
        </w:tabs>
        <w:ind w:left="4320" w:hanging="360"/>
      </w:pPr>
    </w:lvl>
    <w:lvl w:ilvl="6" w:tplc="696E342A" w:tentative="1">
      <w:start w:val="1"/>
      <w:numFmt w:val="decimal"/>
      <w:lvlText w:val="%7)"/>
      <w:lvlJc w:val="left"/>
      <w:pPr>
        <w:tabs>
          <w:tab w:val="num" w:pos="5040"/>
        </w:tabs>
        <w:ind w:left="5040" w:hanging="360"/>
      </w:pPr>
    </w:lvl>
    <w:lvl w:ilvl="7" w:tplc="7656477E" w:tentative="1">
      <w:start w:val="1"/>
      <w:numFmt w:val="decimal"/>
      <w:lvlText w:val="%8)"/>
      <w:lvlJc w:val="left"/>
      <w:pPr>
        <w:tabs>
          <w:tab w:val="num" w:pos="5760"/>
        </w:tabs>
        <w:ind w:left="5760" w:hanging="360"/>
      </w:pPr>
    </w:lvl>
    <w:lvl w:ilvl="8" w:tplc="FD7E62EC" w:tentative="1">
      <w:start w:val="1"/>
      <w:numFmt w:val="decimal"/>
      <w:lvlText w:val="%9)"/>
      <w:lvlJc w:val="left"/>
      <w:pPr>
        <w:tabs>
          <w:tab w:val="num" w:pos="6480"/>
        </w:tabs>
        <w:ind w:left="6480" w:hanging="360"/>
      </w:pPr>
    </w:lvl>
  </w:abstractNum>
  <w:abstractNum w:abstractNumId="34" w15:restartNumberingAfterBreak="0">
    <w:nsid w:val="772106BC"/>
    <w:multiLevelType w:val="hybridMultilevel"/>
    <w:tmpl w:val="01C2C1EC"/>
    <w:lvl w:ilvl="0" w:tplc="B93E30AA">
      <w:start w:val="1"/>
      <w:numFmt w:val="upperLetter"/>
      <w:lvlText w:val="%1)"/>
      <w:lvlJc w:val="left"/>
      <w:pPr>
        <w:tabs>
          <w:tab w:val="num" w:pos="360"/>
        </w:tabs>
        <w:ind w:left="360" w:hanging="360"/>
      </w:pPr>
      <w:rPr>
        <w:rFonts w:hint="default"/>
        <w:b/>
        <w:sz w:val="22"/>
        <w:szCs w:val="28"/>
      </w:rPr>
    </w:lvl>
    <w:lvl w:ilvl="1" w:tplc="AC36471A" w:tentative="1">
      <w:start w:val="1"/>
      <w:numFmt w:val="decimal"/>
      <w:lvlText w:val="%2."/>
      <w:lvlJc w:val="left"/>
      <w:pPr>
        <w:tabs>
          <w:tab w:val="num" w:pos="1080"/>
        </w:tabs>
        <w:ind w:left="1080" w:hanging="360"/>
      </w:pPr>
    </w:lvl>
    <w:lvl w:ilvl="2" w:tplc="303E0072" w:tentative="1">
      <w:start w:val="1"/>
      <w:numFmt w:val="decimal"/>
      <w:lvlText w:val="%3."/>
      <w:lvlJc w:val="left"/>
      <w:pPr>
        <w:tabs>
          <w:tab w:val="num" w:pos="1800"/>
        </w:tabs>
        <w:ind w:left="1800" w:hanging="360"/>
      </w:pPr>
    </w:lvl>
    <w:lvl w:ilvl="3" w:tplc="63ECAB4E" w:tentative="1">
      <w:start w:val="1"/>
      <w:numFmt w:val="decimal"/>
      <w:lvlText w:val="%4."/>
      <w:lvlJc w:val="left"/>
      <w:pPr>
        <w:tabs>
          <w:tab w:val="num" w:pos="2520"/>
        </w:tabs>
        <w:ind w:left="2520" w:hanging="360"/>
      </w:pPr>
    </w:lvl>
    <w:lvl w:ilvl="4" w:tplc="520049C2" w:tentative="1">
      <w:start w:val="1"/>
      <w:numFmt w:val="decimal"/>
      <w:lvlText w:val="%5."/>
      <w:lvlJc w:val="left"/>
      <w:pPr>
        <w:tabs>
          <w:tab w:val="num" w:pos="3240"/>
        </w:tabs>
        <w:ind w:left="3240" w:hanging="360"/>
      </w:pPr>
    </w:lvl>
    <w:lvl w:ilvl="5" w:tplc="202E0CF6" w:tentative="1">
      <w:start w:val="1"/>
      <w:numFmt w:val="decimal"/>
      <w:lvlText w:val="%6."/>
      <w:lvlJc w:val="left"/>
      <w:pPr>
        <w:tabs>
          <w:tab w:val="num" w:pos="3960"/>
        </w:tabs>
        <w:ind w:left="3960" w:hanging="360"/>
      </w:pPr>
    </w:lvl>
    <w:lvl w:ilvl="6" w:tplc="9154B3F2" w:tentative="1">
      <w:start w:val="1"/>
      <w:numFmt w:val="decimal"/>
      <w:lvlText w:val="%7."/>
      <w:lvlJc w:val="left"/>
      <w:pPr>
        <w:tabs>
          <w:tab w:val="num" w:pos="4680"/>
        </w:tabs>
        <w:ind w:left="4680" w:hanging="360"/>
      </w:pPr>
    </w:lvl>
    <w:lvl w:ilvl="7" w:tplc="DDFCC828" w:tentative="1">
      <w:start w:val="1"/>
      <w:numFmt w:val="decimal"/>
      <w:lvlText w:val="%8."/>
      <w:lvlJc w:val="left"/>
      <w:pPr>
        <w:tabs>
          <w:tab w:val="num" w:pos="5400"/>
        </w:tabs>
        <w:ind w:left="5400" w:hanging="360"/>
      </w:pPr>
    </w:lvl>
    <w:lvl w:ilvl="8" w:tplc="4748129C" w:tentative="1">
      <w:start w:val="1"/>
      <w:numFmt w:val="decimal"/>
      <w:lvlText w:val="%9."/>
      <w:lvlJc w:val="left"/>
      <w:pPr>
        <w:tabs>
          <w:tab w:val="num" w:pos="6120"/>
        </w:tabs>
        <w:ind w:left="6120" w:hanging="360"/>
      </w:pPr>
    </w:lvl>
  </w:abstractNum>
  <w:abstractNum w:abstractNumId="35" w15:restartNumberingAfterBreak="0">
    <w:nsid w:val="79AB6CA3"/>
    <w:multiLevelType w:val="hybridMultilevel"/>
    <w:tmpl w:val="10B42EEE"/>
    <w:lvl w:ilvl="0" w:tplc="CC149796">
      <w:start w:val="1"/>
      <w:numFmt w:val="bullet"/>
      <w:lvlText w:val="•"/>
      <w:lvlJc w:val="left"/>
      <w:pPr>
        <w:tabs>
          <w:tab w:val="num" w:pos="720"/>
        </w:tabs>
        <w:ind w:left="720" w:hanging="360"/>
      </w:pPr>
      <w:rPr>
        <w:rFonts w:ascii="Arial" w:hAnsi="Arial" w:hint="default"/>
      </w:rPr>
    </w:lvl>
    <w:lvl w:ilvl="1" w:tplc="F2682D1A" w:tentative="1">
      <w:start w:val="1"/>
      <w:numFmt w:val="bullet"/>
      <w:lvlText w:val="•"/>
      <w:lvlJc w:val="left"/>
      <w:pPr>
        <w:tabs>
          <w:tab w:val="num" w:pos="1440"/>
        </w:tabs>
        <w:ind w:left="1440" w:hanging="360"/>
      </w:pPr>
      <w:rPr>
        <w:rFonts w:ascii="Arial" w:hAnsi="Arial" w:hint="default"/>
      </w:rPr>
    </w:lvl>
    <w:lvl w:ilvl="2" w:tplc="BE00B0E0" w:tentative="1">
      <w:start w:val="1"/>
      <w:numFmt w:val="bullet"/>
      <w:lvlText w:val="•"/>
      <w:lvlJc w:val="left"/>
      <w:pPr>
        <w:tabs>
          <w:tab w:val="num" w:pos="2160"/>
        </w:tabs>
        <w:ind w:left="2160" w:hanging="360"/>
      </w:pPr>
      <w:rPr>
        <w:rFonts w:ascii="Arial" w:hAnsi="Arial" w:hint="default"/>
      </w:rPr>
    </w:lvl>
    <w:lvl w:ilvl="3" w:tplc="FEA83D8A" w:tentative="1">
      <w:start w:val="1"/>
      <w:numFmt w:val="bullet"/>
      <w:lvlText w:val="•"/>
      <w:lvlJc w:val="left"/>
      <w:pPr>
        <w:tabs>
          <w:tab w:val="num" w:pos="2880"/>
        </w:tabs>
        <w:ind w:left="2880" w:hanging="360"/>
      </w:pPr>
      <w:rPr>
        <w:rFonts w:ascii="Arial" w:hAnsi="Arial" w:hint="default"/>
      </w:rPr>
    </w:lvl>
    <w:lvl w:ilvl="4" w:tplc="6BAC0A26" w:tentative="1">
      <w:start w:val="1"/>
      <w:numFmt w:val="bullet"/>
      <w:lvlText w:val="•"/>
      <w:lvlJc w:val="left"/>
      <w:pPr>
        <w:tabs>
          <w:tab w:val="num" w:pos="3600"/>
        </w:tabs>
        <w:ind w:left="3600" w:hanging="360"/>
      </w:pPr>
      <w:rPr>
        <w:rFonts w:ascii="Arial" w:hAnsi="Arial" w:hint="default"/>
      </w:rPr>
    </w:lvl>
    <w:lvl w:ilvl="5" w:tplc="C2361770" w:tentative="1">
      <w:start w:val="1"/>
      <w:numFmt w:val="bullet"/>
      <w:lvlText w:val="•"/>
      <w:lvlJc w:val="left"/>
      <w:pPr>
        <w:tabs>
          <w:tab w:val="num" w:pos="4320"/>
        </w:tabs>
        <w:ind w:left="4320" w:hanging="360"/>
      </w:pPr>
      <w:rPr>
        <w:rFonts w:ascii="Arial" w:hAnsi="Arial" w:hint="default"/>
      </w:rPr>
    </w:lvl>
    <w:lvl w:ilvl="6" w:tplc="726E85B8" w:tentative="1">
      <w:start w:val="1"/>
      <w:numFmt w:val="bullet"/>
      <w:lvlText w:val="•"/>
      <w:lvlJc w:val="left"/>
      <w:pPr>
        <w:tabs>
          <w:tab w:val="num" w:pos="5040"/>
        </w:tabs>
        <w:ind w:left="5040" w:hanging="360"/>
      </w:pPr>
      <w:rPr>
        <w:rFonts w:ascii="Arial" w:hAnsi="Arial" w:hint="default"/>
      </w:rPr>
    </w:lvl>
    <w:lvl w:ilvl="7" w:tplc="629436E2" w:tentative="1">
      <w:start w:val="1"/>
      <w:numFmt w:val="bullet"/>
      <w:lvlText w:val="•"/>
      <w:lvlJc w:val="left"/>
      <w:pPr>
        <w:tabs>
          <w:tab w:val="num" w:pos="5760"/>
        </w:tabs>
        <w:ind w:left="5760" w:hanging="360"/>
      </w:pPr>
      <w:rPr>
        <w:rFonts w:ascii="Arial" w:hAnsi="Arial" w:hint="default"/>
      </w:rPr>
    </w:lvl>
    <w:lvl w:ilvl="8" w:tplc="FF0C145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933416"/>
    <w:multiLevelType w:val="hybridMultilevel"/>
    <w:tmpl w:val="F86E57CC"/>
    <w:lvl w:ilvl="0" w:tplc="7DB402BA">
      <w:start w:val="1"/>
      <w:numFmt w:val="lowerLetter"/>
      <w:lvlText w:val="%1)"/>
      <w:lvlJc w:val="left"/>
      <w:pPr>
        <w:tabs>
          <w:tab w:val="num" w:pos="720"/>
        </w:tabs>
        <w:ind w:left="720" w:hanging="360"/>
      </w:pPr>
    </w:lvl>
    <w:lvl w:ilvl="1" w:tplc="12A45EF6" w:tentative="1">
      <w:start w:val="1"/>
      <w:numFmt w:val="lowerLetter"/>
      <w:lvlText w:val="%2)"/>
      <w:lvlJc w:val="left"/>
      <w:pPr>
        <w:tabs>
          <w:tab w:val="num" w:pos="1440"/>
        </w:tabs>
        <w:ind w:left="1440" w:hanging="360"/>
      </w:pPr>
    </w:lvl>
    <w:lvl w:ilvl="2" w:tplc="566833A8" w:tentative="1">
      <w:start w:val="1"/>
      <w:numFmt w:val="lowerLetter"/>
      <w:lvlText w:val="%3)"/>
      <w:lvlJc w:val="left"/>
      <w:pPr>
        <w:tabs>
          <w:tab w:val="num" w:pos="2160"/>
        </w:tabs>
        <w:ind w:left="2160" w:hanging="360"/>
      </w:pPr>
    </w:lvl>
    <w:lvl w:ilvl="3" w:tplc="2F182330" w:tentative="1">
      <w:start w:val="1"/>
      <w:numFmt w:val="lowerLetter"/>
      <w:lvlText w:val="%4)"/>
      <w:lvlJc w:val="left"/>
      <w:pPr>
        <w:tabs>
          <w:tab w:val="num" w:pos="2880"/>
        </w:tabs>
        <w:ind w:left="2880" w:hanging="360"/>
      </w:pPr>
    </w:lvl>
    <w:lvl w:ilvl="4" w:tplc="38F2FC78" w:tentative="1">
      <w:start w:val="1"/>
      <w:numFmt w:val="lowerLetter"/>
      <w:lvlText w:val="%5)"/>
      <w:lvlJc w:val="left"/>
      <w:pPr>
        <w:tabs>
          <w:tab w:val="num" w:pos="3600"/>
        </w:tabs>
        <w:ind w:left="3600" w:hanging="360"/>
      </w:pPr>
    </w:lvl>
    <w:lvl w:ilvl="5" w:tplc="38E89CCC" w:tentative="1">
      <w:start w:val="1"/>
      <w:numFmt w:val="lowerLetter"/>
      <w:lvlText w:val="%6)"/>
      <w:lvlJc w:val="left"/>
      <w:pPr>
        <w:tabs>
          <w:tab w:val="num" w:pos="4320"/>
        </w:tabs>
        <w:ind w:left="4320" w:hanging="360"/>
      </w:pPr>
    </w:lvl>
    <w:lvl w:ilvl="6" w:tplc="DA36C994" w:tentative="1">
      <w:start w:val="1"/>
      <w:numFmt w:val="lowerLetter"/>
      <w:lvlText w:val="%7)"/>
      <w:lvlJc w:val="left"/>
      <w:pPr>
        <w:tabs>
          <w:tab w:val="num" w:pos="5040"/>
        </w:tabs>
        <w:ind w:left="5040" w:hanging="360"/>
      </w:pPr>
    </w:lvl>
    <w:lvl w:ilvl="7" w:tplc="EDB02724" w:tentative="1">
      <w:start w:val="1"/>
      <w:numFmt w:val="lowerLetter"/>
      <w:lvlText w:val="%8)"/>
      <w:lvlJc w:val="left"/>
      <w:pPr>
        <w:tabs>
          <w:tab w:val="num" w:pos="5760"/>
        </w:tabs>
        <w:ind w:left="5760" w:hanging="360"/>
      </w:pPr>
    </w:lvl>
    <w:lvl w:ilvl="8" w:tplc="DA7C4E22" w:tentative="1">
      <w:start w:val="1"/>
      <w:numFmt w:val="lowerLetter"/>
      <w:lvlText w:val="%9)"/>
      <w:lvlJc w:val="left"/>
      <w:pPr>
        <w:tabs>
          <w:tab w:val="num" w:pos="6480"/>
        </w:tabs>
        <w:ind w:left="6480" w:hanging="360"/>
      </w:pPr>
    </w:lvl>
  </w:abstractNum>
  <w:abstractNum w:abstractNumId="37" w15:restartNumberingAfterBreak="0">
    <w:nsid w:val="7DBE2502"/>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631864">
    <w:abstractNumId w:val="32"/>
  </w:num>
  <w:num w:numId="2" w16cid:durableId="143200053">
    <w:abstractNumId w:val="37"/>
  </w:num>
  <w:num w:numId="3" w16cid:durableId="566498424">
    <w:abstractNumId w:val="30"/>
  </w:num>
  <w:num w:numId="4" w16cid:durableId="2096776843">
    <w:abstractNumId w:val="26"/>
  </w:num>
  <w:num w:numId="5" w16cid:durableId="1054696038">
    <w:abstractNumId w:val="11"/>
  </w:num>
  <w:num w:numId="6" w16cid:durableId="1302728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058381">
    <w:abstractNumId w:val="16"/>
  </w:num>
  <w:num w:numId="8" w16cid:durableId="281501688">
    <w:abstractNumId w:val="0"/>
  </w:num>
  <w:num w:numId="9" w16cid:durableId="1803379416">
    <w:abstractNumId w:val="22"/>
  </w:num>
  <w:num w:numId="10" w16cid:durableId="391738694">
    <w:abstractNumId w:val="8"/>
  </w:num>
  <w:num w:numId="11" w16cid:durableId="1192381506">
    <w:abstractNumId w:val="9"/>
  </w:num>
  <w:num w:numId="12" w16cid:durableId="1331368813">
    <w:abstractNumId w:val="1"/>
  </w:num>
  <w:num w:numId="13" w16cid:durableId="1580141908">
    <w:abstractNumId w:val="36"/>
  </w:num>
  <w:num w:numId="14" w16cid:durableId="260841798">
    <w:abstractNumId w:val="18"/>
  </w:num>
  <w:num w:numId="15" w16cid:durableId="986545193">
    <w:abstractNumId w:val="21"/>
  </w:num>
  <w:num w:numId="16" w16cid:durableId="2085568520">
    <w:abstractNumId w:val="12"/>
  </w:num>
  <w:num w:numId="17" w16cid:durableId="650523486">
    <w:abstractNumId w:val="3"/>
  </w:num>
  <w:num w:numId="18" w16cid:durableId="398553763">
    <w:abstractNumId w:val="28"/>
  </w:num>
  <w:num w:numId="19" w16cid:durableId="1584991818">
    <w:abstractNumId w:val="4"/>
  </w:num>
  <w:num w:numId="20" w16cid:durableId="845481558">
    <w:abstractNumId w:val="13"/>
  </w:num>
  <w:num w:numId="21" w16cid:durableId="1092822020">
    <w:abstractNumId w:val="34"/>
  </w:num>
  <w:num w:numId="22" w16cid:durableId="1725373775">
    <w:abstractNumId w:val="17"/>
  </w:num>
  <w:num w:numId="23" w16cid:durableId="1668708865">
    <w:abstractNumId w:val="10"/>
  </w:num>
  <w:num w:numId="24" w16cid:durableId="1119763384">
    <w:abstractNumId w:val="5"/>
  </w:num>
  <w:num w:numId="25" w16cid:durableId="674185295">
    <w:abstractNumId w:val="6"/>
  </w:num>
  <w:num w:numId="26" w16cid:durableId="278876302">
    <w:abstractNumId w:val="25"/>
  </w:num>
  <w:num w:numId="27" w16cid:durableId="318271264">
    <w:abstractNumId w:val="24"/>
  </w:num>
  <w:num w:numId="28" w16cid:durableId="1050887096">
    <w:abstractNumId w:val="23"/>
  </w:num>
  <w:num w:numId="29" w16cid:durableId="1154952486">
    <w:abstractNumId w:val="33"/>
  </w:num>
  <w:num w:numId="30" w16cid:durableId="1063798448">
    <w:abstractNumId w:val="7"/>
  </w:num>
  <w:num w:numId="31" w16cid:durableId="145125382">
    <w:abstractNumId w:val="35"/>
  </w:num>
  <w:num w:numId="32" w16cid:durableId="2016958040">
    <w:abstractNumId w:val="19"/>
  </w:num>
  <w:num w:numId="33" w16cid:durableId="891766366">
    <w:abstractNumId w:val="15"/>
  </w:num>
  <w:num w:numId="34" w16cid:durableId="1473671453">
    <w:abstractNumId w:val="31"/>
  </w:num>
  <w:num w:numId="35" w16cid:durableId="156310468">
    <w:abstractNumId w:val="20"/>
  </w:num>
  <w:num w:numId="36" w16cid:durableId="524096064">
    <w:abstractNumId w:val="14"/>
  </w:num>
  <w:num w:numId="37" w16cid:durableId="1091313740">
    <w:abstractNumId w:val="29"/>
  </w:num>
  <w:num w:numId="38" w16cid:durableId="974798982">
    <w:abstractNumId w:val="2"/>
  </w:num>
  <w:num w:numId="39" w16cid:durableId="1477336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71"/>
    <w:rsid w:val="00003614"/>
    <w:rsid w:val="0003331E"/>
    <w:rsid w:val="00037117"/>
    <w:rsid w:val="00071554"/>
    <w:rsid w:val="0007363C"/>
    <w:rsid w:val="00075A86"/>
    <w:rsid w:val="00085FB7"/>
    <w:rsid w:val="000B4E55"/>
    <w:rsid w:val="000C7EFF"/>
    <w:rsid w:val="000D1A5C"/>
    <w:rsid w:val="000D34AC"/>
    <w:rsid w:val="0010206F"/>
    <w:rsid w:val="00110EDD"/>
    <w:rsid w:val="001603F0"/>
    <w:rsid w:val="001636F8"/>
    <w:rsid w:val="00165583"/>
    <w:rsid w:val="00165A77"/>
    <w:rsid w:val="0016729B"/>
    <w:rsid w:val="0017130C"/>
    <w:rsid w:val="00186903"/>
    <w:rsid w:val="00196937"/>
    <w:rsid w:val="001C21AD"/>
    <w:rsid w:val="001C29C2"/>
    <w:rsid w:val="002151D9"/>
    <w:rsid w:val="002210DF"/>
    <w:rsid w:val="002407B5"/>
    <w:rsid w:val="002516B8"/>
    <w:rsid w:val="00297798"/>
    <w:rsid w:val="002E624E"/>
    <w:rsid w:val="002F36C4"/>
    <w:rsid w:val="00312176"/>
    <w:rsid w:val="00316BDB"/>
    <w:rsid w:val="00342018"/>
    <w:rsid w:val="00347D55"/>
    <w:rsid w:val="00355CAB"/>
    <w:rsid w:val="00373F68"/>
    <w:rsid w:val="003E3A4F"/>
    <w:rsid w:val="00420756"/>
    <w:rsid w:val="00420F83"/>
    <w:rsid w:val="00431FD9"/>
    <w:rsid w:val="0043245A"/>
    <w:rsid w:val="00441357"/>
    <w:rsid w:val="00441BD6"/>
    <w:rsid w:val="00443CC9"/>
    <w:rsid w:val="004711CA"/>
    <w:rsid w:val="004730BB"/>
    <w:rsid w:val="00473584"/>
    <w:rsid w:val="00493253"/>
    <w:rsid w:val="00497F1E"/>
    <w:rsid w:val="004B0771"/>
    <w:rsid w:val="004D3AAC"/>
    <w:rsid w:val="00503484"/>
    <w:rsid w:val="00514C95"/>
    <w:rsid w:val="0053195A"/>
    <w:rsid w:val="00534063"/>
    <w:rsid w:val="00540FFB"/>
    <w:rsid w:val="00546046"/>
    <w:rsid w:val="0056534E"/>
    <w:rsid w:val="005C050C"/>
    <w:rsid w:val="005F374E"/>
    <w:rsid w:val="005F7FC3"/>
    <w:rsid w:val="00614EBD"/>
    <w:rsid w:val="00651455"/>
    <w:rsid w:val="00666919"/>
    <w:rsid w:val="00680EB0"/>
    <w:rsid w:val="00686114"/>
    <w:rsid w:val="006B1C39"/>
    <w:rsid w:val="006B6504"/>
    <w:rsid w:val="006B7872"/>
    <w:rsid w:val="006C4B36"/>
    <w:rsid w:val="006F5C93"/>
    <w:rsid w:val="00745F8D"/>
    <w:rsid w:val="0075565F"/>
    <w:rsid w:val="00763586"/>
    <w:rsid w:val="00771B4D"/>
    <w:rsid w:val="0077709F"/>
    <w:rsid w:val="007812F7"/>
    <w:rsid w:val="0079196E"/>
    <w:rsid w:val="007A7707"/>
    <w:rsid w:val="007B4C9E"/>
    <w:rsid w:val="007B7169"/>
    <w:rsid w:val="007C4D0D"/>
    <w:rsid w:val="007C5426"/>
    <w:rsid w:val="007D6948"/>
    <w:rsid w:val="0085336E"/>
    <w:rsid w:val="0088102D"/>
    <w:rsid w:val="008C4677"/>
    <w:rsid w:val="008D5011"/>
    <w:rsid w:val="008E21CD"/>
    <w:rsid w:val="008E3075"/>
    <w:rsid w:val="008E4286"/>
    <w:rsid w:val="008E43BE"/>
    <w:rsid w:val="008E486C"/>
    <w:rsid w:val="008E5960"/>
    <w:rsid w:val="008F5177"/>
    <w:rsid w:val="008F6E42"/>
    <w:rsid w:val="00900EB2"/>
    <w:rsid w:val="00942798"/>
    <w:rsid w:val="009964B6"/>
    <w:rsid w:val="009A5C44"/>
    <w:rsid w:val="009B6FF0"/>
    <w:rsid w:val="009D4E71"/>
    <w:rsid w:val="009E78DF"/>
    <w:rsid w:val="00A06744"/>
    <w:rsid w:val="00A10558"/>
    <w:rsid w:val="00A538D7"/>
    <w:rsid w:val="00A63416"/>
    <w:rsid w:val="00A8339B"/>
    <w:rsid w:val="00AF3D47"/>
    <w:rsid w:val="00B0295E"/>
    <w:rsid w:val="00B15197"/>
    <w:rsid w:val="00B326D4"/>
    <w:rsid w:val="00B70A5A"/>
    <w:rsid w:val="00B92ADC"/>
    <w:rsid w:val="00BA15F7"/>
    <w:rsid w:val="00BC4B40"/>
    <w:rsid w:val="00C030AF"/>
    <w:rsid w:val="00C073C1"/>
    <w:rsid w:val="00C22276"/>
    <w:rsid w:val="00C566F2"/>
    <w:rsid w:val="00C9279D"/>
    <w:rsid w:val="00C974AD"/>
    <w:rsid w:val="00CD1645"/>
    <w:rsid w:val="00CD3984"/>
    <w:rsid w:val="00CF4816"/>
    <w:rsid w:val="00D14CDC"/>
    <w:rsid w:val="00D40182"/>
    <w:rsid w:val="00D5374B"/>
    <w:rsid w:val="00D57BCC"/>
    <w:rsid w:val="00D876AA"/>
    <w:rsid w:val="00D90B6D"/>
    <w:rsid w:val="00DB411F"/>
    <w:rsid w:val="00DC2CD3"/>
    <w:rsid w:val="00DE19E0"/>
    <w:rsid w:val="00E0334A"/>
    <w:rsid w:val="00E34D02"/>
    <w:rsid w:val="00E372FE"/>
    <w:rsid w:val="00E459F6"/>
    <w:rsid w:val="00E71343"/>
    <w:rsid w:val="00E73C47"/>
    <w:rsid w:val="00E904AC"/>
    <w:rsid w:val="00E92654"/>
    <w:rsid w:val="00EA64FD"/>
    <w:rsid w:val="00EB41C0"/>
    <w:rsid w:val="00EC3BE8"/>
    <w:rsid w:val="00F0244C"/>
    <w:rsid w:val="00F25B44"/>
    <w:rsid w:val="00F41B6F"/>
    <w:rsid w:val="00F4490F"/>
    <w:rsid w:val="00F7166D"/>
    <w:rsid w:val="00FA5380"/>
    <w:rsid w:val="00FE3BE3"/>
    <w:rsid w:val="00FF0F8A"/>
    <w:rsid w:val="00FF25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F315"/>
  <w15:chartTrackingRefBased/>
  <w15:docId w15:val="{3812C052-0E13-4495-B2AD-989A7D53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7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4B0771"/>
    <w:pPr>
      <w:ind w:left="708"/>
    </w:pPr>
  </w:style>
  <w:style w:type="character" w:customStyle="1" w:styleId="PrrafodelistaCar">
    <w:name w:val="Párrafo de lista Car"/>
    <w:aliases w:val="Párrafo de lista 2 Car,3 Car"/>
    <w:link w:val="Prrafodelista"/>
    <w:uiPriority w:val="34"/>
    <w:locked/>
    <w:rsid w:val="004B0771"/>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63416"/>
    <w:rPr>
      <w:color w:val="0563C1" w:themeColor="hyperlink"/>
      <w:u w:val="single"/>
    </w:rPr>
  </w:style>
  <w:style w:type="character" w:styleId="Mencinsinresolver">
    <w:name w:val="Unresolved Mention"/>
    <w:basedOn w:val="Fuentedeprrafopredeter"/>
    <w:uiPriority w:val="99"/>
    <w:semiHidden/>
    <w:unhideWhenUsed/>
    <w:rsid w:val="00A63416"/>
    <w:rPr>
      <w:color w:val="605E5C"/>
      <w:shd w:val="clear" w:color="auto" w:fill="E1DFDD"/>
    </w:rPr>
  </w:style>
  <w:style w:type="table" w:customStyle="1" w:styleId="Tablaconcuadrcula11">
    <w:name w:val="Tabla con cuadrícula11"/>
    <w:basedOn w:val="Tablanormal"/>
    <w:next w:val="Tablaconcuadrcula"/>
    <w:uiPriority w:val="39"/>
    <w:rsid w:val="00DB4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7117"/>
    <w:pPr>
      <w:tabs>
        <w:tab w:val="center" w:pos="4419"/>
        <w:tab w:val="right" w:pos="8838"/>
      </w:tabs>
    </w:pPr>
  </w:style>
  <w:style w:type="character" w:customStyle="1" w:styleId="EncabezadoCar">
    <w:name w:val="Encabezado Car"/>
    <w:basedOn w:val="Fuentedeprrafopredeter"/>
    <w:link w:val="Encabezado"/>
    <w:uiPriority w:val="99"/>
    <w:rsid w:val="0003711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37117"/>
    <w:pPr>
      <w:tabs>
        <w:tab w:val="center" w:pos="4419"/>
        <w:tab w:val="right" w:pos="8838"/>
      </w:tabs>
    </w:pPr>
  </w:style>
  <w:style w:type="character" w:customStyle="1" w:styleId="PiedepginaCar">
    <w:name w:val="Pie de página Car"/>
    <w:basedOn w:val="Fuentedeprrafopredeter"/>
    <w:link w:val="Piedepgina"/>
    <w:uiPriority w:val="99"/>
    <w:rsid w:val="0003711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2884">
      <w:bodyDiv w:val="1"/>
      <w:marLeft w:val="0"/>
      <w:marRight w:val="0"/>
      <w:marTop w:val="0"/>
      <w:marBottom w:val="0"/>
      <w:divBdr>
        <w:top w:val="none" w:sz="0" w:space="0" w:color="auto"/>
        <w:left w:val="none" w:sz="0" w:space="0" w:color="auto"/>
        <w:bottom w:val="none" w:sz="0" w:space="0" w:color="auto"/>
        <w:right w:val="none" w:sz="0" w:space="0" w:color="auto"/>
      </w:divBdr>
      <w:divsChild>
        <w:div w:id="1695033050">
          <w:marLeft w:val="720"/>
          <w:marRight w:val="0"/>
          <w:marTop w:val="0"/>
          <w:marBottom w:val="0"/>
          <w:divBdr>
            <w:top w:val="none" w:sz="0" w:space="0" w:color="auto"/>
            <w:left w:val="none" w:sz="0" w:space="0" w:color="auto"/>
            <w:bottom w:val="none" w:sz="0" w:space="0" w:color="auto"/>
            <w:right w:val="none" w:sz="0" w:space="0" w:color="auto"/>
          </w:divBdr>
        </w:div>
        <w:div w:id="1892576810">
          <w:marLeft w:val="720"/>
          <w:marRight w:val="0"/>
          <w:marTop w:val="0"/>
          <w:marBottom w:val="0"/>
          <w:divBdr>
            <w:top w:val="none" w:sz="0" w:space="0" w:color="auto"/>
            <w:left w:val="none" w:sz="0" w:space="0" w:color="auto"/>
            <w:bottom w:val="none" w:sz="0" w:space="0" w:color="auto"/>
            <w:right w:val="none" w:sz="0" w:space="0" w:color="auto"/>
          </w:divBdr>
        </w:div>
        <w:div w:id="676159268">
          <w:marLeft w:val="720"/>
          <w:marRight w:val="0"/>
          <w:marTop w:val="0"/>
          <w:marBottom w:val="0"/>
          <w:divBdr>
            <w:top w:val="none" w:sz="0" w:space="0" w:color="auto"/>
            <w:left w:val="none" w:sz="0" w:space="0" w:color="auto"/>
            <w:bottom w:val="none" w:sz="0" w:space="0" w:color="auto"/>
            <w:right w:val="none" w:sz="0" w:space="0" w:color="auto"/>
          </w:divBdr>
        </w:div>
        <w:div w:id="1947544772">
          <w:marLeft w:val="720"/>
          <w:marRight w:val="0"/>
          <w:marTop w:val="0"/>
          <w:marBottom w:val="0"/>
          <w:divBdr>
            <w:top w:val="none" w:sz="0" w:space="0" w:color="auto"/>
            <w:left w:val="none" w:sz="0" w:space="0" w:color="auto"/>
            <w:bottom w:val="none" w:sz="0" w:space="0" w:color="auto"/>
            <w:right w:val="none" w:sz="0" w:space="0" w:color="auto"/>
          </w:divBdr>
        </w:div>
      </w:divsChild>
    </w:div>
    <w:div w:id="47077333">
      <w:bodyDiv w:val="1"/>
      <w:marLeft w:val="0"/>
      <w:marRight w:val="0"/>
      <w:marTop w:val="0"/>
      <w:marBottom w:val="0"/>
      <w:divBdr>
        <w:top w:val="none" w:sz="0" w:space="0" w:color="auto"/>
        <w:left w:val="none" w:sz="0" w:space="0" w:color="auto"/>
        <w:bottom w:val="none" w:sz="0" w:space="0" w:color="auto"/>
        <w:right w:val="none" w:sz="0" w:space="0" w:color="auto"/>
      </w:divBdr>
    </w:div>
    <w:div w:id="54863969">
      <w:bodyDiv w:val="1"/>
      <w:marLeft w:val="0"/>
      <w:marRight w:val="0"/>
      <w:marTop w:val="0"/>
      <w:marBottom w:val="0"/>
      <w:divBdr>
        <w:top w:val="none" w:sz="0" w:space="0" w:color="auto"/>
        <w:left w:val="none" w:sz="0" w:space="0" w:color="auto"/>
        <w:bottom w:val="none" w:sz="0" w:space="0" w:color="auto"/>
        <w:right w:val="none" w:sz="0" w:space="0" w:color="auto"/>
      </w:divBdr>
    </w:div>
    <w:div w:id="216862058">
      <w:bodyDiv w:val="1"/>
      <w:marLeft w:val="0"/>
      <w:marRight w:val="0"/>
      <w:marTop w:val="0"/>
      <w:marBottom w:val="0"/>
      <w:divBdr>
        <w:top w:val="none" w:sz="0" w:space="0" w:color="auto"/>
        <w:left w:val="none" w:sz="0" w:space="0" w:color="auto"/>
        <w:bottom w:val="none" w:sz="0" w:space="0" w:color="auto"/>
        <w:right w:val="none" w:sz="0" w:space="0" w:color="auto"/>
      </w:divBdr>
    </w:div>
    <w:div w:id="237635062">
      <w:bodyDiv w:val="1"/>
      <w:marLeft w:val="0"/>
      <w:marRight w:val="0"/>
      <w:marTop w:val="0"/>
      <w:marBottom w:val="0"/>
      <w:divBdr>
        <w:top w:val="none" w:sz="0" w:space="0" w:color="auto"/>
        <w:left w:val="none" w:sz="0" w:space="0" w:color="auto"/>
        <w:bottom w:val="none" w:sz="0" w:space="0" w:color="auto"/>
        <w:right w:val="none" w:sz="0" w:space="0" w:color="auto"/>
      </w:divBdr>
    </w:div>
    <w:div w:id="407775006">
      <w:bodyDiv w:val="1"/>
      <w:marLeft w:val="0"/>
      <w:marRight w:val="0"/>
      <w:marTop w:val="0"/>
      <w:marBottom w:val="0"/>
      <w:divBdr>
        <w:top w:val="none" w:sz="0" w:space="0" w:color="auto"/>
        <w:left w:val="none" w:sz="0" w:space="0" w:color="auto"/>
        <w:bottom w:val="none" w:sz="0" w:space="0" w:color="auto"/>
        <w:right w:val="none" w:sz="0" w:space="0" w:color="auto"/>
      </w:divBdr>
      <w:divsChild>
        <w:div w:id="222569296">
          <w:marLeft w:val="446"/>
          <w:marRight w:val="0"/>
          <w:marTop w:val="0"/>
          <w:marBottom w:val="0"/>
          <w:divBdr>
            <w:top w:val="none" w:sz="0" w:space="0" w:color="auto"/>
            <w:left w:val="none" w:sz="0" w:space="0" w:color="auto"/>
            <w:bottom w:val="none" w:sz="0" w:space="0" w:color="auto"/>
            <w:right w:val="none" w:sz="0" w:space="0" w:color="auto"/>
          </w:divBdr>
        </w:div>
        <w:div w:id="948201121">
          <w:marLeft w:val="446"/>
          <w:marRight w:val="0"/>
          <w:marTop w:val="0"/>
          <w:marBottom w:val="0"/>
          <w:divBdr>
            <w:top w:val="none" w:sz="0" w:space="0" w:color="auto"/>
            <w:left w:val="none" w:sz="0" w:space="0" w:color="auto"/>
            <w:bottom w:val="none" w:sz="0" w:space="0" w:color="auto"/>
            <w:right w:val="none" w:sz="0" w:space="0" w:color="auto"/>
          </w:divBdr>
        </w:div>
        <w:div w:id="1761948356">
          <w:marLeft w:val="446"/>
          <w:marRight w:val="0"/>
          <w:marTop w:val="0"/>
          <w:marBottom w:val="0"/>
          <w:divBdr>
            <w:top w:val="none" w:sz="0" w:space="0" w:color="auto"/>
            <w:left w:val="none" w:sz="0" w:space="0" w:color="auto"/>
            <w:bottom w:val="none" w:sz="0" w:space="0" w:color="auto"/>
            <w:right w:val="none" w:sz="0" w:space="0" w:color="auto"/>
          </w:divBdr>
        </w:div>
      </w:divsChild>
    </w:div>
    <w:div w:id="424692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0196">
          <w:marLeft w:val="547"/>
          <w:marRight w:val="0"/>
          <w:marTop w:val="0"/>
          <w:marBottom w:val="0"/>
          <w:divBdr>
            <w:top w:val="none" w:sz="0" w:space="0" w:color="auto"/>
            <w:left w:val="none" w:sz="0" w:space="0" w:color="auto"/>
            <w:bottom w:val="none" w:sz="0" w:space="0" w:color="auto"/>
            <w:right w:val="none" w:sz="0" w:space="0" w:color="auto"/>
          </w:divBdr>
        </w:div>
      </w:divsChild>
    </w:div>
    <w:div w:id="439691599">
      <w:bodyDiv w:val="1"/>
      <w:marLeft w:val="0"/>
      <w:marRight w:val="0"/>
      <w:marTop w:val="0"/>
      <w:marBottom w:val="0"/>
      <w:divBdr>
        <w:top w:val="none" w:sz="0" w:space="0" w:color="auto"/>
        <w:left w:val="none" w:sz="0" w:space="0" w:color="auto"/>
        <w:bottom w:val="none" w:sz="0" w:space="0" w:color="auto"/>
        <w:right w:val="none" w:sz="0" w:space="0" w:color="auto"/>
      </w:divBdr>
      <w:divsChild>
        <w:div w:id="1203791187">
          <w:marLeft w:val="547"/>
          <w:marRight w:val="0"/>
          <w:marTop w:val="0"/>
          <w:marBottom w:val="0"/>
          <w:divBdr>
            <w:top w:val="none" w:sz="0" w:space="0" w:color="auto"/>
            <w:left w:val="none" w:sz="0" w:space="0" w:color="auto"/>
            <w:bottom w:val="none" w:sz="0" w:space="0" w:color="auto"/>
            <w:right w:val="none" w:sz="0" w:space="0" w:color="auto"/>
          </w:divBdr>
        </w:div>
        <w:div w:id="1195508118">
          <w:marLeft w:val="547"/>
          <w:marRight w:val="0"/>
          <w:marTop w:val="0"/>
          <w:marBottom w:val="0"/>
          <w:divBdr>
            <w:top w:val="none" w:sz="0" w:space="0" w:color="auto"/>
            <w:left w:val="none" w:sz="0" w:space="0" w:color="auto"/>
            <w:bottom w:val="none" w:sz="0" w:space="0" w:color="auto"/>
            <w:right w:val="none" w:sz="0" w:space="0" w:color="auto"/>
          </w:divBdr>
        </w:div>
        <w:div w:id="218710732">
          <w:marLeft w:val="547"/>
          <w:marRight w:val="0"/>
          <w:marTop w:val="0"/>
          <w:marBottom w:val="0"/>
          <w:divBdr>
            <w:top w:val="none" w:sz="0" w:space="0" w:color="auto"/>
            <w:left w:val="none" w:sz="0" w:space="0" w:color="auto"/>
            <w:bottom w:val="none" w:sz="0" w:space="0" w:color="auto"/>
            <w:right w:val="none" w:sz="0" w:space="0" w:color="auto"/>
          </w:divBdr>
        </w:div>
        <w:div w:id="1426343797">
          <w:marLeft w:val="1166"/>
          <w:marRight w:val="0"/>
          <w:marTop w:val="0"/>
          <w:marBottom w:val="0"/>
          <w:divBdr>
            <w:top w:val="none" w:sz="0" w:space="0" w:color="auto"/>
            <w:left w:val="none" w:sz="0" w:space="0" w:color="auto"/>
            <w:bottom w:val="none" w:sz="0" w:space="0" w:color="auto"/>
            <w:right w:val="none" w:sz="0" w:space="0" w:color="auto"/>
          </w:divBdr>
        </w:div>
        <w:div w:id="1076322894">
          <w:marLeft w:val="1166"/>
          <w:marRight w:val="0"/>
          <w:marTop w:val="0"/>
          <w:marBottom w:val="0"/>
          <w:divBdr>
            <w:top w:val="none" w:sz="0" w:space="0" w:color="auto"/>
            <w:left w:val="none" w:sz="0" w:space="0" w:color="auto"/>
            <w:bottom w:val="none" w:sz="0" w:space="0" w:color="auto"/>
            <w:right w:val="none" w:sz="0" w:space="0" w:color="auto"/>
          </w:divBdr>
        </w:div>
        <w:div w:id="173492870">
          <w:marLeft w:val="1166"/>
          <w:marRight w:val="0"/>
          <w:marTop w:val="0"/>
          <w:marBottom w:val="0"/>
          <w:divBdr>
            <w:top w:val="none" w:sz="0" w:space="0" w:color="auto"/>
            <w:left w:val="none" w:sz="0" w:space="0" w:color="auto"/>
            <w:bottom w:val="none" w:sz="0" w:space="0" w:color="auto"/>
            <w:right w:val="none" w:sz="0" w:space="0" w:color="auto"/>
          </w:divBdr>
        </w:div>
      </w:divsChild>
    </w:div>
    <w:div w:id="464349307">
      <w:bodyDiv w:val="1"/>
      <w:marLeft w:val="0"/>
      <w:marRight w:val="0"/>
      <w:marTop w:val="0"/>
      <w:marBottom w:val="0"/>
      <w:divBdr>
        <w:top w:val="none" w:sz="0" w:space="0" w:color="auto"/>
        <w:left w:val="none" w:sz="0" w:space="0" w:color="auto"/>
        <w:bottom w:val="none" w:sz="0" w:space="0" w:color="auto"/>
        <w:right w:val="none" w:sz="0" w:space="0" w:color="auto"/>
      </w:divBdr>
      <w:divsChild>
        <w:div w:id="321858534">
          <w:marLeft w:val="547"/>
          <w:marRight w:val="0"/>
          <w:marTop w:val="0"/>
          <w:marBottom w:val="0"/>
          <w:divBdr>
            <w:top w:val="none" w:sz="0" w:space="0" w:color="auto"/>
            <w:left w:val="none" w:sz="0" w:space="0" w:color="auto"/>
            <w:bottom w:val="none" w:sz="0" w:space="0" w:color="auto"/>
            <w:right w:val="none" w:sz="0" w:space="0" w:color="auto"/>
          </w:divBdr>
        </w:div>
      </w:divsChild>
    </w:div>
    <w:div w:id="548492346">
      <w:bodyDiv w:val="1"/>
      <w:marLeft w:val="0"/>
      <w:marRight w:val="0"/>
      <w:marTop w:val="0"/>
      <w:marBottom w:val="0"/>
      <w:divBdr>
        <w:top w:val="none" w:sz="0" w:space="0" w:color="auto"/>
        <w:left w:val="none" w:sz="0" w:space="0" w:color="auto"/>
        <w:bottom w:val="none" w:sz="0" w:space="0" w:color="auto"/>
        <w:right w:val="none" w:sz="0" w:space="0" w:color="auto"/>
      </w:divBdr>
      <w:divsChild>
        <w:div w:id="1218007746">
          <w:marLeft w:val="533"/>
          <w:marRight w:val="0"/>
          <w:marTop w:val="0"/>
          <w:marBottom w:val="0"/>
          <w:divBdr>
            <w:top w:val="none" w:sz="0" w:space="0" w:color="auto"/>
            <w:left w:val="none" w:sz="0" w:space="0" w:color="auto"/>
            <w:bottom w:val="none" w:sz="0" w:space="0" w:color="auto"/>
            <w:right w:val="none" w:sz="0" w:space="0" w:color="auto"/>
          </w:divBdr>
        </w:div>
        <w:div w:id="2140607987">
          <w:marLeft w:val="533"/>
          <w:marRight w:val="0"/>
          <w:marTop w:val="0"/>
          <w:marBottom w:val="0"/>
          <w:divBdr>
            <w:top w:val="none" w:sz="0" w:space="0" w:color="auto"/>
            <w:left w:val="none" w:sz="0" w:space="0" w:color="auto"/>
            <w:bottom w:val="none" w:sz="0" w:space="0" w:color="auto"/>
            <w:right w:val="none" w:sz="0" w:space="0" w:color="auto"/>
          </w:divBdr>
        </w:div>
      </w:divsChild>
    </w:div>
    <w:div w:id="693266187">
      <w:bodyDiv w:val="1"/>
      <w:marLeft w:val="0"/>
      <w:marRight w:val="0"/>
      <w:marTop w:val="0"/>
      <w:marBottom w:val="0"/>
      <w:divBdr>
        <w:top w:val="none" w:sz="0" w:space="0" w:color="auto"/>
        <w:left w:val="none" w:sz="0" w:space="0" w:color="auto"/>
        <w:bottom w:val="none" w:sz="0" w:space="0" w:color="auto"/>
        <w:right w:val="none" w:sz="0" w:space="0" w:color="auto"/>
      </w:divBdr>
      <w:divsChild>
        <w:div w:id="445662858">
          <w:marLeft w:val="446"/>
          <w:marRight w:val="0"/>
          <w:marTop w:val="0"/>
          <w:marBottom w:val="0"/>
          <w:divBdr>
            <w:top w:val="none" w:sz="0" w:space="0" w:color="auto"/>
            <w:left w:val="none" w:sz="0" w:space="0" w:color="auto"/>
            <w:bottom w:val="none" w:sz="0" w:space="0" w:color="auto"/>
            <w:right w:val="none" w:sz="0" w:space="0" w:color="auto"/>
          </w:divBdr>
        </w:div>
        <w:div w:id="2121021098">
          <w:marLeft w:val="446"/>
          <w:marRight w:val="0"/>
          <w:marTop w:val="0"/>
          <w:marBottom w:val="0"/>
          <w:divBdr>
            <w:top w:val="none" w:sz="0" w:space="0" w:color="auto"/>
            <w:left w:val="none" w:sz="0" w:space="0" w:color="auto"/>
            <w:bottom w:val="none" w:sz="0" w:space="0" w:color="auto"/>
            <w:right w:val="none" w:sz="0" w:space="0" w:color="auto"/>
          </w:divBdr>
        </w:div>
      </w:divsChild>
    </w:div>
    <w:div w:id="695273922">
      <w:bodyDiv w:val="1"/>
      <w:marLeft w:val="0"/>
      <w:marRight w:val="0"/>
      <w:marTop w:val="0"/>
      <w:marBottom w:val="0"/>
      <w:divBdr>
        <w:top w:val="none" w:sz="0" w:space="0" w:color="auto"/>
        <w:left w:val="none" w:sz="0" w:space="0" w:color="auto"/>
        <w:bottom w:val="none" w:sz="0" w:space="0" w:color="auto"/>
        <w:right w:val="none" w:sz="0" w:space="0" w:color="auto"/>
      </w:divBdr>
      <w:divsChild>
        <w:div w:id="201602959">
          <w:marLeft w:val="360"/>
          <w:marRight w:val="0"/>
          <w:marTop w:val="200"/>
          <w:marBottom w:val="0"/>
          <w:divBdr>
            <w:top w:val="none" w:sz="0" w:space="0" w:color="auto"/>
            <w:left w:val="none" w:sz="0" w:space="0" w:color="auto"/>
            <w:bottom w:val="none" w:sz="0" w:space="0" w:color="auto"/>
            <w:right w:val="none" w:sz="0" w:space="0" w:color="auto"/>
          </w:divBdr>
        </w:div>
        <w:div w:id="517355629">
          <w:marLeft w:val="360"/>
          <w:marRight w:val="0"/>
          <w:marTop w:val="200"/>
          <w:marBottom w:val="0"/>
          <w:divBdr>
            <w:top w:val="none" w:sz="0" w:space="0" w:color="auto"/>
            <w:left w:val="none" w:sz="0" w:space="0" w:color="auto"/>
            <w:bottom w:val="none" w:sz="0" w:space="0" w:color="auto"/>
            <w:right w:val="none" w:sz="0" w:space="0" w:color="auto"/>
          </w:divBdr>
        </w:div>
        <w:div w:id="910697402">
          <w:marLeft w:val="360"/>
          <w:marRight w:val="0"/>
          <w:marTop w:val="200"/>
          <w:marBottom w:val="0"/>
          <w:divBdr>
            <w:top w:val="none" w:sz="0" w:space="0" w:color="auto"/>
            <w:left w:val="none" w:sz="0" w:space="0" w:color="auto"/>
            <w:bottom w:val="none" w:sz="0" w:space="0" w:color="auto"/>
            <w:right w:val="none" w:sz="0" w:space="0" w:color="auto"/>
          </w:divBdr>
        </w:div>
      </w:divsChild>
    </w:div>
    <w:div w:id="755203195">
      <w:bodyDiv w:val="1"/>
      <w:marLeft w:val="0"/>
      <w:marRight w:val="0"/>
      <w:marTop w:val="0"/>
      <w:marBottom w:val="0"/>
      <w:divBdr>
        <w:top w:val="none" w:sz="0" w:space="0" w:color="auto"/>
        <w:left w:val="none" w:sz="0" w:space="0" w:color="auto"/>
        <w:bottom w:val="none" w:sz="0" w:space="0" w:color="auto"/>
        <w:right w:val="none" w:sz="0" w:space="0" w:color="auto"/>
      </w:divBdr>
    </w:div>
    <w:div w:id="801271745">
      <w:bodyDiv w:val="1"/>
      <w:marLeft w:val="0"/>
      <w:marRight w:val="0"/>
      <w:marTop w:val="0"/>
      <w:marBottom w:val="0"/>
      <w:divBdr>
        <w:top w:val="none" w:sz="0" w:space="0" w:color="auto"/>
        <w:left w:val="none" w:sz="0" w:space="0" w:color="auto"/>
        <w:bottom w:val="none" w:sz="0" w:space="0" w:color="auto"/>
        <w:right w:val="none" w:sz="0" w:space="0" w:color="auto"/>
      </w:divBdr>
    </w:div>
    <w:div w:id="819005493">
      <w:bodyDiv w:val="1"/>
      <w:marLeft w:val="0"/>
      <w:marRight w:val="0"/>
      <w:marTop w:val="0"/>
      <w:marBottom w:val="0"/>
      <w:divBdr>
        <w:top w:val="none" w:sz="0" w:space="0" w:color="auto"/>
        <w:left w:val="none" w:sz="0" w:space="0" w:color="auto"/>
        <w:bottom w:val="none" w:sz="0" w:space="0" w:color="auto"/>
        <w:right w:val="none" w:sz="0" w:space="0" w:color="auto"/>
      </w:divBdr>
    </w:div>
    <w:div w:id="844713379">
      <w:bodyDiv w:val="1"/>
      <w:marLeft w:val="0"/>
      <w:marRight w:val="0"/>
      <w:marTop w:val="0"/>
      <w:marBottom w:val="0"/>
      <w:divBdr>
        <w:top w:val="none" w:sz="0" w:space="0" w:color="auto"/>
        <w:left w:val="none" w:sz="0" w:space="0" w:color="auto"/>
        <w:bottom w:val="none" w:sz="0" w:space="0" w:color="auto"/>
        <w:right w:val="none" w:sz="0" w:space="0" w:color="auto"/>
      </w:divBdr>
    </w:div>
    <w:div w:id="848641765">
      <w:bodyDiv w:val="1"/>
      <w:marLeft w:val="0"/>
      <w:marRight w:val="0"/>
      <w:marTop w:val="0"/>
      <w:marBottom w:val="0"/>
      <w:divBdr>
        <w:top w:val="none" w:sz="0" w:space="0" w:color="auto"/>
        <w:left w:val="none" w:sz="0" w:space="0" w:color="auto"/>
        <w:bottom w:val="none" w:sz="0" w:space="0" w:color="auto"/>
        <w:right w:val="none" w:sz="0" w:space="0" w:color="auto"/>
      </w:divBdr>
      <w:divsChild>
        <w:div w:id="1467968004">
          <w:marLeft w:val="547"/>
          <w:marRight w:val="0"/>
          <w:marTop w:val="0"/>
          <w:marBottom w:val="0"/>
          <w:divBdr>
            <w:top w:val="none" w:sz="0" w:space="0" w:color="auto"/>
            <w:left w:val="none" w:sz="0" w:space="0" w:color="auto"/>
            <w:bottom w:val="none" w:sz="0" w:space="0" w:color="auto"/>
            <w:right w:val="none" w:sz="0" w:space="0" w:color="auto"/>
          </w:divBdr>
        </w:div>
        <w:div w:id="332954570">
          <w:marLeft w:val="547"/>
          <w:marRight w:val="0"/>
          <w:marTop w:val="0"/>
          <w:marBottom w:val="0"/>
          <w:divBdr>
            <w:top w:val="none" w:sz="0" w:space="0" w:color="auto"/>
            <w:left w:val="none" w:sz="0" w:space="0" w:color="auto"/>
            <w:bottom w:val="none" w:sz="0" w:space="0" w:color="auto"/>
            <w:right w:val="none" w:sz="0" w:space="0" w:color="auto"/>
          </w:divBdr>
        </w:div>
      </w:divsChild>
    </w:div>
    <w:div w:id="920674520">
      <w:bodyDiv w:val="1"/>
      <w:marLeft w:val="0"/>
      <w:marRight w:val="0"/>
      <w:marTop w:val="0"/>
      <w:marBottom w:val="0"/>
      <w:divBdr>
        <w:top w:val="none" w:sz="0" w:space="0" w:color="auto"/>
        <w:left w:val="none" w:sz="0" w:space="0" w:color="auto"/>
        <w:bottom w:val="none" w:sz="0" w:space="0" w:color="auto"/>
        <w:right w:val="none" w:sz="0" w:space="0" w:color="auto"/>
      </w:divBdr>
    </w:div>
    <w:div w:id="1191995692">
      <w:bodyDiv w:val="1"/>
      <w:marLeft w:val="0"/>
      <w:marRight w:val="0"/>
      <w:marTop w:val="0"/>
      <w:marBottom w:val="0"/>
      <w:divBdr>
        <w:top w:val="none" w:sz="0" w:space="0" w:color="auto"/>
        <w:left w:val="none" w:sz="0" w:space="0" w:color="auto"/>
        <w:bottom w:val="none" w:sz="0" w:space="0" w:color="auto"/>
        <w:right w:val="none" w:sz="0" w:space="0" w:color="auto"/>
      </w:divBdr>
    </w:div>
    <w:div w:id="1272207091">
      <w:bodyDiv w:val="1"/>
      <w:marLeft w:val="0"/>
      <w:marRight w:val="0"/>
      <w:marTop w:val="0"/>
      <w:marBottom w:val="0"/>
      <w:divBdr>
        <w:top w:val="none" w:sz="0" w:space="0" w:color="auto"/>
        <w:left w:val="none" w:sz="0" w:space="0" w:color="auto"/>
        <w:bottom w:val="none" w:sz="0" w:space="0" w:color="auto"/>
        <w:right w:val="none" w:sz="0" w:space="0" w:color="auto"/>
      </w:divBdr>
    </w:div>
    <w:div w:id="1359354715">
      <w:bodyDiv w:val="1"/>
      <w:marLeft w:val="0"/>
      <w:marRight w:val="0"/>
      <w:marTop w:val="0"/>
      <w:marBottom w:val="0"/>
      <w:divBdr>
        <w:top w:val="none" w:sz="0" w:space="0" w:color="auto"/>
        <w:left w:val="none" w:sz="0" w:space="0" w:color="auto"/>
        <w:bottom w:val="none" w:sz="0" w:space="0" w:color="auto"/>
        <w:right w:val="none" w:sz="0" w:space="0" w:color="auto"/>
      </w:divBdr>
      <w:divsChild>
        <w:div w:id="618949653">
          <w:marLeft w:val="547"/>
          <w:marRight w:val="0"/>
          <w:marTop w:val="0"/>
          <w:marBottom w:val="0"/>
          <w:divBdr>
            <w:top w:val="none" w:sz="0" w:space="0" w:color="auto"/>
            <w:left w:val="none" w:sz="0" w:space="0" w:color="auto"/>
            <w:bottom w:val="none" w:sz="0" w:space="0" w:color="auto"/>
            <w:right w:val="none" w:sz="0" w:space="0" w:color="auto"/>
          </w:divBdr>
        </w:div>
        <w:div w:id="988746100">
          <w:marLeft w:val="547"/>
          <w:marRight w:val="0"/>
          <w:marTop w:val="0"/>
          <w:marBottom w:val="0"/>
          <w:divBdr>
            <w:top w:val="none" w:sz="0" w:space="0" w:color="auto"/>
            <w:left w:val="none" w:sz="0" w:space="0" w:color="auto"/>
            <w:bottom w:val="none" w:sz="0" w:space="0" w:color="auto"/>
            <w:right w:val="none" w:sz="0" w:space="0" w:color="auto"/>
          </w:divBdr>
        </w:div>
        <w:div w:id="808284276">
          <w:marLeft w:val="547"/>
          <w:marRight w:val="0"/>
          <w:marTop w:val="0"/>
          <w:marBottom w:val="0"/>
          <w:divBdr>
            <w:top w:val="none" w:sz="0" w:space="0" w:color="auto"/>
            <w:left w:val="none" w:sz="0" w:space="0" w:color="auto"/>
            <w:bottom w:val="none" w:sz="0" w:space="0" w:color="auto"/>
            <w:right w:val="none" w:sz="0" w:space="0" w:color="auto"/>
          </w:divBdr>
        </w:div>
        <w:div w:id="1400403511">
          <w:marLeft w:val="547"/>
          <w:marRight w:val="0"/>
          <w:marTop w:val="0"/>
          <w:marBottom w:val="0"/>
          <w:divBdr>
            <w:top w:val="none" w:sz="0" w:space="0" w:color="auto"/>
            <w:left w:val="none" w:sz="0" w:space="0" w:color="auto"/>
            <w:bottom w:val="none" w:sz="0" w:space="0" w:color="auto"/>
            <w:right w:val="none" w:sz="0" w:space="0" w:color="auto"/>
          </w:divBdr>
        </w:div>
        <w:div w:id="289559913">
          <w:marLeft w:val="547"/>
          <w:marRight w:val="0"/>
          <w:marTop w:val="0"/>
          <w:marBottom w:val="160"/>
          <w:divBdr>
            <w:top w:val="none" w:sz="0" w:space="0" w:color="auto"/>
            <w:left w:val="none" w:sz="0" w:space="0" w:color="auto"/>
            <w:bottom w:val="none" w:sz="0" w:space="0" w:color="auto"/>
            <w:right w:val="none" w:sz="0" w:space="0" w:color="auto"/>
          </w:divBdr>
        </w:div>
      </w:divsChild>
    </w:div>
    <w:div w:id="1385644353">
      <w:bodyDiv w:val="1"/>
      <w:marLeft w:val="0"/>
      <w:marRight w:val="0"/>
      <w:marTop w:val="0"/>
      <w:marBottom w:val="0"/>
      <w:divBdr>
        <w:top w:val="none" w:sz="0" w:space="0" w:color="auto"/>
        <w:left w:val="none" w:sz="0" w:space="0" w:color="auto"/>
        <w:bottom w:val="none" w:sz="0" w:space="0" w:color="auto"/>
        <w:right w:val="none" w:sz="0" w:space="0" w:color="auto"/>
      </w:divBdr>
      <w:divsChild>
        <w:div w:id="730541535">
          <w:marLeft w:val="547"/>
          <w:marRight w:val="0"/>
          <w:marTop w:val="0"/>
          <w:marBottom w:val="0"/>
          <w:divBdr>
            <w:top w:val="none" w:sz="0" w:space="0" w:color="auto"/>
            <w:left w:val="none" w:sz="0" w:space="0" w:color="auto"/>
            <w:bottom w:val="none" w:sz="0" w:space="0" w:color="auto"/>
            <w:right w:val="none" w:sz="0" w:space="0" w:color="auto"/>
          </w:divBdr>
        </w:div>
        <w:div w:id="358360325">
          <w:marLeft w:val="547"/>
          <w:marRight w:val="0"/>
          <w:marTop w:val="0"/>
          <w:marBottom w:val="0"/>
          <w:divBdr>
            <w:top w:val="none" w:sz="0" w:space="0" w:color="auto"/>
            <w:left w:val="none" w:sz="0" w:space="0" w:color="auto"/>
            <w:bottom w:val="none" w:sz="0" w:space="0" w:color="auto"/>
            <w:right w:val="none" w:sz="0" w:space="0" w:color="auto"/>
          </w:divBdr>
        </w:div>
      </w:divsChild>
    </w:div>
    <w:div w:id="1461072098">
      <w:bodyDiv w:val="1"/>
      <w:marLeft w:val="0"/>
      <w:marRight w:val="0"/>
      <w:marTop w:val="0"/>
      <w:marBottom w:val="0"/>
      <w:divBdr>
        <w:top w:val="none" w:sz="0" w:space="0" w:color="auto"/>
        <w:left w:val="none" w:sz="0" w:space="0" w:color="auto"/>
        <w:bottom w:val="none" w:sz="0" w:space="0" w:color="auto"/>
        <w:right w:val="none" w:sz="0" w:space="0" w:color="auto"/>
      </w:divBdr>
    </w:div>
    <w:div w:id="1571308792">
      <w:bodyDiv w:val="1"/>
      <w:marLeft w:val="0"/>
      <w:marRight w:val="0"/>
      <w:marTop w:val="0"/>
      <w:marBottom w:val="0"/>
      <w:divBdr>
        <w:top w:val="none" w:sz="0" w:space="0" w:color="auto"/>
        <w:left w:val="none" w:sz="0" w:space="0" w:color="auto"/>
        <w:bottom w:val="none" w:sz="0" w:space="0" w:color="auto"/>
        <w:right w:val="none" w:sz="0" w:space="0" w:color="auto"/>
      </w:divBdr>
      <w:divsChild>
        <w:div w:id="551502451">
          <w:marLeft w:val="547"/>
          <w:marRight w:val="0"/>
          <w:marTop w:val="0"/>
          <w:marBottom w:val="0"/>
          <w:divBdr>
            <w:top w:val="none" w:sz="0" w:space="0" w:color="auto"/>
            <w:left w:val="none" w:sz="0" w:space="0" w:color="auto"/>
            <w:bottom w:val="none" w:sz="0" w:space="0" w:color="auto"/>
            <w:right w:val="none" w:sz="0" w:space="0" w:color="auto"/>
          </w:divBdr>
        </w:div>
      </w:divsChild>
    </w:div>
    <w:div w:id="1623684728">
      <w:bodyDiv w:val="1"/>
      <w:marLeft w:val="0"/>
      <w:marRight w:val="0"/>
      <w:marTop w:val="0"/>
      <w:marBottom w:val="0"/>
      <w:divBdr>
        <w:top w:val="none" w:sz="0" w:space="0" w:color="auto"/>
        <w:left w:val="none" w:sz="0" w:space="0" w:color="auto"/>
        <w:bottom w:val="none" w:sz="0" w:space="0" w:color="auto"/>
        <w:right w:val="none" w:sz="0" w:space="0" w:color="auto"/>
      </w:divBdr>
    </w:div>
    <w:div w:id="1658146483">
      <w:bodyDiv w:val="1"/>
      <w:marLeft w:val="0"/>
      <w:marRight w:val="0"/>
      <w:marTop w:val="0"/>
      <w:marBottom w:val="0"/>
      <w:divBdr>
        <w:top w:val="none" w:sz="0" w:space="0" w:color="auto"/>
        <w:left w:val="none" w:sz="0" w:space="0" w:color="auto"/>
        <w:bottom w:val="none" w:sz="0" w:space="0" w:color="auto"/>
        <w:right w:val="none" w:sz="0" w:space="0" w:color="auto"/>
      </w:divBdr>
    </w:div>
    <w:div w:id="1874031957">
      <w:bodyDiv w:val="1"/>
      <w:marLeft w:val="0"/>
      <w:marRight w:val="0"/>
      <w:marTop w:val="0"/>
      <w:marBottom w:val="0"/>
      <w:divBdr>
        <w:top w:val="none" w:sz="0" w:space="0" w:color="auto"/>
        <w:left w:val="none" w:sz="0" w:space="0" w:color="auto"/>
        <w:bottom w:val="none" w:sz="0" w:space="0" w:color="auto"/>
        <w:right w:val="none" w:sz="0" w:space="0" w:color="auto"/>
      </w:divBdr>
      <w:divsChild>
        <w:div w:id="1664427898">
          <w:marLeft w:val="533"/>
          <w:marRight w:val="0"/>
          <w:marTop w:val="0"/>
          <w:marBottom w:val="0"/>
          <w:divBdr>
            <w:top w:val="none" w:sz="0" w:space="0" w:color="auto"/>
            <w:left w:val="none" w:sz="0" w:space="0" w:color="auto"/>
            <w:bottom w:val="none" w:sz="0" w:space="0" w:color="auto"/>
            <w:right w:val="none" w:sz="0" w:space="0" w:color="auto"/>
          </w:divBdr>
        </w:div>
        <w:div w:id="1693922010">
          <w:marLeft w:val="533"/>
          <w:marRight w:val="0"/>
          <w:marTop w:val="0"/>
          <w:marBottom w:val="0"/>
          <w:divBdr>
            <w:top w:val="none" w:sz="0" w:space="0" w:color="auto"/>
            <w:left w:val="none" w:sz="0" w:space="0" w:color="auto"/>
            <w:bottom w:val="none" w:sz="0" w:space="0" w:color="auto"/>
            <w:right w:val="none" w:sz="0" w:space="0" w:color="auto"/>
          </w:divBdr>
        </w:div>
      </w:divsChild>
    </w:div>
    <w:div w:id="21098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4585</Words>
  <Characters>25222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cp:lastPrinted>2022-06-09T16:46:00Z</cp:lastPrinted>
  <dcterms:created xsi:type="dcterms:W3CDTF">2022-07-25T16:39:00Z</dcterms:created>
  <dcterms:modified xsi:type="dcterms:W3CDTF">2022-07-26T16:44:00Z</dcterms:modified>
</cp:coreProperties>
</file>