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3EB7" w14:textId="18114518" w:rsidR="00270A66" w:rsidRDefault="00270A66" w:rsidP="00270A66">
      <w:pPr>
        <w:spacing w:line="360" w:lineRule="auto"/>
        <w:jc w:val="both"/>
        <w:rPr>
          <w:lang w:val="es-SV"/>
        </w:rPr>
      </w:pPr>
      <w:r w:rsidRPr="003B4093">
        <w:rPr>
          <w:b/>
          <w:bCs/>
          <w:lang w:val="es-SV"/>
        </w:rPr>
        <w:t>ACTA No. CV-</w:t>
      </w:r>
      <w:r>
        <w:rPr>
          <w:b/>
          <w:bCs/>
          <w:lang w:val="es-SV"/>
        </w:rPr>
        <w:t>13</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miércoles 20 </w:t>
      </w:r>
      <w:r w:rsidRPr="00E23669">
        <w:rPr>
          <w:lang w:val="es-SV"/>
        </w:rPr>
        <w:t>de</w:t>
      </w:r>
      <w:r>
        <w:rPr>
          <w:lang w:val="es-SV"/>
        </w:rPr>
        <w:t xml:space="preserve"> abril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RA</w:t>
      </w:r>
      <w:r>
        <w:rPr>
          <w:b/>
          <w:lang w:val="es-SV"/>
        </w:rPr>
        <w:t>Ú</w:t>
      </w:r>
      <w:r w:rsidRPr="00E23669">
        <w:rPr>
          <w:b/>
          <w:lang w:val="es-SV"/>
        </w:rPr>
        <w:t xml:space="preserve">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12</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053</w:t>
      </w:r>
      <w:r w:rsidRPr="00E23669">
        <w:rPr>
          <w:bCs/>
          <w:lang w:val="es-SV"/>
        </w:rPr>
        <w:t>/202</w:t>
      </w:r>
      <w:r>
        <w:rPr>
          <w:bCs/>
          <w:lang w:val="es-SV"/>
        </w:rPr>
        <w:t>2</w:t>
      </w:r>
      <w:r w:rsidRPr="00E23669">
        <w:rPr>
          <w:bCs/>
          <w:lang w:val="es-SV"/>
        </w:rPr>
        <w:t xml:space="preserve"> del </w:t>
      </w:r>
      <w:r>
        <w:rPr>
          <w:bCs/>
          <w:lang w:val="es-SV"/>
        </w:rPr>
        <w:t>17 de marzo</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054</w:t>
      </w:r>
      <w:r w:rsidRPr="00E23669">
        <w:rPr>
          <w:bCs/>
          <w:lang w:val="es-SV"/>
        </w:rPr>
        <w:t>/202</w:t>
      </w:r>
      <w:r>
        <w:rPr>
          <w:bCs/>
          <w:lang w:val="es-SV"/>
        </w:rPr>
        <w:t>2</w:t>
      </w:r>
      <w:r w:rsidRPr="00E23669">
        <w:rPr>
          <w:bCs/>
          <w:lang w:val="es-SV"/>
        </w:rPr>
        <w:t xml:space="preserve"> del </w:t>
      </w:r>
      <w:r>
        <w:rPr>
          <w:bCs/>
          <w:lang w:val="es-SV"/>
        </w:rPr>
        <w:t>18 de marzo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055</w:t>
      </w:r>
      <w:r w:rsidRPr="00E23669">
        <w:rPr>
          <w:bCs/>
          <w:lang w:val="es-SV"/>
        </w:rPr>
        <w:t>/202</w:t>
      </w:r>
      <w:r>
        <w:rPr>
          <w:bCs/>
          <w:lang w:val="es-SV"/>
        </w:rPr>
        <w:t>2</w:t>
      </w:r>
      <w:r w:rsidRPr="00E23669">
        <w:rPr>
          <w:bCs/>
          <w:lang w:val="es-SV"/>
        </w:rPr>
        <w:t xml:space="preserve"> del </w:t>
      </w:r>
      <w:r>
        <w:rPr>
          <w:bCs/>
          <w:lang w:val="es-SV"/>
        </w:rPr>
        <w:t>21 de marzo</w:t>
      </w:r>
      <w:r w:rsidRPr="00E23669">
        <w:rPr>
          <w:bCs/>
          <w:lang w:val="es-SV"/>
        </w:rPr>
        <w:t xml:space="preserve"> del año 202</w:t>
      </w:r>
      <w:r>
        <w:rPr>
          <w:bCs/>
          <w:lang w:val="es-SV"/>
        </w:rPr>
        <w:t>2</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056</w:t>
      </w:r>
      <w:r w:rsidRPr="00E23669">
        <w:rPr>
          <w:bCs/>
          <w:lang w:val="es-SV"/>
        </w:rPr>
        <w:t>/202</w:t>
      </w:r>
      <w:r>
        <w:rPr>
          <w:bCs/>
          <w:lang w:val="es-SV"/>
        </w:rPr>
        <w:t>2</w:t>
      </w:r>
      <w:r w:rsidRPr="00E23669">
        <w:rPr>
          <w:bCs/>
          <w:lang w:val="es-SV"/>
        </w:rPr>
        <w:t xml:space="preserve"> del </w:t>
      </w:r>
      <w:r>
        <w:rPr>
          <w:bCs/>
          <w:lang w:val="es-SV"/>
        </w:rPr>
        <w:t>22 de marzo</w:t>
      </w:r>
      <w:r w:rsidRPr="00E23669">
        <w:rPr>
          <w:bCs/>
          <w:lang w:val="es-SV"/>
        </w:rPr>
        <w:t xml:space="preserve"> del año 202</w:t>
      </w:r>
      <w:r>
        <w:rPr>
          <w:bCs/>
          <w:lang w:val="es-SV"/>
        </w:rPr>
        <w:t>2</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057</w:t>
      </w:r>
      <w:r w:rsidRPr="00E23669">
        <w:rPr>
          <w:bCs/>
          <w:lang w:val="es-SV"/>
        </w:rPr>
        <w:t>/202</w:t>
      </w:r>
      <w:r>
        <w:rPr>
          <w:bCs/>
          <w:lang w:val="es-SV"/>
        </w:rPr>
        <w:t>2</w:t>
      </w:r>
      <w:r w:rsidRPr="00E23669">
        <w:rPr>
          <w:bCs/>
          <w:lang w:val="es-SV"/>
        </w:rPr>
        <w:t xml:space="preserve"> del</w:t>
      </w:r>
      <w:r>
        <w:rPr>
          <w:bCs/>
          <w:lang w:val="es-SV"/>
        </w:rPr>
        <w:t xml:space="preserve"> 23 de marzo</w:t>
      </w:r>
      <w:r w:rsidRPr="00E23669">
        <w:rPr>
          <w:bCs/>
          <w:lang w:val="es-SV"/>
        </w:rPr>
        <w:t xml:space="preserve"> del año 202</w:t>
      </w:r>
      <w:r>
        <w:rPr>
          <w:bCs/>
          <w:lang w:val="es-SV"/>
        </w:rPr>
        <w:t>2</w:t>
      </w:r>
      <w:r w:rsidRPr="00E23669">
        <w:rPr>
          <w:bCs/>
          <w:lang w:val="es-SV"/>
        </w:rPr>
        <w:t xml:space="preserve">.  </w:t>
      </w:r>
      <w:r w:rsidRPr="00E23669">
        <w:rPr>
          <w:b/>
          <w:lang w:val="es-SV"/>
        </w:rPr>
        <w:t xml:space="preserve">VIII.  </w:t>
      </w:r>
      <w:r w:rsidRPr="00E23669">
        <w:rPr>
          <w:lang w:val="es-SV"/>
        </w:rPr>
        <w:t>Acuerdos de Resolución sobre Información Reservada de esta Sesión</w:t>
      </w:r>
      <w:r w:rsidRPr="00E23669">
        <w:rPr>
          <w:b/>
          <w:lang w:val="es-SV"/>
        </w:rPr>
        <w:t>.</w:t>
      </w:r>
      <w:r w:rsidRPr="00E23669">
        <w:rPr>
          <w:lang w:val="es-SV"/>
        </w:rPr>
        <w:t xml:space="preserve">  </w:t>
      </w:r>
      <w:r w:rsidRPr="00256EF9">
        <w:rPr>
          <w:b/>
          <w:bCs/>
          <w:lang w:val="es-SV"/>
        </w:rPr>
        <w:t>I</w:t>
      </w:r>
      <w:r w:rsidRPr="00E23669">
        <w:rPr>
          <w:b/>
          <w:bCs/>
          <w:lang w:val="es-SV"/>
        </w:rPr>
        <w:t>X.</w:t>
      </w:r>
      <w:r w:rsidRPr="00E23669">
        <w:rPr>
          <w:lang w:val="es-SV"/>
        </w:rPr>
        <w:t xml:space="preserve"> </w:t>
      </w:r>
      <w:r>
        <w:rPr>
          <w:lang w:val="es-SV"/>
        </w:rPr>
        <w:t xml:space="preserve">Correspondencia Recibida. </w:t>
      </w:r>
      <w:r w:rsidRPr="00B92AA6">
        <w:rPr>
          <w:b/>
          <w:bCs/>
          <w:lang w:val="es-SV"/>
        </w:rPr>
        <w:t>X.</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12</w:t>
      </w:r>
      <w:r w:rsidRPr="00E23669">
        <w:rPr>
          <w:lang w:val="es-SV"/>
        </w:rPr>
        <w:t>/202</w:t>
      </w:r>
      <w:r>
        <w:rPr>
          <w:lang w:val="es-SV"/>
        </w:rPr>
        <w:t>2</w:t>
      </w:r>
      <w:r w:rsidRPr="00E23669">
        <w:rPr>
          <w:lang w:val="es-SV"/>
        </w:rPr>
        <w:t xml:space="preserve">, de fecha </w:t>
      </w:r>
      <w:r>
        <w:rPr>
          <w:lang w:val="es-SV"/>
        </w:rPr>
        <w:t>6 de abril</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053</w:t>
      </w:r>
      <w:r w:rsidRPr="00E23669">
        <w:rPr>
          <w:b/>
          <w:bCs/>
          <w:lang w:val="es-SV"/>
        </w:rPr>
        <w:t>/202</w:t>
      </w:r>
      <w:r>
        <w:rPr>
          <w:b/>
          <w:bCs/>
          <w:lang w:val="es-SV"/>
        </w:rPr>
        <w:t>2</w:t>
      </w:r>
      <w:r w:rsidRPr="00E23669">
        <w:rPr>
          <w:b/>
          <w:bCs/>
          <w:lang w:val="es-SV"/>
        </w:rPr>
        <w:t xml:space="preserve"> DEL </w:t>
      </w:r>
      <w:r>
        <w:rPr>
          <w:b/>
          <w:bCs/>
          <w:lang w:val="es-SV"/>
        </w:rPr>
        <w:t>17 DE MARZO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w:t>
      </w:r>
      <w:r w:rsidRPr="00E23669">
        <w:rPr>
          <w:b/>
          <w:color w:val="000000"/>
          <w:lang w:val="es-SV"/>
        </w:rPr>
        <w:t>IV</w:t>
      </w:r>
      <w:r w:rsidRPr="00E23669">
        <w:rPr>
          <w:color w:val="000000"/>
          <w:lang w:val="es-SV"/>
        </w:rPr>
        <w:t xml:space="preserve">. </w:t>
      </w:r>
      <w:r>
        <w:rPr>
          <w:color w:val="000000"/>
          <w:lang w:val="es-SV"/>
        </w:rPr>
        <w:t>Presupuesto de Ingresos y Egresos 2022 Aprobado por Decreto Ejecutivo</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Solicitud de Ajuste a la Cuenta de Costas Procesales;</w:t>
      </w:r>
      <w:r w:rsidRPr="00E23669">
        <w:rPr>
          <w:color w:val="000000"/>
          <w:lang w:val="es-SV"/>
        </w:rPr>
        <w:t xml:space="preserve"> </w:t>
      </w:r>
      <w:r w:rsidRPr="00E23669">
        <w:rPr>
          <w:b/>
          <w:color w:val="000000"/>
          <w:lang w:val="es-SV"/>
        </w:rPr>
        <w:t>VI</w:t>
      </w:r>
      <w:r w:rsidRPr="00712488">
        <w:rPr>
          <w:bCs/>
          <w:color w:val="000000"/>
          <w:lang w:val="es-SV"/>
        </w:rPr>
        <w:t xml:space="preserve">. </w:t>
      </w:r>
      <w:r>
        <w:rPr>
          <w:bCs/>
          <w:color w:val="000000"/>
          <w:lang w:val="es-SV"/>
        </w:rPr>
        <w:t xml:space="preserve">Informe de Avance en la Ejecución del Plan Integral de Recuperación de Créditos en Mora al mes de </w:t>
      </w:r>
      <w:proofErr w:type="gramStart"/>
      <w:r>
        <w:rPr>
          <w:bCs/>
          <w:color w:val="000000"/>
          <w:lang w:val="es-SV"/>
        </w:rPr>
        <w:t>Febrero</w:t>
      </w:r>
      <w:proofErr w:type="gramEnd"/>
      <w:r>
        <w:rPr>
          <w:bCs/>
          <w:color w:val="000000"/>
          <w:lang w:val="es-SV"/>
        </w:rPr>
        <w:t xml:space="preserve"> de 2022</w:t>
      </w:r>
      <w:r w:rsidRPr="002462AE">
        <w:rPr>
          <w:bCs/>
          <w:color w:val="000000"/>
          <w:lang w:val="es-SV"/>
        </w:rPr>
        <w:t xml:space="preserve">; </w:t>
      </w:r>
      <w:r w:rsidRPr="00E23669">
        <w:rPr>
          <w:b/>
          <w:color w:val="000000"/>
          <w:lang w:val="es-SV"/>
        </w:rPr>
        <w:t>VI</w:t>
      </w:r>
      <w:r>
        <w:rPr>
          <w:b/>
          <w:color w:val="000000"/>
          <w:lang w:val="es-SV"/>
        </w:rPr>
        <w:t>I</w:t>
      </w:r>
      <w:r w:rsidRPr="00E23669">
        <w:rPr>
          <w:b/>
          <w:color w:val="000000"/>
          <w:lang w:val="es-SV"/>
        </w:rPr>
        <w:t>.</w:t>
      </w:r>
      <w:r>
        <w:rPr>
          <w:b/>
          <w:color w:val="000000"/>
          <w:lang w:val="es-SV"/>
        </w:rPr>
        <w:t xml:space="preserve">  </w:t>
      </w:r>
      <w:r w:rsidRPr="009663C1">
        <w:rPr>
          <w:bCs/>
          <w:color w:val="000000"/>
          <w:lang w:val="es-SV"/>
        </w:rPr>
        <w:t>Informe de Licitación Pública No. FSV-01/2022 “Programa de Seguros del FSV</w:t>
      </w:r>
      <w:r>
        <w:rPr>
          <w:bCs/>
          <w:color w:val="000000"/>
          <w:lang w:val="es-SV"/>
        </w:rPr>
        <w:t>”</w:t>
      </w:r>
      <w:r w:rsidRPr="00F30CDC">
        <w:rPr>
          <w:bCs/>
          <w:color w:val="000000"/>
          <w:lang w:val="es-SV"/>
        </w:rPr>
        <w:t>;</w:t>
      </w:r>
      <w:r>
        <w:rPr>
          <w:b/>
          <w:color w:val="000000"/>
          <w:lang w:val="es-SV"/>
        </w:rPr>
        <w:t xml:space="preserve"> </w:t>
      </w:r>
      <w:r w:rsidRPr="00E23669">
        <w:rPr>
          <w:b/>
          <w:color w:val="000000"/>
          <w:lang w:val="es-SV"/>
        </w:rPr>
        <w:t xml:space="preserve">VIII. </w:t>
      </w:r>
      <w:r>
        <w:rPr>
          <w:bCs/>
          <w:color w:val="000000"/>
          <w:lang w:val="es-SV"/>
        </w:rPr>
        <w:t xml:space="preserve">Solicitud de Prórroga del Contrato Derivado de Contratación Directa No. FSV-02/2021 “Servicios de Asesoría Legal en Materia de Derecho Administrativo para el Fondo </w:t>
      </w:r>
      <w:r>
        <w:rPr>
          <w:bCs/>
          <w:color w:val="000000"/>
          <w:lang w:val="es-SV"/>
        </w:rPr>
        <w:lastRenderedPageBreak/>
        <w:t>Social para la Vivienda”</w:t>
      </w:r>
      <w:r w:rsidRPr="002462AE">
        <w:rPr>
          <w:bCs/>
          <w:color w:val="000000"/>
          <w:lang w:val="es-SV"/>
        </w:rPr>
        <w:t xml:space="preserve">; </w:t>
      </w:r>
      <w:r w:rsidRPr="002854AC">
        <w:rPr>
          <w:b/>
          <w:bCs/>
          <w:color w:val="000000"/>
          <w:lang w:val="es-SV"/>
        </w:rPr>
        <w:t>IX</w:t>
      </w:r>
      <w:r w:rsidRPr="00E23669">
        <w:rPr>
          <w:color w:val="000000"/>
          <w:lang w:val="es-SV"/>
        </w:rPr>
        <w:t>.</w:t>
      </w:r>
      <w:r w:rsidRPr="00E23669">
        <w:rPr>
          <w:b/>
          <w:color w:val="000000"/>
          <w:lang w:val="es-SV"/>
        </w:rPr>
        <w:t xml:space="preserve">  </w:t>
      </w:r>
      <w:r w:rsidRPr="009663C1">
        <w:rPr>
          <w:bCs/>
          <w:color w:val="000000"/>
          <w:lang w:val="es-SV"/>
        </w:rPr>
        <w:t>C</w:t>
      </w:r>
      <w:r>
        <w:rPr>
          <w:bCs/>
          <w:color w:val="000000"/>
          <w:lang w:val="es-SV"/>
        </w:rPr>
        <w:t>onvenio de Cooperación Interinstitucional entre el Instituto Administrador de los Beneficios de los Veteranos y Excombatientes (INABVE) y el Fondo Social para la Vivienda</w:t>
      </w:r>
      <w:r>
        <w:rPr>
          <w:color w:val="000000"/>
          <w:lang w:val="es-SV"/>
        </w:rPr>
        <w:t xml:space="preserve">; </w:t>
      </w:r>
      <w:r w:rsidRPr="00D2024A">
        <w:rPr>
          <w:b/>
          <w:bCs/>
          <w:color w:val="000000"/>
          <w:lang w:val="es-SV"/>
        </w:rPr>
        <w:t>X</w:t>
      </w:r>
      <w:r>
        <w:rPr>
          <w:color w:val="000000"/>
          <w:lang w:val="es-SV"/>
        </w:rPr>
        <w:t xml:space="preserve">. Capacitación de Gobierno Corporativo; </w:t>
      </w:r>
      <w:r w:rsidRPr="00D2024A">
        <w:rPr>
          <w:b/>
          <w:bCs/>
          <w:color w:val="000000"/>
          <w:lang w:val="es-SV"/>
        </w:rPr>
        <w:t>XI.</w:t>
      </w:r>
      <w:r>
        <w:rPr>
          <w:color w:val="000000"/>
          <w:lang w:val="es-SV"/>
        </w:rPr>
        <w:t xml:space="preserve">  Acuerdo de Resolución sobre Información Reservada de esta Sesión</w:t>
      </w:r>
      <w:r w:rsidRPr="00AD1015">
        <w:rPr>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37 </w:t>
      </w:r>
      <w:r w:rsidRPr="004238A4">
        <w:rPr>
          <w:rFonts w:eastAsia="Arial"/>
          <w:b/>
        </w:rPr>
        <w:t>solicitudes de crédito por un monto de $</w:t>
      </w:r>
      <w:r>
        <w:rPr>
          <w:rFonts w:eastAsia="Arial"/>
          <w:b/>
        </w:rPr>
        <w:t>1,106,768.73,</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w:t>
      </w:r>
      <w:r w:rsidRPr="00E23669">
        <w:rPr>
          <w:b/>
          <w:color w:val="000000"/>
          <w:lang w:val="es-SV"/>
        </w:rPr>
        <w:t>IV</w:t>
      </w:r>
      <w:r>
        <w:rPr>
          <w:b/>
          <w:color w:val="000000"/>
          <w:lang w:val="es-SV"/>
        </w:rPr>
        <w:t xml:space="preserve">.  </w:t>
      </w:r>
      <w:r>
        <w:rPr>
          <w:color w:val="000000"/>
          <w:lang w:val="es-SV"/>
        </w:rPr>
        <w:t xml:space="preserve">Presupuesto de Ingresos y Egresos 2022 Aprobado por Decreto Ejecutivo,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w:t>
      </w:r>
      <w:r>
        <w:rPr>
          <w:color w:val="000000"/>
          <w:lang w:val="es-SV"/>
        </w:rPr>
        <w:t xml:space="preserve">Solicitud de Ajuste a la Cuenta de Costas Procesales,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 </w:t>
      </w:r>
      <w:r>
        <w:rPr>
          <w:bCs/>
          <w:color w:val="000000"/>
          <w:lang w:val="es-SV"/>
        </w:rPr>
        <w:t xml:space="preserve">Informe de Avance en la Ejecución del Plan Integral de Recuperación de Créditos en Mora al mes de </w:t>
      </w:r>
      <w:proofErr w:type="gramStart"/>
      <w:r>
        <w:rPr>
          <w:bCs/>
          <w:color w:val="000000"/>
          <w:lang w:val="es-SV"/>
        </w:rPr>
        <w:t>Febrero</w:t>
      </w:r>
      <w:proofErr w:type="gramEnd"/>
      <w:r>
        <w:rPr>
          <w:bCs/>
          <w:color w:val="000000"/>
          <w:lang w:val="es-SV"/>
        </w:rPr>
        <w:t xml:space="preserve"> de 2022,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2462AE">
        <w:rPr>
          <w:b/>
          <w:color w:val="000000"/>
          <w:lang w:val="es-SV"/>
        </w:rPr>
        <w:t xml:space="preserve"> </w:t>
      </w:r>
      <w:r w:rsidRPr="00E23669">
        <w:rPr>
          <w:b/>
          <w:bCs/>
          <w:lang w:val="es-SV"/>
        </w:rPr>
        <w:t>Punto</w:t>
      </w:r>
      <w:r w:rsidRPr="00E23669">
        <w:rPr>
          <w:b/>
          <w:color w:val="000000"/>
          <w:lang w:val="es-SV"/>
        </w:rPr>
        <w:t xml:space="preserve"> VII. </w:t>
      </w:r>
      <w:r w:rsidRPr="009663C1">
        <w:rPr>
          <w:bCs/>
          <w:color w:val="000000"/>
          <w:lang w:val="es-SV"/>
        </w:rPr>
        <w:t>Informe de Licitación Pública No. FSV-01/2022 “Programa de Seguros del FSV</w:t>
      </w:r>
      <w:r>
        <w:rPr>
          <w:bCs/>
          <w:color w:val="000000"/>
          <w:lang w:val="es-SV"/>
        </w:rPr>
        <w:t>”</w:t>
      </w:r>
      <w:r>
        <w:rPr>
          <w:b/>
          <w:color w:val="000000"/>
          <w:lang w:val="es-SV"/>
        </w:rPr>
        <w:t xml:space="preserve">, </w:t>
      </w:r>
      <w:r w:rsidRPr="00E23669">
        <w:rPr>
          <w:b/>
          <w:color w:val="000000"/>
          <w:lang w:val="es-SV"/>
        </w:rPr>
        <w:t>Consejo</w:t>
      </w:r>
      <w:r>
        <w:rPr>
          <w:b/>
          <w:color w:val="000000"/>
          <w:lang w:val="es-SV"/>
        </w:rPr>
        <w:t xml:space="preserve"> se da por enterado.  Punto </w:t>
      </w:r>
      <w:r w:rsidRPr="00E23669">
        <w:rPr>
          <w:b/>
          <w:color w:val="000000"/>
          <w:lang w:val="es-SV"/>
        </w:rPr>
        <w:t xml:space="preserve">VIII. </w:t>
      </w:r>
      <w:r>
        <w:rPr>
          <w:b/>
          <w:color w:val="000000"/>
          <w:lang w:val="es-SV"/>
        </w:rPr>
        <w:t xml:space="preserve"> </w:t>
      </w:r>
      <w:r>
        <w:rPr>
          <w:bCs/>
          <w:color w:val="000000"/>
          <w:lang w:val="es-SV"/>
        </w:rPr>
        <w:t>Solicitud de Prórroga del Contrato Derivado de Contratación Directa No. FSV-02/2021 “Servicios de Asesoría Legal en Materia de Derecho Administrativo para el Fondo Social para la Vivienda”</w:t>
      </w:r>
      <w:r w:rsidRPr="00F272F8">
        <w:rPr>
          <w:bCs/>
          <w:color w:val="000000"/>
          <w:lang w:val="es-SV"/>
        </w:rPr>
        <w:t>,</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sidRPr="002462AE">
        <w:rPr>
          <w:bCs/>
          <w:color w:val="000000"/>
          <w:lang w:val="es-SV"/>
        </w:rPr>
        <w:t xml:space="preserve"> </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IX. </w:t>
      </w:r>
      <w:r w:rsidRPr="009663C1">
        <w:rPr>
          <w:bCs/>
          <w:color w:val="000000"/>
          <w:lang w:val="es-SV"/>
        </w:rPr>
        <w:t>C</w:t>
      </w:r>
      <w:r>
        <w:rPr>
          <w:bCs/>
          <w:color w:val="000000"/>
          <w:lang w:val="es-SV"/>
        </w:rPr>
        <w:t xml:space="preserve">onvenio de Cooperación Interinstitucional entre el Instituto Administrador de los Beneficios de los Veteranos y Excombatientes (INABVE) y el Fondo Social para la Vivienda,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C11131">
        <w:rPr>
          <w:b/>
          <w:bCs/>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X. </w:t>
      </w:r>
      <w:r w:rsidRPr="00751C28">
        <w:rPr>
          <w:bCs/>
          <w:color w:val="000000"/>
          <w:lang w:val="es-SV"/>
        </w:rPr>
        <w:t xml:space="preserve"> </w:t>
      </w:r>
      <w:r>
        <w:rPr>
          <w:color w:val="000000"/>
          <w:lang w:val="es-SV"/>
        </w:rPr>
        <w:t>Capacitación de Gobierno Corporativo</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X</w:t>
      </w:r>
      <w:r>
        <w:rPr>
          <w:b/>
          <w:color w:val="000000"/>
          <w:lang w:val="es-SV"/>
        </w:rPr>
        <w:t>I</w:t>
      </w:r>
      <w:r w:rsidRPr="00E23669">
        <w:rPr>
          <w:b/>
          <w:color w:val="000000"/>
          <w:lang w:val="es-SV"/>
        </w:rPr>
        <w:t xml:space="preserve">.  </w:t>
      </w:r>
      <w:r w:rsidRPr="0029676F">
        <w:rPr>
          <w:bCs/>
          <w:color w:val="000000"/>
          <w:lang w:val="es-SV"/>
        </w:rPr>
        <w:t>Acuerdo de Resolución sobre Información Reservada de</w:t>
      </w:r>
      <w:r>
        <w:rPr>
          <w:bCs/>
          <w:color w:val="000000"/>
          <w:lang w:val="es-SV"/>
        </w:rPr>
        <w:t xml:space="preserve"> la</w:t>
      </w:r>
      <w:r w:rsidRPr="00E23669">
        <w:rPr>
          <w:b/>
          <w:bCs/>
          <w:lang w:val="es-SV"/>
        </w:rPr>
        <w:t xml:space="preserve"> </w:t>
      </w:r>
      <w:r>
        <w:rPr>
          <w:lang w:val="es-SV"/>
        </w:rPr>
        <w:t>S</w:t>
      </w:r>
      <w:r w:rsidRPr="00675E2F">
        <w:rPr>
          <w:lang w:val="es-SV"/>
        </w:rPr>
        <w:t xml:space="preserve">esión </w:t>
      </w:r>
      <w:r>
        <w:rPr>
          <w:lang w:val="es-SV"/>
        </w:rPr>
        <w:t>O</w:t>
      </w:r>
      <w:r w:rsidRPr="00675E2F">
        <w:rPr>
          <w:lang w:val="es-SV"/>
        </w:rPr>
        <w:t xml:space="preserve">rdinaria de </w:t>
      </w:r>
      <w:r>
        <w:rPr>
          <w:lang w:val="es-SV"/>
        </w:rPr>
        <w:t>J</w:t>
      </w:r>
      <w:r w:rsidRPr="00675E2F">
        <w:rPr>
          <w:lang w:val="es-SV"/>
        </w:rPr>
        <w:t xml:space="preserve">unta </w:t>
      </w:r>
      <w:r>
        <w:rPr>
          <w:lang w:val="es-SV"/>
        </w:rPr>
        <w:t>D</w:t>
      </w:r>
      <w:r w:rsidRPr="00675E2F">
        <w:rPr>
          <w:lang w:val="es-SV"/>
        </w:rPr>
        <w:t xml:space="preserve">irectiva </w:t>
      </w:r>
      <w:proofErr w:type="spellStart"/>
      <w:r>
        <w:rPr>
          <w:lang w:val="es-SV"/>
        </w:rPr>
        <w:t>N</w:t>
      </w:r>
      <w:r w:rsidRPr="00675E2F">
        <w:rPr>
          <w:lang w:val="es-SV"/>
        </w:rPr>
        <w:t>º</w:t>
      </w:r>
      <w:proofErr w:type="spellEnd"/>
      <w:r w:rsidRPr="00675E2F">
        <w:rPr>
          <w:lang w:val="es-SV"/>
        </w:rPr>
        <w:t xml:space="preserve"> </w:t>
      </w:r>
      <w:r>
        <w:rPr>
          <w:lang w:val="es-SV"/>
        </w:rPr>
        <w:t>JD</w:t>
      </w:r>
      <w:r w:rsidRPr="00675E2F">
        <w:rPr>
          <w:lang w:val="es-SV"/>
        </w:rPr>
        <w:t>-053/2022</w:t>
      </w:r>
      <w:r>
        <w:rPr>
          <w:lang w:val="es-SV"/>
        </w:rPr>
        <w:t xml:space="preserve">, de fecha </w:t>
      </w:r>
      <w:r w:rsidRPr="00675E2F">
        <w:rPr>
          <w:lang w:val="es-SV"/>
        </w:rPr>
        <w:t>17 de marzo del año 2022</w:t>
      </w:r>
      <w:r>
        <w:rPr>
          <w:b/>
          <w:color w:val="000000"/>
          <w:lang w:val="es-SV"/>
        </w:rPr>
        <w:t>,</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color w:val="000000"/>
          <w:lang w:val="es-SV"/>
        </w:rPr>
        <w:t xml:space="preserve"> </w:t>
      </w:r>
      <w:r>
        <w:rPr>
          <w:b/>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054</w:t>
      </w:r>
      <w:r w:rsidRPr="00E23669">
        <w:rPr>
          <w:b/>
          <w:bCs/>
          <w:lang w:val="es-SV"/>
        </w:rPr>
        <w:t>/202</w:t>
      </w:r>
      <w:r>
        <w:rPr>
          <w:b/>
          <w:bCs/>
          <w:lang w:val="es-SV"/>
        </w:rPr>
        <w:t>2</w:t>
      </w:r>
      <w:r w:rsidRPr="00E23669">
        <w:rPr>
          <w:b/>
          <w:bCs/>
          <w:lang w:val="es-SV"/>
        </w:rPr>
        <w:t xml:space="preserve"> DEL </w:t>
      </w:r>
      <w:r>
        <w:rPr>
          <w:b/>
          <w:bCs/>
          <w:lang w:val="es-SV"/>
        </w:rPr>
        <w:t>18 DE MARZO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46 </w:t>
      </w:r>
      <w:r w:rsidRPr="004238A4">
        <w:rPr>
          <w:rFonts w:eastAsia="Arial"/>
          <w:b/>
        </w:rPr>
        <w:t>solicitudes de crédito por un monto de $</w:t>
      </w:r>
      <w:r>
        <w:rPr>
          <w:rFonts w:eastAsia="Arial"/>
          <w:b/>
        </w:rPr>
        <w:t>1,247,403.98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sidRPr="00E23669">
        <w:rPr>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055</w:t>
      </w:r>
      <w:r w:rsidRPr="00E23669">
        <w:rPr>
          <w:b/>
          <w:bCs/>
          <w:lang w:val="es-SV"/>
        </w:rPr>
        <w:t>/202</w:t>
      </w:r>
      <w:r>
        <w:rPr>
          <w:b/>
          <w:bCs/>
          <w:lang w:val="es-SV"/>
        </w:rPr>
        <w:t>2</w:t>
      </w:r>
      <w:r w:rsidRPr="00E23669">
        <w:rPr>
          <w:b/>
          <w:bCs/>
          <w:lang w:val="es-SV"/>
        </w:rPr>
        <w:t xml:space="preserve"> DEL </w:t>
      </w:r>
      <w:r>
        <w:rPr>
          <w:b/>
          <w:bCs/>
          <w:lang w:val="es-SV"/>
        </w:rPr>
        <w:t>21 DE MARZO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w:t>
      </w:r>
      <w:r w:rsidRPr="00E23669">
        <w:rPr>
          <w:color w:val="000000"/>
          <w:lang w:val="es-SV"/>
        </w:rPr>
        <w:lastRenderedPageBreak/>
        <w:t xml:space="preserve">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37 </w:t>
      </w:r>
      <w:r w:rsidRPr="004238A4">
        <w:rPr>
          <w:rFonts w:eastAsia="Arial"/>
          <w:b/>
        </w:rPr>
        <w:t>solicitudes de crédito por un monto de $</w:t>
      </w:r>
      <w:r>
        <w:rPr>
          <w:rFonts w:eastAsia="Arial"/>
          <w:b/>
        </w:rPr>
        <w:t>861,948.58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 </w:t>
      </w:r>
      <w:r w:rsidRPr="00E23669">
        <w:rPr>
          <w:b/>
          <w:lang w:val="es-SV"/>
        </w:rPr>
        <w:t>AN</w:t>
      </w:r>
      <w:r>
        <w:rPr>
          <w:b/>
          <w:lang w:val="es-SV"/>
        </w:rPr>
        <w:t>Á</w:t>
      </w:r>
      <w:r w:rsidRPr="00E23669">
        <w:rPr>
          <w:b/>
          <w:lang w:val="es-SV"/>
        </w:rPr>
        <w:t xml:space="preserve">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056</w:t>
      </w:r>
      <w:r w:rsidRPr="00E23669">
        <w:rPr>
          <w:b/>
          <w:bCs/>
          <w:lang w:val="es-SV"/>
        </w:rPr>
        <w:t>/202</w:t>
      </w:r>
      <w:r>
        <w:rPr>
          <w:b/>
          <w:bCs/>
          <w:lang w:val="es-SV"/>
        </w:rPr>
        <w:t>2</w:t>
      </w:r>
      <w:r w:rsidRPr="00E23669">
        <w:rPr>
          <w:b/>
          <w:bCs/>
          <w:lang w:val="es-SV"/>
        </w:rPr>
        <w:t xml:space="preserve"> DEL </w:t>
      </w:r>
      <w:r>
        <w:rPr>
          <w:b/>
          <w:bCs/>
          <w:lang w:val="es-SV"/>
        </w:rPr>
        <w:t xml:space="preserve">22 </w:t>
      </w:r>
      <w:r w:rsidRPr="00E23669">
        <w:rPr>
          <w:b/>
          <w:bCs/>
          <w:lang w:val="es-SV"/>
        </w:rPr>
        <w:t xml:space="preserve">DE </w:t>
      </w:r>
      <w:r>
        <w:rPr>
          <w:b/>
          <w:bCs/>
          <w:lang w:val="es-SV"/>
        </w:rPr>
        <w:t>MARZO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38 </w:t>
      </w:r>
      <w:r w:rsidRPr="004238A4">
        <w:rPr>
          <w:rFonts w:eastAsia="Arial"/>
          <w:b/>
        </w:rPr>
        <w:t>solicitudes de crédito por un monto de $</w:t>
      </w:r>
      <w:r>
        <w:rPr>
          <w:rFonts w:eastAsia="Arial"/>
          <w:b/>
        </w:rPr>
        <w:t>1,098,433.38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057</w:t>
      </w:r>
      <w:r w:rsidRPr="00E23669">
        <w:rPr>
          <w:b/>
          <w:bCs/>
          <w:lang w:val="es-SV"/>
        </w:rPr>
        <w:t>/202</w:t>
      </w:r>
      <w:r>
        <w:rPr>
          <w:b/>
          <w:bCs/>
          <w:lang w:val="es-SV"/>
        </w:rPr>
        <w:t>2</w:t>
      </w:r>
      <w:r w:rsidRPr="00E23669">
        <w:rPr>
          <w:b/>
          <w:bCs/>
          <w:lang w:val="es-SV"/>
        </w:rPr>
        <w:t xml:space="preserve"> DEL </w:t>
      </w:r>
      <w:r>
        <w:rPr>
          <w:b/>
          <w:bCs/>
          <w:lang w:val="es-SV"/>
        </w:rPr>
        <w:t xml:space="preserve">23 DE MARZO </w:t>
      </w:r>
      <w:r w:rsidRPr="00E23669">
        <w:rPr>
          <w:b/>
          <w:bCs/>
          <w:lang w:val="es-SV"/>
        </w:rPr>
        <w:t>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w:t>
      </w:r>
      <w:r>
        <w:rPr>
          <w:color w:val="000000"/>
          <w:lang w:val="es-SV"/>
        </w:rPr>
        <w:t xml:space="preserve">y Ratificación </w:t>
      </w:r>
      <w:r w:rsidRPr="00E23669">
        <w:rPr>
          <w:color w:val="000000"/>
          <w:lang w:val="es-SV"/>
        </w:rPr>
        <w:t xml:space="preserve">de Acta anterior; </w:t>
      </w:r>
      <w:r>
        <w:rPr>
          <w:color w:val="000000"/>
          <w:lang w:val="es-SV"/>
        </w:rPr>
        <w:t xml:space="preserve">y </w:t>
      </w:r>
      <w:r w:rsidRPr="00E23669">
        <w:rPr>
          <w:b/>
          <w:color w:val="000000"/>
          <w:lang w:val="es-SV"/>
        </w:rPr>
        <w:t xml:space="preserve">III.  </w:t>
      </w:r>
      <w:r w:rsidRPr="00E23669">
        <w:rPr>
          <w:color w:val="000000"/>
          <w:lang w:val="es-SV"/>
        </w:rPr>
        <w:t>Resolución de Créditos de Vivienda</w:t>
      </w:r>
      <w:r>
        <w:rPr>
          <w:color w:val="000000"/>
          <w:lang w:val="es-SV"/>
        </w:rPr>
        <w:t>.</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34 </w:t>
      </w:r>
      <w:r w:rsidRPr="004238A4">
        <w:rPr>
          <w:rFonts w:eastAsia="Arial"/>
          <w:b/>
        </w:rPr>
        <w:t>solicitudes de crédito por un monto de $</w:t>
      </w:r>
      <w:r>
        <w:rPr>
          <w:rFonts w:eastAsia="Arial"/>
          <w:b/>
        </w:rPr>
        <w:t>853,985.53</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VIII.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w:t>
      </w:r>
      <w:r>
        <w:rPr>
          <w:b/>
          <w:bCs/>
          <w:lang w:val="es-SV"/>
        </w:rPr>
        <w:t xml:space="preserve">en </w:t>
      </w:r>
      <w:r w:rsidRPr="00E23669">
        <w:rPr>
          <w:b/>
          <w:bCs/>
          <w:lang w:val="es-SV"/>
        </w:rPr>
        <w:t>la presente Acta no hay puntos con declaratoria de reserva</w:t>
      </w:r>
      <w:r>
        <w:rPr>
          <w:b/>
          <w:color w:val="000000"/>
        </w:rPr>
        <w:t xml:space="preserve">. </w:t>
      </w:r>
      <w:r>
        <w:rPr>
          <w:lang w:val="es-SV"/>
        </w:rPr>
        <w:t xml:space="preserve"> </w:t>
      </w:r>
      <w:r w:rsidRPr="00981E23">
        <w:rPr>
          <w:b/>
          <w:bCs/>
          <w:lang w:val="es-SV"/>
        </w:rPr>
        <w:t>I</w:t>
      </w:r>
      <w:r>
        <w:rPr>
          <w:b/>
          <w:bCs/>
          <w:lang w:val="es-SV"/>
        </w:rPr>
        <w:t xml:space="preserve">X. </w:t>
      </w:r>
      <w:r>
        <w:rPr>
          <w:lang w:val="es-SV"/>
        </w:rPr>
        <w:t xml:space="preserve">Correspondencia Recibida. Se recibe memorándum suscrito por el licenciado René Cuéllar Marenco, Gerente de Finanzas, donde remite Informe de Auditoría Fiscal, correspondiente al 31 de diciembre de 2021, emitido por Auditores Externos Velásquez Granados &amp; Cía. </w:t>
      </w:r>
      <w:r w:rsidRPr="00B92AA6">
        <w:rPr>
          <w:b/>
          <w:bCs/>
          <w:lang w:val="es-SV"/>
        </w:rPr>
        <w:t>X.</w:t>
      </w:r>
      <w:r>
        <w:rPr>
          <w:lang w:val="es-SV"/>
        </w:rPr>
        <w:t xml:space="preserve"> </w:t>
      </w:r>
      <w:r>
        <w:rPr>
          <w:b/>
          <w:bCs/>
          <w:lang w:val="es-SV"/>
        </w:rPr>
        <w:t>VARIOS. No hubo solicitudes de puntos.</w:t>
      </w:r>
      <w:r w:rsidRPr="00E23669">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27</w:t>
      </w:r>
      <w:r w:rsidRPr="00D421BD">
        <w:rPr>
          <w:lang w:val="es-SV"/>
        </w:rPr>
        <w:t xml:space="preserve"> de </w:t>
      </w:r>
      <w:r>
        <w:rPr>
          <w:lang w:val="es-SV"/>
        </w:rPr>
        <w:t>abril</w:t>
      </w:r>
      <w:r w:rsidRPr="00D421BD">
        <w:rPr>
          <w:lang w:val="es-SV"/>
        </w:rPr>
        <w:t xml:space="preserve"> del año 2022, a las </w:t>
      </w:r>
      <w:r>
        <w:rPr>
          <w:lang w:val="es-SV"/>
        </w:rPr>
        <w:t>diez</w:t>
      </w:r>
      <w:r w:rsidRPr="00D421BD">
        <w:rPr>
          <w:lang w:val="es-SV"/>
        </w:rPr>
        <w:t xml:space="preserve"> horas a realizarse en forma virtual vía </w:t>
      </w:r>
      <w:proofErr w:type="spellStart"/>
      <w:r w:rsidRPr="00D421BD">
        <w:rPr>
          <w:lang w:val="es-SV"/>
        </w:rPr>
        <w:t>teams</w:t>
      </w:r>
      <w:proofErr w:type="spellEnd"/>
      <w:r w:rsidRPr="00D421BD">
        <w:rPr>
          <w:lang w:val="es-SV"/>
        </w:rPr>
        <w:t>.</w:t>
      </w:r>
      <w:r w:rsidRPr="00A8659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diez </w:t>
      </w:r>
      <w:r w:rsidRPr="00E23669">
        <w:rPr>
          <w:lang w:val="es-SV"/>
        </w:rPr>
        <w:t>horas</w:t>
      </w:r>
      <w:r>
        <w:rPr>
          <w:lang w:val="es-SV"/>
        </w:rPr>
        <w:t xml:space="preserve"> con cincuenta y nueve minutos</w:t>
      </w:r>
      <w:r w:rsidRPr="00E23669">
        <w:rPr>
          <w:lang w:val="es-SV"/>
        </w:rPr>
        <w:t>, ratificamos su contenido y firmamos.</w:t>
      </w:r>
    </w:p>
    <w:p w14:paraId="69946270" w14:textId="6DAE977A" w:rsidR="00522CA2" w:rsidRPr="00522CA2" w:rsidRDefault="00522CA2" w:rsidP="00270A66">
      <w:pPr>
        <w:spacing w:line="360" w:lineRule="auto"/>
        <w:jc w:val="both"/>
        <w:rPr>
          <w:lang w:val="es-SV"/>
        </w:rPr>
      </w:pPr>
    </w:p>
    <w:p w14:paraId="4331464B" w14:textId="77777777" w:rsidR="00522CA2" w:rsidRDefault="00522CA2" w:rsidP="00522CA2">
      <w:pPr>
        <w:jc w:val="center"/>
        <w:rPr>
          <w:rFonts w:ascii="Arial" w:hAnsi="Arial" w:cs="Arial"/>
          <w:b/>
          <w:i/>
          <w:sz w:val="20"/>
          <w:szCs w:val="20"/>
        </w:rPr>
      </w:pPr>
    </w:p>
    <w:p w14:paraId="63420708" w14:textId="77777777" w:rsidR="00522CA2" w:rsidRDefault="00522CA2" w:rsidP="00522CA2">
      <w:pPr>
        <w:jc w:val="center"/>
        <w:rPr>
          <w:rFonts w:ascii="Arial" w:hAnsi="Arial" w:cs="Arial"/>
          <w:b/>
          <w:i/>
          <w:sz w:val="20"/>
          <w:szCs w:val="20"/>
        </w:rPr>
      </w:pPr>
    </w:p>
    <w:p w14:paraId="6FCB80FE" w14:textId="77777777" w:rsidR="00522CA2" w:rsidRDefault="00522CA2" w:rsidP="00522CA2">
      <w:pPr>
        <w:jc w:val="center"/>
        <w:rPr>
          <w:rFonts w:ascii="Arial" w:hAnsi="Arial" w:cs="Arial"/>
          <w:b/>
          <w:i/>
          <w:sz w:val="20"/>
          <w:szCs w:val="20"/>
        </w:rPr>
      </w:pPr>
    </w:p>
    <w:p w14:paraId="104DF415" w14:textId="7714B0B1" w:rsidR="00522CA2" w:rsidRDefault="00522CA2" w:rsidP="00522CA2">
      <w:pPr>
        <w:jc w:val="center"/>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3EABC2BB" w14:textId="77777777" w:rsidR="00270A66" w:rsidRPr="00E23669" w:rsidRDefault="00270A66" w:rsidP="00270A66">
      <w:pPr>
        <w:spacing w:line="360" w:lineRule="auto"/>
        <w:jc w:val="both"/>
        <w:rPr>
          <w:sz w:val="22"/>
          <w:lang w:val="es-SV"/>
        </w:rPr>
      </w:pPr>
    </w:p>
    <w:p w14:paraId="0D1DA79E" w14:textId="77777777" w:rsidR="00AB2587" w:rsidRDefault="00AB2587"/>
    <w:sectPr w:rsidR="00AB258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4EEA" w14:textId="77777777" w:rsidR="005B6506" w:rsidRDefault="005B6506" w:rsidP="005B6506">
      <w:r>
        <w:separator/>
      </w:r>
    </w:p>
  </w:endnote>
  <w:endnote w:type="continuationSeparator" w:id="0">
    <w:p w14:paraId="2F28088D" w14:textId="77777777" w:rsidR="005B6506" w:rsidRDefault="005B6506" w:rsidP="005B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927A" w14:textId="77777777" w:rsidR="005B6506" w:rsidRDefault="005B6506" w:rsidP="005B6506">
      <w:r>
        <w:separator/>
      </w:r>
    </w:p>
  </w:footnote>
  <w:footnote w:type="continuationSeparator" w:id="0">
    <w:p w14:paraId="3AF94DBF" w14:textId="77777777" w:rsidR="005B6506" w:rsidRDefault="005B6506" w:rsidP="005B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695D" w14:textId="77777777" w:rsidR="005B6506" w:rsidRPr="000843BF" w:rsidRDefault="005B6506" w:rsidP="005B6506">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17D02EE" w14:textId="77777777" w:rsidR="005B6506" w:rsidRPr="000843BF" w:rsidRDefault="005B6506" w:rsidP="005B6506">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51E0B4D" w14:textId="77777777" w:rsidR="005B6506" w:rsidRDefault="005B65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66"/>
    <w:rsid w:val="00270A66"/>
    <w:rsid w:val="00522CA2"/>
    <w:rsid w:val="005B6506"/>
    <w:rsid w:val="00AB25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134E"/>
  <w15:chartTrackingRefBased/>
  <w15:docId w15:val="{A3FB2530-5B7C-4DFE-BBD5-7F6DF090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A6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6506"/>
    <w:pPr>
      <w:tabs>
        <w:tab w:val="center" w:pos="4419"/>
        <w:tab w:val="right" w:pos="8838"/>
      </w:tabs>
    </w:pPr>
  </w:style>
  <w:style w:type="character" w:customStyle="1" w:styleId="EncabezadoCar">
    <w:name w:val="Encabezado Car"/>
    <w:basedOn w:val="Fuentedeprrafopredeter"/>
    <w:link w:val="Encabezado"/>
    <w:uiPriority w:val="99"/>
    <w:rsid w:val="005B650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B6506"/>
    <w:pPr>
      <w:tabs>
        <w:tab w:val="center" w:pos="4419"/>
        <w:tab w:val="right" w:pos="8838"/>
      </w:tabs>
    </w:pPr>
  </w:style>
  <w:style w:type="character" w:customStyle="1" w:styleId="PiedepginaCar">
    <w:name w:val="Pie de página Car"/>
    <w:basedOn w:val="Fuentedeprrafopredeter"/>
    <w:link w:val="Piedepgina"/>
    <w:uiPriority w:val="99"/>
    <w:rsid w:val="005B650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1211</Words>
  <Characters>6662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2022-05-03T20:29:00Z</dcterms:created>
  <dcterms:modified xsi:type="dcterms:W3CDTF">2022-05-03T20:43:00Z</dcterms:modified>
</cp:coreProperties>
</file>