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28CD" w14:textId="77777777" w:rsidR="00FC52FD" w:rsidRDefault="00FC52FD" w:rsidP="00FC52FD">
      <w:pPr>
        <w:jc w:val="center"/>
        <w:rPr>
          <w:b/>
        </w:rPr>
      </w:pPr>
      <w:r>
        <w:rPr>
          <w:noProof/>
          <w:lang w:val="es-SV" w:eastAsia="es-SV"/>
        </w:rPr>
        <w:drawing>
          <wp:inline distT="0" distB="0" distL="0" distR="0" wp14:anchorId="4295551E" wp14:editId="75EF3850">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Pr>
          <w:noProof/>
          <w:lang w:eastAsia="es-SV"/>
        </w:rPr>
        <w:t xml:space="preserve">  </w:t>
      </w:r>
      <w:r>
        <w:rPr>
          <w:noProof/>
          <w:lang w:eastAsia="es-SV"/>
        </w:rPr>
        <w:drawing>
          <wp:inline distT="0" distB="0" distL="0" distR="0" wp14:anchorId="75503BC9" wp14:editId="40381D36">
            <wp:extent cx="1606550" cy="477079"/>
            <wp:effectExtent l="0" t="0" r="0" b="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8172" cy="489439"/>
                    </a:xfrm>
                    <a:prstGeom prst="rect">
                      <a:avLst/>
                    </a:prstGeom>
                    <a:noFill/>
                    <a:ln>
                      <a:noFill/>
                    </a:ln>
                  </pic:spPr>
                </pic:pic>
              </a:graphicData>
            </a:graphic>
          </wp:inline>
        </w:drawing>
      </w:r>
    </w:p>
    <w:p w14:paraId="0F9D342A" w14:textId="77777777" w:rsidR="00FC52FD" w:rsidRDefault="00FC52FD" w:rsidP="00FC52FD">
      <w:pPr>
        <w:jc w:val="center"/>
        <w:rPr>
          <w:b/>
        </w:rPr>
      </w:pPr>
    </w:p>
    <w:p w14:paraId="1CE6F41F" w14:textId="77777777" w:rsidR="00FC52FD" w:rsidRDefault="00FC52FD" w:rsidP="00FC52FD">
      <w:pPr>
        <w:jc w:val="center"/>
        <w:rPr>
          <w:b/>
        </w:rPr>
      </w:pPr>
      <w:r>
        <w:rPr>
          <w:b/>
        </w:rPr>
        <w:t>ACTAS CONSEJO DE VIGILANCIA</w:t>
      </w:r>
    </w:p>
    <w:p w14:paraId="632FF9F7" w14:textId="49190DD8" w:rsidR="00FC52FD" w:rsidRDefault="00FC52FD" w:rsidP="00FC52FD">
      <w:pPr>
        <w:jc w:val="center"/>
        <w:rPr>
          <w:b/>
        </w:rPr>
      </w:pPr>
      <w:r>
        <w:rPr>
          <w:b/>
        </w:rPr>
        <w:t xml:space="preserve">MES DE </w:t>
      </w:r>
      <w:r>
        <w:rPr>
          <w:b/>
        </w:rPr>
        <w:t>ENERO</w:t>
      </w:r>
      <w:r>
        <w:rPr>
          <w:b/>
        </w:rPr>
        <w:t xml:space="preserve"> 202</w:t>
      </w:r>
      <w:r>
        <w:rPr>
          <w:b/>
        </w:rPr>
        <w:t>2</w:t>
      </w:r>
    </w:p>
    <w:p w14:paraId="6756CABF" w14:textId="07ACF7DA" w:rsidR="00FC52FD" w:rsidRDefault="00FC52FD" w:rsidP="00FC52FD">
      <w:pPr>
        <w:jc w:val="center"/>
        <w:rPr>
          <w:b/>
        </w:rPr>
      </w:pPr>
    </w:p>
    <w:p w14:paraId="11AD2058" w14:textId="77777777" w:rsidR="00FC52FD" w:rsidRDefault="00FC52FD" w:rsidP="00FC52FD">
      <w:pPr>
        <w:jc w:val="center"/>
        <w:rPr>
          <w:b/>
        </w:rPr>
      </w:pPr>
    </w:p>
    <w:p w14:paraId="586969AF" w14:textId="698958EC" w:rsidR="00CF13CE" w:rsidRPr="00E23669" w:rsidRDefault="00CF13CE" w:rsidP="00CF13CE">
      <w:pPr>
        <w:jc w:val="both"/>
        <w:rPr>
          <w:lang w:val="es-SV"/>
        </w:rPr>
      </w:pPr>
      <w:r w:rsidRPr="003B4093">
        <w:rPr>
          <w:b/>
          <w:bCs/>
          <w:lang w:val="es-SV"/>
        </w:rPr>
        <w:t>ACTA No</w:t>
      </w:r>
      <w:bookmarkStart w:id="0" w:name="_Hlk94510454"/>
      <w:r w:rsidRPr="003B4093">
        <w:rPr>
          <w:b/>
          <w:bCs/>
          <w:lang w:val="es-SV"/>
        </w:rPr>
        <w:t>. CV-</w:t>
      </w:r>
      <w:r>
        <w:rPr>
          <w:b/>
          <w:bCs/>
          <w:lang w:val="es-SV"/>
        </w:rPr>
        <w:t>03</w:t>
      </w:r>
      <w:r w:rsidRPr="003B4093">
        <w:rPr>
          <w:b/>
          <w:bCs/>
          <w:lang w:val="es-SV"/>
        </w:rPr>
        <w:t>/202</w:t>
      </w:r>
      <w:r>
        <w:rPr>
          <w:b/>
          <w:bCs/>
          <w:lang w:val="es-SV"/>
        </w:rPr>
        <w:t>2</w:t>
      </w:r>
      <w:bookmarkEnd w:id="0"/>
      <w:r w:rsidRPr="003B4093">
        <w:rPr>
          <w:lang w:val="es-SV"/>
        </w:rPr>
        <w:t xml:space="preserve">.  </w:t>
      </w:r>
      <w:r w:rsidRPr="00E23669">
        <w:rPr>
          <w:sz w:val="22"/>
          <w:lang w:val="es-SV"/>
        </w:rPr>
        <w:t>E</w:t>
      </w:r>
      <w:r w:rsidRPr="00E23669">
        <w:rPr>
          <w:lang w:val="es-SV"/>
        </w:rPr>
        <w:t>n la</w:t>
      </w:r>
      <w:r>
        <w:rPr>
          <w:lang w:val="es-SV"/>
        </w:rPr>
        <w:t xml:space="preserve"> ciudad de </w:t>
      </w:r>
      <w:r w:rsidRPr="00E23669">
        <w:rPr>
          <w:lang w:val="es-SV"/>
        </w:rPr>
        <w:t xml:space="preserve">San Salvador, a </w:t>
      </w:r>
      <w:r w:rsidRPr="009276F4">
        <w:rPr>
          <w:lang w:val="es-SV"/>
        </w:rPr>
        <w:t xml:space="preserve">las </w:t>
      </w:r>
      <w:r>
        <w:rPr>
          <w:lang w:val="es-SV"/>
        </w:rPr>
        <w:t xml:space="preserve">diez </w:t>
      </w:r>
      <w:r w:rsidRPr="009276F4">
        <w:rPr>
          <w:lang w:val="es-SV"/>
        </w:rPr>
        <w:t>horas</w:t>
      </w:r>
      <w:r w:rsidRPr="00E23669">
        <w:rPr>
          <w:b/>
          <w:bCs/>
          <w:lang w:val="es-SV"/>
        </w:rPr>
        <w:t xml:space="preserve"> </w:t>
      </w:r>
      <w:r w:rsidRPr="00E23669">
        <w:rPr>
          <w:lang w:val="es-SV"/>
        </w:rPr>
        <w:t>del</w:t>
      </w:r>
      <w:r>
        <w:rPr>
          <w:lang w:val="es-SV"/>
        </w:rPr>
        <w:t xml:space="preserve"> viernes 28 </w:t>
      </w:r>
      <w:r w:rsidRPr="00E23669">
        <w:rPr>
          <w:lang w:val="es-SV"/>
        </w:rPr>
        <w:t xml:space="preserve">de </w:t>
      </w:r>
      <w:r>
        <w:rPr>
          <w:lang w:val="es-SV"/>
        </w:rPr>
        <w:t xml:space="preserve">enero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CALDERON GONZALEZ</w:t>
      </w:r>
      <w:r w:rsidRPr="00E23669">
        <w:rPr>
          <w:b/>
          <w:lang w:val="es-SV"/>
        </w:rPr>
        <w:t xml:space="preserve">, </w:t>
      </w:r>
      <w:r w:rsidRPr="00E23669">
        <w:rPr>
          <w:lang w:val="es-SV"/>
        </w:rPr>
        <w:t xml:space="preserve">Secretaria; nombrada por el Ministerio de Trabajo y Previsión Social; en representación del </w:t>
      </w:r>
      <w:r w:rsidRPr="00E23669">
        <w:rPr>
          <w:b/>
          <w:lang w:val="es-SV"/>
        </w:rPr>
        <w:t>SECTOR PUBLICO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 xml:space="preserve">RAUL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02</w:t>
      </w:r>
      <w:r w:rsidRPr="00E23669">
        <w:rPr>
          <w:lang w:val="es-SV"/>
        </w:rPr>
        <w:t>/202</w:t>
      </w:r>
      <w:r>
        <w:rPr>
          <w:lang w:val="es-SV"/>
        </w:rPr>
        <w:t>2</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001</w:t>
      </w:r>
      <w:r w:rsidRPr="00E23669">
        <w:rPr>
          <w:bCs/>
          <w:lang w:val="es-SV"/>
        </w:rPr>
        <w:t>/202</w:t>
      </w:r>
      <w:r>
        <w:rPr>
          <w:bCs/>
          <w:lang w:val="es-SV"/>
        </w:rPr>
        <w:t>2</w:t>
      </w:r>
      <w:r w:rsidRPr="00E23669">
        <w:rPr>
          <w:bCs/>
          <w:lang w:val="es-SV"/>
        </w:rPr>
        <w:t xml:space="preserve"> del </w:t>
      </w:r>
      <w:r>
        <w:rPr>
          <w:bCs/>
          <w:lang w:val="es-SV"/>
        </w:rPr>
        <w:t>4</w:t>
      </w:r>
      <w:r w:rsidRPr="00E23669">
        <w:rPr>
          <w:bCs/>
          <w:lang w:val="es-SV"/>
        </w:rPr>
        <w:t xml:space="preserve"> 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02</w:t>
      </w:r>
      <w:r w:rsidRPr="00E23669">
        <w:rPr>
          <w:bCs/>
          <w:lang w:val="es-SV"/>
        </w:rPr>
        <w:t>/202</w:t>
      </w:r>
      <w:r>
        <w:rPr>
          <w:bCs/>
          <w:lang w:val="es-SV"/>
        </w:rPr>
        <w:t>2</w:t>
      </w:r>
      <w:r w:rsidRPr="00E23669">
        <w:rPr>
          <w:bCs/>
          <w:lang w:val="es-SV"/>
        </w:rPr>
        <w:t xml:space="preserve"> del </w:t>
      </w:r>
      <w:r>
        <w:rPr>
          <w:bCs/>
          <w:lang w:val="es-SV"/>
        </w:rPr>
        <w:t xml:space="preserve">05 </w:t>
      </w:r>
      <w:r w:rsidRPr="00E23669">
        <w:rPr>
          <w:bCs/>
          <w:lang w:val="es-SV"/>
        </w:rPr>
        <w:t xml:space="preserve">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bCs/>
          <w:lang w:val="es-SV"/>
        </w:rPr>
        <w:t>V.</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003</w:t>
      </w:r>
      <w:r w:rsidRPr="00E23669">
        <w:rPr>
          <w:bCs/>
          <w:lang w:val="es-SV"/>
        </w:rPr>
        <w:t>/202</w:t>
      </w:r>
      <w:r>
        <w:rPr>
          <w:bCs/>
          <w:lang w:val="es-SV"/>
        </w:rPr>
        <w:t>2</w:t>
      </w:r>
      <w:r w:rsidRPr="00E23669">
        <w:rPr>
          <w:bCs/>
          <w:lang w:val="es-SV"/>
        </w:rPr>
        <w:t xml:space="preserve"> del </w:t>
      </w:r>
      <w:r>
        <w:rPr>
          <w:bCs/>
          <w:lang w:val="es-SV"/>
        </w:rPr>
        <w:t>6</w:t>
      </w:r>
      <w:r w:rsidRPr="00E23669">
        <w:rPr>
          <w:bCs/>
          <w:lang w:val="es-SV"/>
        </w:rPr>
        <w:t xml:space="preserve"> 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004</w:t>
      </w:r>
      <w:r w:rsidRPr="00E23669">
        <w:rPr>
          <w:bCs/>
          <w:lang w:val="es-SV"/>
        </w:rPr>
        <w:t>/202</w:t>
      </w:r>
      <w:r>
        <w:rPr>
          <w:bCs/>
          <w:lang w:val="es-SV"/>
        </w:rPr>
        <w:t>2</w:t>
      </w:r>
      <w:r w:rsidRPr="00E23669">
        <w:rPr>
          <w:bCs/>
          <w:lang w:val="es-SV"/>
        </w:rPr>
        <w:t xml:space="preserve"> del </w:t>
      </w:r>
      <w:r>
        <w:rPr>
          <w:bCs/>
          <w:lang w:val="es-SV"/>
        </w:rPr>
        <w:t xml:space="preserve">7 </w:t>
      </w:r>
      <w:r w:rsidRPr="00E23669">
        <w:rPr>
          <w:bCs/>
          <w:lang w:val="es-SV"/>
        </w:rPr>
        <w:t xml:space="preserve">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lang w:val="es-SV"/>
        </w:rPr>
        <w:t>VII.</w:t>
      </w:r>
      <w:r w:rsidRPr="00E23669">
        <w:rPr>
          <w:lang w:val="es-SV"/>
        </w:rPr>
        <w:t xml:space="preserve"> 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005</w:t>
      </w:r>
      <w:r w:rsidRPr="00E23669">
        <w:rPr>
          <w:bCs/>
          <w:lang w:val="es-SV"/>
        </w:rPr>
        <w:t>/202</w:t>
      </w:r>
      <w:r>
        <w:rPr>
          <w:bCs/>
          <w:lang w:val="es-SV"/>
        </w:rPr>
        <w:t>2</w:t>
      </w:r>
      <w:r w:rsidRPr="00E23669">
        <w:rPr>
          <w:bCs/>
          <w:lang w:val="es-SV"/>
        </w:rPr>
        <w:t xml:space="preserve"> del </w:t>
      </w:r>
      <w:r>
        <w:rPr>
          <w:bCs/>
          <w:lang w:val="es-SV"/>
        </w:rPr>
        <w:t xml:space="preserve">10 </w:t>
      </w:r>
      <w:r w:rsidRPr="00E23669">
        <w:rPr>
          <w:bCs/>
          <w:lang w:val="es-SV"/>
        </w:rPr>
        <w:t xml:space="preserve">de </w:t>
      </w:r>
      <w:r>
        <w:rPr>
          <w:bCs/>
          <w:lang w:val="es-SV"/>
        </w:rPr>
        <w:t>enero</w:t>
      </w:r>
      <w:r w:rsidRPr="00E23669">
        <w:rPr>
          <w:bCs/>
          <w:lang w:val="es-SV"/>
        </w:rPr>
        <w:t xml:space="preserve"> del año 202</w:t>
      </w:r>
      <w:r>
        <w:rPr>
          <w:bCs/>
          <w:lang w:val="es-SV"/>
        </w:rPr>
        <w:t>2</w:t>
      </w:r>
      <w:r w:rsidRPr="00E23669">
        <w:rPr>
          <w:bCs/>
          <w:lang w:val="es-SV"/>
        </w:rPr>
        <w:t xml:space="preserve">.  </w:t>
      </w:r>
      <w:r w:rsidRPr="00E23669">
        <w:rPr>
          <w:b/>
          <w:lang w:val="es-SV"/>
        </w:rPr>
        <w:t xml:space="preserve">VIII.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006</w:t>
      </w:r>
      <w:r w:rsidRPr="00E23669">
        <w:rPr>
          <w:bCs/>
          <w:lang w:val="es-SV"/>
        </w:rPr>
        <w:t>/202</w:t>
      </w:r>
      <w:r>
        <w:rPr>
          <w:bCs/>
          <w:lang w:val="es-SV"/>
        </w:rPr>
        <w:t>2</w:t>
      </w:r>
      <w:r w:rsidRPr="00E23669">
        <w:rPr>
          <w:bCs/>
          <w:lang w:val="es-SV"/>
        </w:rPr>
        <w:t xml:space="preserve"> del</w:t>
      </w:r>
      <w:r>
        <w:rPr>
          <w:bCs/>
          <w:lang w:val="es-SV"/>
        </w:rPr>
        <w:t xml:space="preserve"> 11 </w:t>
      </w:r>
      <w:r w:rsidRPr="00E23669">
        <w:rPr>
          <w:bCs/>
          <w:lang w:val="es-SV"/>
        </w:rPr>
        <w:t>de</w:t>
      </w:r>
      <w:r>
        <w:rPr>
          <w:bCs/>
          <w:lang w:val="es-SV"/>
        </w:rPr>
        <w:t xml:space="preserve"> enero</w:t>
      </w:r>
      <w:r w:rsidRPr="00E23669">
        <w:rPr>
          <w:bCs/>
          <w:lang w:val="es-SV"/>
        </w:rPr>
        <w:t xml:space="preserve"> del año 202</w:t>
      </w:r>
      <w:r>
        <w:rPr>
          <w:bCs/>
          <w:lang w:val="es-SV"/>
        </w:rPr>
        <w:t>2</w:t>
      </w:r>
      <w:r w:rsidRPr="00E23669">
        <w:rPr>
          <w:bCs/>
          <w:lang w:val="es-SV"/>
        </w:rPr>
        <w:t>.</w:t>
      </w:r>
      <w:r w:rsidRPr="00E23669">
        <w:rPr>
          <w:b/>
          <w:lang w:val="es-SV"/>
        </w:rPr>
        <w:t xml:space="preserve"> IX.</w:t>
      </w:r>
      <w:r w:rsidRPr="00E23669">
        <w:rPr>
          <w:lang w:val="es-SV"/>
        </w:rPr>
        <w:t xml:space="preserve"> 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007</w:t>
      </w:r>
      <w:r w:rsidRPr="00E23669">
        <w:rPr>
          <w:bCs/>
          <w:lang w:val="es-SV"/>
        </w:rPr>
        <w:t>/202</w:t>
      </w:r>
      <w:r>
        <w:rPr>
          <w:bCs/>
          <w:lang w:val="es-SV"/>
        </w:rPr>
        <w:t>2</w:t>
      </w:r>
      <w:r w:rsidRPr="00E23669">
        <w:rPr>
          <w:bCs/>
          <w:lang w:val="es-SV"/>
        </w:rPr>
        <w:t xml:space="preserve"> del</w:t>
      </w:r>
      <w:r>
        <w:rPr>
          <w:bCs/>
          <w:lang w:val="es-SV"/>
        </w:rPr>
        <w:t xml:space="preserve"> 12 </w:t>
      </w:r>
      <w:r w:rsidRPr="00E23669">
        <w:rPr>
          <w:bCs/>
          <w:lang w:val="es-SV"/>
        </w:rPr>
        <w:t xml:space="preserve">de </w:t>
      </w:r>
      <w:r>
        <w:rPr>
          <w:bCs/>
          <w:lang w:val="es-SV"/>
        </w:rPr>
        <w:t>enero</w:t>
      </w:r>
      <w:r w:rsidRPr="00E23669">
        <w:rPr>
          <w:bCs/>
          <w:lang w:val="es-SV"/>
        </w:rPr>
        <w:t xml:space="preserve"> del año 202</w:t>
      </w:r>
      <w:r>
        <w:rPr>
          <w:bCs/>
          <w:lang w:val="es-SV"/>
        </w:rPr>
        <w:t>2</w:t>
      </w:r>
      <w:r w:rsidRPr="00E23669">
        <w:rPr>
          <w:bCs/>
          <w:lang w:val="es-SV"/>
        </w:rPr>
        <w:t>.</w:t>
      </w:r>
      <w:r>
        <w:rPr>
          <w:bCs/>
          <w:lang w:val="es-SV"/>
        </w:rPr>
        <w:t xml:space="preserve"> </w:t>
      </w:r>
      <w:r w:rsidRPr="00E23669">
        <w:rPr>
          <w:b/>
          <w:bCs/>
          <w:lang w:val="es-SV"/>
        </w:rPr>
        <w:t>X.</w:t>
      </w:r>
      <w:r>
        <w:rPr>
          <w:b/>
          <w:bCs/>
          <w:lang w:val="es-SV"/>
        </w:rPr>
        <w:t xml:space="preserve"> </w:t>
      </w:r>
      <w:r w:rsidRPr="00E23669">
        <w:rPr>
          <w:lang w:val="es-SV"/>
        </w:rPr>
        <w:t>Acuerdos de Resolución sobre Información Reservada de esta Sesión</w:t>
      </w:r>
      <w:r w:rsidRPr="00E23669">
        <w:rPr>
          <w:b/>
          <w:lang w:val="es-SV"/>
        </w:rPr>
        <w:t>.</w:t>
      </w:r>
      <w:r>
        <w:rPr>
          <w:b/>
          <w:lang w:val="es-SV"/>
        </w:rPr>
        <w:t xml:space="preserve"> </w:t>
      </w:r>
      <w:r w:rsidRPr="00AF0C42">
        <w:rPr>
          <w:b/>
          <w:bCs/>
          <w:lang w:val="es-SV"/>
        </w:rPr>
        <w:t>XI.</w:t>
      </w:r>
      <w:r>
        <w:rPr>
          <w:lang w:val="es-SV"/>
        </w:rPr>
        <w:t xml:space="preserve"> </w:t>
      </w:r>
      <w:r w:rsidRPr="00E23669">
        <w:rPr>
          <w:bCs/>
          <w:lang w:val="es-SV"/>
        </w:rPr>
        <w:t xml:space="preserve">Correspondencia Recibida. </w:t>
      </w:r>
      <w:r w:rsidRPr="00AF0C42">
        <w:rPr>
          <w:b/>
          <w:bCs/>
          <w:lang w:val="es-SV"/>
        </w:rPr>
        <w:t>XI</w:t>
      </w:r>
      <w:r>
        <w:rPr>
          <w:b/>
          <w:bCs/>
          <w:lang w:val="es-SV"/>
        </w:rPr>
        <w:t>I</w:t>
      </w:r>
      <w:r w:rsidRPr="00AF0C42">
        <w:rPr>
          <w:b/>
          <w:bCs/>
          <w:lang w:val="es-SV"/>
        </w:rPr>
        <w:t>.</w:t>
      </w:r>
      <w:r>
        <w:rPr>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02</w:t>
      </w:r>
      <w:r w:rsidRPr="00E23669">
        <w:rPr>
          <w:lang w:val="es-SV"/>
        </w:rPr>
        <w:t>/202</w:t>
      </w:r>
      <w:r>
        <w:rPr>
          <w:lang w:val="es-SV"/>
        </w:rPr>
        <w:t>2</w:t>
      </w:r>
      <w:r w:rsidRPr="00E23669">
        <w:rPr>
          <w:lang w:val="es-SV"/>
        </w:rPr>
        <w:t xml:space="preserve">, de fecha </w:t>
      </w:r>
      <w:r>
        <w:rPr>
          <w:lang w:val="es-SV"/>
        </w:rPr>
        <w:t>18</w:t>
      </w:r>
      <w:r w:rsidRPr="00E23669">
        <w:rPr>
          <w:lang w:val="es-SV"/>
        </w:rPr>
        <w:t xml:space="preserve"> de </w:t>
      </w:r>
      <w:r>
        <w:rPr>
          <w:lang w:val="es-SV"/>
        </w:rPr>
        <w:t>enero</w:t>
      </w:r>
      <w:r w:rsidRPr="00E23669">
        <w:rPr>
          <w:lang w:val="es-SV"/>
        </w:rPr>
        <w:t xml:space="preserve"> del año 202</w:t>
      </w:r>
      <w:r>
        <w:rPr>
          <w:lang w:val="es-SV"/>
        </w:rPr>
        <w:t>2</w:t>
      </w:r>
      <w:r w:rsidRPr="00E23669">
        <w:rPr>
          <w:lang w:val="es-SV"/>
        </w:rPr>
        <w:t xml:space="preserve">, la cual fue aprobada.  </w:t>
      </w:r>
      <w:r w:rsidRPr="00E23669">
        <w:rPr>
          <w:b/>
          <w:lang w:val="es-SV"/>
        </w:rPr>
        <w:t xml:space="preserve">III. ANALISIS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001</w:t>
      </w:r>
      <w:r w:rsidRPr="00E23669">
        <w:rPr>
          <w:b/>
          <w:bCs/>
          <w:lang w:val="es-SV"/>
        </w:rPr>
        <w:t>/202</w:t>
      </w:r>
      <w:r>
        <w:rPr>
          <w:b/>
          <w:bCs/>
          <w:lang w:val="es-SV"/>
        </w:rPr>
        <w:t>2</w:t>
      </w:r>
      <w:r w:rsidRPr="00E23669">
        <w:rPr>
          <w:b/>
          <w:bCs/>
          <w:lang w:val="es-SV"/>
        </w:rPr>
        <w:t xml:space="preserve"> DEL</w:t>
      </w:r>
      <w:r>
        <w:rPr>
          <w:b/>
          <w:bCs/>
          <w:lang w:val="es-SV"/>
        </w:rPr>
        <w:t xml:space="preserve"> 04</w:t>
      </w:r>
      <w:r w:rsidRPr="00E23669">
        <w:rPr>
          <w:b/>
          <w:bCs/>
          <w:lang w:val="es-SV"/>
        </w:rPr>
        <w:t xml:space="preserve"> DE </w:t>
      </w:r>
      <w:r>
        <w:rPr>
          <w:b/>
          <w:bCs/>
          <w:lang w:val="es-SV"/>
        </w:rPr>
        <w:t>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38 </w:t>
      </w:r>
      <w:r w:rsidRPr="004238A4">
        <w:rPr>
          <w:rFonts w:eastAsia="Arial"/>
          <w:b/>
        </w:rPr>
        <w:t>solicitudes de crédito por un monto de $</w:t>
      </w:r>
      <w:r>
        <w:rPr>
          <w:rFonts w:eastAsia="Arial"/>
          <w:b/>
        </w:rPr>
        <w:t>684,153.61</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IV. </w:t>
      </w:r>
      <w:r w:rsidRPr="00E23669">
        <w:rPr>
          <w:b/>
          <w:lang w:val="es-SV"/>
        </w:rPr>
        <w:t xml:space="preserve">ANALISIS </w:t>
      </w:r>
      <w:r w:rsidRPr="00E23669">
        <w:rPr>
          <w:b/>
          <w:bCs/>
          <w:lang w:val="es-SV"/>
        </w:rPr>
        <w:t xml:space="preserve">ACTA DE SESIÓN </w:t>
      </w:r>
      <w:r>
        <w:rPr>
          <w:b/>
          <w:bCs/>
          <w:lang w:val="es-SV"/>
        </w:rPr>
        <w:t xml:space="preserve">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002</w:t>
      </w:r>
      <w:r w:rsidRPr="00E23669">
        <w:rPr>
          <w:b/>
          <w:bCs/>
          <w:lang w:val="es-SV"/>
        </w:rPr>
        <w:t>/202</w:t>
      </w:r>
      <w:r>
        <w:rPr>
          <w:b/>
          <w:bCs/>
          <w:lang w:val="es-SV"/>
        </w:rPr>
        <w:t>2</w:t>
      </w:r>
      <w:r w:rsidRPr="00E23669">
        <w:rPr>
          <w:b/>
          <w:bCs/>
          <w:lang w:val="es-SV"/>
        </w:rPr>
        <w:t xml:space="preserve"> DEL </w:t>
      </w:r>
      <w:r>
        <w:rPr>
          <w:b/>
          <w:bCs/>
          <w:lang w:val="es-SV"/>
        </w:rPr>
        <w:t>05</w:t>
      </w:r>
      <w:r w:rsidRPr="00E23669">
        <w:rPr>
          <w:b/>
          <w:bCs/>
          <w:lang w:val="es-SV"/>
        </w:rPr>
        <w:t xml:space="preserve"> DE</w:t>
      </w:r>
      <w:r>
        <w:rPr>
          <w:b/>
          <w:bCs/>
          <w:lang w:val="es-SV"/>
        </w:rPr>
        <w:t xml:space="preserve"> 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30 </w:t>
      </w:r>
      <w:r w:rsidRPr="004238A4">
        <w:rPr>
          <w:rFonts w:eastAsia="Arial"/>
          <w:b/>
        </w:rPr>
        <w:t>solicitudes de crédito por un monto de $</w:t>
      </w:r>
      <w:r>
        <w:rPr>
          <w:rFonts w:eastAsia="Arial"/>
          <w:b/>
        </w:rPr>
        <w:t>679,430.84</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sidRPr="00E23669">
        <w:rPr>
          <w:bCs/>
          <w:lang w:val="es-SV"/>
        </w:rPr>
        <w:t xml:space="preserve"> </w:t>
      </w:r>
      <w:r w:rsidRPr="00E23669">
        <w:rPr>
          <w:b/>
          <w:lang w:val="es-SV"/>
        </w:rPr>
        <w:t xml:space="preserve">ANALISIS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003</w:t>
      </w:r>
      <w:r w:rsidRPr="00E23669">
        <w:rPr>
          <w:b/>
          <w:bCs/>
          <w:lang w:val="es-SV"/>
        </w:rPr>
        <w:t>/202</w:t>
      </w:r>
      <w:r>
        <w:rPr>
          <w:b/>
          <w:bCs/>
          <w:lang w:val="es-SV"/>
        </w:rPr>
        <w:t>2</w:t>
      </w:r>
      <w:r w:rsidRPr="00E23669">
        <w:rPr>
          <w:b/>
          <w:bCs/>
          <w:lang w:val="es-SV"/>
        </w:rPr>
        <w:t xml:space="preserve"> DEL</w:t>
      </w:r>
      <w:r>
        <w:rPr>
          <w:b/>
          <w:bCs/>
          <w:lang w:val="es-SV"/>
        </w:rPr>
        <w:t xml:space="preserve"> 06</w:t>
      </w:r>
      <w:r w:rsidRPr="00E23669">
        <w:rPr>
          <w:b/>
          <w:bCs/>
          <w:lang w:val="es-SV"/>
        </w:rPr>
        <w:t xml:space="preserve"> DE </w:t>
      </w:r>
      <w:r>
        <w:rPr>
          <w:b/>
          <w:bCs/>
          <w:lang w:val="es-SV"/>
        </w:rPr>
        <w:t>ENERO</w:t>
      </w:r>
      <w:r w:rsidRPr="00E23669">
        <w:rPr>
          <w:b/>
          <w:bCs/>
          <w:lang w:val="es-SV"/>
        </w:rPr>
        <w:t xml:space="preserve"> </w:t>
      </w:r>
      <w:r w:rsidRPr="00E23669">
        <w:rPr>
          <w:b/>
          <w:bCs/>
          <w:lang w:val="es-SV"/>
        </w:rPr>
        <w:lastRenderedPageBreak/>
        <w:t>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 xml:space="preserve">. </w:t>
      </w:r>
      <w:r>
        <w:rPr>
          <w:color w:val="000000"/>
          <w:lang w:val="es-SV"/>
        </w:rPr>
        <w:t xml:space="preserve"> Resultados Preliminares 2021</w:t>
      </w:r>
      <w:r w:rsidRPr="00E23669">
        <w:rPr>
          <w:color w:val="000000"/>
          <w:lang w:val="es-SV"/>
        </w:rPr>
        <w:t xml:space="preserve">; </w:t>
      </w:r>
      <w:r w:rsidRPr="00E23669">
        <w:rPr>
          <w:b/>
          <w:color w:val="000000"/>
          <w:lang w:val="es-SV"/>
        </w:rPr>
        <w:t>V.</w:t>
      </w:r>
      <w:r>
        <w:rPr>
          <w:b/>
          <w:color w:val="000000"/>
          <w:lang w:val="es-SV"/>
        </w:rPr>
        <w:t xml:space="preserve"> </w:t>
      </w:r>
      <w:r w:rsidRPr="00F4208C">
        <w:rPr>
          <w:bCs/>
          <w:color w:val="000000"/>
          <w:lang w:val="es-SV"/>
        </w:rPr>
        <w:t xml:space="preserve">Informe sobre Licitación No. FSV-10/2021 “Programa de Seguros del FSV”; </w:t>
      </w:r>
      <w:r w:rsidRPr="00E23669">
        <w:rPr>
          <w:b/>
          <w:color w:val="000000"/>
          <w:lang w:val="es-SV"/>
        </w:rPr>
        <w:t xml:space="preserve">VI. </w:t>
      </w:r>
      <w:r>
        <w:rPr>
          <w:b/>
          <w:color w:val="000000"/>
          <w:lang w:val="es-SV"/>
        </w:rPr>
        <w:t xml:space="preserve"> </w:t>
      </w:r>
      <w:r w:rsidRPr="00A129BC">
        <w:rPr>
          <w:bCs/>
          <w:color w:val="000000"/>
          <w:lang w:val="es-SV"/>
        </w:rPr>
        <w:t xml:space="preserve">Acuerdo de Resolución sobre información reservada de esta sesión.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51 </w:t>
      </w:r>
      <w:r w:rsidRPr="004238A4">
        <w:rPr>
          <w:rFonts w:eastAsia="Arial"/>
          <w:b/>
        </w:rPr>
        <w:t>solicitudes de crédito por un monto de $</w:t>
      </w:r>
      <w:r>
        <w:rPr>
          <w:rFonts w:eastAsia="Arial"/>
          <w:b/>
        </w:rPr>
        <w:t>1,153,892.08</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Punto </w:t>
      </w:r>
      <w:r w:rsidRPr="00163C4C">
        <w:rPr>
          <w:bCs/>
          <w:color w:val="000000"/>
          <w:lang w:val="es-SV"/>
        </w:rPr>
        <w:t xml:space="preserve">IV.  </w:t>
      </w:r>
      <w:bookmarkStart w:id="1" w:name="_Hlk94511431"/>
      <w:r w:rsidRPr="00163C4C">
        <w:rPr>
          <w:bCs/>
          <w:color w:val="000000"/>
          <w:lang w:val="es-SV"/>
        </w:rPr>
        <w:t>Resultados Preliminares 2021</w:t>
      </w:r>
      <w:bookmarkEnd w:id="1"/>
      <w:r w:rsidRPr="00163C4C">
        <w:rPr>
          <w:bCs/>
          <w:color w:val="000000"/>
          <w:lang w:val="es-SV"/>
        </w:rPr>
        <w:t>,</w:t>
      </w:r>
      <w:r w:rsidRPr="00271F3F">
        <w:rPr>
          <w:color w:val="000000"/>
          <w:lang w:val="es-SV"/>
        </w:rPr>
        <w:t xml:space="preserve"> </w:t>
      </w:r>
      <w:r w:rsidRPr="0018255A">
        <w:rPr>
          <w:b/>
          <w:bCs/>
          <w:color w:val="000000"/>
          <w:lang w:val="es-SV"/>
        </w:rPr>
        <w:t xml:space="preserve">en el presente punto la Licenciada </w:t>
      </w:r>
      <w:r w:rsidRPr="0018255A">
        <w:rPr>
          <w:b/>
          <w:bCs/>
          <w:color w:val="000000" w:themeColor="text1"/>
          <w:lang w:val="es-SV"/>
        </w:rPr>
        <w:t>Bertha de Escobar</w:t>
      </w:r>
      <w:r w:rsidRPr="0018255A">
        <w:rPr>
          <w:b/>
          <w:bCs/>
          <w:color w:val="000000"/>
          <w:lang w:val="es-SV"/>
        </w:rPr>
        <w:t xml:space="preserve"> manifestó que los resultados eran muy positivos,</w:t>
      </w:r>
      <w:r w:rsidRPr="00271F3F">
        <w:rPr>
          <w:b/>
          <w:bCs/>
          <w:color w:val="000000"/>
          <w:lang w:val="es-SV"/>
        </w:rPr>
        <w:t xml:space="preserve"> este Consejo</w:t>
      </w:r>
      <w:r w:rsidRPr="00271F3F">
        <w:rPr>
          <w:color w:val="000000"/>
          <w:lang w:val="es-SV"/>
        </w:rPr>
        <w:t xml:space="preserve"> </w:t>
      </w:r>
      <w:r w:rsidRPr="00271F3F">
        <w:rPr>
          <w:b/>
          <w:bCs/>
          <w:color w:val="000000"/>
          <w:lang w:val="es-SV"/>
        </w:rPr>
        <w:t>se da por enterado</w:t>
      </w:r>
      <w:r w:rsidRPr="00271F3F">
        <w:rPr>
          <w:color w:val="000000"/>
          <w:lang w:val="es-SV"/>
        </w:rPr>
        <w:t xml:space="preserve">. </w:t>
      </w:r>
      <w:r w:rsidRPr="00271F3F">
        <w:rPr>
          <w:b/>
          <w:bCs/>
          <w:color w:val="000000"/>
          <w:lang w:val="es-SV"/>
        </w:rPr>
        <w:t>Punto</w:t>
      </w:r>
      <w:r w:rsidRPr="00271F3F">
        <w:rPr>
          <w:color w:val="000000"/>
          <w:lang w:val="es-SV"/>
        </w:rPr>
        <w:t xml:space="preserve"> </w:t>
      </w:r>
      <w:r w:rsidRPr="00163C4C">
        <w:rPr>
          <w:bCs/>
          <w:color w:val="000000"/>
          <w:lang w:val="es-SV"/>
        </w:rPr>
        <w:t xml:space="preserve">V. </w:t>
      </w:r>
      <w:bookmarkStart w:id="2" w:name="_Hlk94511489"/>
      <w:r w:rsidRPr="00163C4C">
        <w:rPr>
          <w:bCs/>
          <w:color w:val="000000"/>
          <w:lang w:val="es-SV"/>
        </w:rPr>
        <w:t>Informe sobre Licitación No. FSV-10/2021 “Programa de Seguros del FSV”</w:t>
      </w:r>
      <w:bookmarkEnd w:id="2"/>
      <w:r w:rsidRPr="00163C4C">
        <w:rPr>
          <w:bCs/>
          <w:color w:val="000000"/>
          <w:lang w:val="es-SV"/>
        </w:rPr>
        <w:t>,</w:t>
      </w:r>
      <w:r w:rsidRPr="00271F3F">
        <w:rPr>
          <w:bCs/>
          <w:color w:val="000000"/>
          <w:lang w:val="es-SV"/>
        </w:rPr>
        <w:t xml:space="preserve"> </w:t>
      </w:r>
      <w:r w:rsidRPr="00753955">
        <w:rPr>
          <w:b/>
          <w:color w:val="000000"/>
          <w:lang w:val="es-SV"/>
        </w:rPr>
        <w:t xml:space="preserve">la Licenciada Bertha de Escobar consultó a la Licenciada </w:t>
      </w:r>
      <w:proofErr w:type="spellStart"/>
      <w:r w:rsidRPr="00753955">
        <w:rPr>
          <w:b/>
          <w:color w:val="000000"/>
          <w:lang w:val="es-SV"/>
        </w:rPr>
        <w:t>Yasmine</w:t>
      </w:r>
      <w:proofErr w:type="spellEnd"/>
      <w:r w:rsidRPr="00753955">
        <w:rPr>
          <w:b/>
          <w:color w:val="000000"/>
          <w:lang w:val="es-SV"/>
        </w:rPr>
        <w:t xml:space="preserve"> Calderón con respecto al hecho de haberse declarado desierta, cuantas veces más se pudiera iniciar  dicha contratación, si corresponde una contratación como autodirigida, y si en este caso ya no estamos cubiertos por el seguro, aunado el señor Raul </w:t>
      </w:r>
      <w:proofErr w:type="spellStart"/>
      <w:r w:rsidRPr="00753955">
        <w:rPr>
          <w:b/>
          <w:color w:val="000000"/>
          <w:lang w:val="es-SV"/>
        </w:rPr>
        <w:t>Rogel</w:t>
      </w:r>
      <w:proofErr w:type="spellEnd"/>
      <w:r w:rsidRPr="00753955">
        <w:rPr>
          <w:b/>
          <w:color w:val="000000"/>
          <w:lang w:val="es-SV"/>
        </w:rPr>
        <w:t xml:space="preserve"> manifestó antes que contestara la </w:t>
      </w:r>
      <w:r>
        <w:rPr>
          <w:b/>
          <w:color w:val="000000"/>
          <w:lang w:val="es-SV"/>
        </w:rPr>
        <w:t>L</w:t>
      </w:r>
      <w:r w:rsidRPr="00753955">
        <w:rPr>
          <w:b/>
          <w:color w:val="000000"/>
          <w:lang w:val="es-SV"/>
        </w:rPr>
        <w:t xml:space="preserve">icenciada </w:t>
      </w:r>
      <w:r>
        <w:rPr>
          <w:b/>
          <w:color w:val="000000"/>
          <w:lang w:val="es-SV"/>
        </w:rPr>
        <w:t>C</w:t>
      </w:r>
      <w:r w:rsidRPr="00753955">
        <w:rPr>
          <w:b/>
          <w:color w:val="000000"/>
          <w:lang w:val="es-SV"/>
        </w:rPr>
        <w:t>alderón, que tiene entendido que son tres veces la declaratoria de desierta, manifestó su preocupación</w:t>
      </w:r>
      <w:r>
        <w:rPr>
          <w:b/>
          <w:color w:val="000000"/>
          <w:lang w:val="es-SV"/>
        </w:rPr>
        <w:t>,</w:t>
      </w:r>
      <w:r w:rsidRPr="00753955">
        <w:rPr>
          <w:b/>
          <w:color w:val="000000"/>
          <w:lang w:val="es-SV"/>
        </w:rPr>
        <w:t xml:space="preserve"> ya que solo era una aseguradora la que contrata con el FSV, le preocupa por motivos de la cobertura de salud, la Licenciada </w:t>
      </w:r>
      <w:proofErr w:type="spellStart"/>
      <w:r w:rsidRPr="00753955">
        <w:rPr>
          <w:b/>
          <w:color w:val="000000"/>
          <w:lang w:val="es-SV"/>
        </w:rPr>
        <w:t>Yasmine</w:t>
      </w:r>
      <w:proofErr w:type="spellEnd"/>
      <w:r w:rsidRPr="00753955">
        <w:rPr>
          <w:b/>
          <w:color w:val="000000"/>
          <w:lang w:val="es-SV"/>
        </w:rPr>
        <w:t xml:space="preserve"> Calderón respondió aclarando que, en los procedimientos ordinarios se hacen dos licitaciones, en este caso se ha declarado por segunda vez Desierta, por lo que, corresponde iniciar una contratación directa de conformidad a la ley, como observación manifestó que, en el acta no se menciona el período de la vigencia que se requiere para el presente servicio, aunado a ello, expresó que problemas como las declaratorias de desierta es usual en los procedimientos de contratación por diversas circunstancias, en el presente caso según el acta se hace constar que, en la oferta se encuentran contradicciones con lo requerido por la </w:t>
      </w:r>
      <w:r>
        <w:rPr>
          <w:b/>
          <w:color w:val="000000"/>
          <w:lang w:val="es-SV"/>
        </w:rPr>
        <w:t>I</w:t>
      </w:r>
      <w:r w:rsidRPr="00753955">
        <w:rPr>
          <w:b/>
          <w:color w:val="000000"/>
          <w:lang w:val="es-SV"/>
        </w:rPr>
        <w:t>nstitución, por esos motivos se declaró desierto,</w:t>
      </w:r>
      <w:r w:rsidRPr="00271F3F">
        <w:rPr>
          <w:bCs/>
          <w:color w:val="000000"/>
          <w:lang w:val="es-SV"/>
        </w:rPr>
        <w:t xml:space="preserve">  </w:t>
      </w:r>
      <w:r w:rsidRPr="00271F3F">
        <w:rPr>
          <w:b/>
          <w:color w:val="000000"/>
          <w:lang w:val="es-SV"/>
        </w:rPr>
        <w:t>este Consejo se da por enterado.</w:t>
      </w:r>
      <w:r w:rsidRPr="00271F3F">
        <w:rPr>
          <w:bCs/>
          <w:color w:val="000000"/>
          <w:lang w:val="es-SV"/>
        </w:rPr>
        <w:t xml:space="preserve"> </w:t>
      </w:r>
      <w:r w:rsidRPr="00271F3F">
        <w:rPr>
          <w:b/>
          <w:bCs/>
          <w:lang w:val="es-SV"/>
        </w:rPr>
        <w:t xml:space="preserve">VI. </w:t>
      </w:r>
      <w:r w:rsidRPr="00271F3F">
        <w:rPr>
          <w:b/>
          <w:lang w:val="es-SV"/>
        </w:rPr>
        <w:t xml:space="preserve">ANALISIS </w:t>
      </w:r>
      <w:r w:rsidRPr="00271F3F">
        <w:rPr>
          <w:b/>
          <w:bCs/>
          <w:lang w:val="es-SV"/>
        </w:rPr>
        <w:t xml:space="preserve">ACTA DE SESIÓN EXTRAORINARIA DE JUNTA DIRECTIVA </w:t>
      </w:r>
      <w:proofErr w:type="spellStart"/>
      <w:r w:rsidRPr="00271F3F">
        <w:rPr>
          <w:b/>
          <w:bCs/>
          <w:lang w:val="es-SV"/>
        </w:rPr>
        <w:t>Nº</w:t>
      </w:r>
      <w:proofErr w:type="spellEnd"/>
      <w:r w:rsidRPr="00271F3F">
        <w:rPr>
          <w:b/>
          <w:bCs/>
          <w:lang w:val="es-SV"/>
        </w:rPr>
        <w:t xml:space="preserve"> JD</w:t>
      </w:r>
      <w:r w:rsidRPr="00EF4586">
        <w:rPr>
          <w:b/>
          <w:bCs/>
          <w:lang w:val="es-SV"/>
        </w:rPr>
        <w:t>-</w:t>
      </w:r>
      <w:r>
        <w:rPr>
          <w:b/>
          <w:bCs/>
          <w:lang w:val="es-SV"/>
        </w:rPr>
        <w:t>004</w:t>
      </w:r>
      <w:r w:rsidRPr="00E23669">
        <w:rPr>
          <w:b/>
          <w:bCs/>
          <w:lang w:val="es-SV"/>
        </w:rPr>
        <w:t>/202</w:t>
      </w:r>
      <w:r>
        <w:rPr>
          <w:b/>
          <w:bCs/>
          <w:lang w:val="es-SV"/>
        </w:rPr>
        <w:t>1</w:t>
      </w:r>
      <w:r w:rsidRPr="00E23669">
        <w:rPr>
          <w:b/>
          <w:bCs/>
          <w:lang w:val="es-SV"/>
        </w:rPr>
        <w:t xml:space="preserve"> DEL </w:t>
      </w:r>
      <w:r>
        <w:rPr>
          <w:b/>
          <w:bCs/>
          <w:lang w:val="es-SV"/>
        </w:rPr>
        <w:t>07</w:t>
      </w:r>
      <w:r w:rsidRPr="00E23669">
        <w:rPr>
          <w:b/>
          <w:bCs/>
          <w:lang w:val="es-SV"/>
        </w:rPr>
        <w:t xml:space="preserve"> DE </w:t>
      </w:r>
      <w:r>
        <w:rPr>
          <w:b/>
          <w:bCs/>
          <w:lang w:val="es-SV"/>
        </w:rPr>
        <w:t>ENERO</w:t>
      </w:r>
      <w:r w:rsidRPr="00E23669">
        <w:rPr>
          <w:b/>
          <w:bCs/>
          <w:lang w:val="es-SV"/>
        </w:rPr>
        <w:t xml:space="preserve"> DEL AÑO 20</w:t>
      </w:r>
      <w:r>
        <w:rPr>
          <w:b/>
          <w:bCs/>
          <w:lang w:val="es-SV"/>
        </w:rPr>
        <w:t>2</w:t>
      </w:r>
      <w:r w:rsidRPr="00E23669">
        <w:rPr>
          <w:b/>
          <w:bCs/>
          <w:lang w:val="es-SV"/>
        </w:rPr>
        <w:t xml:space="preserve">2.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26 </w:t>
      </w:r>
      <w:r w:rsidRPr="004238A4">
        <w:rPr>
          <w:rFonts w:eastAsia="Arial"/>
          <w:b/>
        </w:rPr>
        <w:t>solicitudes de crédito por un monto de $</w:t>
      </w:r>
      <w:r>
        <w:rPr>
          <w:rFonts w:eastAsia="Arial"/>
          <w:b/>
        </w:rPr>
        <w:t>483,034.71</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 </w:t>
      </w:r>
      <w:r w:rsidRPr="00E23669">
        <w:rPr>
          <w:b/>
          <w:lang w:val="es-SV"/>
        </w:rPr>
        <w:t xml:space="preserve">ANALISIS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005</w:t>
      </w:r>
      <w:r w:rsidRPr="00E23669">
        <w:rPr>
          <w:b/>
          <w:bCs/>
          <w:lang w:val="es-SV"/>
        </w:rPr>
        <w:t>/202</w:t>
      </w:r>
      <w:r>
        <w:rPr>
          <w:b/>
          <w:bCs/>
          <w:lang w:val="es-SV"/>
        </w:rPr>
        <w:t>2</w:t>
      </w:r>
      <w:r w:rsidRPr="00E23669">
        <w:rPr>
          <w:b/>
          <w:bCs/>
          <w:lang w:val="es-SV"/>
        </w:rPr>
        <w:t xml:space="preserve"> DEL </w:t>
      </w:r>
      <w:r>
        <w:rPr>
          <w:b/>
          <w:bCs/>
          <w:lang w:val="es-SV"/>
        </w:rPr>
        <w:t>10</w:t>
      </w:r>
      <w:r w:rsidRPr="00E23669">
        <w:rPr>
          <w:b/>
          <w:bCs/>
          <w:lang w:val="es-SV"/>
        </w:rPr>
        <w:t xml:space="preserve"> DE</w:t>
      </w:r>
      <w:r>
        <w:rPr>
          <w:b/>
          <w:bCs/>
          <w:lang w:val="es-SV"/>
        </w:rPr>
        <w:t xml:space="preserve"> 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28 </w:t>
      </w:r>
      <w:r w:rsidRPr="004238A4">
        <w:rPr>
          <w:rFonts w:eastAsia="Arial"/>
          <w:b/>
        </w:rPr>
        <w:t>solicitudes de crédito por un monto de $</w:t>
      </w:r>
      <w:r>
        <w:rPr>
          <w:rFonts w:eastAsia="Arial"/>
          <w:b/>
        </w:rPr>
        <w:t xml:space="preserve"> 519,986.70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VIII. </w:t>
      </w:r>
      <w:r w:rsidRPr="00E23669">
        <w:rPr>
          <w:b/>
          <w:lang w:val="es-SV"/>
        </w:rPr>
        <w:t xml:space="preserve">ANALISIS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006</w:t>
      </w:r>
      <w:r w:rsidRPr="00E23669">
        <w:rPr>
          <w:b/>
          <w:bCs/>
          <w:lang w:val="es-SV"/>
        </w:rPr>
        <w:t>/202</w:t>
      </w:r>
      <w:r>
        <w:rPr>
          <w:b/>
          <w:bCs/>
          <w:lang w:val="es-SV"/>
        </w:rPr>
        <w:t>2</w:t>
      </w:r>
      <w:r w:rsidRPr="00E23669">
        <w:rPr>
          <w:b/>
          <w:bCs/>
          <w:lang w:val="es-SV"/>
        </w:rPr>
        <w:t xml:space="preserve"> DEL</w:t>
      </w:r>
      <w:r>
        <w:rPr>
          <w:b/>
          <w:bCs/>
          <w:lang w:val="es-SV"/>
        </w:rPr>
        <w:t xml:space="preserve"> 11</w:t>
      </w:r>
      <w:r w:rsidRPr="00E23669">
        <w:rPr>
          <w:b/>
          <w:bCs/>
          <w:lang w:val="es-SV"/>
        </w:rPr>
        <w:t xml:space="preserve"> DE </w:t>
      </w:r>
      <w:r>
        <w:rPr>
          <w:b/>
          <w:bCs/>
          <w:lang w:val="es-SV"/>
        </w:rPr>
        <w:t>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32 </w:t>
      </w:r>
      <w:r w:rsidRPr="004238A4">
        <w:rPr>
          <w:rFonts w:eastAsia="Arial"/>
          <w:b/>
        </w:rPr>
        <w:t>solicitudes de crédito por un monto de</w:t>
      </w:r>
      <w:r w:rsidR="00D34E82">
        <w:rPr>
          <w:rFonts w:eastAsia="Arial"/>
          <w:b/>
        </w:rPr>
        <w:t xml:space="preserve"> </w:t>
      </w:r>
      <w:r w:rsidRPr="004238A4">
        <w:rPr>
          <w:rFonts w:eastAsia="Arial"/>
          <w:b/>
        </w:rPr>
        <w:t>$</w:t>
      </w:r>
      <w:r>
        <w:rPr>
          <w:rFonts w:eastAsia="Arial"/>
          <w:b/>
        </w:rPr>
        <w:t xml:space="preserve"> </w:t>
      </w:r>
      <w:r>
        <w:rPr>
          <w:rFonts w:eastAsia="Arial"/>
          <w:b/>
        </w:rPr>
        <w:lastRenderedPageBreak/>
        <w:t>669,150.35</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Pr>
          <w:b/>
          <w:bCs/>
          <w:lang w:val="es-SV"/>
        </w:rPr>
        <w:t xml:space="preserve">IX. </w:t>
      </w:r>
      <w:r w:rsidRPr="00E23669">
        <w:rPr>
          <w:b/>
          <w:lang w:val="es-SV"/>
        </w:rPr>
        <w:t xml:space="preserve">ANALISIS </w:t>
      </w:r>
      <w:r w:rsidRPr="00E23669">
        <w:rPr>
          <w:b/>
          <w:bCs/>
          <w:lang w:val="es-SV"/>
        </w:rPr>
        <w:t xml:space="preserve">ACTA DE SESIÓN </w:t>
      </w:r>
      <w:r>
        <w:rPr>
          <w:b/>
          <w:bCs/>
          <w:lang w:val="es-SV"/>
        </w:rPr>
        <w:t xml:space="preserve">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007</w:t>
      </w:r>
      <w:r w:rsidRPr="00E23669">
        <w:rPr>
          <w:b/>
          <w:bCs/>
          <w:lang w:val="es-SV"/>
        </w:rPr>
        <w:t>/202</w:t>
      </w:r>
      <w:r>
        <w:rPr>
          <w:b/>
          <w:bCs/>
          <w:lang w:val="es-SV"/>
        </w:rPr>
        <w:t>2</w:t>
      </w:r>
      <w:r w:rsidRPr="00E23669">
        <w:rPr>
          <w:b/>
          <w:bCs/>
          <w:lang w:val="es-SV"/>
        </w:rPr>
        <w:t xml:space="preserve"> DEL </w:t>
      </w:r>
      <w:r>
        <w:rPr>
          <w:b/>
          <w:bCs/>
          <w:lang w:val="es-SV"/>
        </w:rPr>
        <w:t>12</w:t>
      </w:r>
      <w:r w:rsidRPr="00E23669">
        <w:rPr>
          <w:b/>
          <w:bCs/>
          <w:lang w:val="es-SV"/>
        </w:rPr>
        <w:t xml:space="preserve"> DE </w:t>
      </w:r>
      <w:r>
        <w:rPr>
          <w:b/>
          <w:bCs/>
          <w:lang w:val="es-SV"/>
        </w:rPr>
        <w:t>ENERO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33 </w:t>
      </w:r>
      <w:r w:rsidRPr="004238A4">
        <w:rPr>
          <w:rFonts w:eastAsia="Arial"/>
          <w:b/>
        </w:rPr>
        <w:t>solicitudes de crédito por un monto de $</w:t>
      </w:r>
      <w:r>
        <w:rPr>
          <w:rFonts w:eastAsia="Arial"/>
          <w:b/>
        </w:rPr>
        <w:t>757,567.61</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Pr>
          <w:b/>
          <w:bCs/>
          <w:lang w:val="es-SV"/>
        </w:rPr>
        <w:t xml:space="preserve">X. </w:t>
      </w:r>
      <w:r w:rsidRPr="00E23669">
        <w:rPr>
          <w:b/>
          <w:color w:val="000000"/>
          <w:lang w:val="es-SV"/>
        </w:rPr>
        <w:t xml:space="preserve">ACUERDO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puntos con declaratoria de reserva</w:t>
      </w:r>
      <w:r w:rsidRPr="00E23669">
        <w:rPr>
          <w:color w:val="000000"/>
          <w:lang w:val="es-SV"/>
        </w:rPr>
        <w:t xml:space="preserve">. </w:t>
      </w:r>
      <w:r w:rsidRPr="00E23669">
        <w:rPr>
          <w:b/>
          <w:bCs/>
          <w:color w:val="000000"/>
          <w:lang w:val="es-SV"/>
        </w:rPr>
        <w:t>X</w:t>
      </w:r>
      <w:r>
        <w:rPr>
          <w:b/>
          <w:bCs/>
          <w:color w:val="000000"/>
          <w:lang w:val="es-SV"/>
        </w:rPr>
        <w:t>I</w:t>
      </w:r>
      <w:r w:rsidRPr="00E23669">
        <w:rPr>
          <w:b/>
          <w:bCs/>
          <w:lang w:val="es-SV"/>
        </w:rPr>
        <w:t>. CORRESPONDENCIA RECIBIDA.</w:t>
      </w:r>
      <w:r>
        <w:rPr>
          <w:b/>
          <w:bCs/>
          <w:lang w:val="es-SV"/>
        </w:rPr>
        <w:t xml:space="preserve"> 1. </w:t>
      </w:r>
      <w:bookmarkStart w:id="3" w:name="_Hlk94510401"/>
      <w:r>
        <w:rPr>
          <w:b/>
          <w:bCs/>
          <w:lang w:val="es-SV"/>
        </w:rPr>
        <w:t>Cartas</w:t>
      </w:r>
      <w:r w:rsidRPr="007C7BE2">
        <w:rPr>
          <w:b/>
          <w:color w:val="000000"/>
        </w:rPr>
        <w:t xml:space="preserve"> Recibid</w:t>
      </w:r>
      <w:r>
        <w:rPr>
          <w:b/>
          <w:color w:val="000000"/>
        </w:rPr>
        <w:t>as</w:t>
      </w:r>
      <w:r w:rsidRPr="007C7BE2">
        <w:rPr>
          <w:b/>
          <w:color w:val="000000"/>
        </w:rPr>
        <w:t xml:space="preserve"> Respuesta a Memorándum Ref. C.V. </w:t>
      </w:r>
      <w:r>
        <w:rPr>
          <w:b/>
          <w:color w:val="000000"/>
        </w:rPr>
        <w:t>06</w:t>
      </w:r>
      <w:r w:rsidRPr="007C7BE2">
        <w:rPr>
          <w:b/>
          <w:color w:val="000000"/>
        </w:rPr>
        <w:t>/202</w:t>
      </w:r>
      <w:r>
        <w:rPr>
          <w:b/>
          <w:color w:val="000000"/>
        </w:rPr>
        <w:t>1</w:t>
      </w:r>
      <w:r w:rsidRPr="007C7BE2">
        <w:rPr>
          <w:b/>
          <w:color w:val="000000"/>
        </w:rPr>
        <w:t>,</w:t>
      </w:r>
      <w:r w:rsidRPr="007C7BE2">
        <w:rPr>
          <w:color w:val="000000"/>
        </w:rPr>
        <w:t xml:space="preserve"> </w:t>
      </w:r>
      <w:r w:rsidRPr="007C7BE2">
        <w:rPr>
          <w:b/>
          <w:color w:val="000000"/>
        </w:rPr>
        <w:t xml:space="preserve">de fecha </w:t>
      </w:r>
      <w:r>
        <w:rPr>
          <w:b/>
          <w:color w:val="000000"/>
        </w:rPr>
        <w:t>10</w:t>
      </w:r>
      <w:r w:rsidRPr="007C7BE2">
        <w:rPr>
          <w:b/>
          <w:color w:val="000000"/>
        </w:rPr>
        <w:t xml:space="preserve"> de </w:t>
      </w:r>
      <w:r>
        <w:rPr>
          <w:b/>
          <w:color w:val="000000"/>
        </w:rPr>
        <w:t>diciembre</w:t>
      </w:r>
      <w:r w:rsidRPr="007C7BE2">
        <w:rPr>
          <w:b/>
          <w:color w:val="000000"/>
        </w:rPr>
        <w:t xml:space="preserve"> de 202</w:t>
      </w:r>
      <w:r>
        <w:rPr>
          <w:b/>
          <w:color w:val="000000"/>
        </w:rPr>
        <w:t>1</w:t>
      </w:r>
      <w:bookmarkEnd w:id="3"/>
      <w:r w:rsidRPr="007C7BE2">
        <w:rPr>
          <w:b/>
          <w:color w:val="000000"/>
        </w:rPr>
        <w:t>.</w:t>
      </w:r>
      <w:r>
        <w:rPr>
          <w:b/>
          <w:color w:val="000000"/>
        </w:rPr>
        <w:t xml:space="preserve"> </w:t>
      </w:r>
      <w:r w:rsidRPr="007C7BE2">
        <w:rPr>
          <w:color w:val="000000"/>
        </w:rPr>
        <w:t xml:space="preserve">Se recibió </w:t>
      </w:r>
      <w:r>
        <w:rPr>
          <w:color w:val="000000"/>
        </w:rPr>
        <w:t>cartas</w:t>
      </w:r>
      <w:r w:rsidRPr="007C7BE2">
        <w:rPr>
          <w:color w:val="000000"/>
        </w:rPr>
        <w:t xml:space="preserve"> de Licdo.</w:t>
      </w:r>
      <w:r>
        <w:rPr>
          <w:color w:val="000000"/>
        </w:rPr>
        <w:t xml:space="preserve"> Luis Josué Ventura Hernández</w:t>
      </w:r>
      <w:r w:rsidRPr="007C7BE2">
        <w:rPr>
          <w:color w:val="000000"/>
        </w:rPr>
        <w:t xml:space="preserve">, Gerente </w:t>
      </w:r>
      <w:r>
        <w:rPr>
          <w:color w:val="000000"/>
        </w:rPr>
        <w:t>General</w:t>
      </w:r>
      <w:r w:rsidRPr="007C7BE2">
        <w:rPr>
          <w:color w:val="000000"/>
        </w:rPr>
        <w:t>, relacionado con el Acta de Sesión de Junta Directiva No. JD-</w:t>
      </w:r>
      <w:r>
        <w:rPr>
          <w:color w:val="000000"/>
        </w:rPr>
        <w:t>216</w:t>
      </w:r>
      <w:r w:rsidRPr="007C7BE2">
        <w:rPr>
          <w:color w:val="000000"/>
        </w:rPr>
        <w:t>/202</w:t>
      </w:r>
      <w:r>
        <w:rPr>
          <w:color w:val="000000"/>
        </w:rPr>
        <w:t>1</w:t>
      </w:r>
      <w:r w:rsidRPr="007C7BE2">
        <w:rPr>
          <w:color w:val="000000"/>
        </w:rPr>
        <w:t xml:space="preserve"> del </w:t>
      </w:r>
      <w:r>
        <w:rPr>
          <w:color w:val="000000"/>
        </w:rPr>
        <w:t>25</w:t>
      </w:r>
      <w:r w:rsidRPr="007C7BE2">
        <w:rPr>
          <w:color w:val="000000"/>
        </w:rPr>
        <w:t>/</w:t>
      </w:r>
      <w:r>
        <w:rPr>
          <w:color w:val="000000"/>
        </w:rPr>
        <w:t>11</w:t>
      </w:r>
      <w:r w:rsidRPr="007C7BE2">
        <w:rPr>
          <w:color w:val="000000"/>
        </w:rPr>
        <w:t>/202</w:t>
      </w:r>
      <w:r>
        <w:rPr>
          <w:color w:val="000000"/>
        </w:rPr>
        <w:t>1</w:t>
      </w:r>
      <w:r w:rsidRPr="007C7BE2">
        <w:rPr>
          <w:color w:val="000000"/>
        </w:rPr>
        <w:t>, punto</w:t>
      </w:r>
      <w:r>
        <w:rPr>
          <w:color w:val="000000"/>
        </w:rPr>
        <w:t xml:space="preserve"> V. Informe sobre Proceso “Servicios de Colecturía y Transferencia de Pagos de Cuotas de Préstamos”; punto VII.</w:t>
      </w:r>
      <w:r w:rsidRPr="007C7BE2">
        <w:rPr>
          <w:color w:val="000000"/>
        </w:rPr>
        <w:t xml:space="preserve">  </w:t>
      </w:r>
      <w:r>
        <w:rPr>
          <w:color w:val="000000"/>
        </w:rPr>
        <w:t xml:space="preserve">Solicitud de Adenda al Contrato No. 27468, Mercado Bursátil No. MB-01/2020 “Servicio de Horas de Desarrollo para Sistema de Gobierno Electrónico y Aplicación Móvil del FSV(APP)”. </w:t>
      </w:r>
      <w:r w:rsidRPr="007C7BE2">
        <w:rPr>
          <w:color w:val="000000"/>
        </w:rPr>
        <w:t>Después de haber leído y analizado el contenido de</w:t>
      </w:r>
      <w:r>
        <w:rPr>
          <w:color w:val="000000"/>
        </w:rPr>
        <w:t xml:space="preserve"> </w:t>
      </w:r>
      <w:r w:rsidRPr="007C7BE2">
        <w:rPr>
          <w:color w:val="000000"/>
        </w:rPr>
        <w:t>l</w:t>
      </w:r>
      <w:r>
        <w:rPr>
          <w:color w:val="000000"/>
        </w:rPr>
        <w:t>a</w:t>
      </w:r>
      <w:r w:rsidRPr="007C7BE2">
        <w:rPr>
          <w:color w:val="000000"/>
        </w:rPr>
        <w:t xml:space="preserve"> </w:t>
      </w:r>
      <w:r>
        <w:rPr>
          <w:color w:val="000000"/>
        </w:rPr>
        <w:t>carta</w:t>
      </w:r>
      <w:r w:rsidRPr="007C7BE2">
        <w:rPr>
          <w:color w:val="000000"/>
        </w:rPr>
        <w:t xml:space="preserve">, </w:t>
      </w:r>
      <w:r w:rsidRPr="007C7BE2">
        <w:rPr>
          <w:b/>
          <w:color w:val="000000"/>
        </w:rPr>
        <w:t>este Consejo se da</w:t>
      </w:r>
      <w:r>
        <w:rPr>
          <w:b/>
          <w:color w:val="000000"/>
        </w:rPr>
        <w:t xml:space="preserve"> por enterado</w:t>
      </w:r>
      <w:r w:rsidRPr="007C7BE2">
        <w:rPr>
          <w:b/>
          <w:color w:val="000000"/>
        </w:rPr>
        <w:t xml:space="preserve">. </w:t>
      </w:r>
      <w:r w:rsidRPr="007C7BE2">
        <w:rPr>
          <w:b/>
          <w:bCs/>
        </w:rPr>
        <w:t xml:space="preserve"> </w:t>
      </w:r>
      <w:r>
        <w:rPr>
          <w:b/>
          <w:bCs/>
        </w:rPr>
        <w:t>2</w:t>
      </w:r>
      <w:r w:rsidRPr="007C7BE2">
        <w:rPr>
          <w:b/>
          <w:bCs/>
        </w:rPr>
        <w:t xml:space="preserve">. </w:t>
      </w:r>
      <w:bookmarkStart w:id="4" w:name="_Hlk94510419"/>
      <w:r w:rsidRPr="007C7BE2">
        <w:rPr>
          <w:b/>
          <w:color w:val="000000"/>
        </w:rPr>
        <w:t>Memorándum Recibido de la Gerencia Técnica</w:t>
      </w:r>
      <w:bookmarkEnd w:id="4"/>
      <w:r w:rsidRPr="007C7BE2">
        <w:rPr>
          <w:b/>
          <w:color w:val="000000"/>
        </w:rPr>
        <w:t xml:space="preserve">.  </w:t>
      </w:r>
      <w:r w:rsidRPr="008E17F7">
        <w:rPr>
          <w:color w:val="000000"/>
        </w:rPr>
        <w:t xml:space="preserve">Se recibió memorándum del Ing. Carlos Mario Rivas Granados, Gerente Técnico, Informe de Factibilidades de Financiamiento de crédito a largo plazo y Pre-Factibilidades otorgadas.  Después de haber leído y analizado el contenido del memorándum, </w:t>
      </w:r>
      <w:r w:rsidRPr="008E17F7">
        <w:rPr>
          <w:b/>
          <w:color w:val="000000"/>
        </w:rPr>
        <w:t xml:space="preserve">este Consejo se da </w:t>
      </w:r>
      <w:r>
        <w:rPr>
          <w:b/>
          <w:color w:val="000000"/>
        </w:rPr>
        <w:t>por enterado</w:t>
      </w:r>
      <w:r w:rsidRPr="008E17F7">
        <w:rPr>
          <w:b/>
          <w:color w:val="000000"/>
        </w:rPr>
        <w:t>.</w:t>
      </w:r>
      <w:r w:rsidRPr="007C7BE2">
        <w:rPr>
          <w:b/>
          <w:color w:val="000000"/>
        </w:rPr>
        <w:t xml:space="preserve"> </w:t>
      </w:r>
      <w:r>
        <w:rPr>
          <w:b/>
          <w:bCs/>
          <w:lang w:val="es-SV"/>
        </w:rPr>
        <w:t xml:space="preserve"> </w:t>
      </w:r>
      <w:r w:rsidRPr="00E23669">
        <w:rPr>
          <w:b/>
          <w:bCs/>
          <w:lang w:val="es-SV"/>
        </w:rPr>
        <w:t>X</w:t>
      </w:r>
      <w:r>
        <w:rPr>
          <w:b/>
          <w:bCs/>
          <w:lang w:val="es-SV"/>
        </w:rPr>
        <w:t>II</w:t>
      </w:r>
      <w:r w:rsidRPr="00E23669">
        <w:rPr>
          <w:b/>
          <w:bCs/>
          <w:lang w:val="es-SV"/>
        </w:rPr>
        <w:t xml:space="preserve">. </w:t>
      </w:r>
      <w:r w:rsidRPr="00E23669">
        <w:rPr>
          <w:b/>
          <w:lang w:val="es-SV"/>
        </w:rPr>
        <w:t>VARIOS</w:t>
      </w:r>
      <w:r w:rsidRPr="00E23669">
        <w:rPr>
          <w:lang w:val="es-SV"/>
        </w:rPr>
        <w:t>. En este punto el Consejo no hubo nada que tratar</w:t>
      </w:r>
      <w:r w:rsidRPr="001560DF">
        <w:rPr>
          <w:lang w:val="es-SV"/>
        </w:rPr>
        <w:t xml:space="preserve">.  La </w:t>
      </w:r>
      <w:proofErr w:type="gramStart"/>
      <w:r w:rsidRPr="001560DF">
        <w:rPr>
          <w:lang w:val="es-SV"/>
        </w:rPr>
        <w:t>Presidenta</w:t>
      </w:r>
      <w:proofErr w:type="gramEnd"/>
      <w:r w:rsidRPr="001560DF">
        <w:rPr>
          <w:lang w:val="es-SV"/>
        </w:rPr>
        <w:t xml:space="preserve"> del Consejo convoca para la próxima reunión el </w:t>
      </w:r>
      <w:r>
        <w:rPr>
          <w:lang w:val="es-SV"/>
        </w:rPr>
        <w:t>martes 8</w:t>
      </w:r>
      <w:r w:rsidRPr="001560DF">
        <w:rPr>
          <w:lang w:val="es-SV"/>
        </w:rPr>
        <w:t xml:space="preserve"> de febrero del año 2022, a las </w:t>
      </w:r>
      <w:r>
        <w:rPr>
          <w:lang w:val="es-SV"/>
        </w:rPr>
        <w:t>diez</w:t>
      </w:r>
      <w:r w:rsidRPr="001560DF">
        <w:rPr>
          <w:lang w:val="es-SV"/>
        </w:rPr>
        <w:t xml:space="preserve"> horas a realizarse en forma virtual vía </w:t>
      </w:r>
      <w:proofErr w:type="spellStart"/>
      <w:r w:rsidRPr="001560DF">
        <w:rPr>
          <w:lang w:val="es-SV"/>
        </w:rPr>
        <w:t>teams</w:t>
      </w:r>
      <w:proofErr w:type="spellEnd"/>
      <w:r w:rsidRPr="001560DF">
        <w:rPr>
          <w:lang w:val="es-SV"/>
        </w:rPr>
        <w:t>.</w:t>
      </w:r>
      <w:r w:rsidRPr="00A8659A">
        <w:rPr>
          <w:b/>
          <w:bCs/>
          <w:lang w:val="es-SV"/>
        </w:rPr>
        <w:t xml:space="preserve">  </w:t>
      </w:r>
      <w:r w:rsidRPr="00E23669">
        <w:rPr>
          <w:lang w:val="es-SV"/>
        </w:rPr>
        <w:t>Y no habiendo más que hacer constar, se da por finalizada la reunión a las</w:t>
      </w:r>
      <w:r>
        <w:rPr>
          <w:lang w:val="es-SV"/>
        </w:rPr>
        <w:t xml:space="preserve"> once </w:t>
      </w:r>
      <w:r w:rsidRPr="00E23669">
        <w:rPr>
          <w:lang w:val="es-SV"/>
        </w:rPr>
        <w:t>horas</w:t>
      </w:r>
      <w:r>
        <w:rPr>
          <w:lang w:val="es-SV"/>
        </w:rPr>
        <w:t xml:space="preserve"> con diez minutos</w:t>
      </w:r>
      <w:r w:rsidRPr="00E23669">
        <w:rPr>
          <w:lang w:val="es-SV"/>
        </w:rPr>
        <w:t>, ratificamos su contenido y firmamos.</w:t>
      </w:r>
    </w:p>
    <w:p w14:paraId="5F0838F0" w14:textId="77777777" w:rsidR="00CF13CE" w:rsidRPr="00E23669" w:rsidRDefault="00CF13CE" w:rsidP="00CF13CE">
      <w:pPr>
        <w:jc w:val="both"/>
        <w:rPr>
          <w:sz w:val="22"/>
          <w:lang w:val="es-SV"/>
        </w:rPr>
      </w:pPr>
    </w:p>
    <w:p w14:paraId="597D2B46" w14:textId="77777777" w:rsidR="00CF13CE" w:rsidRPr="00E23669" w:rsidRDefault="00CF13CE" w:rsidP="00CF13CE">
      <w:pPr>
        <w:jc w:val="both"/>
        <w:rPr>
          <w:sz w:val="22"/>
          <w:lang w:val="es-SV"/>
        </w:rPr>
      </w:pPr>
    </w:p>
    <w:p w14:paraId="138433B1" w14:textId="77777777" w:rsidR="00D34E82" w:rsidRDefault="00D34E82" w:rsidP="00D34E82">
      <w:pPr>
        <w:jc w:val="both"/>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6D5B1C5A" w14:textId="77777777" w:rsidR="006344D1" w:rsidRDefault="00D34E82"/>
    <w:sectPr w:rsidR="006344D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EBD3D" w14:textId="77777777" w:rsidR="00D34E82" w:rsidRDefault="00D34E82" w:rsidP="00D34E82">
      <w:r>
        <w:separator/>
      </w:r>
    </w:p>
  </w:endnote>
  <w:endnote w:type="continuationSeparator" w:id="0">
    <w:p w14:paraId="0937F814" w14:textId="77777777" w:rsidR="00D34E82" w:rsidRDefault="00D34E82" w:rsidP="00D3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260F2" w14:textId="77777777" w:rsidR="00D34E82" w:rsidRDefault="00D34E82" w:rsidP="00D34E82">
      <w:r>
        <w:separator/>
      </w:r>
    </w:p>
  </w:footnote>
  <w:footnote w:type="continuationSeparator" w:id="0">
    <w:p w14:paraId="30143E03" w14:textId="77777777" w:rsidR="00D34E82" w:rsidRDefault="00D34E82" w:rsidP="00D34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5747" w14:textId="77777777" w:rsidR="00D34E82" w:rsidRPr="000843BF" w:rsidRDefault="00D34E82" w:rsidP="00D34E82">
    <w:pPr>
      <w:rPr>
        <w:rFonts w:ascii="Arial" w:hAnsi="Arial" w:cs="Arial"/>
        <w:b/>
        <w:color w:val="FF0000"/>
        <w:sz w:val="20"/>
        <w:szCs w:val="20"/>
      </w:rPr>
    </w:pPr>
    <w:bookmarkStart w:id="5" w:name="_Hlk56697089"/>
    <w:bookmarkStart w:id="6" w:name="_Hlk30755353"/>
    <w:r w:rsidRPr="000843BF">
      <w:rPr>
        <w:rFonts w:ascii="Arial" w:hAnsi="Arial" w:cs="Arial"/>
        <w:b/>
        <w:color w:val="FF0000"/>
        <w:sz w:val="20"/>
        <w:szCs w:val="20"/>
      </w:rPr>
      <w:t>DOCUMENTO ELABORADO EN VERSIÓN PÚBLICA ART. 30 LAIP</w:t>
    </w:r>
  </w:p>
  <w:p w14:paraId="5D3FFD6E" w14:textId="77777777" w:rsidR="00D34E82" w:rsidRPr="000843BF" w:rsidRDefault="00D34E82" w:rsidP="00D34E82">
    <w:pPr>
      <w:rPr>
        <w:rFonts w:ascii="Arial" w:hAnsi="Arial" w:cs="Arial"/>
        <w:b/>
        <w:color w:val="FF0000"/>
        <w:sz w:val="20"/>
        <w:szCs w:val="20"/>
      </w:rPr>
    </w:pPr>
    <w:r w:rsidRPr="000843BF">
      <w:rPr>
        <w:rFonts w:ascii="Arial" w:hAnsi="Arial" w:cs="Arial"/>
        <w:b/>
        <w:color w:val="FF0000"/>
        <w:sz w:val="20"/>
        <w:szCs w:val="20"/>
      </w:rPr>
      <w:t>SUPRESIÓN DE FIRMAS Y SELLOS</w:t>
    </w:r>
    <w:bookmarkEnd w:id="5"/>
  </w:p>
  <w:bookmarkEnd w:id="6"/>
  <w:p w14:paraId="2471ECB0" w14:textId="77777777" w:rsidR="00D34E82" w:rsidRDefault="00D34E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CE"/>
    <w:rsid w:val="00313927"/>
    <w:rsid w:val="00382349"/>
    <w:rsid w:val="004D6623"/>
    <w:rsid w:val="005A7A7E"/>
    <w:rsid w:val="00C002D4"/>
    <w:rsid w:val="00CF13CE"/>
    <w:rsid w:val="00D34E82"/>
    <w:rsid w:val="00FC52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A433"/>
  <w15:chartTrackingRefBased/>
  <w15:docId w15:val="{6EAC024B-E946-44B7-94D2-BABF86D4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3C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4E82"/>
    <w:pPr>
      <w:tabs>
        <w:tab w:val="center" w:pos="4419"/>
        <w:tab w:val="right" w:pos="8838"/>
      </w:tabs>
    </w:pPr>
  </w:style>
  <w:style w:type="character" w:customStyle="1" w:styleId="EncabezadoCar">
    <w:name w:val="Encabezado Car"/>
    <w:basedOn w:val="Fuentedeprrafopredeter"/>
    <w:link w:val="Encabezado"/>
    <w:uiPriority w:val="99"/>
    <w:rsid w:val="00D34E8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34E82"/>
    <w:pPr>
      <w:tabs>
        <w:tab w:val="center" w:pos="4419"/>
        <w:tab w:val="right" w:pos="8838"/>
      </w:tabs>
    </w:pPr>
  </w:style>
  <w:style w:type="character" w:customStyle="1" w:styleId="PiedepginaCar">
    <w:name w:val="Pie de página Car"/>
    <w:basedOn w:val="Fuentedeprrafopredeter"/>
    <w:link w:val="Piedepgina"/>
    <w:uiPriority w:val="99"/>
    <w:rsid w:val="00D34E8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1488</Words>
  <Characters>8186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2022-03-14T21:29:00Z</dcterms:created>
  <dcterms:modified xsi:type="dcterms:W3CDTF">2022-03-14T22:08:00Z</dcterms:modified>
</cp:coreProperties>
</file>