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86B1" w14:textId="77777777" w:rsidR="004D02CB" w:rsidRDefault="004D02CB" w:rsidP="004D02C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A573AE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2FA40AD8" w14:textId="77777777" w:rsidR="004D02CB" w:rsidRPr="00C74324" w:rsidRDefault="004D02CB" w:rsidP="004D02C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A573AE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58</w:t>
      </w:r>
      <w:r w:rsidRPr="00A573AE">
        <w:rPr>
          <w:rFonts w:ascii="Arial" w:hAnsi="Arial" w:cs="Arial"/>
          <w:b/>
          <w:bCs/>
          <w:u w:val="single"/>
          <w:lang w:val="pt-BR"/>
        </w:rPr>
        <w:t>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C74324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C74324">
        <w:rPr>
          <w:rFonts w:ascii="Arial" w:hAnsi="Arial" w:cs="Arial"/>
          <w:b/>
          <w:bCs/>
          <w:u w:val="single"/>
          <w:lang w:val="pt-BR"/>
        </w:rPr>
        <w:t>2  DE</w:t>
      </w:r>
      <w:proofErr w:type="gramEnd"/>
      <w:r w:rsidRPr="00C74324">
        <w:rPr>
          <w:rFonts w:ascii="Arial" w:hAnsi="Arial" w:cs="Arial"/>
          <w:b/>
          <w:bCs/>
          <w:u w:val="single"/>
          <w:lang w:val="pt-BR"/>
        </w:rPr>
        <w:t xml:space="preserve">  </w:t>
      </w:r>
      <w:r>
        <w:rPr>
          <w:rFonts w:ascii="Arial" w:hAnsi="Arial" w:cs="Arial"/>
          <w:b/>
          <w:bCs/>
          <w:u w:val="single"/>
          <w:lang w:val="pt-BR"/>
        </w:rPr>
        <w:t>SEPTIEMBRE</w:t>
      </w:r>
      <w:r w:rsidRPr="00C74324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4340D271" w14:textId="77777777" w:rsidR="004D02CB" w:rsidRPr="0025589F" w:rsidRDefault="004D02CB" w:rsidP="004D02CB">
      <w:pPr>
        <w:jc w:val="center"/>
        <w:rPr>
          <w:rFonts w:ascii="Arial" w:hAnsi="Arial" w:cs="Arial"/>
          <w:b/>
          <w:u w:val="single"/>
        </w:rPr>
      </w:pPr>
    </w:p>
    <w:p w14:paraId="28D607F4" w14:textId="77777777" w:rsidR="004D02CB" w:rsidRPr="002E2985" w:rsidRDefault="004D02CB" w:rsidP="004D02CB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dos de septiembre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58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</w:t>
      </w:r>
      <w:r w:rsidRPr="002E2985">
        <w:rPr>
          <w:rFonts w:ascii="Arial" w:eastAsia="Arial" w:hAnsi="Arial" w:cs="Arial"/>
          <w:b/>
          <w:lang w:val="es-ES_tradnl"/>
        </w:rPr>
        <w:t xml:space="preserve">Directores Propietarios: ROBERTO CALDERON LOPEZ, JAVIER ANTONIO MEJIA CORTEZ y CONCEPCIÓN IDALIA ZUNIGA VDA. DE CRISTALES. Directores Suplentes: </w:t>
      </w:r>
      <w:r w:rsidRPr="002E2985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E2985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2E2985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35FBD962" w14:textId="77777777" w:rsidR="004D02CB" w:rsidRPr="002E2985" w:rsidRDefault="004D02CB" w:rsidP="004D02CB">
      <w:pPr>
        <w:jc w:val="both"/>
        <w:outlineLvl w:val="0"/>
        <w:rPr>
          <w:rFonts w:ascii="Arial" w:hAnsi="Arial" w:cs="Arial"/>
        </w:rPr>
      </w:pPr>
    </w:p>
    <w:p w14:paraId="19CF51DB" w14:textId="77777777" w:rsidR="004D02CB" w:rsidRPr="00A573AE" w:rsidRDefault="004D02CB" w:rsidP="004D02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napToGrid w:val="0"/>
          <w:lang w:val="pt-BR"/>
        </w:rPr>
      </w:pPr>
      <w:r w:rsidRPr="00A573AE">
        <w:rPr>
          <w:rFonts w:ascii="Arial" w:hAnsi="Arial" w:cs="Arial"/>
          <w:b/>
          <w:snapToGrid w:val="0"/>
          <w:lang w:val="pt-BR"/>
        </w:rPr>
        <w:t>APROBACIÓN DE AGENDA</w:t>
      </w:r>
    </w:p>
    <w:p w14:paraId="4183FC73" w14:textId="77777777" w:rsidR="004D02CB" w:rsidRPr="00A573AE" w:rsidRDefault="004D02CB" w:rsidP="004D02CB">
      <w:pPr>
        <w:ind w:left="-436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7F78A2F6" w14:textId="77777777" w:rsidR="004D02CB" w:rsidRPr="00A573AE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573AE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210B9BE" w14:textId="77777777" w:rsidR="004D02CB" w:rsidRPr="00A573AE" w:rsidRDefault="004D02CB" w:rsidP="004D02CB">
      <w:pPr>
        <w:pStyle w:val="Prrafodelista"/>
        <w:ind w:left="-436" w:hanging="153"/>
        <w:rPr>
          <w:b/>
        </w:rPr>
      </w:pPr>
    </w:p>
    <w:p w14:paraId="66B289F5" w14:textId="77777777" w:rsidR="004D02CB" w:rsidRPr="008D017B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573AE">
        <w:rPr>
          <w:rFonts w:ascii="Arial" w:hAnsi="Arial" w:cs="Arial"/>
          <w:b/>
        </w:rPr>
        <w:t xml:space="preserve">RESOLUCIÓN DE CRÉDITOS </w:t>
      </w:r>
    </w:p>
    <w:p w14:paraId="6A637755" w14:textId="77777777" w:rsidR="004D02CB" w:rsidRPr="008D017B" w:rsidRDefault="004D02CB" w:rsidP="004D02CB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4E5F756" w14:textId="77777777" w:rsidR="004D02CB" w:rsidRPr="001C4618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>
        <w:rPr>
          <w:rFonts w:ascii="Arial" w:hAnsi="Arial" w:cs="Arial"/>
          <w:b/>
          <w:bCs/>
          <w:snapToGrid w:val="0"/>
          <w:lang w:val="pt-BR"/>
        </w:rPr>
        <w:t xml:space="preserve">INFORME SOBRE ASAMBLEA DE GOBERNADORES N° AG-176 </w:t>
      </w:r>
    </w:p>
    <w:p w14:paraId="054E5099" w14:textId="77777777" w:rsidR="004D02CB" w:rsidRDefault="004D02CB" w:rsidP="004D02CB">
      <w:pPr>
        <w:pStyle w:val="Prrafodelista"/>
      </w:pPr>
    </w:p>
    <w:p w14:paraId="2876B375" w14:textId="77777777" w:rsidR="004D02CB" w:rsidRPr="000C290B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262EA">
        <w:rPr>
          <w:rFonts w:ascii="Arial" w:hAnsi="Arial" w:cs="Arial"/>
          <w:b/>
          <w:bCs/>
        </w:rPr>
        <w:t xml:space="preserve">APROBACIÓN DE PRÉSTAMOS PERSONALES </w:t>
      </w:r>
    </w:p>
    <w:p w14:paraId="6CCF59FB" w14:textId="77777777" w:rsidR="004D02CB" w:rsidRDefault="004D02CB" w:rsidP="004D02CB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69BBE126" w14:textId="77777777" w:rsidR="004D02CB" w:rsidRPr="00BC07A5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BC07A5">
        <w:rPr>
          <w:rFonts w:ascii="Arial" w:hAnsi="Arial" w:cs="Arial"/>
          <w:b/>
          <w:bCs/>
          <w:lang w:val="es-ES_tradnl"/>
        </w:rPr>
        <w:t xml:space="preserve">INFORME DE LA POLÍTICA DE COBERTURA DE CAPITAL DE LOS PRÉSTAMOS HIPOTECARIOS VENCIDOS DE LOS MESES DE JUNIO Y JULIO 2021 </w:t>
      </w:r>
    </w:p>
    <w:p w14:paraId="67B96F74" w14:textId="77777777" w:rsidR="004D02CB" w:rsidRPr="00937E06" w:rsidRDefault="004D02CB" w:rsidP="004D02CB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4FF5B09F" w14:textId="77777777" w:rsidR="004D02CB" w:rsidRPr="00575C12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75C12">
        <w:rPr>
          <w:rFonts w:ascii="Arial" w:hAnsi="Arial" w:cs="Arial"/>
          <w:b/>
          <w:bCs/>
          <w:snapToGrid w:val="0"/>
        </w:rPr>
        <w:t>CONDICIONES REQUERIDAS EN CONTRATO DE PRÉSTAMO No. 2281 DEL BCIE – PROVIDA</w:t>
      </w:r>
    </w:p>
    <w:p w14:paraId="1F85AACA" w14:textId="77777777" w:rsidR="004D02CB" w:rsidRPr="00575C12" w:rsidRDefault="004D02CB" w:rsidP="004D02CB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65F5D7DB" w14:textId="77777777" w:rsidR="004D02CB" w:rsidRPr="00575C12" w:rsidRDefault="004D02CB" w:rsidP="004D02CB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75C12">
        <w:rPr>
          <w:rFonts w:ascii="Arial" w:hAnsi="Arial" w:cs="Arial"/>
          <w:b/>
          <w:bCs/>
          <w:lang w:val="pt-BR"/>
        </w:rPr>
        <w:t xml:space="preserve">MODIFICACIÓN A LINEAMIENTOS DE AHORRO Y EFICIENCIA </w:t>
      </w:r>
    </w:p>
    <w:p w14:paraId="2366C98C" w14:textId="77777777" w:rsidR="004D02CB" w:rsidRPr="00575C12" w:rsidRDefault="004D02CB" w:rsidP="004D02CB">
      <w:pPr>
        <w:ind w:left="720"/>
        <w:jc w:val="both"/>
        <w:rPr>
          <w:rFonts w:ascii="Arial" w:hAnsi="Arial" w:cs="Arial"/>
          <w:b/>
          <w:bCs/>
        </w:rPr>
      </w:pPr>
    </w:p>
    <w:p w14:paraId="394EC34C" w14:textId="77777777" w:rsidR="004D02CB" w:rsidRPr="00575C12" w:rsidRDefault="004D02CB" w:rsidP="004D02C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75C12">
        <w:rPr>
          <w:rFonts w:ascii="Arial" w:hAnsi="Arial" w:cs="Arial"/>
          <w:b/>
          <w:bCs/>
          <w:snapToGrid w:val="0"/>
          <w:lang w:val="pt-BR"/>
        </w:rPr>
        <w:t xml:space="preserve">AUTORIZACIÓN DE MISIÓN AL EXTERIOR </w:t>
      </w:r>
    </w:p>
    <w:p w14:paraId="1DA7005F" w14:textId="77777777" w:rsidR="004D02CB" w:rsidRDefault="004D02CB" w:rsidP="004D02CB">
      <w:pPr>
        <w:pStyle w:val="Prrafodelista"/>
        <w:rPr>
          <w:rFonts w:ascii="Arial" w:hAnsi="Arial" w:cs="Arial"/>
          <w:b/>
          <w:bCs/>
        </w:rPr>
      </w:pPr>
    </w:p>
    <w:p w14:paraId="2AC5F41C" w14:textId="77777777" w:rsidR="004D02CB" w:rsidRDefault="004D02CB" w:rsidP="004D02CB">
      <w:pPr>
        <w:numPr>
          <w:ilvl w:val="0"/>
          <w:numId w:val="1"/>
        </w:numPr>
        <w:jc w:val="both"/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52D36932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25E0" w14:textId="77777777" w:rsidR="002810D1" w:rsidRDefault="002810D1" w:rsidP="002810D1">
      <w:r>
        <w:separator/>
      </w:r>
    </w:p>
  </w:endnote>
  <w:endnote w:type="continuationSeparator" w:id="0">
    <w:p w14:paraId="08BA3467" w14:textId="77777777" w:rsidR="002810D1" w:rsidRDefault="002810D1" w:rsidP="0028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5829" w14:textId="77777777" w:rsidR="002810D1" w:rsidRDefault="002810D1" w:rsidP="002810D1">
      <w:r>
        <w:separator/>
      </w:r>
    </w:p>
  </w:footnote>
  <w:footnote w:type="continuationSeparator" w:id="0">
    <w:p w14:paraId="2C2AA9C5" w14:textId="77777777" w:rsidR="002810D1" w:rsidRDefault="002810D1" w:rsidP="0028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B3AC" w14:textId="75ED4F57" w:rsidR="002810D1" w:rsidRPr="00953421" w:rsidRDefault="002810D1" w:rsidP="002810D1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E9E8215" w14:textId="77777777" w:rsidR="002810D1" w:rsidRDefault="002810D1" w:rsidP="002810D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1F14D19" w14:textId="77777777" w:rsidR="002810D1" w:rsidRPr="00953421" w:rsidRDefault="002810D1" w:rsidP="002810D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09C068FF" w14:textId="6EE8D982" w:rsidR="002810D1" w:rsidRDefault="002810D1">
    <w:pPr>
      <w:pStyle w:val="Encabezado"/>
    </w:pPr>
  </w:p>
  <w:p w14:paraId="179C81FC" w14:textId="77777777" w:rsidR="002810D1" w:rsidRDefault="002810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0A57"/>
    <w:multiLevelType w:val="hybridMultilevel"/>
    <w:tmpl w:val="7E642EB0"/>
    <w:lvl w:ilvl="0" w:tplc="1A8494D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CB"/>
    <w:rsid w:val="00221630"/>
    <w:rsid w:val="002810D1"/>
    <w:rsid w:val="004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23CC4"/>
  <w15:chartTrackingRefBased/>
  <w15:docId w15:val="{41A64519-4B4D-4FE3-A3B3-7336064D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2C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2810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0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810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0D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2021-10-21T21:20:00Z</dcterms:created>
  <dcterms:modified xsi:type="dcterms:W3CDTF">2021-10-21T21:25:00Z</dcterms:modified>
</cp:coreProperties>
</file>