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39C80B" w14:textId="77777777" w:rsidR="00800218" w:rsidRPr="000843BF" w:rsidRDefault="00800218" w:rsidP="00800218">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0EBC31E1" w14:textId="77777777" w:rsidR="00800218" w:rsidRPr="000843BF" w:rsidRDefault="00800218" w:rsidP="00800218">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4DDC2165" w14:textId="77777777" w:rsidR="00800218" w:rsidRDefault="00800218" w:rsidP="005315F0">
      <w:pPr>
        <w:spacing w:after="0" w:line="240" w:lineRule="auto"/>
        <w:jc w:val="center"/>
        <w:outlineLvl w:val="0"/>
        <w:rPr>
          <w:rFonts w:ascii="Arial" w:eastAsia="Times New Roman" w:hAnsi="Arial" w:cs="Arial"/>
          <w:b/>
          <w:snapToGrid w:val="0"/>
          <w:u w:val="single"/>
          <w:lang w:val="es-ES" w:eastAsia="es-ES"/>
        </w:rPr>
      </w:pPr>
    </w:p>
    <w:p w14:paraId="63566C03" w14:textId="77777777" w:rsidR="00800218" w:rsidRDefault="00800218" w:rsidP="005315F0">
      <w:pPr>
        <w:spacing w:after="0" w:line="240" w:lineRule="auto"/>
        <w:jc w:val="center"/>
        <w:outlineLvl w:val="0"/>
        <w:rPr>
          <w:rFonts w:ascii="Arial" w:eastAsia="Times New Roman" w:hAnsi="Arial" w:cs="Arial"/>
          <w:b/>
          <w:snapToGrid w:val="0"/>
          <w:u w:val="single"/>
          <w:lang w:val="es-ES" w:eastAsia="es-ES"/>
        </w:rPr>
      </w:pPr>
    </w:p>
    <w:p w14:paraId="3609449F" w14:textId="10FA09CB" w:rsidR="005315F0" w:rsidRDefault="005315F0" w:rsidP="005315F0">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ACTA SESION DE JUNTA DIRECTIVA N° JD-</w:t>
      </w:r>
      <w:r>
        <w:rPr>
          <w:rFonts w:ascii="Arial" w:eastAsia="Times New Roman" w:hAnsi="Arial" w:cs="Arial"/>
          <w:b/>
          <w:snapToGrid w:val="0"/>
          <w:u w:val="single"/>
          <w:lang w:val="es-ES" w:eastAsia="es-ES"/>
        </w:rPr>
        <w:t>073</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23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ABRIL</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1C9A64FA" w14:textId="77777777" w:rsidR="005315F0" w:rsidRPr="00FA69B0" w:rsidRDefault="005315F0" w:rsidP="005315F0">
      <w:pPr>
        <w:spacing w:after="0" w:line="240" w:lineRule="auto"/>
        <w:jc w:val="center"/>
        <w:outlineLvl w:val="0"/>
        <w:rPr>
          <w:rFonts w:ascii="Arial" w:eastAsia="Times New Roman" w:hAnsi="Arial" w:cs="Arial"/>
          <w:b/>
          <w:snapToGrid w:val="0"/>
          <w:u w:val="single"/>
          <w:lang w:val="es-ES" w:eastAsia="es-ES"/>
        </w:rPr>
      </w:pPr>
    </w:p>
    <w:p w14:paraId="6A207CCC" w14:textId="77777777" w:rsidR="005315F0" w:rsidRPr="00FA69B0" w:rsidRDefault="005315F0" w:rsidP="005315F0">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veintitrés de abril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 tratar el punto III) de la Agenda de Sesión de Junta Directiva N° JD-</w:t>
      </w:r>
      <w:r>
        <w:rPr>
          <w:rFonts w:ascii="Arial" w:eastAsia="Times New Roman" w:hAnsi="Arial" w:cs="Arial"/>
          <w:lang w:val="es-ES" w:eastAsia="es-ES"/>
        </w:rPr>
        <w:t>073</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7B607DDD" w14:textId="77777777" w:rsidR="005315F0" w:rsidRPr="00FA69B0" w:rsidRDefault="005315F0" w:rsidP="005315F0">
      <w:pPr>
        <w:spacing w:after="0" w:line="240" w:lineRule="auto"/>
        <w:jc w:val="both"/>
        <w:outlineLvl w:val="0"/>
        <w:rPr>
          <w:rFonts w:ascii="Arial" w:eastAsia="Times New Roman" w:hAnsi="Arial" w:cs="Arial"/>
          <w:lang w:val="es-ES" w:eastAsia="es-ES"/>
        </w:rPr>
      </w:pPr>
    </w:p>
    <w:p w14:paraId="3FC98CBC" w14:textId="77777777" w:rsidR="005315F0" w:rsidRPr="00FA69B0" w:rsidRDefault="005315F0" w:rsidP="005315F0">
      <w:pPr>
        <w:numPr>
          <w:ilvl w:val="0"/>
          <w:numId w:val="2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3228CF1B" w14:textId="77777777" w:rsidR="005315F0" w:rsidRPr="00FA69B0" w:rsidRDefault="005315F0" w:rsidP="005315F0">
      <w:pPr>
        <w:spacing w:after="0" w:line="240" w:lineRule="auto"/>
        <w:ind w:left="360"/>
        <w:jc w:val="both"/>
        <w:rPr>
          <w:rFonts w:ascii="Arial" w:eastAsia="Times New Roman" w:hAnsi="Arial" w:cs="Arial"/>
          <w:b/>
          <w:snapToGrid w:val="0"/>
          <w:lang w:val="es-ES" w:eastAsia="es-ES"/>
        </w:rPr>
      </w:pPr>
    </w:p>
    <w:p w14:paraId="629E0B3C" w14:textId="77777777" w:rsidR="005315F0" w:rsidRPr="00FA69B0" w:rsidRDefault="005315F0" w:rsidP="005315F0">
      <w:pPr>
        <w:numPr>
          <w:ilvl w:val="0"/>
          <w:numId w:val="2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421E120" w14:textId="77777777" w:rsidR="005315F0" w:rsidRPr="00FA69B0" w:rsidRDefault="005315F0" w:rsidP="005315F0">
      <w:pPr>
        <w:spacing w:after="0" w:line="240" w:lineRule="auto"/>
        <w:jc w:val="both"/>
        <w:rPr>
          <w:rFonts w:ascii="Arial" w:eastAsia="Times New Roman" w:hAnsi="Arial" w:cs="Arial"/>
          <w:b/>
          <w:snapToGrid w:val="0"/>
          <w:lang w:val="es-ES" w:eastAsia="es-ES"/>
        </w:rPr>
      </w:pPr>
    </w:p>
    <w:p w14:paraId="02C66AC9" w14:textId="77777777" w:rsidR="005315F0" w:rsidRPr="00FA69B0" w:rsidRDefault="005315F0" w:rsidP="005315F0">
      <w:pPr>
        <w:numPr>
          <w:ilvl w:val="0"/>
          <w:numId w:val="25"/>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10FB528D" w14:textId="77777777" w:rsidR="005315F0" w:rsidRPr="00FA69B0" w:rsidRDefault="005315F0" w:rsidP="005315F0">
      <w:pPr>
        <w:spacing w:after="0" w:line="240" w:lineRule="auto"/>
        <w:jc w:val="center"/>
        <w:rPr>
          <w:rFonts w:ascii="Arial" w:eastAsia="Times New Roman" w:hAnsi="Arial" w:cs="Arial"/>
          <w:b/>
          <w:snapToGrid w:val="0"/>
          <w:u w:val="single"/>
          <w:lang w:val="es-ES" w:eastAsia="es-ES"/>
        </w:rPr>
      </w:pPr>
    </w:p>
    <w:p w14:paraId="4CC95742" w14:textId="77777777" w:rsidR="00800218" w:rsidRDefault="00800218" w:rsidP="005315F0">
      <w:pPr>
        <w:spacing w:after="0" w:line="240" w:lineRule="auto"/>
        <w:jc w:val="center"/>
        <w:rPr>
          <w:rFonts w:ascii="Arial" w:eastAsia="Times New Roman" w:hAnsi="Arial" w:cs="Arial"/>
          <w:b/>
          <w:snapToGrid w:val="0"/>
          <w:u w:val="single"/>
          <w:lang w:val="es-ES" w:eastAsia="es-ES"/>
        </w:rPr>
      </w:pPr>
    </w:p>
    <w:p w14:paraId="149AA12D" w14:textId="057AA2EF" w:rsidR="005315F0" w:rsidRPr="00FA69B0" w:rsidRDefault="005315F0" w:rsidP="005315F0">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B25FD70" w14:textId="77777777" w:rsidR="005315F0" w:rsidRPr="00FA69B0" w:rsidRDefault="005315F0" w:rsidP="005315F0">
      <w:pPr>
        <w:spacing w:after="0" w:line="240" w:lineRule="auto"/>
        <w:jc w:val="center"/>
        <w:rPr>
          <w:rFonts w:ascii="Arial" w:eastAsia="Times New Roman" w:hAnsi="Arial" w:cs="Arial"/>
          <w:b/>
          <w:snapToGrid w:val="0"/>
          <w:u w:val="single"/>
          <w:lang w:val="es-ES" w:eastAsia="es-ES"/>
        </w:rPr>
      </w:pPr>
    </w:p>
    <w:p w14:paraId="4B786D1B" w14:textId="77777777" w:rsidR="005315F0" w:rsidRPr="00FA69B0" w:rsidRDefault="005315F0" w:rsidP="005315F0">
      <w:pPr>
        <w:numPr>
          <w:ilvl w:val="0"/>
          <w:numId w:val="26"/>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65FE8038" w14:textId="77777777" w:rsidR="005315F0" w:rsidRPr="00FA69B0" w:rsidRDefault="005315F0" w:rsidP="005315F0">
      <w:pPr>
        <w:spacing w:after="0" w:line="240" w:lineRule="auto"/>
        <w:jc w:val="both"/>
        <w:rPr>
          <w:rFonts w:ascii="Arial" w:eastAsia="Times New Roman" w:hAnsi="Arial" w:cs="Arial"/>
          <w:b/>
          <w:snapToGrid w:val="0"/>
          <w:lang w:val="es-ES" w:eastAsia="es-ES"/>
        </w:rPr>
      </w:pPr>
    </w:p>
    <w:p w14:paraId="6F89D542" w14:textId="77777777" w:rsidR="005315F0" w:rsidRPr="00FA69B0" w:rsidRDefault="005315F0" w:rsidP="005315F0">
      <w:pPr>
        <w:numPr>
          <w:ilvl w:val="0"/>
          <w:numId w:val="26"/>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072</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22 </w:t>
      </w:r>
      <w:r w:rsidRPr="00FA69B0">
        <w:rPr>
          <w:rFonts w:ascii="Arial" w:hAnsi="Arial" w:cs="Arial"/>
        </w:rPr>
        <w:t xml:space="preserve">de </w:t>
      </w:r>
      <w:r>
        <w:rPr>
          <w:rFonts w:ascii="Arial" w:hAnsi="Arial" w:cs="Arial"/>
        </w:rPr>
        <w:t>abril</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15C73AEB" w14:textId="77777777" w:rsidR="005315F0" w:rsidRPr="00FA69B0" w:rsidRDefault="005315F0" w:rsidP="005315F0">
      <w:pPr>
        <w:autoSpaceDE w:val="0"/>
        <w:autoSpaceDN w:val="0"/>
        <w:adjustRightInd w:val="0"/>
        <w:jc w:val="both"/>
        <w:rPr>
          <w:rFonts w:ascii="Arial" w:hAnsi="Arial" w:cs="Arial"/>
          <w:b/>
          <w:bCs/>
          <w:lang w:val="es-MX"/>
        </w:rPr>
      </w:pPr>
    </w:p>
    <w:p w14:paraId="172BF941" w14:textId="77777777" w:rsidR="005315F0" w:rsidRPr="003F3641" w:rsidRDefault="005315F0" w:rsidP="005315F0">
      <w:pPr>
        <w:pStyle w:val="Prrafodelista"/>
        <w:ind w:left="0"/>
        <w:jc w:val="both"/>
        <w:rPr>
          <w:rFonts w:ascii="Arial" w:hAnsi="Arial" w:cs="Arial"/>
          <w:sz w:val="22"/>
          <w:szCs w:val="22"/>
        </w:rPr>
      </w:pPr>
      <w:r w:rsidRPr="003F3641">
        <w:rPr>
          <w:rFonts w:ascii="Arial" w:hAnsi="Arial" w:cs="Arial"/>
          <w:b/>
          <w:bCs/>
          <w:sz w:val="22"/>
          <w:szCs w:val="22"/>
          <w:lang w:val="es-MX"/>
        </w:rPr>
        <w:t xml:space="preserve"> III) RESOLUCION DE CREDITOS PARA VIVIENDA. </w:t>
      </w:r>
      <w:r w:rsidRPr="003F3641">
        <w:rPr>
          <w:rFonts w:ascii="Arial" w:hAnsi="Arial" w:cs="Arial"/>
          <w:sz w:val="22"/>
          <w:szCs w:val="22"/>
        </w:rPr>
        <w:t xml:space="preserve">El </w:t>
      </w:r>
      <w:proofErr w:type="gramStart"/>
      <w:r w:rsidRPr="003F3641">
        <w:rPr>
          <w:rFonts w:ascii="Arial" w:hAnsi="Arial" w:cs="Arial"/>
          <w:sz w:val="22"/>
          <w:szCs w:val="22"/>
        </w:rPr>
        <w:t>Presidente</w:t>
      </w:r>
      <w:proofErr w:type="gramEnd"/>
      <w:r w:rsidRPr="003F3641">
        <w:rPr>
          <w:rFonts w:ascii="Arial" w:hAnsi="Arial" w:cs="Arial"/>
          <w:sz w:val="22"/>
          <w:szCs w:val="22"/>
        </w:rPr>
        <w:t xml:space="preserve"> y Director Ejecutivo sometió a consideración de Junta Directiva</w:t>
      </w:r>
      <w:r w:rsidRPr="003F3641">
        <w:rPr>
          <w:rFonts w:ascii="Arial" w:eastAsia="Arial" w:hAnsi="Arial" w:cs="Arial"/>
          <w:sz w:val="22"/>
          <w:szCs w:val="22"/>
        </w:rPr>
        <w:t>,</w:t>
      </w:r>
      <w:r w:rsidRPr="009043DD">
        <w:rPr>
          <w:rFonts w:ascii="Arial" w:eastAsia="Arial" w:hAnsi="Arial" w:cs="Arial"/>
          <w:sz w:val="22"/>
          <w:szCs w:val="22"/>
        </w:rPr>
        <w:t xml:space="preserve"> </w:t>
      </w:r>
      <w:r w:rsidRPr="00D71E74">
        <w:rPr>
          <w:rFonts w:ascii="Arial" w:eastAsia="Arial" w:hAnsi="Arial" w:cs="Arial"/>
          <w:sz w:val="22"/>
          <w:szCs w:val="22"/>
        </w:rPr>
        <w:t>30 solicitudes de crédito por un monto de $587,039.15</w:t>
      </w:r>
      <w:r w:rsidRPr="003F3641">
        <w:rPr>
          <w:rFonts w:ascii="Arial" w:eastAsia="Arial" w:hAnsi="Arial" w:cs="Arial"/>
          <w:sz w:val="22"/>
          <w:szCs w:val="22"/>
        </w:rPr>
        <w:t xml:space="preserve">, </w:t>
      </w:r>
      <w:r w:rsidRPr="003F3641">
        <w:rPr>
          <w:rFonts w:ascii="Arial" w:hAnsi="Arial" w:cs="Arial"/>
          <w:sz w:val="22"/>
          <w:szCs w:val="22"/>
        </w:rPr>
        <w:t>según consta en el Acta N° 0</w:t>
      </w:r>
      <w:r>
        <w:rPr>
          <w:rFonts w:ascii="Arial" w:hAnsi="Arial" w:cs="Arial"/>
          <w:sz w:val="22"/>
          <w:szCs w:val="22"/>
        </w:rPr>
        <w:t>73</w:t>
      </w:r>
      <w:r w:rsidRPr="003F3641">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D05E8B7" w14:textId="77777777" w:rsidR="005315F0" w:rsidRPr="00E626BE" w:rsidRDefault="005315F0" w:rsidP="005315F0">
      <w:pPr>
        <w:pStyle w:val="Prrafodelista"/>
        <w:ind w:left="0"/>
        <w:jc w:val="both"/>
        <w:rPr>
          <w:rFonts w:ascii="Arial" w:hAnsi="Arial" w:cs="Arial"/>
          <w:sz w:val="22"/>
          <w:szCs w:val="22"/>
        </w:rPr>
      </w:pPr>
    </w:p>
    <w:p w14:paraId="36BD6D80" w14:textId="77777777" w:rsidR="005315F0" w:rsidRPr="00E626BE" w:rsidRDefault="005315F0" w:rsidP="005315F0">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1C1EAA1C" w14:textId="77777777" w:rsidR="005315F0" w:rsidRDefault="005315F0" w:rsidP="005315F0">
      <w:pPr>
        <w:spacing w:after="0"/>
        <w:jc w:val="both"/>
        <w:rPr>
          <w:rFonts w:ascii="Arial" w:eastAsia="Arial" w:hAnsi="Arial" w:cs="Arial"/>
          <w:sz w:val="18"/>
          <w:szCs w:val="18"/>
        </w:rPr>
      </w:pPr>
    </w:p>
    <w:p w14:paraId="5F70A925" w14:textId="77777777" w:rsidR="005315F0" w:rsidRDefault="005315F0" w:rsidP="005315F0">
      <w:pPr>
        <w:spacing w:after="0"/>
        <w:jc w:val="both"/>
        <w:rPr>
          <w:rFonts w:ascii="Arial" w:eastAsia="Arial" w:hAnsi="Arial" w:cs="Arial"/>
          <w:sz w:val="18"/>
          <w:szCs w:val="18"/>
        </w:rPr>
      </w:pPr>
    </w:p>
    <w:p w14:paraId="707E3F3E" w14:textId="77777777" w:rsidR="00800218" w:rsidRPr="00BF0D35" w:rsidRDefault="00800218" w:rsidP="00800218">
      <w:pPr>
        <w:spacing w:line="360" w:lineRule="auto"/>
        <w:jc w:val="both"/>
        <w:rPr>
          <w:rFonts w:ascii="Arial" w:hAnsi="Arial" w:cs="Arial"/>
          <w:b/>
          <w:i/>
          <w:sz w:val="20"/>
          <w:szCs w:val="20"/>
        </w:rPr>
      </w:pPr>
      <w:r w:rsidRPr="0065272E">
        <w:rPr>
          <w:rFonts w:ascii="Arial" w:hAnsi="Arial" w:cs="Arial"/>
          <w:b/>
          <w:i/>
          <w:sz w:val="20"/>
          <w:szCs w:val="20"/>
        </w:rPr>
        <w:t xml:space="preserve">La presente acta es conforme con su original, la cual se encuentra firmada por los </w:t>
      </w:r>
      <w:proofErr w:type="gramStart"/>
      <w:r w:rsidRPr="0065272E">
        <w:rPr>
          <w:rFonts w:ascii="Arial" w:hAnsi="Arial" w:cs="Arial"/>
          <w:b/>
          <w:i/>
          <w:sz w:val="20"/>
          <w:szCs w:val="20"/>
        </w:rPr>
        <w:t>Directores</w:t>
      </w:r>
      <w:proofErr w:type="gramEnd"/>
      <w:r w:rsidRPr="0065272E">
        <w:rPr>
          <w:rFonts w:ascii="Arial" w:hAnsi="Arial" w:cs="Arial"/>
          <w:b/>
          <w:i/>
          <w:sz w:val="20"/>
          <w:szCs w:val="20"/>
        </w:rPr>
        <w:t>: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José Ernesto Escobar Canales</w:t>
      </w:r>
      <w:r w:rsidRPr="0065272E">
        <w:rPr>
          <w:rFonts w:ascii="Arial" w:hAnsi="Arial" w:cs="Arial"/>
          <w:b/>
          <w:i/>
          <w:sz w:val="20"/>
          <w:szCs w:val="20"/>
        </w:rPr>
        <w:t xml:space="preserve">, </w:t>
      </w:r>
      <w:r w:rsidRPr="0065272E">
        <w:rPr>
          <w:rFonts w:ascii="Arial" w:eastAsia="Arial" w:hAnsi="Arial" w:cs="Arial"/>
          <w:b/>
          <w:i/>
          <w:sz w:val="20"/>
          <w:szCs w:val="20"/>
        </w:rPr>
        <w:t xml:space="preserve">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 </w:t>
      </w:r>
      <w:r w:rsidRPr="0065272E">
        <w:rPr>
          <w:rFonts w:ascii="Arial" w:eastAsia="Arial" w:hAnsi="Arial" w:cs="Arial"/>
          <w:b/>
          <w:i/>
          <w:iCs/>
          <w:sz w:val="20"/>
          <w:szCs w:val="20"/>
        </w:rPr>
        <w:t xml:space="preserve">Angela </w:t>
      </w:r>
      <w:proofErr w:type="spellStart"/>
      <w:r w:rsidRPr="0065272E">
        <w:rPr>
          <w:rFonts w:ascii="Arial" w:eastAsia="Arial" w:hAnsi="Arial" w:cs="Arial"/>
          <w:b/>
          <w:i/>
          <w:iCs/>
          <w:sz w:val="20"/>
          <w:szCs w:val="20"/>
        </w:rPr>
        <w:t>Lelany</w:t>
      </w:r>
      <w:proofErr w:type="spellEnd"/>
      <w:r w:rsidRPr="0065272E">
        <w:rPr>
          <w:rFonts w:ascii="Arial" w:eastAsia="Arial" w:hAnsi="Arial" w:cs="Arial"/>
          <w:b/>
          <w:i/>
          <w:iCs/>
          <w:sz w:val="20"/>
          <w:szCs w:val="20"/>
        </w:rPr>
        <w:t xml:space="preserve"> </w:t>
      </w:r>
      <w:proofErr w:type="spellStart"/>
      <w:r w:rsidRPr="0065272E">
        <w:rPr>
          <w:rFonts w:ascii="Arial" w:eastAsia="Arial" w:hAnsi="Arial" w:cs="Arial"/>
          <w:b/>
          <w:i/>
          <w:iCs/>
          <w:sz w:val="20"/>
          <w:szCs w:val="20"/>
        </w:rPr>
        <w:t>Bigueur</w:t>
      </w:r>
      <w:proofErr w:type="spellEnd"/>
      <w:r w:rsidRPr="0065272E">
        <w:rPr>
          <w:rFonts w:ascii="Arial" w:eastAsia="Arial" w:hAnsi="Arial" w:cs="Arial"/>
          <w:b/>
          <w:i/>
          <w:iCs/>
          <w:sz w:val="20"/>
          <w:szCs w:val="20"/>
        </w:rPr>
        <w:t xml:space="preserve"> González</w:t>
      </w:r>
      <w:r w:rsidRPr="0065272E">
        <w:rPr>
          <w:rFonts w:ascii="Arial" w:eastAsia="Arial" w:hAnsi="Arial" w:cs="Arial"/>
          <w:b/>
          <w:i/>
          <w:sz w:val="20"/>
          <w:szCs w:val="20"/>
        </w:rPr>
        <w:t xml:space="preserve"> y José René Pérez, </w:t>
      </w:r>
      <w:r w:rsidRPr="0065272E">
        <w:rPr>
          <w:rFonts w:ascii="Arial" w:hAnsi="Arial" w:cs="Arial"/>
          <w:b/>
          <w:i/>
          <w:sz w:val="20"/>
          <w:szCs w:val="20"/>
        </w:rPr>
        <w:t xml:space="preserve">así como por el </w:t>
      </w:r>
      <w:proofErr w:type="gramStart"/>
      <w:r w:rsidRPr="0065272E">
        <w:rPr>
          <w:rFonts w:ascii="Arial" w:hAnsi="Arial" w:cs="Arial"/>
          <w:b/>
          <w:i/>
          <w:sz w:val="20"/>
          <w:szCs w:val="20"/>
        </w:rPr>
        <w:t>Presidente</w:t>
      </w:r>
      <w:proofErr w:type="gramEnd"/>
      <w:r w:rsidRPr="0065272E">
        <w:rPr>
          <w:rFonts w:ascii="Arial" w:hAnsi="Arial" w:cs="Arial"/>
          <w:b/>
          <w:i/>
          <w:sz w:val="20"/>
          <w:szCs w:val="20"/>
        </w:rPr>
        <w:t xml:space="preserve"> y Director Ejecutivo, Oscar Armando Morales.</w:t>
      </w:r>
    </w:p>
    <w:p w14:paraId="641C3491" w14:textId="77777777" w:rsidR="005315F0" w:rsidRDefault="005315F0" w:rsidP="00800218">
      <w:pPr>
        <w:tabs>
          <w:tab w:val="left" w:pos="2880"/>
        </w:tabs>
        <w:spacing w:after="0" w:line="240" w:lineRule="auto"/>
        <w:jc w:val="both"/>
        <w:rPr>
          <w:rFonts w:ascii="Arial" w:eastAsia="Times New Roman" w:hAnsi="Arial" w:cs="Arial"/>
          <w:b/>
          <w:snapToGrid w:val="0"/>
          <w:u w:val="single"/>
          <w:lang w:val="es-ES" w:eastAsia="es-ES"/>
        </w:rPr>
      </w:pPr>
    </w:p>
    <w:sectPr w:rsidR="005315F0" w:rsidSect="00032529">
      <w:pgSz w:w="12240" w:h="15840" w:code="1"/>
      <w:pgMar w:top="1134" w:right="144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36AA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86F3CC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729411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8FB0A9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2173776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937D6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8D0634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A913A2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313B55E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321926C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584448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363016B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387638D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4A4172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454F2B15"/>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48301B5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4843730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493B2BB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517D738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0" w15:restartNumberingAfterBreak="0">
    <w:nsid w:val="5416093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620B032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2" w15:restartNumberingAfterBreak="0">
    <w:nsid w:val="62A0666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15:restartNumberingAfterBreak="0">
    <w:nsid w:val="712F6EE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38D2DB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15:restartNumberingAfterBreak="0">
    <w:nsid w:val="76F563E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7E5E3E1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7"/>
  </w:num>
  <w:num w:numId="2">
    <w:abstractNumId w:val="19"/>
  </w:num>
  <w:num w:numId="3">
    <w:abstractNumId w:val="6"/>
  </w:num>
  <w:num w:numId="4">
    <w:abstractNumId w:val="22"/>
  </w:num>
  <w:num w:numId="5">
    <w:abstractNumId w:val="13"/>
  </w:num>
  <w:num w:numId="6">
    <w:abstractNumId w:val="10"/>
  </w:num>
  <w:num w:numId="7">
    <w:abstractNumId w:val="2"/>
  </w:num>
  <w:num w:numId="8">
    <w:abstractNumId w:val="26"/>
  </w:num>
  <w:num w:numId="9">
    <w:abstractNumId w:val="1"/>
  </w:num>
  <w:num w:numId="10">
    <w:abstractNumId w:val="0"/>
  </w:num>
  <w:num w:numId="11">
    <w:abstractNumId w:val="25"/>
  </w:num>
  <w:num w:numId="12">
    <w:abstractNumId w:val="15"/>
  </w:num>
  <w:num w:numId="13">
    <w:abstractNumId w:val="4"/>
  </w:num>
  <w:num w:numId="14">
    <w:abstractNumId w:val="21"/>
  </w:num>
  <w:num w:numId="15">
    <w:abstractNumId w:val="5"/>
  </w:num>
  <w:num w:numId="16">
    <w:abstractNumId w:val="7"/>
  </w:num>
  <w:num w:numId="17">
    <w:abstractNumId w:val="23"/>
  </w:num>
  <w:num w:numId="18">
    <w:abstractNumId w:val="3"/>
  </w:num>
  <w:num w:numId="19">
    <w:abstractNumId w:val="16"/>
  </w:num>
  <w:num w:numId="20">
    <w:abstractNumId w:val="14"/>
  </w:num>
  <w:num w:numId="21">
    <w:abstractNumId w:val="9"/>
  </w:num>
  <w:num w:numId="22">
    <w:abstractNumId w:val="11"/>
  </w:num>
  <w:num w:numId="23">
    <w:abstractNumId w:val="12"/>
  </w:num>
  <w:num w:numId="24">
    <w:abstractNumId w:val="8"/>
  </w:num>
  <w:num w:numId="25">
    <w:abstractNumId w:val="20"/>
  </w:num>
  <w:num w:numId="26">
    <w:abstractNumId w:val="24"/>
  </w:num>
  <w:num w:numId="27">
    <w:abstractNumId w:val="18"/>
  </w:num>
  <w:num w:numId="28">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1A25D6"/>
    <w:rsid w:val="001C1520"/>
    <w:rsid w:val="001C1872"/>
    <w:rsid w:val="001E73FF"/>
    <w:rsid w:val="002B70D2"/>
    <w:rsid w:val="00323377"/>
    <w:rsid w:val="003A042C"/>
    <w:rsid w:val="003F3641"/>
    <w:rsid w:val="00434091"/>
    <w:rsid w:val="00481B8A"/>
    <w:rsid w:val="004D399D"/>
    <w:rsid w:val="005315F0"/>
    <w:rsid w:val="00532761"/>
    <w:rsid w:val="005479D3"/>
    <w:rsid w:val="005664CE"/>
    <w:rsid w:val="0058730C"/>
    <w:rsid w:val="005E7259"/>
    <w:rsid w:val="00631EF3"/>
    <w:rsid w:val="006F661D"/>
    <w:rsid w:val="00800218"/>
    <w:rsid w:val="008644E0"/>
    <w:rsid w:val="008C35AC"/>
    <w:rsid w:val="0090371C"/>
    <w:rsid w:val="00907127"/>
    <w:rsid w:val="00966B15"/>
    <w:rsid w:val="00B0123A"/>
    <w:rsid w:val="00B540C6"/>
    <w:rsid w:val="00B8040D"/>
    <w:rsid w:val="00B863B6"/>
    <w:rsid w:val="00BF3A1C"/>
    <w:rsid w:val="00C87FC3"/>
    <w:rsid w:val="00CA3030"/>
    <w:rsid w:val="00D81244"/>
    <w:rsid w:val="00E70F51"/>
    <w:rsid w:val="00F07E71"/>
    <w:rsid w:val="00F40ED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1983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4</cp:revision>
  <dcterms:created xsi:type="dcterms:W3CDTF">2021-05-17T19:54:00Z</dcterms:created>
  <dcterms:modified xsi:type="dcterms:W3CDTF">2021-05-18T17:52:00Z</dcterms:modified>
</cp:coreProperties>
</file>