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4E4A4" w14:textId="77777777" w:rsidR="007B4479" w:rsidRPr="003A1E9B" w:rsidRDefault="007B4479" w:rsidP="007B4479">
      <w:pPr>
        <w:pStyle w:val="Prrafodelista"/>
        <w:tabs>
          <w:tab w:val="left" w:pos="851"/>
        </w:tabs>
        <w:jc w:val="center"/>
        <w:rPr>
          <w:rFonts w:ascii="Arial" w:hAnsi="Arial" w:cs="Arial"/>
          <w:b/>
          <w:bCs/>
          <w:u w:val="single"/>
          <w:lang w:val="pt-BR"/>
        </w:rPr>
      </w:pPr>
      <w:r w:rsidRPr="003A1E9B">
        <w:rPr>
          <w:rFonts w:ascii="Arial" w:hAnsi="Arial" w:cs="Arial"/>
          <w:b/>
          <w:bCs/>
          <w:u w:val="single"/>
          <w:lang w:val="pt-BR"/>
        </w:rPr>
        <w:t>ACTA DE SESIÓN DE JUNTA DIRECTIVA N° JD-072/2021</w:t>
      </w:r>
    </w:p>
    <w:p w14:paraId="545468AE" w14:textId="77777777" w:rsidR="007B4479" w:rsidRDefault="007B4479" w:rsidP="007B4479">
      <w:pPr>
        <w:pStyle w:val="Prrafodelista"/>
        <w:tabs>
          <w:tab w:val="left" w:pos="851"/>
        </w:tabs>
        <w:jc w:val="center"/>
        <w:rPr>
          <w:rFonts w:ascii="Arial" w:hAnsi="Arial" w:cs="Arial"/>
          <w:b/>
          <w:bCs/>
          <w:u w:val="single"/>
          <w:lang w:val="pt-BR"/>
        </w:rPr>
      </w:pPr>
      <w:r w:rsidRPr="003A1E9B">
        <w:rPr>
          <w:rFonts w:ascii="Arial" w:hAnsi="Arial" w:cs="Arial"/>
          <w:b/>
          <w:bCs/>
          <w:u w:val="single"/>
          <w:lang w:val="pt-BR"/>
        </w:rPr>
        <w:t xml:space="preserve">DEL  </w:t>
      </w:r>
      <w:proofErr w:type="gramStart"/>
      <w:r w:rsidRPr="003A1E9B">
        <w:rPr>
          <w:rFonts w:ascii="Arial" w:hAnsi="Arial" w:cs="Arial"/>
          <w:b/>
          <w:bCs/>
          <w:u w:val="single"/>
          <w:lang w:val="pt-BR"/>
        </w:rPr>
        <w:t>22  DE</w:t>
      </w:r>
      <w:proofErr w:type="gramEnd"/>
      <w:r w:rsidRPr="003A1E9B">
        <w:rPr>
          <w:rFonts w:ascii="Arial" w:hAnsi="Arial" w:cs="Arial"/>
          <w:b/>
          <w:bCs/>
          <w:u w:val="single"/>
          <w:lang w:val="pt-BR"/>
        </w:rPr>
        <w:t xml:space="preserve">  ABRIL  DE  2021</w:t>
      </w:r>
    </w:p>
    <w:p w14:paraId="4855B8BF" w14:textId="77777777" w:rsidR="007B4479" w:rsidRPr="000B1CA2" w:rsidRDefault="007B4479" w:rsidP="007B4479">
      <w:pPr>
        <w:jc w:val="center"/>
        <w:rPr>
          <w:rFonts w:ascii="Arial" w:hAnsi="Arial" w:cs="Arial"/>
          <w:b/>
          <w:u w:val="single"/>
        </w:rPr>
      </w:pPr>
    </w:p>
    <w:p w14:paraId="1B9D40D2" w14:textId="147065CF" w:rsidR="007B4479" w:rsidRPr="000B1CA2" w:rsidRDefault="007B4479" w:rsidP="007B4479">
      <w:pPr>
        <w:jc w:val="both"/>
        <w:outlineLvl w:val="0"/>
        <w:rPr>
          <w:rFonts w:ascii="Arial" w:hAnsi="Arial" w:cs="Arial"/>
        </w:rPr>
      </w:pPr>
      <w:r w:rsidRPr="000B1CA2">
        <w:rPr>
          <w:rFonts w:ascii="Arial" w:hAnsi="Arial" w:cs="Arial"/>
        </w:rPr>
        <w:t xml:space="preserve">En la Sala de Sesiones de Junta Directiva, ubicada en Calle Rubén Darío </w:t>
      </w:r>
      <w:proofErr w:type="spellStart"/>
      <w:r w:rsidRPr="000B1CA2">
        <w:rPr>
          <w:rFonts w:ascii="Arial" w:hAnsi="Arial" w:cs="Arial"/>
        </w:rPr>
        <w:t>N°</w:t>
      </w:r>
      <w:proofErr w:type="spellEnd"/>
      <w:r w:rsidRPr="000B1CA2">
        <w:rPr>
          <w:rFonts w:ascii="Arial" w:hAnsi="Arial" w:cs="Arial"/>
        </w:rPr>
        <w:t xml:space="preserve"> 901, San Salvador, a las nueve horas del día </w:t>
      </w:r>
      <w:r>
        <w:rPr>
          <w:rFonts w:ascii="Arial" w:hAnsi="Arial" w:cs="Arial"/>
        </w:rPr>
        <w:t>veintidós de abril</w:t>
      </w:r>
      <w:r w:rsidRPr="000B1CA2">
        <w:rPr>
          <w:rFonts w:ascii="Arial" w:hAnsi="Arial" w:cs="Arial"/>
        </w:rPr>
        <w:t xml:space="preserve"> de dos mil veintiuno, para tratar la Agenda de Sesión de Junta Directiva </w:t>
      </w:r>
      <w:proofErr w:type="spellStart"/>
      <w:r w:rsidRPr="000B1CA2">
        <w:rPr>
          <w:rFonts w:ascii="Arial" w:hAnsi="Arial" w:cs="Arial"/>
        </w:rPr>
        <w:t>N°</w:t>
      </w:r>
      <w:proofErr w:type="spellEnd"/>
      <w:r w:rsidRPr="000B1CA2">
        <w:rPr>
          <w:rFonts w:ascii="Arial" w:hAnsi="Arial" w:cs="Arial"/>
        </w:rPr>
        <w:t xml:space="preserve"> JD-0</w:t>
      </w:r>
      <w:r>
        <w:rPr>
          <w:rFonts w:ascii="Arial" w:hAnsi="Arial" w:cs="Arial"/>
        </w:rPr>
        <w:t>72</w:t>
      </w:r>
      <w:r w:rsidRPr="000B1CA2">
        <w:rPr>
          <w:rFonts w:ascii="Arial" w:hAnsi="Arial" w:cs="Arial"/>
        </w:rPr>
        <w:t>/2021 de esta fecha, se realizó la reunión de los señores miembros de Junta Directiva</w:t>
      </w:r>
      <w:r w:rsidRPr="000B1CA2">
        <w:rPr>
          <w:rFonts w:ascii="Arial" w:hAnsi="Arial" w:cs="Arial"/>
          <w:b/>
        </w:rPr>
        <w:t>:</w:t>
      </w:r>
      <w:r w:rsidRPr="000B1CA2">
        <w:rPr>
          <w:rFonts w:ascii="Arial" w:eastAsia="Arial" w:hAnsi="Arial" w:cs="Arial"/>
          <w:b/>
          <w:lang w:val="es-ES_tradnl"/>
        </w:rPr>
        <w:t xml:space="preserve"> </w:t>
      </w:r>
      <w:proofErr w:type="gramStart"/>
      <w:r w:rsidR="006069DF" w:rsidRPr="006069DF">
        <w:rPr>
          <w:rFonts w:ascii="Arial" w:eastAsia="Arial" w:hAnsi="Arial" w:cs="Arial"/>
          <w:b/>
        </w:rPr>
        <w:t>Presidente</w:t>
      </w:r>
      <w:proofErr w:type="gramEnd"/>
      <w:r w:rsidR="006069DF" w:rsidRPr="006069DF">
        <w:rPr>
          <w:rFonts w:ascii="Arial" w:eastAsia="Arial" w:hAnsi="Arial" w:cs="Arial"/>
          <w:b/>
        </w:rPr>
        <w:t xml:space="preserve"> y Director Ejecutivo: OSCAR ARMANDO MORALES. Directores Propietarios: ROBERTO CALDERON LOPEZ, JAVIER ANTONIO MEJIA CORTEZ, JOSE ERNESTO ESCOBAR CANALES y CONCEPCION IDALIA ZUNIGA VDA. DE CRISTALES. Directores Suplentes: </w:t>
      </w:r>
      <w:r w:rsidR="006069DF" w:rsidRPr="006069DF">
        <w:rPr>
          <w:rFonts w:ascii="Arial" w:eastAsia="Arial" w:hAnsi="Arial" w:cs="Arial"/>
          <w:b/>
          <w:bCs/>
        </w:rPr>
        <w:t>ERICK ENRIQUE MONTOYA VILLACORTA,</w:t>
      </w:r>
      <w:r w:rsidR="006069DF" w:rsidRPr="006069DF">
        <w:rPr>
          <w:rFonts w:ascii="Arial" w:eastAsia="Arial" w:hAnsi="Arial" w:cs="Arial"/>
          <w:b/>
        </w:rPr>
        <w:t xml:space="preserve"> JUAN NEFTALI MURILLO RUIZ, ANGELA LELANY BIGUEUR GONZALEZ y JOSE RENE PEREZ.  </w:t>
      </w:r>
      <w:r w:rsidRPr="000B1CA2">
        <w:rPr>
          <w:rFonts w:ascii="Arial" w:hAnsi="Arial" w:cs="Arial"/>
          <w:b/>
        </w:rPr>
        <w:t xml:space="preserve">Estuvo presente también el LICENCIADO LUIS JOSUÉ VENTURA HERNÁNDEZ, Gerente General. </w:t>
      </w:r>
      <w:r w:rsidRPr="000B1CA2">
        <w:rPr>
          <w:rFonts w:ascii="Arial" w:hAnsi="Arial" w:cs="Arial"/>
        </w:rPr>
        <w:t xml:space="preserve">Una vez comprobado el quórum el Señor </w:t>
      </w:r>
      <w:proofErr w:type="gramStart"/>
      <w:r w:rsidRPr="000B1CA2">
        <w:rPr>
          <w:rFonts w:ascii="Arial" w:hAnsi="Arial" w:cs="Arial"/>
        </w:rPr>
        <w:t>Presidente</w:t>
      </w:r>
      <w:proofErr w:type="gramEnd"/>
      <w:r w:rsidRPr="000B1CA2">
        <w:rPr>
          <w:rFonts w:ascii="Arial" w:hAnsi="Arial" w:cs="Arial"/>
        </w:rPr>
        <w:t xml:space="preserve"> y Director Ejecutivo somete a consideración la siguiente agenda:</w:t>
      </w:r>
    </w:p>
    <w:p w14:paraId="7ACC6C10" w14:textId="77777777" w:rsidR="007B4479" w:rsidRPr="00743D96" w:rsidRDefault="007B4479" w:rsidP="007B4479">
      <w:pPr>
        <w:pStyle w:val="Prrafodelista"/>
        <w:tabs>
          <w:tab w:val="left" w:pos="851"/>
        </w:tabs>
        <w:jc w:val="center"/>
        <w:rPr>
          <w:rFonts w:ascii="Arial" w:hAnsi="Arial" w:cs="Arial"/>
          <w:b/>
          <w:bCs/>
          <w:u w:val="single"/>
          <w:lang w:val="pt-BR"/>
        </w:rPr>
      </w:pPr>
    </w:p>
    <w:p w14:paraId="123DF0DF" w14:textId="77777777" w:rsidR="007B4479" w:rsidRPr="003A1E9B" w:rsidRDefault="007B4479" w:rsidP="007B4479">
      <w:pPr>
        <w:pStyle w:val="Prrafodelista"/>
        <w:numPr>
          <w:ilvl w:val="0"/>
          <w:numId w:val="2"/>
        </w:numPr>
        <w:ind w:hanging="153"/>
        <w:jc w:val="both"/>
        <w:rPr>
          <w:rFonts w:ascii="Arial" w:hAnsi="Arial" w:cs="Arial"/>
          <w:b/>
          <w:snapToGrid w:val="0"/>
          <w:lang w:val="pt-BR"/>
        </w:rPr>
      </w:pPr>
      <w:r w:rsidRPr="003A1E9B">
        <w:rPr>
          <w:rFonts w:ascii="Arial" w:hAnsi="Arial" w:cs="Arial"/>
          <w:b/>
          <w:snapToGrid w:val="0"/>
          <w:lang w:val="pt-BR"/>
        </w:rPr>
        <w:t>APROBACIÓN DE AGENDA</w:t>
      </w:r>
    </w:p>
    <w:p w14:paraId="6D4E6138" w14:textId="77777777" w:rsidR="007B4479" w:rsidRPr="006069DF" w:rsidRDefault="007B4479" w:rsidP="007B4479">
      <w:pPr>
        <w:ind w:left="284" w:hanging="153"/>
        <w:jc w:val="both"/>
        <w:rPr>
          <w:rFonts w:ascii="Arial" w:hAnsi="Arial" w:cs="Arial"/>
          <w:b/>
          <w:snapToGrid w:val="0"/>
          <w:lang w:val="pt-BR"/>
        </w:rPr>
      </w:pPr>
    </w:p>
    <w:p w14:paraId="72F482BF" w14:textId="77777777" w:rsidR="007B4479" w:rsidRPr="006069DF" w:rsidRDefault="007B4479" w:rsidP="007B4479">
      <w:pPr>
        <w:pStyle w:val="Prrafodelista"/>
        <w:numPr>
          <w:ilvl w:val="0"/>
          <w:numId w:val="2"/>
        </w:numPr>
        <w:ind w:hanging="153"/>
        <w:jc w:val="both"/>
        <w:rPr>
          <w:rFonts w:ascii="Arial" w:hAnsi="Arial" w:cs="Arial"/>
          <w:b/>
          <w:snapToGrid w:val="0"/>
          <w:lang w:val="pt-BR"/>
        </w:rPr>
      </w:pPr>
      <w:r w:rsidRPr="006069DF">
        <w:rPr>
          <w:rFonts w:ascii="Arial" w:hAnsi="Arial" w:cs="Arial"/>
          <w:b/>
          <w:snapToGrid w:val="0"/>
          <w:lang w:val="pt-BR"/>
        </w:rPr>
        <w:t>APROBACIÓN DE ACTA ANTERIOR</w:t>
      </w:r>
    </w:p>
    <w:p w14:paraId="2948DEB0" w14:textId="77777777" w:rsidR="007B4479" w:rsidRPr="006069DF" w:rsidRDefault="007B4479" w:rsidP="007B4479">
      <w:pPr>
        <w:pStyle w:val="Prrafodelista"/>
        <w:ind w:left="284" w:hanging="153"/>
      </w:pPr>
    </w:p>
    <w:p w14:paraId="6B93BECE" w14:textId="77777777" w:rsidR="007B4479" w:rsidRPr="006069DF" w:rsidRDefault="007B4479" w:rsidP="007B4479">
      <w:pPr>
        <w:pStyle w:val="Prrafodelista"/>
        <w:numPr>
          <w:ilvl w:val="0"/>
          <w:numId w:val="2"/>
        </w:numPr>
        <w:ind w:hanging="153"/>
        <w:jc w:val="both"/>
        <w:rPr>
          <w:rFonts w:ascii="Arial" w:hAnsi="Arial" w:cs="Arial"/>
          <w:b/>
          <w:bCs/>
          <w:snapToGrid w:val="0"/>
          <w:lang w:val="pt-BR"/>
        </w:rPr>
      </w:pPr>
      <w:r w:rsidRPr="006069DF">
        <w:rPr>
          <w:rFonts w:ascii="Arial" w:hAnsi="Arial" w:cs="Arial"/>
          <w:b/>
          <w:bCs/>
        </w:rPr>
        <w:t xml:space="preserve">RESOLUCIÓN DE CRÉDITOS </w:t>
      </w:r>
    </w:p>
    <w:p w14:paraId="1E0BDFDF" w14:textId="77777777" w:rsidR="007B4479" w:rsidRPr="006069DF" w:rsidRDefault="007B4479" w:rsidP="007B4479">
      <w:pPr>
        <w:pStyle w:val="Prrafodelista"/>
        <w:ind w:hanging="153"/>
        <w:rPr>
          <w:rFonts w:ascii="Arial" w:hAnsi="Arial" w:cs="Arial"/>
          <w:b/>
          <w:bCs/>
        </w:rPr>
      </w:pPr>
    </w:p>
    <w:p w14:paraId="48982B61" w14:textId="77777777" w:rsidR="007B4479" w:rsidRPr="006069DF" w:rsidRDefault="007B4479" w:rsidP="007B4479">
      <w:pPr>
        <w:pStyle w:val="Prrafodelista"/>
        <w:numPr>
          <w:ilvl w:val="0"/>
          <w:numId w:val="2"/>
        </w:numPr>
        <w:ind w:hanging="153"/>
        <w:jc w:val="both"/>
        <w:rPr>
          <w:rFonts w:ascii="Arial" w:hAnsi="Arial" w:cs="Arial"/>
          <w:b/>
          <w:bCs/>
          <w:snapToGrid w:val="0"/>
          <w:lang w:val="pt-BR"/>
        </w:rPr>
      </w:pPr>
      <w:r w:rsidRPr="006069DF">
        <w:rPr>
          <w:rFonts w:ascii="Arial" w:hAnsi="Arial" w:cs="Arial"/>
          <w:b/>
          <w:bCs/>
        </w:rPr>
        <w:t xml:space="preserve">APROBACIÓN DE PRÉSTAMOS PERSONALES </w:t>
      </w:r>
    </w:p>
    <w:p w14:paraId="10C4F904" w14:textId="77777777" w:rsidR="007B4479" w:rsidRPr="006069DF" w:rsidRDefault="007B4479" w:rsidP="007B4479">
      <w:pPr>
        <w:pStyle w:val="Prrafodelista"/>
        <w:rPr>
          <w:rFonts w:ascii="Arial" w:hAnsi="Arial" w:cs="Arial"/>
          <w:b/>
          <w:bCs/>
          <w:snapToGrid w:val="0"/>
        </w:rPr>
      </w:pPr>
    </w:p>
    <w:p w14:paraId="6F91BA95" w14:textId="77777777" w:rsidR="007B4479" w:rsidRPr="006069DF" w:rsidRDefault="007B4479" w:rsidP="007B4479">
      <w:pPr>
        <w:pStyle w:val="Prrafodelista"/>
        <w:numPr>
          <w:ilvl w:val="0"/>
          <w:numId w:val="2"/>
        </w:numPr>
        <w:ind w:hanging="153"/>
        <w:jc w:val="both"/>
        <w:rPr>
          <w:rFonts w:ascii="Arial" w:hAnsi="Arial" w:cs="Arial"/>
          <w:b/>
          <w:bCs/>
          <w:snapToGrid w:val="0"/>
          <w:lang w:val="pt-BR"/>
        </w:rPr>
      </w:pPr>
      <w:r w:rsidRPr="006069DF">
        <w:rPr>
          <w:rFonts w:ascii="Arial" w:hAnsi="Arial" w:cs="Arial"/>
          <w:b/>
          <w:bCs/>
          <w:snapToGrid w:val="0"/>
        </w:rPr>
        <w:t>APROBACIÓN DE BASES DE LICITACION PÚBLICA No. FSV-04/2021 “GESTIÓN DE COBRO ADMINISTRATIVO DE LA CARTERA HIPOTECARIA DEL FSV”</w:t>
      </w:r>
    </w:p>
    <w:p w14:paraId="44AFE5CF" w14:textId="77777777" w:rsidR="007B4479" w:rsidRPr="006069DF" w:rsidRDefault="007B4479" w:rsidP="007B4479">
      <w:pPr>
        <w:pStyle w:val="Prrafodelista"/>
        <w:ind w:hanging="153"/>
        <w:rPr>
          <w:rFonts w:ascii="Arial" w:hAnsi="Arial" w:cs="Arial"/>
          <w:b/>
          <w:lang w:val="es-MX"/>
        </w:rPr>
      </w:pPr>
    </w:p>
    <w:p w14:paraId="2B0FFD75" w14:textId="77777777" w:rsidR="007B4479" w:rsidRPr="006069DF" w:rsidRDefault="007B4479" w:rsidP="007B4479">
      <w:pPr>
        <w:pStyle w:val="Prrafodelista"/>
        <w:numPr>
          <w:ilvl w:val="0"/>
          <w:numId w:val="2"/>
        </w:numPr>
        <w:ind w:hanging="153"/>
        <w:jc w:val="both"/>
        <w:rPr>
          <w:rFonts w:ascii="Arial" w:hAnsi="Arial" w:cs="Arial"/>
          <w:b/>
          <w:bCs/>
          <w:snapToGrid w:val="0"/>
          <w:lang w:val="pt-BR"/>
        </w:rPr>
      </w:pPr>
      <w:r w:rsidRPr="006069DF">
        <w:rPr>
          <w:rFonts w:ascii="Arial" w:hAnsi="Arial" w:cs="Arial"/>
          <w:b/>
          <w:lang w:val="es-MX"/>
        </w:rPr>
        <w:t xml:space="preserve">INFORME DE </w:t>
      </w:r>
      <w:r w:rsidRPr="006069DF">
        <w:rPr>
          <w:rFonts w:ascii="Arial" w:hAnsi="Arial" w:cs="Arial"/>
          <w:b/>
        </w:rPr>
        <w:t xml:space="preserve">AVANCE EN LA EJECUCIÓN DEL PLAN INTEGRAL DE RECUPERACIÓN DE CRÉDITOS EN MORA </w:t>
      </w:r>
      <w:r w:rsidRPr="006069DF">
        <w:rPr>
          <w:rFonts w:ascii="Arial" w:hAnsi="Arial" w:cs="Arial"/>
          <w:b/>
          <w:lang w:val="es-MX"/>
        </w:rPr>
        <w:t>AL MES DE MARZO DE 2021</w:t>
      </w:r>
    </w:p>
    <w:p w14:paraId="1F7B4161" w14:textId="77777777" w:rsidR="007B4479" w:rsidRPr="006069DF" w:rsidRDefault="007B4479" w:rsidP="007B4479">
      <w:pPr>
        <w:pStyle w:val="Prrafodelista"/>
        <w:rPr>
          <w:rFonts w:ascii="Arial" w:hAnsi="Arial" w:cs="Arial"/>
          <w:b/>
          <w:bCs/>
        </w:rPr>
      </w:pPr>
    </w:p>
    <w:p w14:paraId="5687F1D7" w14:textId="77777777" w:rsidR="007B4479" w:rsidRPr="006069DF" w:rsidRDefault="007B4479" w:rsidP="007B4479">
      <w:pPr>
        <w:pStyle w:val="Prrafodelista"/>
        <w:numPr>
          <w:ilvl w:val="0"/>
          <w:numId w:val="2"/>
        </w:numPr>
        <w:ind w:hanging="153"/>
        <w:jc w:val="both"/>
        <w:rPr>
          <w:rFonts w:ascii="Arial" w:hAnsi="Arial" w:cs="Arial"/>
          <w:b/>
          <w:bCs/>
          <w:snapToGrid w:val="0"/>
          <w:lang w:val="pt-BR"/>
        </w:rPr>
      </w:pPr>
      <w:r w:rsidRPr="006069DF">
        <w:rPr>
          <w:rFonts w:ascii="Arial" w:hAnsi="Arial" w:cs="Arial"/>
          <w:b/>
          <w:bCs/>
        </w:rPr>
        <w:t xml:space="preserve">INFORME DE PREVENCIÓN DE LAVADO DE ACTIVOS Y FINANCIAMIENTO AL TERRORISMO CORRESPONDIENTE AL PERÍODO DE ENERO A MARZO 2021 </w:t>
      </w:r>
    </w:p>
    <w:p w14:paraId="3855A983" w14:textId="77777777" w:rsidR="007B4479" w:rsidRPr="006069DF" w:rsidRDefault="007B4479" w:rsidP="007B4479">
      <w:pPr>
        <w:ind w:left="720"/>
        <w:jc w:val="both"/>
        <w:rPr>
          <w:rFonts w:ascii="Arial" w:hAnsi="Arial" w:cs="Arial"/>
          <w:b/>
          <w:bCs/>
          <w:lang w:val="es-SV" w:eastAsia="en-US"/>
        </w:rPr>
      </w:pPr>
    </w:p>
    <w:p w14:paraId="4954C95A" w14:textId="77777777" w:rsidR="007B4479" w:rsidRPr="006069DF" w:rsidRDefault="007B4479" w:rsidP="007B4479">
      <w:pPr>
        <w:numPr>
          <w:ilvl w:val="0"/>
          <w:numId w:val="2"/>
        </w:numPr>
        <w:ind w:hanging="153"/>
        <w:jc w:val="both"/>
        <w:rPr>
          <w:rFonts w:ascii="Arial" w:hAnsi="Arial" w:cs="Arial"/>
          <w:b/>
          <w:bCs/>
        </w:rPr>
      </w:pPr>
      <w:r w:rsidRPr="006069DF">
        <w:rPr>
          <w:rFonts w:ascii="Arial" w:hAnsi="Arial" w:cs="Arial"/>
          <w:b/>
          <w:bCs/>
        </w:rPr>
        <w:t xml:space="preserve">SEGUIMIENTO AL PLAN DE TRABAJO DE LA OFICIALÍA DE CUMPLIMIENTO Y PROGRAMA DE CAPACITACIÓN EN EL FSV A MARZO 2021 </w:t>
      </w:r>
    </w:p>
    <w:p w14:paraId="54BD5577" w14:textId="77777777" w:rsidR="007B4479" w:rsidRPr="006069DF" w:rsidRDefault="007B4479" w:rsidP="007B4479">
      <w:pPr>
        <w:pStyle w:val="Prrafodelista"/>
        <w:rPr>
          <w:rFonts w:ascii="Arial" w:hAnsi="Arial" w:cs="Arial"/>
          <w:b/>
          <w:bCs/>
        </w:rPr>
      </w:pPr>
    </w:p>
    <w:p w14:paraId="7E8492EA" w14:textId="77777777" w:rsidR="007B4479" w:rsidRPr="006069DF" w:rsidRDefault="007B4479" w:rsidP="007B4479">
      <w:pPr>
        <w:numPr>
          <w:ilvl w:val="0"/>
          <w:numId w:val="2"/>
        </w:numPr>
        <w:ind w:hanging="153"/>
        <w:jc w:val="both"/>
        <w:rPr>
          <w:rFonts w:ascii="Arial" w:hAnsi="Arial" w:cs="Arial"/>
          <w:b/>
          <w:bCs/>
        </w:rPr>
      </w:pPr>
      <w:r w:rsidRPr="006069DF">
        <w:rPr>
          <w:rFonts w:ascii="Arial" w:hAnsi="Arial" w:cs="Arial"/>
          <w:b/>
          <w:bCs/>
        </w:rPr>
        <w:t xml:space="preserve">MODIFICACIÓN AL INSTRUCTIVO DE PREVENCIÓN DE LAVADO DE ACTIVOS Y FINANCIAMIENTO AL TERRORISMO </w:t>
      </w:r>
    </w:p>
    <w:p w14:paraId="3F050F4C" w14:textId="77777777" w:rsidR="007B4479" w:rsidRPr="006069DF" w:rsidRDefault="007B4479" w:rsidP="007B4479">
      <w:pPr>
        <w:pStyle w:val="Prrafodelista"/>
        <w:rPr>
          <w:rFonts w:ascii="Arial" w:hAnsi="Arial" w:cs="Arial"/>
          <w:b/>
          <w:bCs/>
        </w:rPr>
      </w:pPr>
    </w:p>
    <w:p w14:paraId="4028ACDA" w14:textId="77777777" w:rsidR="007B4479" w:rsidRPr="006069DF" w:rsidRDefault="007B4479" w:rsidP="007B4479">
      <w:pPr>
        <w:numPr>
          <w:ilvl w:val="0"/>
          <w:numId w:val="2"/>
        </w:numPr>
        <w:ind w:hanging="153"/>
        <w:jc w:val="both"/>
        <w:rPr>
          <w:rFonts w:ascii="Arial" w:hAnsi="Arial" w:cs="Arial"/>
          <w:b/>
        </w:rPr>
      </w:pPr>
      <w:r w:rsidRPr="006069DF">
        <w:rPr>
          <w:rFonts w:ascii="Arial" w:hAnsi="Arial" w:cs="Arial"/>
          <w:b/>
          <w:lang w:val="es-MX"/>
        </w:rPr>
        <w:t xml:space="preserve">INFORME TRIMESTRAL DE AVANCE EN LA EJECUCIÓN DEL PLAN DE INSCRIPCIÓN DE DOCUMENTOS EN CNR AL MES DE MARZO DE 2021 </w:t>
      </w:r>
    </w:p>
    <w:p w14:paraId="737C03A7" w14:textId="77777777" w:rsidR="007B4479" w:rsidRPr="006069DF" w:rsidRDefault="007B4479" w:rsidP="007B4479">
      <w:pPr>
        <w:pStyle w:val="Prrafodelista"/>
        <w:ind w:hanging="153"/>
        <w:rPr>
          <w:rFonts w:ascii="Arial" w:hAnsi="Arial" w:cs="Arial"/>
          <w:b/>
        </w:rPr>
      </w:pPr>
    </w:p>
    <w:p w14:paraId="77A52369" w14:textId="77777777" w:rsidR="007B4479" w:rsidRPr="006069DF" w:rsidRDefault="007B4479" w:rsidP="007B4479">
      <w:pPr>
        <w:numPr>
          <w:ilvl w:val="0"/>
          <w:numId w:val="2"/>
        </w:numPr>
        <w:ind w:hanging="153"/>
        <w:jc w:val="both"/>
        <w:rPr>
          <w:rFonts w:ascii="Arial" w:hAnsi="Arial" w:cs="Arial"/>
          <w:b/>
          <w:bCs/>
        </w:rPr>
      </w:pPr>
      <w:r w:rsidRPr="006069DF">
        <w:rPr>
          <w:rFonts w:ascii="Arial" w:hAnsi="Arial" w:cs="Arial"/>
          <w:b/>
          <w:bCs/>
        </w:rPr>
        <w:t xml:space="preserve">OTORGAMIENTO DE PODER ESPECIAL PARA EL GERENTE TÉCNICO </w:t>
      </w:r>
    </w:p>
    <w:p w14:paraId="154C7C31" w14:textId="77777777" w:rsidR="007B4479" w:rsidRPr="006069DF" w:rsidRDefault="007B4479" w:rsidP="007B4479">
      <w:pPr>
        <w:pStyle w:val="Prrafodelista"/>
        <w:ind w:hanging="153"/>
        <w:rPr>
          <w:rFonts w:ascii="Arial" w:hAnsi="Arial" w:cs="Arial"/>
          <w:b/>
          <w:bCs/>
        </w:rPr>
      </w:pPr>
    </w:p>
    <w:p w14:paraId="32451FD2" w14:textId="77777777" w:rsidR="007B4479" w:rsidRPr="006069DF" w:rsidRDefault="007B4479" w:rsidP="007B4479">
      <w:pPr>
        <w:numPr>
          <w:ilvl w:val="0"/>
          <w:numId w:val="2"/>
        </w:numPr>
        <w:ind w:hanging="153"/>
        <w:jc w:val="both"/>
        <w:rPr>
          <w:rFonts w:ascii="Arial" w:hAnsi="Arial" w:cs="Arial"/>
          <w:b/>
          <w:bCs/>
        </w:rPr>
      </w:pPr>
      <w:r w:rsidRPr="006069DF">
        <w:rPr>
          <w:rFonts w:ascii="Arial" w:hAnsi="Arial" w:cs="Arial"/>
          <w:b/>
          <w:bCs/>
        </w:rPr>
        <w:t>NOMBRAMIENTO DE GERENTE ADMINISTRATIVO</w:t>
      </w:r>
    </w:p>
    <w:p w14:paraId="20E281B9" w14:textId="77777777" w:rsidR="007B4479" w:rsidRPr="006069DF" w:rsidRDefault="007B4479" w:rsidP="007B4479">
      <w:pPr>
        <w:pStyle w:val="Prrafodelista"/>
        <w:ind w:hanging="153"/>
        <w:rPr>
          <w:rFonts w:ascii="Arial" w:hAnsi="Arial" w:cs="Arial"/>
          <w:b/>
          <w:bCs/>
        </w:rPr>
      </w:pPr>
    </w:p>
    <w:p w14:paraId="2C976628" w14:textId="77777777" w:rsidR="007B4479" w:rsidRPr="006069DF" w:rsidRDefault="007B4479" w:rsidP="007B4479">
      <w:pPr>
        <w:numPr>
          <w:ilvl w:val="0"/>
          <w:numId w:val="2"/>
        </w:numPr>
        <w:ind w:hanging="153"/>
        <w:jc w:val="both"/>
        <w:rPr>
          <w:rFonts w:ascii="Arial" w:hAnsi="Arial" w:cs="Arial"/>
          <w:b/>
          <w:bCs/>
        </w:rPr>
      </w:pPr>
      <w:r w:rsidRPr="006069DF">
        <w:rPr>
          <w:rFonts w:ascii="Arial" w:hAnsi="Arial" w:cs="Arial"/>
          <w:b/>
          <w:bCs/>
        </w:rPr>
        <w:t>DELEGACIÓN DE FUNCIONES DE PRESIDENTE Y DIRECTOR EJECUTIVO</w:t>
      </w:r>
    </w:p>
    <w:p w14:paraId="4736DF1A" w14:textId="77777777" w:rsidR="007B4479" w:rsidRPr="006069DF" w:rsidRDefault="007B4479" w:rsidP="007B4479">
      <w:pPr>
        <w:pStyle w:val="Prrafodelista"/>
        <w:ind w:hanging="153"/>
        <w:jc w:val="both"/>
        <w:rPr>
          <w:rFonts w:ascii="Arial" w:hAnsi="Arial" w:cs="Arial"/>
          <w:b/>
          <w:bCs/>
        </w:rPr>
      </w:pPr>
    </w:p>
    <w:p w14:paraId="1F19C8BB" w14:textId="77777777" w:rsidR="007B4479" w:rsidRPr="006069DF" w:rsidRDefault="007B4479" w:rsidP="007B4479">
      <w:pPr>
        <w:pStyle w:val="Prrafodelista"/>
        <w:numPr>
          <w:ilvl w:val="0"/>
          <w:numId w:val="2"/>
        </w:numPr>
        <w:ind w:hanging="153"/>
        <w:jc w:val="both"/>
        <w:rPr>
          <w:rFonts w:ascii="Arial" w:hAnsi="Arial" w:cs="Arial"/>
          <w:b/>
          <w:bCs/>
          <w:caps/>
          <w:lang w:val="es-SV" w:eastAsia="es-SV"/>
        </w:rPr>
      </w:pPr>
      <w:r w:rsidRPr="006069DF">
        <w:rPr>
          <w:rFonts w:ascii="Arial" w:hAnsi="Arial" w:cs="Arial"/>
          <w:b/>
          <w:bCs/>
          <w:lang w:eastAsia="es-SV"/>
        </w:rPr>
        <w:lastRenderedPageBreak/>
        <w:t xml:space="preserve">CONVALIDACIÓN RESOLUCIÓN DE INHABILITACIÓN DECRETADA CONTRA INFORMÁTICA Y LOGÍSTICA, S.A. DE C.V. EN EL PROCEDIMIENTO ADMINISTRATIVO SANCIONATORIO DERIVADO DE LA LICITACIÓN PÚBLICA </w:t>
      </w:r>
      <w:proofErr w:type="spellStart"/>
      <w:r w:rsidRPr="006069DF">
        <w:rPr>
          <w:rFonts w:ascii="Arial" w:hAnsi="Arial" w:cs="Arial"/>
          <w:b/>
          <w:bCs/>
          <w:lang w:eastAsia="es-SV"/>
        </w:rPr>
        <w:t>N°</w:t>
      </w:r>
      <w:proofErr w:type="spellEnd"/>
      <w:r w:rsidRPr="006069DF">
        <w:rPr>
          <w:rFonts w:ascii="Arial" w:hAnsi="Arial" w:cs="Arial"/>
          <w:b/>
          <w:bCs/>
          <w:lang w:eastAsia="es-SV"/>
        </w:rPr>
        <w:t xml:space="preserve"> FSV-07/2020 “SERVICIO DE ATENCIÓN TELEFÓNICA A CLIENTES DEL FSV” </w:t>
      </w:r>
    </w:p>
    <w:p w14:paraId="3B367112" w14:textId="77777777" w:rsidR="007B4479" w:rsidRPr="006069DF" w:rsidRDefault="007B4479" w:rsidP="007B4479">
      <w:pPr>
        <w:pStyle w:val="Prrafodelista"/>
        <w:rPr>
          <w:rFonts w:ascii="Arial" w:hAnsi="Arial" w:cs="Arial"/>
          <w:b/>
          <w:bCs/>
          <w:caps/>
          <w:lang w:val="es-SV" w:eastAsia="es-SV"/>
        </w:rPr>
      </w:pPr>
    </w:p>
    <w:p w14:paraId="329C8FCA" w14:textId="77777777" w:rsidR="007B4479" w:rsidRPr="006069DF" w:rsidRDefault="007B4479" w:rsidP="007B4479">
      <w:pPr>
        <w:pStyle w:val="Prrafodelista"/>
        <w:numPr>
          <w:ilvl w:val="0"/>
          <w:numId w:val="2"/>
        </w:numPr>
        <w:ind w:hanging="153"/>
        <w:jc w:val="both"/>
        <w:rPr>
          <w:rFonts w:ascii="Arial" w:hAnsi="Arial" w:cs="Arial"/>
          <w:b/>
          <w:bCs/>
          <w:caps/>
          <w:lang w:val="es-SV" w:eastAsia="es-SV"/>
        </w:rPr>
      </w:pPr>
      <w:r w:rsidRPr="006069DF">
        <w:rPr>
          <w:rFonts w:ascii="Arial" w:eastAsia="Arial Unicode MS" w:hAnsi="Arial" w:cs="Arial"/>
          <w:b/>
        </w:rPr>
        <w:t>ACUERDO DE RESOLUCIÓN SOBRE INFORMACIÓN RESERVADA DE ESTA SESIÓN</w:t>
      </w:r>
    </w:p>
    <w:p w14:paraId="4CB20BBE" w14:textId="77777777" w:rsidR="00360678" w:rsidRDefault="00360678" w:rsidP="007B4479">
      <w:pPr>
        <w:jc w:val="center"/>
        <w:rPr>
          <w:rFonts w:ascii="Arial" w:hAnsi="Arial" w:cs="Arial"/>
          <w:b/>
          <w:snapToGrid w:val="0"/>
          <w:u w:val="single"/>
        </w:rPr>
      </w:pPr>
    </w:p>
    <w:p w14:paraId="29100B21" w14:textId="4AF5A46F" w:rsidR="007B4479" w:rsidRPr="000B1CA2" w:rsidRDefault="007B4479" w:rsidP="007B4479">
      <w:pPr>
        <w:jc w:val="center"/>
        <w:rPr>
          <w:rFonts w:ascii="Arial" w:hAnsi="Arial" w:cs="Arial"/>
          <w:b/>
          <w:snapToGrid w:val="0"/>
          <w:u w:val="single"/>
        </w:rPr>
      </w:pPr>
      <w:r w:rsidRPr="000B1CA2">
        <w:rPr>
          <w:rFonts w:ascii="Arial" w:hAnsi="Arial" w:cs="Arial"/>
          <w:b/>
          <w:snapToGrid w:val="0"/>
          <w:u w:val="single"/>
        </w:rPr>
        <w:t>DESARROLLO</w:t>
      </w:r>
    </w:p>
    <w:p w14:paraId="6787B1F3" w14:textId="77777777" w:rsidR="007B4479" w:rsidRPr="000B1CA2" w:rsidRDefault="007B4479" w:rsidP="007B4479">
      <w:pPr>
        <w:jc w:val="center"/>
        <w:rPr>
          <w:rFonts w:ascii="Arial" w:hAnsi="Arial" w:cs="Arial"/>
          <w:b/>
          <w:snapToGrid w:val="0"/>
          <w:u w:val="single"/>
        </w:rPr>
      </w:pPr>
    </w:p>
    <w:p w14:paraId="5BC2A39F" w14:textId="77777777" w:rsidR="007B4479" w:rsidRPr="000B1CA2" w:rsidRDefault="007B4479" w:rsidP="007B4479">
      <w:pPr>
        <w:numPr>
          <w:ilvl w:val="0"/>
          <w:numId w:val="30"/>
        </w:numPr>
        <w:jc w:val="both"/>
        <w:rPr>
          <w:rFonts w:ascii="Arial" w:hAnsi="Arial" w:cs="Arial"/>
          <w:b/>
          <w:snapToGrid w:val="0"/>
        </w:rPr>
      </w:pPr>
      <w:r w:rsidRPr="000B1CA2">
        <w:rPr>
          <w:rFonts w:ascii="Arial" w:hAnsi="Arial" w:cs="Arial"/>
          <w:b/>
          <w:snapToGrid w:val="0"/>
        </w:rPr>
        <w:t xml:space="preserve">APROBACION DE AGENDA. </w:t>
      </w:r>
      <w:r w:rsidRPr="000B1CA2">
        <w:rPr>
          <w:rFonts w:ascii="Arial" w:hAnsi="Arial" w:cs="Arial"/>
          <w:snapToGrid w:val="0"/>
        </w:rPr>
        <w:t>Fue aprobada.</w:t>
      </w:r>
    </w:p>
    <w:p w14:paraId="550BFDA0" w14:textId="77777777" w:rsidR="007B4479" w:rsidRPr="000B1CA2" w:rsidRDefault="007B4479" w:rsidP="007B4479">
      <w:pPr>
        <w:jc w:val="both"/>
        <w:rPr>
          <w:rFonts w:ascii="Arial" w:hAnsi="Arial" w:cs="Arial"/>
          <w:b/>
          <w:snapToGrid w:val="0"/>
        </w:rPr>
      </w:pPr>
    </w:p>
    <w:p w14:paraId="480DCE6C" w14:textId="7C8A9826" w:rsidR="007B4479" w:rsidRPr="000B1CA2" w:rsidRDefault="007B4479" w:rsidP="007B4479">
      <w:pPr>
        <w:numPr>
          <w:ilvl w:val="0"/>
          <w:numId w:val="30"/>
        </w:numPr>
        <w:jc w:val="both"/>
        <w:rPr>
          <w:rFonts w:ascii="Arial" w:hAnsi="Arial" w:cs="Arial"/>
        </w:rPr>
      </w:pPr>
      <w:r w:rsidRPr="000B1CA2">
        <w:rPr>
          <w:rFonts w:ascii="Arial" w:hAnsi="Arial" w:cs="Arial"/>
          <w:b/>
          <w:snapToGrid w:val="0"/>
        </w:rPr>
        <w:t xml:space="preserve">APROBACION Y RATIFICACION DE ACTA ANTERIOR. </w:t>
      </w:r>
      <w:r w:rsidRPr="000B1CA2">
        <w:rPr>
          <w:rFonts w:ascii="Arial" w:hAnsi="Arial" w:cs="Arial"/>
        </w:rPr>
        <w:t xml:space="preserve">Se aprobó el Acta </w:t>
      </w:r>
      <w:proofErr w:type="spellStart"/>
      <w:r w:rsidRPr="000B1CA2">
        <w:rPr>
          <w:rFonts w:ascii="Arial" w:hAnsi="Arial" w:cs="Arial"/>
        </w:rPr>
        <w:t>N°</w:t>
      </w:r>
      <w:proofErr w:type="spellEnd"/>
      <w:r w:rsidRPr="000B1CA2">
        <w:rPr>
          <w:rFonts w:ascii="Arial" w:hAnsi="Arial" w:cs="Arial"/>
        </w:rPr>
        <w:t xml:space="preserve"> JD-0</w:t>
      </w:r>
      <w:r w:rsidR="006069DF">
        <w:rPr>
          <w:rFonts w:ascii="Arial" w:hAnsi="Arial" w:cs="Arial"/>
        </w:rPr>
        <w:t>71</w:t>
      </w:r>
      <w:r w:rsidRPr="000B1CA2">
        <w:rPr>
          <w:rFonts w:ascii="Arial" w:hAnsi="Arial" w:cs="Arial"/>
        </w:rPr>
        <w:t xml:space="preserve">/2021 del </w:t>
      </w:r>
      <w:r w:rsidR="006069DF">
        <w:rPr>
          <w:rFonts w:ascii="Arial" w:hAnsi="Arial" w:cs="Arial"/>
        </w:rPr>
        <w:t>21</w:t>
      </w:r>
      <w:r w:rsidRPr="000B1CA2">
        <w:rPr>
          <w:rFonts w:ascii="Arial" w:hAnsi="Arial" w:cs="Arial"/>
        </w:rPr>
        <w:t xml:space="preserve"> de </w:t>
      </w:r>
      <w:r>
        <w:rPr>
          <w:rFonts w:ascii="Arial" w:hAnsi="Arial" w:cs="Arial"/>
        </w:rPr>
        <w:t>abril</w:t>
      </w:r>
      <w:r w:rsidRPr="000B1CA2">
        <w:rPr>
          <w:rFonts w:ascii="Arial" w:hAnsi="Arial" w:cs="Arial"/>
        </w:rPr>
        <w:t xml:space="preserve"> de 2021, la cual fue ratificada. </w:t>
      </w:r>
    </w:p>
    <w:p w14:paraId="54B4E345" w14:textId="77777777" w:rsidR="007B4479" w:rsidRPr="000B1CA2" w:rsidRDefault="007B4479" w:rsidP="007B4479">
      <w:pPr>
        <w:keepNext/>
        <w:ind w:left="720" w:hanging="153"/>
        <w:jc w:val="both"/>
        <w:outlineLvl w:val="1"/>
        <w:rPr>
          <w:rFonts w:ascii="Arial" w:hAnsi="Arial" w:cs="Arial"/>
          <w:b/>
          <w:bCs/>
          <w:iCs/>
        </w:rPr>
      </w:pPr>
    </w:p>
    <w:p w14:paraId="3A7FA655" w14:textId="0727173C" w:rsidR="007B4479" w:rsidRDefault="007B4479" w:rsidP="007B4479">
      <w:pPr>
        <w:autoSpaceDE w:val="0"/>
        <w:autoSpaceDN w:val="0"/>
        <w:adjustRightInd w:val="0"/>
        <w:jc w:val="both"/>
        <w:rPr>
          <w:rFonts w:ascii="Arial" w:hAnsi="Arial" w:cs="Arial"/>
        </w:rPr>
      </w:pPr>
      <w:r>
        <w:rPr>
          <w:rFonts w:ascii="Arial" w:hAnsi="Arial" w:cs="Arial"/>
          <w:b/>
          <w:bCs/>
          <w:lang w:val="es-MX"/>
        </w:rPr>
        <w:t>III</w:t>
      </w:r>
      <w:r w:rsidRPr="00A87473">
        <w:rPr>
          <w:rFonts w:ascii="Arial" w:hAnsi="Arial" w:cs="Arial"/>
          <w:b/>
          <w:bCs/>
          <w:lang w:val="es-MX"/>
        </w:rPr>
        <w:t>) RESOLUCI</w:t>
      </w:r>
      <w:r>
        <w:rPr>
          <w:rFonts w:ascii="Arial" w:hAnsi="Arial" w:cs="Arial"/>
          <w:b/>
          <w:bCs/>
          <w:lang w:val="es-MX"/>
        </w:rPr>
        <w:t>Ó</w:t>
      </w:r>
      <w:r w:rsidRPr="00A87473">
        <w:rPr>
          <w:rFonts w:ascii="Arial" w:hAnsi="Arial" w:cs="Arial"/>
          <w:b/>
          <w:bCs/>
          <w:lang w:val="es-MX"/>
        </w:rPr>
        <w:t xml:space="preserve">N DE CRÉDITOS PARA VIVIENDA. </w:t>
      </w:r>
      <w:r w:rsidRPr="00A87473">
        <w:rPr>
          <w:rFonts w:ascii="Arial" w:hAnsi="Arial" w:cs="Arial"/>
        </w:rPr>
        <w:t xml:space="preserve">El </w:t>
      </w:r>
      <w:proofErr w:type="gramStart"/>
      <w:r w:rsidRPr="00A87473">
        <w:rPr>
          <w:rFonts w:ascii="Arial" w:hAnsi="Arial" w:cs="Arial"/>
        </w:rPr>
        <w:t>Presidente</w:t>
      </w:r>
      <w:proofErr w:type="gramEnd"/>
      <w:r w:rsidRPr="00A87473">
        <w:rPr>
          <w:rFonts w:ascii="Arial" w:hAnsi="Arial" w:cs="Arial"/>
        </w:rPr>
        <w:t xml:space="preserve"> y Director Ejecutivo sometió a consideración de Junta Directiva, </w:t>
      </w:r>
      <w:r>
        <w:rPr>
          <w:rFonts w:ascii="Arial" w:hAnsi="Arial" w:cs="Arial"/>
        </w:rPr>
        <w:t xml:space="preserve">las solicitudes de crédito de esta fecha. Para ello invitó al Gerente General, quien inicialmente informó sobre los créditos aprobados durante el período del 9 al 14 de abril del presente año. Asimismo, de conformidad con el informe preparado por la Gerencia de Créditos, se presentaron para aprobación, un total de </w:t>
      </w:r>
      <w:r w:rsidR="00A7485C" w:rsidRPr="00A7485C">
        <w:rPr>
          <w:rFonts w:ascii="Arial" w:eastAsia="Arial" w:hAnsi="Arial" w:cs="Arial"/>
          <w:lang w:val="es-ES_tradnl"/>
        </w:rPr>
        <w:t>48 solicitudes de crédito por un monto de $996,000.44</w:t>
      </w:r>
      <w:r w:rsidRPr="00A87473">
        <w:rPr>
          <w:rFonts w:ascii="Arial" w:eastAsia="Arial" w:hAnsi="Arial" w:cs="Arial"/>
          <w:lang w:val="es-ES_tradnl"/>
        </w:rPr>
        <w:t>,</w:t>
      </w:r>
      <w:r>
        <w:rPr>
          <w:rFonts w:ascii="Arial" w:eastAsia="Arial" w:hAnsi="Arial" w:cs="Arial"/>
          <w:lang w:val="es-ES_tradnl"/>
        </w:rPr>
        <w:t xml:space="preserve"> que fueron aprobados</w:t>
      </w:r>
      <w:r w:rsidRPr="00A87473">
        <w:rPr>
          <w:rFonts w:ascii="Arial" w:eastAsia="Arial" w:hAnsi="Arial" w:cs="Arial"/>
          <w:lang w:val="es-ES_tradnl"/>
        </w:rPr>
        <w:t xml:space="preserve"> </w:t>
      </w:r>
      <w:r w:rsidRPr="00A87473">
        <w:rPr>
          <w:rFonts w:ascii="Arial" w:hAnsi="Arial" w:cs="Arial"/>
        </w:rPr>
        <w:t xml:space="preserve">según consta en el Acta </w:t>
      </w:r>
      <w:proofErr w:type="spellStart"/>
      <w:r w:rsidRPr="00A87473">
        <w:rPr>
          <w:rFonts w:ascii="Arial" w:hAnsi="Arial" w:cs="Arial"/>
        </w:rPr>
        <w:t>N°</w:t>
      </w:r>
      <w:proofErr w:type="spellEnd"/>
      <w:r w:rsidRPr="00A87473">
        <w:rPr>
          <w:rFonts w:ascii="Arial" w:hAnsi="Arial" w:cs="Arial"/>
        </w:rPr>
        <w:t xml:space="preserve"> </w:t>
      </w:r>
      <w:r>
        <w:rPr>
          <w:rFonts w:ascii="Arial" w:hAnsi="Arial" w:cs="Arial"/>
        </w:rPr>
        <w:t>07</w:t>
      </w:r>
      <w:r w:rsidR="00A7485C">
        <w:rPr>
          <w:rFonts w:ascii="Arial" w:hAnsi="Arial" w:cs="Arial"/>
        </w:rPr>
        <w:t>2</w:t>
      </w:r>
      <w:r w:rsidRPr="00A87473">
        <w:rPr>
          <w:rFonts w:ascii="Arial" w:hAnsi="Arial" w:cs="Arial"/>
        </w:rPr>
        <w:t xml:space="preserve"> del correspondiente Libro de Resolución de Créditos de Junta Directiva. </w:t>
      </w:r>
    </w:p>
    <w:p w14:paraId="14A78D84" w14:textId="7AECC369" w:rsidR="007B4479" w:rsidRDefault="007B4479" w:rsidP="007B4479">
      <w:pPr>
        <w:autoSpaceDE w:val="0"/>
        <w:autoSpaceDN w:val="0"/>
        <w:adjustRightInd w:val="0"/>
        <w:jc w:val="both"/>
        <w:rPr>
          <w:rFonts w:ascii="Arial" w:hAnsi="Arial" w:cs="Arial"/>
        </w:rPr>
      </w:pPr>
    </w:p>
    <w:p w14:paraId="05F82787" w14:textId="5720F415" w:rsidR="007B4479" w:rsidRPr="008F4CB8" w:rsidRDefault="007B4479" w:rsidP="007B4479">
      <w:pPr>
        <w:jc w:val="both"/>
        <w:rPr>
          <w:rFonts w:ascii="Arial" w:hAnsi="Arial" w:cs="Arial"/>
          <w:b/>
          <w:bCs/>
          <w:lang w:val="es-SV" w:eastAsia="en-US"/>
        </w:rPr>
      </w:pPr>
      <w:r>
        <w:rPr>
          <w:rFonts w:ascii="Arial" w:hAnsi="Arial" w:cs="Arial"/>
          <w:b/>
          <w:bCs/>
          <w:lang w:val="es-SV" w:eastAsia="en-US"/>
        </w:rPr>
        <w:t xml:space="preserve">IV) </w:t>
      </w:r>
      <w:r w:rsidRPr="008F4CB8">
        <w:rPr>
          <w:rFonts w:ascii="Arial" w:hAnsi="Arial" w:cs="Arial"/>
          <w:b/>
          <w:bCs/>
          <w:lang w:val="es-SV" w:eastAsia="en-US"/>
        </w:rPr>
        <w:t xml:space="preserve">APROBACIÓN DE PRÉSTAMOS PERSONALES </w:t>
      </w:r>
    </w:p>
    <w:p w14:paraId="14691E01" w14:textId="220F1123" w:rsidR="00360678" w:rsidRDefault="007B4479" w:rsidP="007B4479">
      <w:pPr>
        <w:widowControl w:val="0"/>
        <w:suppressAutoHyphens/>
        <w:autoSpaceDE w:val="0"/>
        <w:autoSpaceDN w:val="0"/>
        <w:adjustRightInd w:val="0"/>
        <w:jc w:val="both"/>
        <w:rPr>
          <w:rFonts w:ascii="Arial" w:hAnsi="Arial" w:cs="Arial"/>
        </w:rPr>
      </w:pPr>
      <w:r w:rsidRPr="001A3280">
        <w:rPr>
          <w:rFonts w:ascii="Arial" w:hAnsi="Arial" w:cs="Arial"/>
          <w:lang w:val="es-MX"/>
        </w:rPr>
        <w:t xml:space="preserve">El </w:t>
      </w:r>
      <w:proofErr w:type="gramStart"/>
      <w:r w:rsidRPr="001A3280">
        <w:rPr>
          <w:rFonts w:ascii="Arial" w:hAnsi="Arial" w:cs="Arial"/>
          <w:lang w:val="es-MX"/>
        </w:rPr>
        <w:t>Presidente</w:t>
      </w:r>
      <w:proofErr w:type="gramEnd"/>
      <w:r w:rsidRPr="001A3280">
        <w:rPr>
          <w:rFonts w:ascii="Arial" w:hAnsi="Arial" w:cs="Arial"/>
          <w:lang w:val="es-MX"/>
        </w:rPr>
        <w:t xml:space="preserve"> y Director Ejecutivo sometió a consideración de Junta Directiva</w:t>
      </w:r>
      <w:r>
        <w:rPr>
          <w:rFonts w:ascii="Arial" w:hAnsi="Arial" w:cs="Arial"/>
          <w:lang w:val="es-MX"/>
        </w:rPr>
        <w:t xml:space="preserve"> solicitud de préstamos personales.</w:t>
      </w:r>
      <w:r w:rsidRPr="001A3280">
        <w:rPr>
          <w:rFonts w:ascii="Arial" w:hAnsi="Arial" w:cs="Arial"/>
          <w:lang w:val="es-MX"/>
        </w:rPr>
        <w:t xml:space="preserve"> </w:t>
      </w:r>
      <w:r w:rsidRPr="00EF20D4">
        <w:rPr>
          <w:rFonts w:ascii="Arial" w:hAnsi="Arial" w:cs="Arial"/>
        </w:rPr>
        <w:t>Para su presentación invitó a</w:t>
      </w:r>
      <w:r>
        <w:rPr>
          <w:rFonts w:ascii="Arial" w:hAnsi="Arial" w:cs="Arial"/>
        </w:rPr>
        <w:t xml:space="preserve"> </w:t>
      </w:r>
      <w:r w:rsidRPr="00EF20D4">
        <w:rPr>
          <w:rFonts w:ascii="Arial" w:hAnsi="Arial" w:cs="Arial"/>
        </w:rPr>
        <w:t>l</w:t>
      </w:r>
      <w:r>
        <w:rPr>
          <w:rFonts w:ascii="Arial" w:hAnsi="Arial" w:cs="Arial"/>
        </w:rPr>
        <w:t>a</w:t>
      </w:r>
      <w:r w:rsidRPr="00EF20D4">
        <w:rPr>
          <w:rFonts w:ascii="Arial" w:hAnsi="Arial" w:cs="Arial"/>
        </w:rPr>
        <w:t xml:space="preserve"> </w:t>
      </w:r>
      <w:r>
        <w:rPr>
          <w:rFonts w:ascii="Arial" w:hAnsi="Arial" w:cs="Arial"/>
        </w:rPr>
        <w:t>licenciada Marta Eugenia Aguilar de Dada</w:t>
      </w:r>
      <w:r w:rsidRPr="009F7A64">
        <w:rPr>
          <w:rFonts w:ascii="Arial" w:hAnsi="Arial" w:cs="Arial"/>
        </w:rPr>
        <w:t xml:space="preserve">, </w:t>
      </w:r>
      <w:proofErr w:type="gramStart"/>
      <w:r w:rsidRPr="009F7A64">
        <w:rPr>
          <w:rFonts w:ascii="Arial" w:hAnsi="Arial" w:cs="Arial"/>
        </w:rPr>
        <w:t>Jef</w:t>
      </w:r>
      <w:r>
        <w:rPr>
          <w:rFonts w:ascii="Arial" w:hAnsi="Arial" w:cs="Arial"/>
        </w:rPr>
        <w:t>a</w:t>
      </w:r>
      <w:proofErr w:type="gramEnd"/>
      <w:r w:rsidRPr="009F7A64">
        <w:rPr>
          <w:rFonts w:ascii="Arial" w:hAnsi="Arial" w:cs="Arial"/>
        </w:rPr>
        <w:t xml:space="preserve"> del Área de Gestión y Desarrollo Humano,</w:t>
      </w:r>
      <w:r w:rsidRPr="00EF20D4">
        <w:rPr>
          <w:rFonts w:ascii="Arial" w:hAnsi="Arial" w:cs="Arial"/>
          <w:lang w:val="es-MX"/>
        </w:rPr>
        <w:t xml:space="preserve"> </w:t>
      </w:r>
      <w:r w:rsidR="00360678">
        <w:rPr>
          <w:rFonts w:ascii="Arial" w:hAnsi="Arial" w:cs="Arial"/>
        </w:rPr>
        <w:t>_______________________________</w:t>
      </w:r>
    </w:p>
    <w:p w14:paraId="74B58318" w14:textId="48166D0A" w:rsidR="00360678" w:rsidRDefault="00360678" w:rsidP="007B4479">
      <w:pPr>
        <w:widowControl w:val="0"/>
        <w:suppressAutoHyphens/>
        <w:autoSpaceDE w:val="0"/>
        <w:autoSpaceDN w:val="0"/>
        <w:adjustRightInd w:val="0"/>
        <w:jc w:val="both"/>
        <w:rPr>
          <w:rFonts w:ascii="Arial" w:hAnsi="Arial" w:cs="Arial"/>
          <w:lang w:val="es-MX"/>
        </w:rPr>
      </w:pPr>
      <w:r>
        <w:rPr>
          <w:rFonts w:ascii="Arial" w:hAnsi="Arial" w:cs="Arial"/>
        </w:rPr>
        <w:t xml:space="preserve">__________________________________________________________________________ </w:t>
      </w:r>
      <w:r w:rsidR="007B4479" w:rsidRPr="001A3280">
        <w:rPr>
          <w:rFonts w:ascii="Arial" w:hAnsi="Arial" w:cs="Arial"/>
        </w:rPr>
        <w:t xml:space="preserve">según consta en el Acta </w:t>
      </w:r>
      <w:proofErr w:type="spellStart"/>
      <w:r w:rsidR="007B4479" w:rsidRPr="001A3280">
        <w:rPr>
          <w:rFonts w:ascii="Arial" w:hAnsi="Arial" w:cs="Arial"/>
        </w:rPr>
        <w:t>N°</w:t>
      </w:r>
      <w:proofErr w:type="spellEnd"/>
      <w:r w:rsidR="007B4479" w:rsidRPr="001A3280">
        <w:rPr>
          <w:rFonts w:ascii="Arial" w:hAnsi="Arial" w:cs="Arial"/>
        </w:rPr>
        <w:t xml:space="preserve"> </w:t>
      </w:r>
      <w:r w:rsidR="007B4479">
        <w:rPr>
          <w:rFonts w:ascii="Arial" w:hAnsi="Arial" w:cs="Arial"/>
        </w:rPr>
        <w:t>0</w:t>
      </w:r>
      <w:r w:rsidR="0005509D">
        <w:rPr>
          <w:rFonts w:ascii="Arial" w:hAnsi="Arial" w:cs="Arial"/>
        </w:rPr>
        <w:t>6</w:t>
      </w:r>
      <w:r w:rsidR="007B4479" w:rsidRPr="001A3280">
        <w:rPr>
          <w:rFonts w:ascii="Arial" w:hAnsi="Arial" w:cs="Arial"/>
        </w:rPr>
        <w:t xml:space="preserve"> del correspondiente libro de actas que a ese efecto lleva el </w:t>
      </w:r>
      <w:r w:rsidR="007B4479" w:rsidRPr="001A3280">
        <w:rPr>
          <w:rFonts w:ascii="Arial" w:hAnsi="Arial" w:cs="Arial"/>
          <w:lang w:val="es-MX"/>
        </w:rPr>
        <w:t xml:space="preserve">Área de Gestión y Desarrollo Humano. </w:t>
      </w:r>
    </w:p>
    <w:p w14:paraId="0CD64FAA" w14:textId="3E8EE3B6" w:rsidR="00360678" w:rsidRPr="00360678" w:rsidRDefault="00360678" w:rsidP="00360678">
      <w:pPr>
        <w:rPr>
          <w:rFonts w:ascii="Arial" w:hAnsi="Arial" w:cs="Arial"/>
          <w:b/>
          <w:color w:val="FF0000"/>
          <w:sz w:val="22"/>
          <w:szCs w:val="22"/>
        </w:rPr>
      </w:pPr>
      <w:bookmarkStart w:id="0" w:name="_Hlk31384192"/>
      <w:r w:rsidRPr="00360678">
        <w:rPr>
          <w:rFonts w:ascii="Arial" w:hAnsi="Arial" w:cs="Arial"/>
          <w:b/>
          <w:color w:val="FF0000"/>
          <w:sz w:val="22"/>
          <w:szCs w:val="22"/>
        </w:rPr>
        <w:t xml:space="preserve">Supresión de información confidencial, conforme a lo dispuesto en el art. 24 </w:t>
      </w:r>
      <w:proofErr w:type="spellStart"/>
      <w:r w:rsidRPr="00360678">
        <w:rPr>
          <w:rFonts w:ascii="Arial" w:hAnsi="Arial" w:cs="Arial"/>
          <w:b/>
          <w:color w:val="FF0000"/>
          <w:sz w:val="22"/>
          <w:szCs w:val="22"/>
        </w:rPr>
        <w:t>lit.</w:t>
      </w:r>
      <w:proofErr w:type="spellEnd"/>
      <w:r w:rsidRPr="00360678">
        <w:rPr>
          <w:rFonts w:ascii="Arial" w:hAnsi="Arial" w:cs="Arial"/>
          <w:b/>
          <w:color w:val="FF0000"/>
          <w:sz w:val="22"/>
          <w:szCs w:val="22"/>
        </w:rPr>
        <w:t xml:space="preserve"> </w:t>
      </w:r>
      <w:r>
        <w:rPr>
          <w:rFonts w:ascii="Arial" w:hAnsi="Arial" w:cs="Arial"/>
          <w:b/>
          <w:color w:val="FF0000"/>
          <w:sz w:val="22"/>
          <w:szCs w:val="22"/>
        </w:rPr>
        <w:t>c</w:t>
      </w:r>
      <w:r w:rsidRPr="00360678">
        <w:rPr>
          <w:rFonts w:ascii="Arial" w:hAnsi="Arial" w:cs="Arial"/>
          <w:b/>
          <w:color w:val="FF0000"/>
          <w:sz w:val="22"/>
          <w:szCs w:val="22"/>
        </w:rPr>
        <w:t xml:space="preserve">) LAIP. </w:t>
      </w:r>
    </w:p>
    <w:bookmarkEnd w:id="0"/>
    <w:p w14:paraId="681197C4" w14:textId="77777777" w:rsidR="007B4479" w:rsidRPr="0005509D" w:rsidRDefault="007B4479" w:rsidP="007B4479">
      <w:pPr>
        <w:autoSpaceDE w:val="0"/>
        <w:autoSpaceDN w:val="0"/>
        <w:adjustRightInd w:val="0"/>
        <w:jc w:val="both"/>
        <w:rPr>
          <w:rFonts w:ascii="Arial" w:hAnsi="Arial" w:cs="Arial"/>
        </w:rPr>
      </w:pPr>
    </w:p>
    <w:p w14:paraId="63908CF2" w14:textId="6D4B17D6" w:rsidR="00B15E1E" w:rsidRPr="00C922E9" w:rsidRDefault="00B15E1E" w:rsidP="00B15E1E">
      <w:pPr>
        <w:jc w:val="both"/>
        <w:rPr>
          <w:rFonts w:ascii="Arial" w:hAnsi="Arial" w:cs="Arial"/>
        </w:rPr>
      </w:pPr>
      <w:r w:rsidRPr="0005509D">
        <w:rPr>
          <w:rFonts w:ascii="Arial" w:hAnsi="Arial" w:cs="Arial"/>
          <w:b/>
          <w:bCs/>
          <w:snapToGrid w:val="0"/>
        </w:rPr>
        <w:t xml:space="preserve">V) APROBACIÓN DE </w:t>
      </w:r>
      <w:r w:rsidR="00062145" w:rsidRPr="0005509D">
        <w:rPr>
          <w:rFonts w:ascii="Arial" w:hAnsi="Arial" w:cs="Arial"/>
          <w:b/>
          <w:bCs/>
          <w:snapToGrid w:val="0"/>
        </w:rPr>
        <w:t xml:space="preserve">BASES DE LICITACION PÚBLICA </w:t>
      </w:r>
      <w:proofErr w:type="spellStart"/>
      <w:r w:rsidR="00062145" w:rsidRPr="0005509D">
        <w:rPr>
          <w:rFonts w:ascii="Arial" w:hAnsi="Arial" w:cs="Arial"/>
          <w:b/>
          <w:bCs/>
          <w:snapToGrid w:val="0"/>
        </w:rPr>
        <w:t>N</w:t>
      </w:r>
      <w:r w:rsidR="0099185B" w:rsidRPr="0005509D">
        <w:rPr>
          <w:rFonts w:ascii="Arial" w:hAnsi="Arial" w:cs="Arial"/>
          <w:b/>
          <w:bCs/>
          <w:snapToGrid w:val="0"/>
        </w:rPr>
        <w:t>°</w:t>
      </w:r>
      <w:proofErr w:type="spellEnd"/>
      <w:r w:rsidR="00062145" w:rsidRPr="0005509D">
        <w:rPr>
          <w:rFonts w:ascii="Arial" w:hAnsi="Arial" w:cs="Arial"/>
          <w:b/>
          <w:bCs/>
          <w:snapToGrid w:val="0"/>
        </w:rPr>
        <w:t xml:space="preserve"> FSV-04/2021 “GESTIÓN DE COBRO ADMINISTRATIVO DE LA CARTERA HIPOTECARIA DEL FSV”. </w:t>
      </w:r>
      <w:r w:rsidRPr="0005509D">
        <w:rPr>
          <w:rFonts w:ascii="Arial" w:hAnsi="Arial" w:cs="Arial"/>
        </w:rPr>
        <w:t xml:space="preserve">El </w:t>
      </w:r>
      <w:proofErr w:type="gramStart"/>
      <w:r w:rsidRPr="0005509D">
        <w:rPr>
          <w:rFonts w:ascii="Arial" w:hAnsi="Arial" w:cs="Arial"/>
        </w:rPr>
        <w:t>Presidente</w:t>
      </w:r>
      <w:proofErr w:type="gramEnd"/>
      <w:r w:rsidRPr="0005509D">
        <w:rPr>
          <w:rFonts w:ascii="Arial" w:hAnsi="Arial" w:cs="Arial"/>
        </w:rPr>
        <w:t xml:space="preserve"> y Director Ejecutivo sometió</w:t>
      </w:r>
      <w:r w:rsidRPr="0005509D">
        <w:rPr>
          <w:rFonts w:ascii="Arial" w:hAnsi="Arial" w:cs="Arial"/>
          <w:lang w:val="es-MX"/>
        </w:rPr>
        <w:t xml:space="preserve"> </w:t>
      </w:r>
      <w:r w:rsidRPr="00393FAA">
        <w:rPr>
          <w:rFonts w:ascii="Arial" w:hAnsi="Arial" w:cs="Arial"/>
          <w:lang w:val="es-MX"/>
        </w:rPr>
        <w:t xml:space="preserve">a consideración de los Directores, las </w:t>
      </w:r>
      <w:r w:rsidR="00062145" w:rsidRPr="00062145">
        <w:rPr>
          <w:rFonts w:ascii="Arial" w:hAnsi="Arial" w:cs="Arial"/>
          <w:snapToGrid w:val="0"/>
        </w:rPr>
        <w:t>BASES DE LICITACION PÚBLICA No. FSV-04/2021 “GESTIÓN DE COBRO ADMINISTRATIVO DE LA CARTERA HIPOTECARIA DEL FSV”.</w:t>
      </w:r>
      <w:r w:rsidR="00062145" w:rsidRPr="00062145">
        <w:rPr>
          <w:rFonts w:ascii="Arial" w:hAnsi="Arial" w:cs="Arial"/>
          <w:b/>
          <w:bCs/>
          <w:snapToGrid w:val="0"/>
        </w:rPr>
        <w:t xml:space="preserve"> </w:t>
      </w:r>
      <w:r w:rsidRPr="002846AB">
        <w:rPr>
          <w:rFonts w:ascii="Arial" w:hAnsi="Arial" w:cs="Arial"/>
        </w:rPr>
        <w:t xml:space="preserve">Para su presentación invitó </w:t>
      </w:r>
      <w:r w:rsidRPr="00BE31B3">
        <w:rPr>
          <w:rFonts w:ascii="Arial" w:hAnsi="Arial" w:cs="Arial"/>
        </w:rPr>
        <w:t>al</w:t>
      </w:r>
      <w:r w:rsidRPr="00293947">
        <w:rPr>
          <w:rFonts w:ascii="Arial" w:hAnsi="Arial" w:cs="Arial"/>
        </w:rPr>
        <w:t xml:space="preserve"> </w:t>
      </w:r>
      <w:r>
        <w:rPr>
          <w:rFonts w:ascii="Arial" w:hAnsi="Arial" w:cs="Arial"/>
        </w:rPr>
        <w:t>i</w:t>
      </w:r>
      <w:r w:rsidRPr="00293947">
        <w:rPr>
          <w:rFonts w:ascii="Arial" w:hAnsi="Arial" w:cs="Arial"/>
        </w:rPr>
        <w:t>ngeniero Luis Gilberto Barahona</w:t>
      </w:r>
      <w:r>
        <w:rPr>
          <w:rFonts w:ascii="Arial" w:hAnsi="Arial" w:cs="Arial"/>
        </w:rPr>
        <w:t xml:space="preserve"> Delgado, </w:t>
      </w:r>
      <w:r w:rsidRPr="00293947">
        <w:rPr>
          <w:rFonts w:ascii="Arial" w:hAnsi="Arial" w:cs="Arial"/>
        </w:rPr>
        <w:t xml:space="preserve">Gerente de </w:t>
      </w:r>
      <w:r w:rsidRPr="00293947">
        <w:rPr>
          <w:rFonts w:ascii="Arial" w:hAnsi="Arial" w:cs="Arial"/>
          <w:lang w:val="es-MX"/>
        </w:rPr>
        <w:t>Créditos</w:t>
      </w:r>
      <w:r w:rsidRPr="00BE31B3">
        <w:rPr>
          <w:rFonts w:ascii="Arial" w:hAnsi="Arial" w:cs="Arial"/>
        </w:rPr>
        <w:t xml:space="preserve"> y al </w:t>
      </w:r>
      <w:r>
        <w:rPr>
          <w:rFonts w:ascii="Arial" w:hAnsi="Arial" w:cs="Arial"/>
        </w:rPr>
        <w:t>i</w:t>
      </w:r>
      <w:r w:rsidRPr="00BE31B3">
        <w:rPr>
          <w:rFonts w:ascii="Arial" w:hAnsi="Arial" w:cs="Arial"/>
        </w:rPr>
        <w:t xml:space="preserve">ngeniero Julio Tarcicio Rivas García, </w:t>
      </w:r>
      <w:proofErr w:type="gramStart"/>
      <w:r w:rsidRPr="00BE31B3">
        <w:rPr>
          <w:rFonts w:ascii="Arial" w:hAnsi="Arial" w:cs="Arial"/>
        </w:rPr>
        <w:t>Jefe</w:t>
      </w:r>
      <w:proofErr w:type="gramEnd"/>
      <w:r w:rsidRPr="00BE31B3">
        <w:rPr>
          <w:rFonts w:ascii="Arial" w:hAnsi="Arial" w:cs="Arial"/>
        </w:rPr>
        <w:t xml:space="preserve"> de la Unidad de Adquisiciones y Contrataciones Institucional (UACI).</w:t>
      </w:r>
      <w:r w:rsidRPr="002846AB">
        <w:rPr>
          <w:rFonts w:ascii="Arial" w:hAnsi="Arial" w:cs="Arial"/>
        </w:rPr>
        <w:t xml:space="preserve"> </w:t>
      </w:r>
      <w:r>
        <w:rPr>
          <w:rFonts w:ascii="Arial" w:hAnsi="Arial" w:cs="Arial"/>
        </w:rPr>
        <w:t xml:space="preserve">El ingeniero Barahona Delgado inició explicando </w:t>
      </w:r>
      <w:r w:rsidRPr="00C922E9">
        <w:rPr>
          <w:rFonts w:ascii="Arial" w:hAnsi="Arial" w:cs="Arial"/>
        </w:rPr>
        <w:t>que esta licitación se efectúa con el objeto de reducir los índices de morosidad de la cartera hipotecaria de la institución</w:t>
      </w:r>
      <w:r>
        <w:rPr>
          <w:rFonts w:ascii="Arial" w:hAnsi="Arial" w:cs="Arial"/>
        </w:rPr>
        <w:t>.</w:t>
      </w:r>
    </w:p>
    <w:p w14:paraId="3B7C116E" w14:textId="77777777" w:rsidR="00B15E1E" w:rsidRPr="002C654F" w:rsidRDefault="00B15E1E" w:rsidP="00B15E1E">
      <w:pPr>
        <w:autoSpaceDE w:val="0"/>
        <w:autoSpaceDN w:val="0"/>
        <w:adjustRightInd w:val="0"/>
        <w:jc w:val="both"/>
        <w:rPr>
          <w:rFonts w:ascii="Arial" w:hAnsi="Arial" w:cs="Arial"/>
          <w:lang w:val="es-SV"/>
        </w:rPr>
      </w:pPr>
      <w:r>
        <w:rPr>
          <w:rFonts w:ascii="Arial" w:hAnsi="Arial" w:cs="Arial"/>
        </w:rPr>
        <w:t>En tal sentido, reseñó como antecedentes que, e</w:t>
      </w:r>
      <w:r w:rsidRPr="002C654F">
        <w:rPr>
          <w:rFonts w:ascii="Arial" w:hAnsi="Arial" w:cs="Arial"/>
          <w:lang w:val="es-MX"/>
        </w:rPr>
        <w:t xml:space="preserve">l contrato “Gestión de cobro preventivo y correctivo de la cartera hipotecaria del FSV”, finaliza el 26/07/2021, por lo que </w:t>
      </w:r>
      <w:r>
        <w:rPr>
          <w:rFonts w:ascii="Arial" w:hAnsi="Arial" w:cs="Arial"/>
          <w:lang w:val="es-MX"/>
        </w:rPr>
        <w:t>se ha preparado</w:t>
      </w:r>
      <w:r w:rsidRPr="002C654F">
        <w:rPr>
          <w:rFonts w:ascii="Arial" w:hAnsi="Arial" w:cs="Arial"/>
          <w:lang w:val="es-MX"/>
        </w:rPr>
        <w:t xml:space="preserve"> el proyecto de bases de licitación “</w:t>
      </w:r>
      <w:r w:rsidRPr="002C654F">
        <w:rPr>
          <w:rFonts w:ascii="Arial" w:hAnsi="Arial" w:cs="Arial"/>
          <w:lang w:val="es-SV"/>
        </w:rPr>
        <w:t>Gestión de cobro administrativo de la cartera hipotecaria del FSV”</w:t>
      </w:r>
      <w:r>
        <w:rPr>
          <w:rFonts w:ascii="Arial" w:hAnsi="Arial" w:cs="Arial"/>
          <w:lang w:val="es-SV"/>
        </w:rPr>
        <w:t xml:space="preserve">, </w:t>
      </w:r>
      <w:r w:rsidRPr="002C654F">
        <w:rPr>
          <w:rFonts w:ascii="Arial" w:hAnsi="Arial" w:cs="Arial"/>
          <w:lang w:val="es-MX"/>
        </w:rPr>
        <w:t>toma</w:t>
      </w:r>
      <w:r>
        <w:rPr>
          <w:rFonts w:ascii="Arial" w:hAnsi="Arial" w:cs="Arial"/>
          <w:lang w:val="es-MX"/>
        </w:rPr>
        <w:t>n</w:t>
      </w:r>
      <w:r w:rsidRPr="002C654F">
        <w:rPr>
          <w:rFonts w:ascii="Arial" w:hAnsi="Arial" w:cs="Arial"/>
          <w:lang w:val="es-MX"/>
        </w:rPr>
        <w:t>do en cuenta las siguientes</w:t>
      </w:r>
      <w:r>
        <w:rPr>
          <w:rFonts w:ascii="Arial" w:hAnsi="Arial" w:cs="Arial"/>
          <w:lang w:val="es-MX"/>
        </w:rPr>
        <w:t xml:space="preserve"> </w:t>
      </w:r>
      <w:r w:rsidRPr="002C654F">
        <w:rPr>
          <w:rFonts w:ascii="Arial" w:hAnsi="Arial" w:cs="Arial"/>
          <w:lang w:val="es-MX"/>
        </w:rPr>
        <w:t>consideraciones:</w:t>
      </w:r>
    </w:p>
    <w:p w14:paraId="21B589EC" w14:textId="77777777" w:rsidR="00B15E1E" w:rsidRPr="002C654F" w:rsidRDefault="00B15E1E" w:rsidP="00B15E1E">
      <w:pPr>
        <w:numPr>
          <w:ilvl w:val="0"/>
          <w:numId w:val="19"/>
        </w:numPr>
        <w:autoSpaceDE w:val="0"/>
        <w:autoSpaceDN w:val="0"/>
        <w:adjustRightInd w:val="0"/>
        <w:jc w:val="both"/>
        <w:rPr>
          <w:rFonts w:ascii="Arial" w:hAnsi="Arial" w:cs="Arial"/>
          <w:lang w:val="es-SV"/>
        </w:rPr>
      </w:pPr>
      <w:r w:rsidRPr="002C654F">
        <w:rPr>
          <w:rFonts w:ascii="Arial" w:hAnsi="Arial" w:cs="Arial"/>
          <w:lang w:val="es-MX"/>
        </w:rPr>
        <w:t xml:space="preserve">Se han actualizado las estrategias de cobro y la forma de distribuir la cartera a los despachos de cobro externo, la distribución se hará por segmentos según el grado de morosidad de los </w:t>
      </w:r>
      <w:r w:rsidRPr="002C654F">
        <w:rPr>
          <w:rFonts w:ascii="Arial" w:hAnsi="Arial" w:cs="Arial"/>
          <w:lang w:val="es-MX"/>
        </w:rPr>
        <w:lastRenderedPageBreak/>
        <w:t>préstamos y por zonas donde se encuentra ubicadas las viviendas que garantizan los préstamos.</w:t>
      </w:r>
    </w:p>
    <w:p w14:paraId="4C78D7DC" w14:textId="13B4C71D" w:rsidR="00B15E1E" w:rsidRPr="002C654F" w:rsidRDefault="00B15E1E" w:rsidP="00B15E1E">
      <w:pPr>
        <w:numPr>
          <w:ilvl w:val="0"/>
          <w:numId w:val="19"/>
        </w:numPr>
        <w:autoSpaceDE w:val="0"/>
        <w:autoSpaceDN w:val="0"/>
        <w:adjustRightInd w:val="0"/>
        <w:jc w:val="both"/>
        <w:rPr>
          <w:rFonts w:ascii="Arial" w:hAnsi="Arial" w:cs="Arial"/>
          <w:lang w:val="es-SV"/>
        </w:rPr>
      </w:pPr>
      <w:r w:rsidRPr="002C654F">
        <w:rPr>
          <w:rFonts w:ascii="Arial" w:hAnsi="Arial" w:cs="Arial"/>
          <w:lang w:val="es-MX"/>
        </w:rPr>
        <w:t>Las tasas de comisión son definidas por</w:t>
      </w:r>
      <w:r w:rsidR="00062145">
        <w:rPr>
          <w:rFonts w:ascii="Arial" w:hAnsi="Arial" w:cs="Arial"/>
          <w:lang w:val="es-MX"/>
        </w:rPr>
        <w:t xml:space="preserve"> el</w:t>
      </w:r>
      <w:r w:rsidRPr="002C654F">
        <w:rPr>
          <w:rFonts w:ascii="Arial" w:hAnsi="Arial" w:cs="Arial"/>
          <w:lang w:val="es-MX"/>
        </w:rPr>
        <w:t xml:space="preserve"> </w:t>
      </w:r>
      <w:r w:rsidR="00062145" w:rsidRPr="002C654F">
        <w:rPr>
          <w:rFonts w:ascii="Arial" w:hAnsi="Arial" w:cs="Arial"/>
          <w:lang w:val="es-MX"/>
        </w:rPr>
        <w:t>Fondo</w:t>
      </w:r>
      <w:r w:rsidR="00062145">
        <w:rPr>
          <w:rFonts w:ascii="Arial" w:hAnsi="Arial" w:cs="Arial"/>
          <w:lang w:val="es-MX"/>
        </w:rPr>
        <w:t xml:space="preserve"> </w:t>
      </w:r>
      <w:r w:rsidR="00062145" w:rsidRPr="00062145">
        <w:rPr>
          <w:rFonts w:ascii="Arial" w:hAnsi="Arial" w:cs="Arial"/>
          <w:lang w:val="es-MX"/>
        </w:rPr>
        <w:t xml:space="preserve">Social para la Vivienda (FSV), </w:t>
      </w:r>
      <w:r w:rsidRPr="002C654F">
        <w:rPr>
          <w:rFonts w:ascii="Arial" w:hAnsi="Arial" w:cs="Arial"/>
          <w:lang w:val="es-MX"/>
        </w:rPr>
        <w:t>en el contrato actual, las comisiones han sido ofertadas por los contratistas.</w:t>
      </w:r>
    </w:p>
    <w:p w14:paraId="52FDE471" w14:textId="77777777" w:rsidR="00B15E1E" w:rsidRPr="002C654F" w:rsidRDefault="00B15E1E" w:rsidP="00B15E1E">
      <w:pPr>
        <w:numPr>
          <w:ilvl w:val="0"/>
          <w:numId w:val="19"/>
        </w:numPr>
        <w:autoSpaceDE w:val="0"/>
        <w:autoSpaceDN w:val="0"/>
        <w:adjustRightInd w:val="0"/>
        <w:jc w:val="both"/>
        <w:rPr>
          <w:rFonts w:ascii="Arial" w:hAnsi="Arial" w:cs="Arial"/>
          <w:lang w:val="es-SV"/>
        </w:rPr>
      </w:pPr>
      <w:r w:rsidRPr="002C654F">
        <w:rPr>
          <w:rFonts w:ascii="Arial" w:hAnsi="Arial" w:cs="Arial"/>
          <w:lang w:val="es-MX"/>
        </w:rPr>
        <w:t>Se exige que l</w:t>
      </w:r>
      <w:proofErr w:type="spellStart"/>
      <w:r w:rsidRPr="002C654F">
        <w:rPr>
          <w:rFonts w:ascii="Arial" w:hAnsi="Arial" w:cs="Arial"/>
        </w:rPr>
        <w:t>as</w:t>
      </w:r>
      <w:proofErr w:type="spellEnd"/>
      <w:r w:rsidRPr="002C654F">
        <w:rPr>
          <w:rFonts w:ascii="Arial" w:hAnsi="Arial" w:cs="Arial"/>
        </w:rPr>
        <w:t xml:space="preserve"> oficinas del Contratista deberán de contar con el Protocolo de Bioseguridad autorizado por el Ministerio de Salud para mitigar la transmisión del virus COVID-19.</w:t>
      </w:r>
    </w:p>
    <w:p w14:paraId="7131B4DD" w14:textId="77777777" w:rsidR="00B15E1E" w:rsidRPr="002C654F" w:rsidRDefault="00B15E1E" w:rsidP="00B15E1E">
      <w:pPr>
        <w:numPr>
          <w:ilvl w:val="0"/>
          <w:numId w:val="19"/>
        </w:numPr>
        <w:autoSpaceDE w:val="0"/>
        <w:autoSpaceDN w:val="0"/>
        <w:adjustRightInd w:val="0"/>
        <w:jc w:val="both"/>
        <w:rPr>
          <w:rFonts w:ascii="Arial" w:hAnsi="Arial" w:cs="Arial"/>
          <w:lang w:val="es-SV"/>
        </w:rPr>
      </w:pPr>
      <w:r w:rsidRPr="002C654F">
        <w:rPr>
          <w:rFonts w:ascii="Arial" w:hAnsi="Arial" w:cs="Arial"/>
        </w:rPr>
        <w:t>No está contemplado asignar cartera hipotecaria a los despachos de cobro externo con atrasos de hasta siete días.</w:t>
      </w:r>
    </w:p>
    <w:p w14:paraId="30BD6D0E" w14:textId="249E3D87" w:rsidR="00B15E1E" w:rsidRPr="002846AB" w:rsidRDefault="00B15E1E" w:rsidP="00B15E1E">
      <w:pPr>
        <w:autoSpaceDE w:val="0"/>
        <w:autoSpaceDN w:val="0"/>
        <w:adjustRightInd w:val="0"/>
        <w:jc w:val="both"/>
        <w:rPr>
          <w:rFonts w:ascii="Arial" w:hAnsi="Arial" w:cs="Arial"/>
        </w:rPr>
      </w:pPr>
      <w:r>
        <w:rPr>
          <w:rFonts w:ascii="Arial" w:hAnsi="Arial" w:cs="Arial"/>
        </w:rPr>
        <w:t>Adicionalmente, explicó que con este proceso s</w:t>
      </w:r>
      <w:proofErr w:type="spellStart"/>
      <w:r w:rsidRPr="00C922E9">
        <w:rPr>
          <w:rFonts w:ascii="Arial" w:hAnsi="Arial" w:cs="Arial"/>
          <w:lang w:val="es-SV"/>
        </w:rPr>
        <w:t>e</w:t>
      </w:r>
      <w:proofErr w:type="spellEnd"/>
      <w:r w:rsidRPr="00C922E9">
        <w:rPr>
          <w:rFonts w:ascii="Arial" w:hAnsi="Arial" w:cs="Arial"/>
          <w:lang w:val="es-SV"/>
        </w:rPr>
        <w:t xml:space="preserve"> </w:t>
      </w:r>
      <w:r>
        <w:rPr>
          <w:rFonts w:ascii="Arial" w:hAnsi="Arial" w:cs="Arial"/>
          <w:lang w:val="es-SV"/>
        </w:rPr>
        <w:t>pretende</w:t>
      </w:r>
      <w:r w:rsidRPr="00C922E9">
        <w:rPr>
          <w:rFonts w:ascii="Arial" w:hAnsi="Arial" w:cs="Arial"/>
          <w:lang w:val="es-SV"/>
        </w:rPr>
        <w:t xml:space="preserve"> contratar hasta dieciséis (16) Personas entre Naturales y Jurídicas, Nacionales o Extranjeras, legalmente constituidas, autorizadas para operar en el país, que oferten y contraten con la Administración Pública, y que cuenten con experiencia en cobranza administrativa en el sistema bancario y financiero para realizar la gestión de cobro administrativo de la cartera hipotecaria.</w:t>
      </w:r>
      <w:r w:rsidR="0005509D">
        <w:rPr>
          <w:rFonts w:ascii="Arial" w:hAnsi="Arial" w:cs="Arial"/>
          <w:lang w:val="es-SV"/>
        </w:rPr>
        <w:t xml:space="preserve"> </w:t>
      </w:r>
      <w:r>
        <w:rPr>
          <w:rFonts w:ascii="Arial" w:hAnsi="Arial" w:cs="Arial"/>
          <w:lang w:val="es-MX"/>
        </w:rPr>
        <w:t>Finalmente, expuso en detalle</w:t>
      </w:r>
      <w:r w:rsidRPr="002846AB">
        <w:rPr>
          <w:rFonts w:ascii="Arial" w:hAnsi="Arial" w:cs="Arial"/>
          <w:lang w:val="es-MX"/>
        </w:rPr>
        <w:t xml:space="preserve"> los requerimientos que se solicitan, los criterios de evaluación, garantías, etc.</w:t>
      </w:r>
      <w:r>
        <w:rPr>
          <w:rFonts w:ascii="Arial" w:hAnsi="Arial" w:cs="Arial"/>
          <w:lang w:val="es-MX"/>
        </w:rPr>
        <w:t>, de conformidad con el documento que se adjunta a la presente acta.</w:t>
      </w:r>
      <w:r w:rsidRPr="002846AB">
        <w:rPr>
          <w:rFonts w:ascii="Arial" w:hAnsi="Arial" w:cs="Arial"/>
          <w:lang w:val="es-MX"/>
        </w:rPr>
        <w:t xml:space="preserve"> </w:t>
      </w:r>
      <w:r w:rsidRPr="002846AB">
        <w:rPr>
          <w:rFonts w:ascii="Arial" w:hAnsi="Arial" w:cs="Arial"/>
        </w:rPr>
        <w:t xml:space="preserve">Junta Directiva, luego de </w:t>
      </w:r>
      <w:r>
        <w:rPr>
          <w:rFonts w:ascii="Arial" w:hAnsi="Arial" w:cs="Arial"/>
        </w:rPr>
        <w:t xml:space="preserve">conocer las Bases de </w:t>
      </w:r>
      <w:r w:rsidR="00062145">
        <w:rPr>
          <w:rFonts w:ascii="Arial" w:hAnsi="Arial" w:cs="Arial"/>
        </w:rPr>
        <w:t>L</w:t>
      </w:r>
      <w:r>
        <w:rPr>
          <w:rFonts w:ascii="Arial" w:hAnsi="Arial" w:cs="Arial"/>
        </w:rPr>
        <w:t>icitación presentadas por el i</w:t>
      </w:r>
      <w:r w:rsidRPr="00293947">
        <w:rPr>
          <w:rFonts w:ascii="Arial" w:hAnsi="Arial" w:cs="Arial"/>
        </w:rPr>
        <w:t>ngeniero Luis Gilberto Barahona</w:t>
      </w:r>
      <w:r>
        <w:rPr>
          <w:rFonts w:ascii="Arial" w:hAnsi="Arial" w:cs="Arial"/>
        </w:rPr>
        <w:t xml:space="preserve"> Delgado, </w:t>
      </w:r>
      <w:r w:rsidRPr="00293947">
        <w:rPr>
          <w:rFonts w:ascii="Arial" w:hAnsi="Arial" w:cs="Arial"/>
        </w:rPr>
        <w:t xml:space="preserve">Gerente de </w:t>
      </w:r>
      <w:r w:rsidRPr="00293947">
        <w:rPr>
          <w:rFonts w:ascii="Arial" w:hAnsi="Arial" w:cs="Arial"/>
          <w:lang w:val="es-MX"/>
        </w:rPr>
        <w:t>Créditos</w:t>
      </w:r>
      <w:r w:rsidRPr="00BE31B3">
        <w:rPr>
          <w:rFonts w:ascii="Arial" w:hAnsi="Arial" w:cs="Arial"/>
        </w:rPr>
        <w:t xml:space="preserve"> </w:t>
      </w:r>
      <w:r>
        <w:rPr>
          <w:rFonts w:ascii="Arial" w:hAnsi="Arial" w:cs="Arial"/>
        </w:rPr>
        <w:t xml:space="preserve">y el ingeniero Julio Tarcicio Rivas García, </w:t>
      </w:r>
      <w:proofErr w:type="gramStart"/>
      <w:r>
        <w:rPr>
          <w:rFonts w:ascii="Arial" w:hAnsi="Arial" w:cs="Arial"/>
        </w:rPr>
        <w:t>Je</w:t>
      </w:r>
      <w:r w:rsidRPr="002846AB">
        <w:rPr>
          <w:rFonts w:ascii="Arial" w:hAnsi="Arial" w:cs="Arial"/>
        </w:rPr>
        <w:t>fe</w:t>
      </w:r>
      <w:proofErr w:type="gramEnd"/>
      <w:r>
        <w:rPr>
          <w:rFonts w:ascii="Arial" w:hAnsi="Arial" w:cs="Arial"/>
        </w:rPr>
        <w:t xml:space="preserve"> </w:t>
      </w:r>
      <w:r w:rsidRPr="002846AB">
        <w:rPr>
          <w:rFonts w:ascii="Arial" w:hAnsi="Arial" w:cs="Arial"/>
        </w:rPr>
        <w:t xml:space="preserve">de la Unidad de Adquisiciones y Contrataciones Institucional </w:t>
      </w:r>
      <w:r>
        <w:rPr>
          <w:rFonts w:ascii="Arial" w:hAnsi="Arial" w:cs="Arial"/>
        </w:rPr>
        <w:t>(</w:t>
      </w:r>
      <w:r w:rsidRPr="002846AB">
        <w:rPr>
          <w:rFonts w:ascii="Arial" w:hAnsi="Arial" w:cs="Arial"/>
        </w:rPr>
        <w:t>UACI</w:t>
      </w:r>
      <w:r>
        <w:rPr>
          <w:rFonts w:ascii="Arial" w:hAnsi="Arial" w:cs="Arial"/>
        </w:rPr>
        <w:t>),</w:t>
      </w:r>
      <w:r w:rsidRPr="002846AB">
        <w:rPr>
          <w:rFonts w:ascii="Arial" w:hAnsi="Arial" w:cs="Arial"/>
        </w:rPr>
        <w:t xml:space="preserve"> por unanimidad </w:t>
      </w:r>
      <w:r w:rsidRPr="002846AB">
        <w:rPr>
          <w:rFonts w:ascii="Arial" w:hAnsi="Arial" w:cs="Arial"/>
          <w:b/>
        </w:rPr>
        <w:t>ACUERDA:</w:t>
      </w:r>
    </w:p>
    <w:p w14:paraId="6E0D6CAD" w14:textId="77777777" w:rsidR="00B15E1E" w:rsidRPr="002846AB" w:rsidRDefault="00B15E1E" w:rsidP="00B15E1E">
      <w:pPr>
        <w:autoSpaceDE w:val="0"/>
        <w:autoSpaceDN w:val="0"/>
        <w:adjustRightInd w:val="0"/>
        <w:jc w:val="both"/>
        <w:rPr>
          <w:rFonts w:ascii="Arial" w:hAnsi="Arial" w:cs="Arial"/>
        </w:rPr>
      </w:pPr>
    </w:p>
    <w:p w14:paraId="140F2AB4" w14:textId="065D564B" w:rsidR="00B15E1E" w:rsidRPr="009D688C" w:rsidRDefault="00B15E1E" w:rsidP="00B15E1E">
      <w:pPr>
        <w:pStyle w:val="Prrafodelista"/>
        <w:numPr>
          <w:ilvl w:val="0"/>
          <w:numId w:val="5"/>
        </w:numPr>
        <w:ind w:left="360"/>
        <w:jc w:val="both"/>
        <w:rPr>
          <w:rFonts w:ascii="Arial" w:hAnsi="Arial" w:cs="Arial"/>
        </w:rPr>
      </w:pPr>
      <w:r w:rsidRPr="009D688C">
        <w:rPr>
          <w:rFonts w:ascii="Arial" w:hAnsi="Arial" w:cs="Arial"/>
          <w:lang w:val="es-MX"/>
        </w:rPr>
        <w:t xml:space="preserve">Aprobar las </w:t>
      </w:r>
      <w:r w:rsidR="00062145" w:rsidRPr="00062145">
        <w:rPr>
          <w:rFonts w:ascii="Arial" w:hAnsi="Arial" w:cs="Arial"/>
          <w:snapToGrid w:val="0"/>
        </w:rPr>
        <w:t>BASES DE LICITACION PÚBLICA No. FSV-04/2021 “GESTIÓN DE COBRO ADMINISTRATIVO DE LA CARTERA HIPOTECARIA DEL FSV”.</w:t>
      </w:r>
    </w:p>
    <w:p w14:paraId="24E5E6A0" w14:textId="77777777" w:rsidR="00B15E1E" w:rsidRDefault="00B15E1E" w:rsidP="00B15E1E">
      <w:pPr>
        <w:jc w:val="both"/>
        <w:rPr>
          <w:rFonts w:ascii="Arial" w:hAnsi="Arial" w:cs="Arial"/>
        </w:rPr>
      </w:pPr>
    </w:p>
    <w:p w14:paraId="22CD5A8C" w14:textId="77777777" w:rsidR="00B15E1E" w:rsidRPr="009D688C" w:rsidRDefault="00B15E1E" w:rsidP="00B15E1E">
      <w:pPr>
        <w:pStyle w:val="Prrafodelista"/>
        <w:numPr>
          <w:ilvl w:val="0"/>
          <w:numId w:val="5"/>
        </w:numPr>
        <w:ind w:left="360"/>
        <w:jc w:val="both"/>
        <w:rPr>
          <w:rFonts w:ascii="Arial" w:hAnsi="Arial" w:cs="Arial"/>
          <w:bCs/>
        </w:rPr>
      </w:pPr>
      <w:r w:rsidRPr="009D688C">
        <w:rPr>
          <w:rFonts w:ascii="Arial" w:hAnsi="Arial" w:cs="Arial"/>
        </w:rPr>
        <w:t>Este punto se ratifica en esta misma sesión.</w:t>
      </w:r>
    </w:p>
    <w:p w14:paraId="3B177F35" w14:textId="77777777" w:rsidR="00B15E1E" w:rsidRDefault="00B15E1E" w:rsidP="00B15E1E">
      <w:pPr>
        <w:jc w:val="both"/>
        <w:rPr>
          <w:rFonts w:ascii="Arial" w:hAnsi="Arial" w:cs="Arial"/>
        </w:rPr>
      </w:pPr>
    </w:p>
    <w:p w14:paraId="4C998654" w14:textId="729A997D" w:rsidR="00385FE2" w:rsidRPr="003A1E9B" w:rsidRDefault="00B15E1E" w:rsidP="0005509D">
      <w:pPr>
        <w:jc w:val="both"/>
        <w:rPr>
          <w:rFonts w:ascii="Arial" w:hAnsi="Arial" w:cs="Arial"/>
          <w:b/>
          <w:lang w:val="es-MX"/>
        </w:rPr>
      </w:pPr>
      <w:r w:rsidRPr="003A1E9B">
        <w:rPr>
          <w:rFonts w:ascii="Arial" w:hAnsi="Arial" w:cs="Arial"/>
          <w:b/>
          <w:bCs/>
          <w:snapToGrid w:val="0"/>
          <w:color w:val="FF0000"/>
        </w:rPr>
        <w:t xml:space="preserve"> </w:t>
      </w:r>
    </w:p>
    <w:p w14:paraId="59430887" w14:textId="14DDCFD6" w:rsidR="000773DF" w:rsidRDefault="000773DF" w:rsidP="008D2B11">
      <w:pPr>
        <w:jc w:val="both"/>
        <w:rPr>
          <w:rFonts w:ascii="Arial" w:hAnsi="Arial" w:cs="Arial"/>
        </w:rPr>
      </w:pPr>
      <w:r>
        <w:rPr>
          <w:rFonts w:ascii="Arial" w:hAnsi="Arial" w:cs="Arial"/>
          <w:b/>
          <w:noProof/>
          <w:lang w:val="es-MX"/>
        </w:rPr>
        <mc:AlternateContent>
          <mc:Choice Requires="wps">
            <w:drawing>
              <wp:anchor distT="0" distB="0" distL="114300" distR="114300" simplePos="0" relativeHeight="251659264" behindDoc="0" locked="0" layoutInCell="1" allowOverlap="1" wp14:anchorId="1C7B09AE" wp14:editId="1EEDB43F">
                <wp:simplePos x="0" y="0"/>
                <wp:positionH relativeFrom="column">
                  <wp:posOffset>2054859</wp:posOffset>
                </wp:positionH>
                <wp:positionV relativeFrom="paragraph">
                  <wp:posOffset>1371600</wp:posOffset>
                </wp:positionV>
                <wp:extent cx="2219325" cy="2581275"/>
                <wp:effectExtent l="0" t="0" r="28575" b="28575"/>
                <wp:wrapNone/>
                <wp:docPr id="1" name="Conector recto 1"/>
                <wp:cNvGraphicFramePr/>
                <a:graphic xmlns:a="http://schemas.openxmlformats.org/drawingml/2006/main">
                  <a:graphicData uri="http://schemas.microsoft.com/office/word/2010/wordprocessingShape">
                    <wps:wsp>
                      <wps:cNvCnPr/>
                      <wps:spPr>
                        <a:xfrm flipV="1">
                          <a:off x="0" y="0"/>
                          <a:ext cx="2219325" cy="25812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CB0F53C" id="Conector recto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61.8pt,108pt" to="336.55pt,3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" strokecolor="black [3200]" strokeweight=".5pt">
                <v:stroke joinstyle="miter"/>
              </v:line>
            </w:pict>
          </mc:Fallback>
        </mc:AlternateContent>
      </w:r>
      <w:r w:rsidR="00385FE2">
        <w:rPr>
          <w:rFonts w:ascii="Arial" w:hAnsi="Arial" w:cs="Arial"/>
          <w:b/>
          <w:lang w:val="es-MX"/>
        </w:rPr>
        <w:t>VI)</w:t>
      </w:r>
      <w:r w:rsidR="000433E7">
        <w:rPr>
          <w:rFonts w:ascii="Arial" w:hAnsi="Arial" w:cs="Arial"/>
          <w:b/>
          <w:lang w:val="es-MX"/>
        </w:rPr>
        <w:t xml:space="preserve"> </w:t>
      </w:r>
      <w:r w:rsidR="00385FE2" w:rsidRPr="003A1E9B">
        <w:rPr>
          <w:rFonts w:ascii="Arial" w:hAnsi="Arial" w:cs="Arial"/>
          <w:b/>
          <w:lang w:val="es-MX"/>
        </w:rPr>
        <w:t xml:space="preserve">INFORME DE </w:t>
      </w:r>
      <w:r w:rsidR="00385FE2" w:rsidRPr="003A1E9B">
        <w:rPr>
          <w:rFonts w:ascii="Arial" w:hAnsi="Arial" w:cs="Arial"/>
          <w:b/>
        </w:rPr>
        <w:t xml:space="preserve">AVANCE EN LA EJECUCIÓN DEL PLAN INTEGRAL DE RECUPERACIÓN DE CRÉDITOS EN MORA </w:t>
      </w:r>
      <w:r w:rsidR="00385FE2" w:rsidRPr="003A1E9B">
        <w:rPr>
          <w:rFonts w:ascii="Arial" w:hAnsi="Arial" w:cs="Arial"/>
          <w:b/>
          <w:lang w:val="es-MX"/>
        </w:rPr>
        <w:t>AL MES DE MARZO DE 2021</w:t>
      </w:r>
      <w:r w:rsidR="000433E7">
        <w:rPr>
          <w:rFonts w:ascii="Arial" w:hAnsi="Arial" w:cs="Arial"/>
          <w:b/>
          <w:lang w:val="es-MX"/>
        </w:rPr>
        <w:t>.</w:t>
      </w:r>
      <w:r w:rsidR="0099185B">
        <w:rPr>
          <w:rFonts w:ascii="Arial" w:hAnsi="Arial" w:cs="Arial"/>
          <w:b/>
          <w:lang w:val="es-MX"/>
        </w:rPr>
        <w:t xml:space="preserve"> </w:t>
      </w:r>
      <w:r w:rsidR="008D2B11" w:rsidRPr="008D2B11">
        <w:rPr>
          <w:rFonts w:ascii="Arial" w:hAnsi="Arial" w:cs="Arial"/>
        </w:rPr>
        <w:t xml:space="preserve">El </w:t>
      </w:r>
      <w:proofErr w:type="gramStart"/>
      <w:r w:rsidR="008D2B11" w:rsidRPr="008D2B11">
        <w:rPr>
          <w:rFonts w:ascii="Arial" w:hAnsi="Arial" w:cs="Arial"/>
        </w:rPr>
        <w:t>Presidente</w:t>
      </w:r>
      <w:proofErr w:type="gramEnd"/>
      <w:r w:rsidR="008D2B11" w:rsidRPr="008D2B11">
        <w:rPr>
          <w:rFonts w:ascii="Arial" w:hAnsi="Arial" w:cs="Arial"/>
        </w:rPr>
        <w:t xml:space="preserve"> y Director Ejecutivo informa a Junta Directiva sobre el desarrollo del Plan Integral de Recuperación de Créditos en Mora (PIM) al </w:t>
      </w:r>
      <w:r w:rsidR="008D2B11">
        <w:rPr>
          <w:rFonts w:ascii="Arial" w:hAnsi="Arial" w:cs="Arial"/>
        </w:rPr>
        <w:t>31</w:t>
      </w:r>
      <w:r w:rsidR="008D2B11" w:rsidRPr="008D2B11">
        <w:rPr>
          <w:rFonts w:ascii="Arial" w:hAnsi="Arial" w:cs="Arial"/>
          <w:bCs/>
        </w:rPr>
        <w:t xml:space="preserve"> de </w:t>
      </w:r>
      <w:r w:rsidR="008D2B11">
        <w:rPr>
          <w:rFonts w:ascii="Arial" w:hAnsi="Arial" w:cs="Arial"/>
          <w:bCs/>
        </w:rPr>
        <w:t>marzo</w:t>
      </w:r>
      <w:r w:rsidR="008D2B11" w:rsidRPr="008D2B11">
        <w:rPr>
          <w:rFonts w:ascii="Arial" w:hAnsi="Arial" w:cs="Arial"/>
          <w:bCs/>
        </w:rPr>
        <w:t xml:space="preserve"> </w:t>
      </w:r>
      <w:r w:rsidR="008D2B11" w:rsidRPr="008D2B11">
        <w:rPr>
          <w:rFonts w:ascii="Arial" w:hAnsi="Arial" w:cs="Arial"/>
        </w:rPr>
        <w:t xml:space="preserve">de 2021, en cumplimiento a lo instruido en el punto III) numeral 5 del acta de Sesión de Junta Directiva </w:t>
      </w:r>
      <w:proofErr w:type="spellStart"/>
      <w:r w:rsidR="008D2B11" w:rsidRPr="008D2B11">
        <w:rPr>
          <w:rFonts w:ascii="Arial" w:hAnsi="Arial" w:cs="Arial"/>
        </w:rPr>
        <w:t>N°</w:t>
      </w:r>
      <w:proofErr w:type="spellEnd"/>
      <w:r w:rsidR="008D2B11" w:rsidRPr="008D2B11">
        <w:rPr>
          <w:rFonts w:ascii="Arial" w:hAnsi="Arial" w:cs="Arial"/>
        </w:rPr>
        <w:t xml:space="preserve"> JD-18/2001, del 26 de febrero de 2001. Para exponer en detalle los resultados, invitó al Gerente de </w:t>
      </w:r>
      <w:r w:rsidR="008D2B11" w:rsidRPr="008D2B11">
        <w:rPr>
          <w:rFonts w:ascii="Arial" w:hAnsi="Arial" w:cs="Arial"/>
          <w:lang w:val="es-MX"/>
        </w:rPr>
        <w:t>Créditos,</w:t>
      </w:r>
      <w:r w:rsidR="008D2B11" w:rsidRPr="008D2B11">
        <w:rPr>
          <w:rFonts w:ascii="Arial" w:hAnsi="Arial" w:cs="Arial"/>
        </w:rPr>
        <w:t xml:space="preserve"> Ingeniero Luis Gilberto Barahona Delgado. </w:t>
      </w:r>
      <w:r>
        <w:rPr>
          <w:rFonts w:ascii="Arial" w:hAnsi="Arial" w:cs="Arial"/>
        </w:rPr>
        <w:br/>
      </w:r>
    </w:p>
    <w:p w14:paraId="6DD32C4F" w14:textId="77777777" w:rsidR="000773DF" w:rsidRDefault="000773DF">
      <w:pPr>
        <w:spacing w:after="160" w:line="259" w:lineRule="auto"/>
        <w:rPr>
          <w:rFonts w:ascii="Arial" w:hAnsi="Arial" w:cs="Arial"/>
        </w:rPr>
      </w:pPr>
      <w:r>
        <w:rPr>
          <w:rFonts w:ascii="Arial" w:hAnsi="Arial" w:cs="Arial"/>
        </w:rPr>
        <w:br w:type="page"/>
      </w:r>
    </w:p>
    <w:p w14:paraId="16C49661" w14:textId="51850F7E" w:rsidR="000773DF" w:rsidRDefault="000773DF" w:rsidP="008D2B11">
      <w:pPr>
        <w:jc w:val="both"/>
        <w:rPr>
          <w:rFonts w:ascii="Arial" w:hAnsi="Arial" w:cs="Arial"/>
          <w:bCs/>
          <w:lang w:val="es-MX"/>
        </w:rPr>
      </w:pPr>
      <w:r>
        <w:rPr>
          <w:rFonts w:ascii="Arial" w:hAnsi="Arial" w:cs="Arial"/>
          <w:bCs/>
          <w:noProof/>
          <w:lang w:val="es-MX"/>
        </w:rPr>
        <w:lastRenderedPageBreak/>
        <mc:AlternateContent>
          <mc:Choice Requires="wps">
            <w:drawing>
              <wp:anchor distT="0" distB="0" distL="114300" distR="114300" simplePos="0" relativeHeight="251660288" behindDoc="0" locked="0" layoutInCell="1" allowOverlap="1" wp14:anchorId="78B03BF2" wp14:editId="00E1478F">
                <wp:simplePos x="0" y="0"/>
                <wp:positionH relativeFrom="column">
                  <wp:posOffset>2102484</wp:posOffset>
                </wp:positionH>
                <wp:positionV relativeFrom="paragraph">
                  <wp:posOffset>-143510</wp:posOffset>
                </wp:positionV>
                <wp:extent cx="2028825" cy="1971675"/>
                <wp:effectExtent l="0" t="0" r="28575" b="28575"/>
                <wp:wrapNone/>
                <wp:docPr id="2" name="Conector recto 2"/>
                <wp:cNvGraphicFramePr/>
                <a:graphic xmlns:a="http://schemas.openxmlformats.org/drawingml/2006/main">
                  <a:graphicData uri="http://schemas.microsoft.com/office/word/2010/wordprocessingShape">
                    <wps:wsp>
                      <wps:cNvCnPr/>
                      <wps:spPr>
                        <a:xfrm flipV="1">
                          <a:off x="0" y="0"/>
                          <a:ext cx="2028825" cy="19716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74AFB46" id="Conector recto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165.55pt,-11.3pt" to="325.3pt,1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" strokecolor="#4472c4 [3204]" strokeweight=".5pt">
                <v:stroke joinstyle="miter"/>
              </v:line>
            </w:pict>
          </mc:Fallback>
        </mc:AlternateContent>
      </w:r>
    </w:p>
    <w:p w14:paraId="6C26AEFC" w14:textId="77777777" w:rsidR="000773DF" w:rsidRDefault="000773DF" w:rsidP="008D2B11">
      <w:pPr>
        <w:jc w:val="both"/>
        <w:rPr>
          <w:rFonts w:ascii="Arial" w:hAnsi="Arial" w:cs="Arial"/>
          <w:bCs/>
          <w:lang w:val="es-MX"/>
        </w:rPr>
      </w:pPr>
    </w:p>
    <w:p w14:paraId="5080AB26" w14:textId="77777777" w:rsidR="000773DF" w:rsidRDefault="000773DF" w:rsidP="008D2B11">
      <w:pPr>
        <w:jc w:val="both"/>
        <w:rPr>
          <w:rFonts w:ascii="Arial" w:hAnsi="Arial" w:cs="Arial"/>
          <w:bCs/>
          <w:lang w:val="es-MX"/>
        </w:rPr>
      </w:pPr>
    </w:p>
    <w:p w14:paraId="7AC3625C" w14:textId="77777777" w:rsidR="000773DF" w:rsidRDefault="000773DF" w:rsidP="008D2B11">
      <w:pPr>
        <w:jc w:val="both"/>
        <w:rPr>
          <w:rFonts w:ascii="Arial" w:hAnsi="Arial" w:cs="Arial"/>
          <w:bCs/>
          <w:lang w:val="es-MX"/>
        </w:rPr>
      </w:pPr>
    </w:p>
    <w:p w14:paraId="2C6C9A69" w14:textId="77777777" w:rsidR="000773DF" w:rsidRDefault="000773DF" w:rsidP="008D2B11">
      <w:pPr>
        <w:jc w:val="both"/>
        <w:rPr>
          <w:rFonts w:ascii="Arial" w:hAnsi="Arial" w:cs="Arial"/>
          <w:bCs/>
          <w:lang w:val="es-MX"/>
        </w:rPr>
      </w:pPr>
    </w:p>
    <w:p w14:paraId="260E92B7" w14:textId="77777777" w:rsidR="000773DF" w:rsidRDefault="000773DF" w:rsidP="008D2B11">
      <w:pPr>
        <w:jc w:val="both"/>
        <w:rPr>
          <w:rFonts w:ascii="Arial" w:hAnsi="Arial" w:cs="Arial"/>
          <w:bCs/>
          <w:lang w:val="es-MX"/>
        </w:rPr>
      </w:pPr>
    </w:p>
    <w:p w14:paraId="009BF688" w14:textId="77777777" w:rsidR="000773DF" w:rsidRDefault="000773DF" w:rsidP="008D2B11">
      <w:pPr>
        <w:jc w:val="both"/>
        <w:rPr>
          <w:rFonts w:ascii="Arial" w:hAnsi="Arial" w:cs="Arial"/>
          <w:bCs/>
          <w:lang w:val="es-MX"/>
        </w:rPr>
      </w:pPr>
    </w:p>
    <w:p w14:paraId="06DB89AF" w14:textId="77777777" w:rsidR="000773DF" w:rsidRDefault="000773DF" w:rsidP="008D2B11">
      <w:pPr>
        <w:jc w:val="both"/>
        <w:rPr>
          <w:rFonts w:ascii="Arial" w:hAnsi="Arial" w:cs="Arial"/>
          <w:bCs/>
          <w:lang w:val="es-MX"/>
        </w:rPr>
      </w:pPr>
    </w:p>
    <w:p w14:paraId="6FCA0D07" w14:textId="77777777" w:rsidR="000773DF" w:rsidRDefault="000773DF" w:rsidP="008D2B11">
      <w:pPr>
        <w:jc w:val="both"/>
        <w:rPr>
          <w:rFonts w:ascii="Arial" w:hAnsi="Arial" w:cs="Arial"/>
          <w:bCs/>
          <w:lang w:val="es-MX"/>
        </w:rPr>
      </w:pPr>
    </w:p>
    <w:p w14:paraId="251BB23F" w14:textId="77777777" w:rsidR="000773DF" w:rsidRDefault="000773DF" w:rsidP="008D2B11">
      <w:pPr>
        <w:jc w:val="both"/>
        <w:rPr>
          <w:rFonts w:ascii="Arial" w:hAnsi="Arial" w:cs="Arial"/>
          <w:bCs/>
          <w:lang w:val="es-MX"/>
        </w:rPr>
      </w:pPr>
    </w:p>
    <w:p w14:paraId="1F672ECB" w14:textId="77777777" w:rsidR="000773DF" w:rsidRDefault="000773DF" w:rsidP="008D2B11">
      <w:pPr>
        <w:jc w:val="both"/>
        <w:rPr>
          <w:rFonts w:ascii="Arial" w:hAnsi="Arial" w:cs="Arial"/>
          <w:bCs/>
          <w:lang w:val="es-MX"/>
        </w:rPr>
      </w:pPr>
    </w:p>
    <w:p w14:paraId="0BDEE901" w14:textId="77777777" w:rsidR="000773DF" w:rsidRDefault="000773DF" w:rsidP="008D2B11">
      <w:pPr>
        <w:jc w:val="both"/>
        <w:rPr>
          <w:rFonts w:ascii="Arial" w:hAnsi="Arial" w:cs="Arial"/>
          <w:bCs/>
          <w:lang w:val="es-MX"/>
        </w:rPr>
      </w:pPr>
    </w:p>
    <w:p w14:paraId="00CA682B" w14:textId="547AF391" w:rsidR="008D2B11" w:rsidRPr="008D2B11" w:rsidRDefault="008D2B11" w:rsidP="008D2B11">
      <w:pPr>
        <w:jc w:val="both"/>
        <w:rPr>
          <w:rFonts w:ascii="Arial" w:hAnsi="Arial" w:cs="Arial"/>
          <w:b/>
          <w:bCs/>
          <w:lang w:val="es-MX"/>
        </w:rPr>
      </w:pPr>
      <w:r w:rsidRPr="008D2B11">
        <w:rPr>
          <w:rFonts w:ascii="Arial" w:hAnsi="Arial" w:cs="Arial"/>
          <w:bCs/>
          <w:lang w:val="es-MX"/>
        </w:rPr>
        <w:t xml:space="preserve">Junta Directiva luego de conocer los detalles del informe presentado por </w:t>
      </w:r>
      <w:r w:rsidRPr="008D2B11">
        <w:rPr>
          <w:rFonts w:ascii="Arial" w:hAnsi="Arial" w:cs="Arial"/>
        </w:rPr>
        <w:t xml:space="preserve">el Gerente de </w:t>
      </w:r>
      <w:r w:rsidRPr="008D2B11">
        <w:rPr>
          <w:rFonts w:ascii="Arial" w:hAnsi="Arial" w:cs="Arial"/>
          <w:lang w:val="es-MX"/>
        </w:rPr>
        <w:t>Créditos,</w:t>
      </w:r>
      <w:r w:rsidRPr="008D2B11">
        <w:rPr>
          <w:rFonts w:ascii="Arial" w:hAnsi="Arial" w:cs="Arial"/>
        </w:rPr>
        <w:t xml:space="preserve"> ingeniero Luis Gilberto Barahona Delgado</w:t>
      </w:r>
      <w:r w:rsidRPr="008D2B11">
        <w:rPr>
          <w:rFonts w:ascii="Arial" w:hAnsi="Arial" w:cs="Arial"/>
          <w:lang w:val="es-MX"/>
        </w:rPr>
        <w:t xml:space="preserve">, </w:t>
      </w:r>
      <w:r w:rsidRPr="008D2B11">
        <w:rPr>
          <w:rFonts w:ascii="Arial" w:hAnsi="Arial" w:cs="Arial"/>
          <w:bCs/>
          <w:lang w:val="es-MX"/>
        </w:rPr>
        <w:t>por unanimidad</w:t>
      </w:r>
      <w:r w:rsidRPr="008D2B11">
        <w:rPr>
          <w:rFonts w:ascii="Arial" w:hAnsi="Arial" w:cs="Arial"/>
          <w:b/>
          <w:bCs/>
          <w:lang w:val="es-MX"/>
        </w:rPr>
        <w:t xml:space="preserve"> ACUERDA:</w:t>
      </w:r>
    </w:p>
    <w:p w14:paraId="700AE5D4" w14:textId="77777777" w:rsidR="008D2B11" w:rsidRPr="008D2B11" w:rsidRDefault="008D2B11" w:rsidP="008D2B11">
      <w:pPr>
        <w:jc w:val="both"/>
        <w:rPr>
          <w:rFonts w:ascii="Arial" w:eastAsia="Calibri" w:hAnsi="Arial" w:cs="Arial"/>
          <w:sz w:val="22"/>
          <w:szCs w:val="22"/>
          <w:lang w:val="es-SV" w:eastAsia="en-US"/>
        </w:rPr>
      </w:pPr>
    </w:p>
    <w:p w14:paraId="6D1FD64C" w14:textId="02E5C114" w:rsidR="008D2B11" w:rsidRDefault="008D2B11" w:rsidP="008D2B11">
      <w:pPr>
        <w:tabs>
          <w:tab w:val="left" w:pos="426"/>
          <w:tab w:val="left" w:pos="567"/>
          <w:tab w:val="left" w:pos="851"/>
          <w:tab w:val="left" w:pos="993"/>
        </w:tabs>
        <w:autoSpaceDE w:val="0"/>
        <w:autoSpaceDN w:val="0"/>
        <w:adjustRightInd w:val="0"/>
        <w:jc w:val="both"/>
        <w:rPr>
          <w:rFonts w:ascii="Arial" w:hAnsi="Arial" w:cs="Arial"/>
          <w:bCs/>
          <w:lang w:val="es-MX"/>
        </w:rPr>
      </w:pPr>
      <w:r w:rsidRPr="008D2B11">
        <w:rPr>
          <w:rFonts w:ascii="Arial" w:hAnsi="Arial" w:cs="Arial"/>
          <w:bCs/>
          <w:lang w:val="es-MX"/>
        </w:rPr>
        <w:t xml:space="preserve">Dar por recibido el informe del Plan Integral de Mora (PIM) al mes de </w:t>
      </w:r>
      <w:r w:rsidR="00D90BA3">
        <w:rPr>
          <w:rFonts w:ascii="Arial" w:hAnsi="Arial" w:cs="Arial"/>
          <w:bCs/>
        </w:rPr>
        <w:t>marzo</w:t>
      </w:r>
      <w:r w:rsidRPr="008D2B11">
        <w:rPr>
          <w:rFonts w:ascii="Arial" w:hAnsi="Arial" w:cs="Arial"/>
          <w:bCs/>
        </w:rPr>
        <w:t xml:space="preserve"> </w:t>
      </w:r>
      <w:r w:rsidRPr="008D2B11">
        <w:rPr>
          <w:rFonts w:ascii="Arial" w:hAnsi="Arial" w:cs="Arial"/>
        </w:rPr>
        <w:t>de 2021</w:t>
      </w:r>
      <w:r w:rsidRPr="008D2B11">
        <w:rPr>
          <w:rFonts w:ascii="Arial" w:hAnsi="Arial" w:cs="Arial"/>
          <w:bCs/>
          <w:lang w:val="es-MX"/>
        </w:rPr>
        <w:t xml:space="preserve">, </w:t>
      </w:r>
    </w:p>
    <w:p w14:paraId="432CBB10" w14:textId="26112165" w:rsidR="000773DF" w:rsidRDefault="000773DF" w:rsidP="008D2B11">
      <w:pPr>
        <w:tabs>
          <w:tab w:val="left" w:pos="426"/>
          <w:tab w:val="left" w:pos="567"/>
          <w:tab w:val="left" w:pos="851"/>
          <w:tab w:val="left" w:pos="993"/>
        </w:tabs>
        <w:autoSpaceDE w:val="0"/>
        <w:autoSpaceDN w:val="0"/>
        <w:adjustRightInd w:val="0"/>
        <w:jc w:val="both"/>
        <w:rPr>
          <w:rFonts w:ascii="Arial" w:hAnsi="Arial" w:cs="Arial"/>
          <w:bCs/>
          <w:lang w:val="es-MX"/>
        </w:rPr>
      </w:pPr>
    </w:p>
    <w:p w14:paraId="7A3ADC3B" w14:textId="26195628" w:rsidR="000773DF" w:rsidRDefault="000773DF" w:rsidP="008D2B11">
      <w:pPr>
        <w:tabs>
          <w:tab w:val="left" w:pos="426"/>
          <w:tab w:val="left" w:pos="567"/>
          <w:tab w:val="left" w:pos="851"/>
          <w:tab w:val="left" w:pos="993"/>
        </w:tabs>
        <w:autoSpaceDE w:val="0"/>
        <w:autoSpaceDN w:val="0"/>
        <w:adjustRightInd w:val="0"/>
        <w:jc w:val="both"/>
        <w:rPr>
          <w:rFonts w:ascii="Arial" w:hAnsi="Arial" w:cs="Arial"/>
          <w:bCs/>
          <w:lang w:val="es-MX"/>
        </w:rPr>
      </w:pPr>
      <w:r>
        <w:rPr>
          <w:rFonts w:ascii="Arial" w:hAnsi="Arial" w:cs="Arial"/>
          <w:bCs/>
          <w:noProof/>
          <w:lang w:val="es-MX"/>
        </w:rPr>
        <mc:AlternateContent>
          <mc:Choice Requires="wps">
            <w:drawing>
              <wp:anchor distT="0" distB="0" distL="114300" distR="114300" simplePos="0" relativeHeight="251661312" behindDoc="0" locked="0" layoutInCell="1" allowOverlap="1" wp14:anchorId="350B018B" wp14:editId="151801C2">
                <wp:simplePos x="0" y="0"/>
                <wp:positionH relativeFrom="column">
                  <wp:posOffset>2026284</wp:posOffset>
                </wp:positionH>
                <wp:positionV relativeFrom="paragraph">
                  <wp:posOffset>64135</wp:posOffset>
                </wp:positionV>
                <wp:extent cx="2105025" cy="1885950"/>
                <wp:effectExtent l="0" t="0" r="28575" b="19050"/>
                <wp:wrapNone/>
                <wp:docPr id="3" name="Conector recto 3"/>
                <wp:cNvGraphicFramePr/>
                <a:graphic xmlns:a="http://schemas.openxmlformats.org/drawingml/2006/main">
                  <a:graphicData uri="http://schemas.microsoft.com/office/word/2010/wordprocessingShape">
                    <wps:wsp>
                      <wps:cNvCnPr/>
                      <wps:spPr>
                        <a:xfrm flipV="1">
                          <a:off x="0" y="0"/>
                          <a:ext cx="2105025" cy="18859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02C6971" id="Conector recto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159.55pt,5.05pt" to="325.3pt,15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" strokecolor="#4472c4 [3204]" strokeweight=".5pt">
                <v:stroke joinstyle="miter"/>
              </v:line>
            </w:pict>
          </mc:Fallback>
        </mc:AlternateContent>
      </w:r>
    </w:p>
    <w:p w14:paraId="3F48257B" w14:textId="4DD2BBD8" w:rsidR="000773DF" w:rsidRDefault="000773DF" w:rsidP="008D2B11">
      <w:pPr>
        <w:tabs>
          <w:tab w:val="left" w:pos="426"/>
          <w:tab w:val="left" w:pos="567"/>
          <w:tab w:val="left" w:pos="851"/>
          <w:tab w:val="left" w:pos="993"/>
        </w:tabs>
        <w:autoSpaceDE w:val="0"/>
        <w:autoSpaceDN w:val="0"/>
        <w:adjustRightInd w:val="0"/>
        <w:jc w:val="both"/>
        <w:rPr>
          <w:rFonts w:ascii="Arial" w:hAnsi="Arial" w:cs="Arial"/>
          <w:bCs/>
          <w:lang w:val="es-MX"/>
        </w:rPr>
      </w:pPr>
    </w:p>
    <w:p w14:paraId="287D3758" w14:textId="66C0F7B1" w:rsidR="000773DF" w:rsidRDefault="000773DF" w:rsidP="008D2B11">
      <w:pPr>
        <w:tabs>
          <w:tab w:val="left" w:pos="426"/>
          <w:tab w:val="left" w:pos="567"/>
          <w:tab w:val="left" w:pos="851"/>
          <w:tab w:val="left" w:pos="993"/>
        </w:tabs>
        <w:autoSpaceDE w:val="0"/>
        <w:autoSpaceDN w:val="0"/>
        <w:adjustRightInd w:val="0"/>
        <w:jc w:val="both"/>
        <w:rPr>
          <w:rFonts w:ascii="Arial" w:hAnsi="Arial" w:cs="Arial"/>
          <w:bCs/>
          <w:lang w:val="es-MX"/>
        </w:rPr>
      </w:pPr>
    </w:p>
    <w:p w14:paraId="13EB4182" w14:textId="433CC389" w:rsidR="000773DF" w:rsidRDefault="000773DF" w:rsidP="008D2B11">
      <w:pPr>
        <w:tabs>
          <w:tab w:val="left" w:pos="426"/>
          <w:tab w:val="left" w:pos="567"/>
          <w:tab w:val="left" w:pos="851"/>
          <w:tab w:val="left" w:pos="993"/>
        </w:tabs>
        <w:autoSpaceDE w:val="0"/>
        <w:autoSpaceDN w:val="0"/>
        <w:adjustRightInd w:val="0"/>
        <w:jc w:val="both"/>
        <w:rPr>
          <w:rFonts w:ascii="Arial" w:hAnsi="Arial" w:cs="Arial"/>
          <w:bCs/>
          <w:lang w:val="es-MX"/>
        </w:rPr>
      </w:pPr>
    </w:p>
    <w:p w14:paraId="0D26382A" w14:textId="0E454B1F" w:rsidR="000773DF" w:rsidRDefault="000773DF" w:rsidP="008D2B11">
      <w:pPr>
        <w:tabs>
          <w:tab w:val="left" w:pos="426"/>
          <w:tab w:val="left" w:pos="567"/>
          <w:tab w:val="left" w:pos="851"/>
          <w:tab w:val="left" w:pos="993"/>
        </w:tabs>
        <w:autoSpaceDE w:val="0"/>
        <w:autoSpaceDN w:val="0"/>
        <w:adjustRightInd w:val="0"/>
        <w:jc w:val="both"/>
        <w:rPr>
          <w:rFonts w:ascii="Arial" w:hAnsi="Arial" w:cs="Arial"/>
          <w:bCs/>
          <w:lang w:val="es-MX"/>
        </w:rPr>
      </w:pPr>
    </w:p>
    <w:p w14:paraId="135FB004" w14:textId="58F0556E" w:rsidR="000773DF" w:rsidRDefault="000773DF" w:rsidP="008D2B11">
      <w:pPr>
        <w:tabs>
          <w:tab w:val="left" w:pos="426"/>
          <w:tab w:val="left" w:pos="567"/>
          <w:tab w:val="left" w:pos="851"/>
          <w:tab w:val="left" w:pos="993"/>
        </w:tabs>
        <w:autoSpaceDE w:val="0"/>
        <w:autoSpaceDN w:val="0"/>
        <w:adjustRightInd w:val="0"/>
        <w:jc w:val="both"/>
        <w:rPr>
          <w:rFonts w:ascii="Arial" w:hAnsi="Arial" w:cs="Arial"/>
          <w:bCs/>
          <w:lang w:val="es-MX"/>
        </w:rPr>
      </w:pPr>
    </w:p>
    <w:p w14:paraId="170A3DD9" w14:textId="7EF35BFC" w:rsidR="000773DF" w:rsidRDefault="000773DF" w:rsidP="008D2B11">
      <w:pPr>
        <w:tabs>
          <w:tab w:val="left" w:pos="426"/>
          <w:tab w:val="left" w:pos="567"/>
          <w:tab w:val="left" w:pos="851"/>
          <w:tab w:val="left" w:pos="993"/>
        </w:tabs>
        <w:autoSpaceDE w:val="0"/>
        <w:autoSpaceDN w:val="0"/>
        <w:adjustRightInd w:val="0"/>
        <w:jc w:val="both"/>
        <w:rPr>
          <w:rFonts w:ascii="Arial" w:hAnsi="Arial" w:cs="Arial"/>
          <w:bCs/>
          <w:lang w:val="es-MX"/>
        </w:rPr>
      </w:pPr>
    </w:p>
    <w:p w14:paraId="591CCE8D" w14:textId="412CE8BD" w:rsidR="000773DF" w:rsidRDefault="000773DF" w:rsidP="008D2B11">
      <w:pPr>
        <w:tabs>
          <w:tab w:val="left" w:pos="426"/>
          <w:tab w:val="left" w:pos="567"/>
          <w:tab w:val="left" w:pos="851"/>
          <w:tab w:val="left" w:pos="993"/>
        </w:tabs>
        <w:autoSpaceDE w:val="0"/>
        <w:autoSpaceDN w:val="0"/>
        <w:adjustRightInd w:val="0"/>
        <w:jc w:val="both"/>
        <w:rPr>
          <w:rFonts w:ascii="Arial" w:hAnsi="Arial" w:cs="Arial"/>
          <w:bCs/>
          <w:lang w:val="es-MX"/>
        </w:rPr>
      </w:pPr>
    </w:p>
    <w:p w14:paraId="72E97B9D" w14:textId="023837E4" w:rsidR="000773DF" w:rsidRDefault="000773DF" w:rsidP="008D2B11">
      <w:pPr>
        <w:tabs>
          <w:tab w:val="left" w:pos="426"/>
          <w:tab w:val="left" w:pos="567"/>
          <w:tab w:val="left" w:pos="851"/>
          <w:tab w:val="left" w:pos="993"/>
        </w:tabs>
        <w:autoSpaceDE w:val="0"/>
        <w:autoSpaceDN w:val="0"/>
        <w:adjustRightInd w:val="0"/>
        <w:jc w:val="both"/>
        <w:rPr>
          <w:rFonts w:ascii="Arial" w:hAnsi="Arial" w:cs="Arial"/>
          <w:bCs/>
          <w:lang w:val="es-MX"/>
        </w:rPr>
      </w:pPr>
    </w:p>
    <w:p w14:paraId="41C4D110" w14:textId="3695253D" w:rsidR="000773DF" w:rsidRDefault="000773DF" w:rsidP="008D2B11">
      <w:pPr>
        <w:tabs>
          <w:tab w:val="left" w:pos="426"/>
          <w:tab w:val="left" w:pos="567"/>
          <w:tab w:val="left" w:pos="851"/>
          <w:tab w:val="left" w:pos="993"/>
        </w:tabs>
        <w:autoSpaceDE w:val="0"/>
        <w:autoSpaceDN w:val="0"/>
        <w:adjustRightInd w:val="0"/>
        <w:jc w:val="both"/>
        <w:rPr>
          <w:rFonts w:ascii="Arial" w:hAnsi="Arial" w:cs="Arial"/>
          <w:bCs/>
          <w:lang w:val="es-MX"/>
        </w:rPr>
      </w:pPr>
    </w:p>
    <w:p w14:paraId="12C25826" w14:textId="44BC6C1E" w:rsidR="000773DF" w:rsidRDefault="000773DF" w:rsidP="008D2B11">
      <w:pPr>
        <w:tabs>
          <w:tab w:val="left" w:pos="426"/>
          <w:tab w:val="left" w:pos="567"/>
          <w:tab w:val="left" w:pos="851"/>
          <w:tab w:val="left" w:pos="993"/>
        </w:tabs>
        <w:autoSpaceDE w:val="0"/>
        <w:autoSpaceDN w:val="0"/>
        <w:adjustRightInd w:val="0"/>
        <w:jc w:val="both"/>
        <w:rPr>
          <w:rFonts w:ascii="Arial" w:hAnsi="Arial" w:cs="Arial"/>
          <w:bCs/>
          <w:lang w:val="es-MX"/>
        </w:rPr>
      </w:pPr>
    </w:p>
    <w:p w14:paraId="0B8C8B3A" w14:textId="77777777" w:rsidR="000773DF" w:rsidRPr="008D2B11" w:rsidRDefault="000773DF" w:rsidP="008D2B11">
      <w:pPr>
        <w:tabs>
          <w:tab w:val="left" w:pos="426"/>
          <w:tab w:val="left" w:pos="567"/>
          <w:tab w:val="left" w:pos="851"/>
          <w:tab w:val="left" w:pos="993"/>
        </w:tabs>
        <w:autoSpaceDE w:val="0"/>
        <w:autoSpaceDN w:val="0"/>
        <w:adjustRightInd w:val="0"/>
        <w:jc w:val="both"/>
        <w:rPr>
          <w:rFonts w:ascii="Arial" w:hAnsi="Arial" w:cs="Arial"/>
          <w:bCs/>
          <w:lang w:val="es-MX"/>
        </w:rPr>
      </w:pPr>
    </w:p>
    <w:p w14:paraId="75AE83D4" w14:textId="1837ABDA" w:rsidR="00385FE2" w:rsidRPr="000773DF" w:rsidRDefault="000773DF" w:rsidP="000773DF">
      <w:pPr>
        <w:rPr>
          <w:rFonts w:ascii="Arial" w:hAnsi="Arial" w:cs="Arial"/>
          <w:b/>
          <w:color w:val="FF0000"/>
        </w:rPr>
      </w:pPr>
      <w:r w:rsidRPr="003201A0">
        <w:rPr>
          <w:rFonts w:ascii="Arial" w:hAnsi="Arial" w:cs="Arial"/>
          <w:b/>
          <w:color w:val="FF0000"/>
        </w:rPr>
        <w:t xml:space="preserve">Supresión de información confidencial, conforme a lo dispuesto en el art. 24 </w:t>
      </w:r>
      <w:proofErr w:type="spellStart"/>
      <w:r w:rsidRPr="003201A0">
        <w:rPr>
          <w:rFonts w:ascii="Arial" w:hAnsi="Arial" w:cs="Arial"/>
          <w:b/>
          <w:color w:val="FF0000"/>
        </w:rPr>
        <w:t>lit.</w:t>
      </w:r>
      <w:proofErr w:type="spellEnd"/>
      <w:r w:rsidRPr="003201A0">
        <w:rPr>
          <w:rFonts w:ascii="Arial" w:hAnsi="Arial" w:cs="Arial"/>
          <w:b/>
          <w:color w:val="FF0000"/>
        </w:rPr>
        <w:t xml:space="preserve"> d) LAIP. </w:t>
      </w:r>
    </w:p>
    <w:p w14:paraId="43044391" w14:textId="77777777" w:rsidR="00385FE2" w:rsidRPr="0009779B" w:rsidRDefault="00385FE2" w:rsidP="00385FE2">
      <w:pPr>
        <w:pStyle w:val="Prrafodelista"/>
        <w:ind w:left="141"/>
        <w:rPr>
          <w:rFonts w:ascii="Arial" w:hAnsi="Arial" w:cs="Arial"/>
          <w:b/>
          <w:bCs/>
        </w:rPr>
      </w:pPr>
    </w:p>
    <w:p w14:paraId="7B0B0A06" w14:textId="77777777" w:rsidR="000773DF" w:rsidRDefault="00837EF5" w:rsidP="00837EF5">
      <w:pPr>
        <w:jc w:val="both"/>
        <w:rPr>
          <w:rFonts w:ascii="Arial" w:hAnsi="Arial" w:cs="Arial"/>
        </w:rPr>
      </w:pPr>
      <w:r w:rsidRPr="0009779B">
        <w:rPr>
          <w:rFonts w:ascii="Arial" w:hAnsi="Arial" w:cs="Arial"/>
          <w:b/>
          <w:bCs/>
        </w:rPr>
        <w:t>VII)</w:t>
      </w:r>
      <w:r>
        <w:rPr>
          <w:rFonts w:ascii="Arial" w:hAnsi="Arial" w:cs="Arial"/>
          <w:b/>
          <w:bCs/>
        </w:rPr>
        <w:t xml:space="preserve"> </w:t>
      </w:r>
      <w:r w:rsidRPr="0009779B">
        <w:rPr>
          <w:rFonts w:ascii="Arial" w:hAnsi="Arial" w:cs="Arial"/>
          <w:b/>
          <w:bCs/>
        </w:rPr>
        <w:t>INFORME DE PREVENCIÓN DE LAVADO DE ACTIVOS Y FINANCIAMIENTO AL TERRORISMO CORRESPONDIENTE AL PERÍODO DE ENERO A MARZO 2021</w:t>
      </w:r>
      <w:r>
        <w:rPr>
          <w:rFonts w:ascii="Arial" w:hAnsi="Arial" w:cs="Arial"/>
          <w:b/>
          <w:bCs/>
        </w:rPr>
        <w:t xml:space="preserve">. </w:t>
      </w:r>
      <w:r w:rsidRPr="0009779B">
        <w:rPr>
          <w:rFonts w:ascii="Arial" w:hAnsi="Arial" w:cs="Arial"/>
        </w:rPr>
        <w:t xml:space="preserve">El </w:t>
      </w:r>
      <w:proofErr w:type="gramStart"/>
      <w:r w:rsidRPr="0009779B">
        <w:rPr>
          <w:rFonts w:ascii="Arial" w:hAnsi="Arial" w:cs="Arial"/>
        </w:rPr>
        <w:t>Presidente</w:t>
      </w:r>
      <w:proofErr w:type="gramEnd"/>
      <w:r w:rsidRPr="0009779B">
        <w:rPr>
          <w:rFonts w:ascii="Arial" w:hAnsi="Arial" w:cs="Arial"/>
        </w:rPr>
        <w:t xml:space="preserve"> y Director Ejecutivo sometió</w:t>
      </w:r>
      <w:r w:rsidRPr="0009779B">
        <w:rPr>
          <w:rFonts w:ascii="Arial" w:hAnsi="Arial" w:cs="Arial"/>
          <w:lang w:val="es-MX"/>
        </w:rPr>
        <w:t xml:space="preserve"> a consideración de los Directores, el </w:t>
      </w:r>
      <w:r w:rsidRPr="0009779B">
        <w:rPr>
          <w:rFonts w:ascii="Arial" w:hAnsi="Arial" w:cs="Arial"/>
        </w:rPr>
        <w:t xml:space="preserve">informe de prevención de lavado </w:t>
      </w:r>
      <w:r w:rsidRPr="00AF4B75">
        <w:rPr>
          <w:rFonts w:ascii="Arial" w:hAnsi="Arial" w:cs="Arial"/>
        </w:rPr>
        <w:t>de activos y financiamiento al terrorismo correspondiente al período de enero a</w:t>
      </w:r>
      <w:r>
        <w:rPr>
          <w:rFonts w:ascii="Arial" w:hAnsi="Arial" w:cs="Arial"/>
        </w:rPr>
        <w:t xml:space="preserve"> marzo de</w:t>
      </w:r>
      <w:r w:rsidRPr="00AF4B75">
        <w:rPr>
          <w:rFonts w:ascii="Arial" w:hAnsi="Arial" w:cs="Arial"/>
        </w:rPr>
        <w:t xml:space="preserve"> 202</w:t>
      </w:r>
      <w:r>
        <w:rPr>
          <w:rFonts w:ascii="Arial" w:hAnsi="Arial" w:cs="Arial"/>
        </w:rPr>
        <w:t>1</w:t>
      </w:r>
      <w:r w:rsidRPr="00AF4B75">
        <w:rPr>
          <w:rFonts w:ascii="Arial" w:hAnsi="Arial" w:cs="Arial"/>
        </w:rPr>
        <w:t>.</w:t>
      </w:r>
      <w:r w:rsidRPr="00F626C9">
        <w:rPr>
          <w:rFonts w:ascii="Arial" w:hAnsi="Arial" w:cs="Arial"/>
          <w:b/>
        </w:rPr>
        <w:t xml:space="preserve"> </w:t>
      </w:r>
      <w:r w:rsidRPr="00F626C9">
        <w:rPr>
          <w:rFonts w:ascii="Arial" w:hAnsi="Arial" w:cs="Arial"/>
        </w:rPr>
        <w:t xml:space="preserve">Para su presentación invitó al </w:t>
      </w:r>
      <w:r>
        <w:rPr>
          <w:rFonts w:ascii="Arial" w:hAnsi="Arial" w:cs="Arial"/>
        </w:rPr>
        <w:t>i</w:t>
      </w:r>
      <w:r w:rsidRPr="00F626C9">
        <w:rPr>
          <w:rFonts w:ascii="Arial" w:hAnsi="Arial" w:cs="Arial"/>
        </w:rPr>
        <w:t xml:space="preserve">ngeniero José Andrés Hernández Martínez, Oficial de Cumplimiento, </w:t>
      </w:r>
    </w:p>
    <w:p w14:paraId="387E1C28" w14:textId="0C88C08B" w:rsidR="000773DF" w:rsidRDefault="000773DF">
      <w:pPr>
        <w:spacing w:after="160" w:line="259" w:lineRule="auto"/>
        <w:rPr>
          <w:rFonts w:ascii="Arial" w:hAnsi="Arial" w:cs="Arial"/>
        </w:rPr>
      </w:pPr>
      <w:r>
        <w:rPr>
          <w:rFonts w:ascii="Arial" w:hAnsi="Arial" w:cs="Arial"/>
          <w:noProof/>
        </w:rPr>
        <mc:AlternateContent>
          <mc:Choice Requires="wps">
            <w:drawing>
              <wp:anchor distT="0" distB="0" distL="114300" distR="114300" simplePos="0" relativeHeight="251662336" behindDoc="0" locked="0" layoutInCell="1" allowOverlap="1" wp14:anchorId="754F3CBB" wp14:editId="3D67EE94">
                <wp:simplePos x="0" y="0"/>
                <wp:positionH relativeFrom="column">
                  <wp:posOffset>2169159</wp:posOffset>
                </wp:positionH>
                <wp:positionV relativeFrom="paragraph">
                  <wp:posOffset>187960</wp:posOffset>
                </wp:positionV>
                <wp:extent cx="1590675" cy="1619250"/>
                <wp:effectExtent l="0" t="0" r="28575" b="19050"/>
                <wp:wrapNone/>
                <wp:docPr id="4" name="Conector recto 4"/>
                <wp:cNvGraphicFramePr/>
                <a:graphic xmlns:a="http://schemas.openxmlformats.org/drawingml/2006/main">
                  <a:graphicData uri="http://schemas.microsoft.com/office/word/2010/wordprocessingShape">
                    <wps:wsp>
                      <wps:cNvCnPr/>
                      <wps:spPr>
                        <a:xfrm flipV="1">
                          <a:off x="0" y="0"/>
                          <a:ext cx="1590675" cy="16192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2BE5C90" id="Conector recto 4"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170.8pt,14.8pt" to="296.05pt,14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" strokecolor="#4472c4 [3204]" strokeweight=".5pt">
                <v:stroke joinstyle="miter"/>
              </v:line>
            </w:pict>
          </mc:Fallback>
        </mc:AlternateContent>
      </w:r>
      <w:r>
        <w:rPr>
          <w:rFonts w:ascii="Arial" w:hAnsi="Arial" w:cs="Arial"/>
        </w:rPr>
        <w:br w:type="page"/>
      </w:r>
    </w:p>
    <w:p w14:paraId="17EFB3F6" w14:textId="2ED2827D" w:rsidR="000773DF" w:rsidRDefault="000773DF" w:rsidP="00837EF5">
      <w:pPr>
        <w:jc w:val="both"/>
        <w:rPr>
          <w:rFonts w:ascii="Arial" w:hAnsi="Arial" w:cs="Arial"/>
        </w:rPr>
      </w:pPr>
      <w:r>
        <w:rPr>
          <w:rFonts w:ascii="Arial" w:hAnsi="Arial" w:cs="Arial"/>
          <w:noProof/>
        </w:rPr>
        <w:lastRenderedPageBreak/>
        <mc:AlternateContent>
          <mc:Choice Requires="wps">
            <w:drawing>
              <wp:anchor distT="0" distB="0" distL="114300" distR="114300" simplePos="0" relativeHeight="251663360" behindDoc="0" locked="0" layoutInCell="1" allowOverlap="1" wp14:anchorId="5CE4C0F0" wp14:editId="1C839279">
                <wp:simplePos x="0" y="0"/>
                <wp:positionH relativeFrom="column">
                  <wp:posOffset>1864359</wp:posOffset>
                </wp:positionH>
                <wp:positionV relativeFrom="paragraph">
                  <wp:posOffset>-29210</wp:posOffset>
                </wp:positionV>
                <wp:extent cx="1571625" cy="1581150"/>
                <wp:effectExtent l="0" t="0" r="28575" b="19050"/>
                <wp:wrapNone/>
                <wp:docPr id="5" name="Conector recto 5"/>
                <wp:cNvGraphicFramePr/>
                <a:graphic xmlns:a="http://schemas.openxmlformats.org/drawingml/2006/main">
                  <a:graphicData uri="http://schemas.microsoft.com/office/word/2010/wordprocessingShape">
                    <wps:wsp>
                      <wps:cNvCnPr/>
                      <wps:spPr>
                        <a:xfrm flipV="1">
                          <a:off x="0" y="0"/>
                          <a:ext cx="1571625" cy="15811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6983560" id="Conector recto 5"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146.8pt,-2.3pt" to="270.55pt,12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" strokecolor="#4472c4 [3204]" strokeweight=".5pt">
                <v:stroke joinstyle="miter"/>
              </v:line>
            </w:pict>
          </mc:Fallback>
        </mc:AlternateContent>
      </w:r>
    </w:p>
    <w:p w14:paraId="27E5FFC3" w14:textId="77777777" w:rsidR="000773DF" w:rsidRDefault="000773DF" w:rsidP="00837EF5">
      <w:pPr>
        <w:jc w:val="both"/>
        <w:rPr>
          <w:rFonts w:ascii="Arial" w:hAnsi="Arial" w:cs="Arial"/>
        </w:rPr>
      </w:pPr>
    </w:p>
    <w:p w14:paraId="174784AA" w14:textId="77777777" w:rsidR="000773DF" w:rsidRDefault="000773DF" w:rsidP="00837EF5">
      <w:pPr>
        <w:jc w:val="both"/>
        <w:rPr>
          <w:rFonts w:ascii="Arial" w:hAnsi="Arial" w:cs="Arial"/>
        </w:rPr>
      </w:pPr>
    </w:p>
    <w:p w14:paraId="356D27BE" w14:textId="77777777" w:rsidR="000773DF" w:rsidRDefault="000773DF" w:rsidP="00837EF5">
      <w:pPr>
        <w:jc w:val="both"/>
        <w:rPr>
          <w:rFonts w:ascii="Arial" w:hAnsi="Arial" w:cs="Arial"/>
        </w:rPr>
      </w:pPr>
    </w:p>
    <w:p w14:paraId="39DEBB5C" w14:textId="77777777" w:rsidR="000773DF" w:rsidRDefault="000773DF" w:rsidP="00837EF5">
      <w:pPr>
        <w:jc w:val="both"/>
        <w:rPr>
          <w:rFonts w:ascii="Arial" w:hAnsi="Arial" w:cs="Arial"/>
        </w:rPr>
      </w:pPr>
    </w:p>
    <w:p w14:paraId="4A6202FB" w14:textId="77777777" w:rsidR="000773DF" w:rsidRDefault="000773DF" w:rsidP="00837EF5">
      <w:pPr>
        <w:jc w:val="both"/>
        <w:rPr>
          <w:rFonts w:ascii="Arial" w:hAnsi="Arial" w:cs="Arial"/>
        </w:rPr>
      </w:pPr>
    </w:p>
    <w:p w14:paraId="3AC5417D" w14:textId="77777777" w:rsidR="000773DF" w:rsidRDefault="000773DF" w:rsidP="00837EF5">
      <w:pPr>
        <w:jc w:val="both"/>
        <w:rPr>
          <w:rFonts w:ascii="Arial" w:hAnsi="Arial" w:cs="Arial"/>
        </w:rPr>
      </w:pPr>
    </w:p>
    <w:p w14:paraId="6BAA05FD" w14:textId="77777777" w:rsidR="000773DF" w:rsidRDefault="000773DF" w:rsidP="00837EF5">
      <w:pPr>
        <w:jc w:val="both"/>
        <w:rPr>
          <w:rFonts w:ascii="Arial" w:hAnsi="Arial" w:cs="Arial"/>
        </w:rPr>
      </w:pPr>
    </w:p>
    <w:p w14:paraId="50258B33" w14:textId="77777777" w:rsidR="000773DF" w:rsidRDefault="000773DF" w:rsidP="00837EF5">
      <w:pPr>
        <w:jc w:val="both"/>
        <w:rPr>
          <w:rFonts w:ascii="Arial" w:hAnsi="Arial" w:cs="Arial"/>
        </w:rPr>
      </w:pPr>
    </w:p>
    <w:p w14:paraId="5A02E6A9" w14:textId="77777777" w:rsidR="000773DF" w:rsidRDefault="000773DF" w:rsidP="00837EF5">
      <w:pPr>
        <w:jc w:val="both"/>
        <w:rPr>
          <w:rFonts w:ascii="Arial" w:hAnsi="Arial" w:cs="Arial"/>
        </w:rPr>
      </w:pPr>
    </w:p>
    <w:p w14:paraId="323952AE" w14:textId="4B5A15CB" w:rsidR="00837EF5" w:rsidRDefault="00837EF5" w:rsidP="00837EF5">
      <w:pPr>
        <w:jc w:val="both"/>
        <w:rPr>
          <w:rFonts w:ascii="Arial" w:hAnsi="Arial" w:cs="Arial"/>
          <w:b/>
        </w:rPr>
      </w:pPr>
      <w:r w:rsidRPr="00F626C9">
        <w:rPr>
          <w:rFonts w:ascii="Arial" w:hAnsi="Arial" w:cs="Arial"/>
        </w:rPr>
        <w:t xml:space="preserve">Junta Directiva, luego de conocer el informe </w:t>
      </w:r>
      <w:r>
        <w:rPr>
          <w:rFonts w:ascii="Arial" w:hAnsi="Arial" w:cs="Arial"/>
        </w:rPr>
        <w:t>expuesto en detalle</w:t>
      </w:r>
      <w:r w:rsidRPr="00F626C9">
        <w:rPr>
          <w:rFonts w:ascii="Arial" w:hAnsi="Arial" w:cs="Arial"/>
        </w:rPr>
        <w:t xml:space="preserve"> por el </w:t>
      </w:r>
      <w:r>
        <w:rPr>
          <w:rFonts w:ascii="Arial" w:hAnsi="Arial" w:cs="Arial"/>
        </w:rPr>
        <w:t>i</w:t>
      </w:r>
      <w:r w:rsidRPr="00F626C9">
        <w:rPr>
          <w:rFonts w:ascii="Arial" w:hAnsi="Arial" w:cs="Arial"/>
        </w:rPr>
        <w:t xml:space="preserve">ngeniero José Andrés Hernández Martínez, Oficial de Cumplimiento, por unanimidad </w:t>
      </w:r>
      <w:r w:rsidRPr="00F626C9">
        <w:rPr>
          <w:rFonts w:ascii="Arial" w:hAnsi="Arial" w:cs="Arial"/>
          <w:b/>
        </w:rPr>
        <w:t>ACUERDA:</w:t>
      </w:r>
    </w:p>
    <w:p w14:paraId="5C259901" w14:textId="77777777" w:rsidR="00837EF5" w:rsidRPr="00F626C9" w:rsidRDefault="00837EF5" w:rsidP="00837EF5">
      <w:pPr>
        <w:jc w:val="both"/>
        <w:rPr>
          <w:rFonts w:ascii="Arial" w:hAnsi="Arial" w:cs="Arial"/>
          <w:b/>
        </w:rPr>
      </w:pPr>
    </w:p>
    <w:p w14:paraId="296B9342" w14:textId="77777777" w:rsidR="00837EF5" w:rsidRPr="005E388C" w:rsidRDefault="00837EF5" w:rsidP="00837EF5">
      <w:pPr>
        <w:pStyle w:val="Prrafodelista"/>
        <w:numPr>
          <w:ilvl w:val="0"/>
          <w:numId w:val="24"/>
        </w:numPr>
        <w:jc w:val="both"/>
        <w:rPr>
          <w:rFonts w:ascii="Arial" w:hAnsi="Arial" w:cs="Arial"/>
          <w:bCs/>
          <w:lang w:val="es-SV"/>
        </w:rPr>
      </w:pPr>
      <w:r w:rsidRPr="005E388C">
        <w:rPr>
          <w:rFonts w:ascii="Arial" w:hAnsi="Arial" w:cs="Arial"/>
          <w:bCs/>
        </w:rPr>
        <w:t xml:space="preserve">Tener por conocido el Informe de Gestión de Oficialía de Cumplimiento, correspondiente al período de enero a </w:t>
      </w:r>
      <w:r>
        <w:rPr>
          <w:rFonts w:ascii="Arial" w:hAnsi="Arial" w:cs="Arial"/>
          <w:bCs/>
        </w:rPr>
        <w:t>marzo</w:t>
      </w:r>
      <w:r w:rsidRPr="005E388C">
        <w:rPr>
          <w:rFonts w:ascii="Arial" w:hAnsi="Arial" w:cs="Arial"/>
          <w:bCs/>
        </w:rPr>
        <w:t xml:space="preserve"> 202</w:t>
      </w:r>
      <w:r>
        <w:rPr>
          <w:rFonts w:ascii="Arial" w:hAnsi="Arial" w:cs="Arial"/>
          <w:bCs/>
        </w:rPr>
        <w:t>1</w:t>
      </w:r>
      <w:r w:rsidRPr="005E388C">
        <w:rPr>
          <w:rFonts w:ascii="Arial" w:hAnsi="Arial" w:cs="Arial"/>
          <w:bCs/>
        </w:rPr>
        <w:t>.</w:t>
      </w:r>
    </w:p>
    <w:p w14:paraId="1EFD00ED" w14:textId="77777777" w:rsidR="00837EF5" w:rsidRPr="005E388C" w:rsidRDefault="00837EF5" w:rsidP="00837EF5">
      <w:pPr>
        <w:pStyle w:val="Prrafodelista"/>
        <w:ind w:left="360"/>
        <w:jc w:val="both"/>
        <w:rPr>
          <w:rFonts w:ascii="Arial" w:hAnsi="Arial" w:cs="Arial"/>
          <w:bCs/>
          <w:lang w:val="es-SV"/>
        </w:rPr>
      </w:pPr>
    </w:p>
    <w:p w14:paraId="6B19558B" w14:textId="77777777" w:rsidR="00837EF5" w:rsidRPr="005E388C" w:rsidRDefault="00837EF5" w:rsidP="00837EF5">
      <w:pPr>
        <w:pStyle w:val="Prrafodelista"/>
        <w:numPr>
          <w:ilvl w:val="0"/>
          <w:numId w:val="24"/>
        </w:numPr>
        <w:jc w:val="both"/>
        <w:rPr>
          <w:rFonts w:ascii="Arial" w:hAnsi="Arial" w:cs="Arial"/>
          <w:bCs/>
          <w:lang w:val="es-SV"/>
        </w:rPr>
      </w:pPr>
      <w:r w:rsidRPr="005E388C">
        <w:rPr>
          <w:rFonts w:ascii="Arial" w:hAnsi="Arial" w:cs="Arial"/>
          <w:bCs/>
        </w:rPr>
        <w:t>Ratificar est</w:t>
      </w:r>
      <w:r>
        <w:rPr>
          <w:rFonts w:ascii="Arial" w:hAnsi="Arial" w:cs="Arial"/>
          <w:bCs/>
        </w:rPr>
        <w:t>e</w:t>
      </w:r>
      <w:r w:rsidRPr="005E388C">
        <w:rPr>
          <w:rFonts w:ascii="Arial" w:hAnsi="Arial" w:cs="Arial"/>
          <w:bCs/>
        </w:rPr>
        <w:t xml:space="preserve"> punto en la presente sesión.</w:t>
      </w:r>
    </w:p>
    <w:p w14:paraId="649F6FDE" w14:textId="77777777" w:rsidR="000773DF" w:rsidRPr="000773DF" w:rsidRDefault="000773DF" w:rsidP="000773DF">
      <w:pPr>
        <w:rPr>
          <w:rFonts w:ascii="Arial" w:hAnsi="Arial" w:cs="Arial"/>
          <w:b/>
          <w:color w:val="FF0000"/>
          <w:sz w:val="22"/>
          <w:szCs w:val="22"/>
        </w:rPr>
      </w:pPr>
      <w:r w:rsidRPr="000773DF">
        <w:rPr>
          <w:rFonts w:ascii="Arial" w:hAnsi="Arial" w:cs="Arial"/>
          <w:b/>
          <w:color w:val="FF0000"/>
          <w:sz w:val="22"/>
          <w:szCs w:val="22"/>
        </w:rPr>
        <w:t xml:space="preserve">Supresión de información confidencial, conforme a lo dispuesto en el art. 24 </w:t>
      </w:r>
      <w:proofErr w:type="spellStart"/>
      <w:r w:rsidRPr="000773DF">
        <w:rPr>
          <w:rFonts w:ascii="Arial" w:hAnsi="Arial" w:cs="Arial"/>
          <w:b/>
          <w:color w:val="FF0000"/>
          <w:sz w:val="22"/>
          <w:szCs w:val="22"/>
        </w:rPr>
        <w:t>lit.</w:t>
      </w:r>
      <w:proofErr w:type="spellEnd"/>
      <w:r w:rsidRPr="000773DF">
        <w:rPr>
          <w:rFonts w:ascii="Arial" w:hAnsi="Arial" w:cs="Arial"/>
          <w:b/>
          <w:color w:val="FF0000"/>
          <w:sz w:val="22"/>
          <w:szCs w:val="22"/>
        </w:rPr>
        <w:t xml:space="preserve"> d) LAIP. </w:t>
      </w:r>
    </w:p>
    <w:p w14:paraId="2E5B2AB5" w14:textId="698A52C5" w:rsidR="00837EF5" w:rsidRDefault="00837EF5" w:rsidP="000773DF">
      <w:pPr>
        <w:jc w:val="both"/>
        <w:rPr>
          <w:rFonts w:ascii="Arial" w:hAnsi="Arial" w:cs="Arial"/>
          <w:bCs/>
        </w:rPr>
      </w:pPr>
    </w:p>
    <w:p w14:paraId="7A964533" w14:textId="77777777" w:rsidR="000773DF" w:rsidRPr="000773DF" w:rsidRDefault="000773DF" w:rsidP="000773DF">
      <w:pPr>
        <w:jc w:val="both"/>
        <w:rPr>
          <w:rFonts w:ascii="Arial" w:hAnsi="Arial" w:cs="Arial"/>
          <w:b/>
          <w:bCs/>
          <w:sz w:val="22"/>
          <w:szCs w:val="22"/>
          <w:lang w:val="es-SV" w:eastAsia="en-US"/>
        </w:rPr>
      </w:pPr>
    </w:p>
    <w:p w14:paraId="3DBFA141" w14:textId="77777777" w:rsidR="00CF5A37" w:rsidRDefault="00837EF5" w:rsidP="00837EF5">
      <w:pPr>
        <w:jc w:val="both"/>
        <w:rPr>
          <w:rFonts w:ascii="Arial" w:hAnsi="Arial" w:cs="Arial"/>
        </w:rPr>
      </w:pPr>
      <w:r w:rsidRPr="00320ACC">
        <w:rPr>
          <w:rFonts w:ascii="Arial" w:hAnsi="Arial" w:cs="Arial"/>
          <w:b/>
          <w:bCs/>
        </w:rPr>
        <w:t>VIII)</w:t>
      </w:r>
      <w:r>
        <w:rPr>
          <w:rFonts w:ascii="Arial" w:hAnsi="Arial" w:cs="Arial"/>
          <w:b/>
          <w:bCs/>
        </w:rPr>
        <w:t xml:space="preserve"> </w:t>
      </w:r>
      <w:r w:rsidRPr="00320ACC">
        <w:rPr>
          <w:rFonts w:ascii="Arial" w:hAnsi="Arial" w:cs="Arial"/>
          <w:b/>
          <w:bCs/>
        </w:rPr>
        <w:t>SEGUIMIENTO AL PLAN DE TRABAJO DE LA OFICIALÍA DE CUMPLIMIENTO Y PROGRAMA DE CAPACITACIÓN EN EL FSV A MARZO 2021</w:t>
      </w:r>
      <w:r>
        <w:rPr>
          <w:rFonts w:ascii="Arial" w:hAnsi="Arial" w:cs="Arial"/>
          <w:b/>
          <w:bCs/>
        </w:rPr>
        <w:t xml:space="preserve">. </w:t>
      </w:r>
      <w:r w:rsidRPr="00320ACC">
        <w:rPr>
          <w:rFonts w:ascii="Arial" w:hAnsi="Arial" w:cs="Arial"/>
        </w:rPr>
        <w:t xml:space="preserve">El </w:t>
      </w:r>
      <w:proofErr w:type="gramStart"/>
      <w:r w:rsidRPr="00320ACC">
        <w:rPr>
          <w:rFonts w:ascii="Arial" w:hAnsi="Arial" w:cs="Arial"/>
        </w:rPr>
        <w:t>Presidente</w:t>
      </w:r>
      <w:proofErr w:type="gramEnd"/>
      <w:r w:rsidRPr="00320ACC">
        <w:rPr>
          <w:rFonts w:ascii="Arial" w:hAnsi="Arial" w:cs="Arial"/>
        </w:rPr>
        <w:t xml:space="preserve"> y Director Ejecutivo sometió</w:t>
      </w:r>
      <w:r w:rsidRPr="00320ACC">
        <w:rPr>
          <w:rFonts w:ascii="Arial" w:hAnsi="Arial" w:cs="Arial"/>
          <w:lang w:val="es-MX"/>
        </w:rPr>
        <w:t xml:space="preserve"> a consideración de los Directores, el </w:t>
      </w:r>
      <w:r w:rsidRPr="00320ACC">
        <w:rPr>
          <w:rFonts w:ascii="Arial" w:hAnsi="Arial" w:cs="Arial"/>
        </w:rPr>
        <w:t xml:space="preserve">Informe de revisión del seguimiento </w:t>
      </w:r>
      <w:r w:rsidRPr="00B50FBF">
        <w:rPr>
          <w:rFonts w:ascii="Arial" w:hAnsi="Arial" w:cs="Arial"/>
        </w:rPr>
        <w:t xml:space="preserve">al plan de trabajo de la Oficialía de Cumplimiento y el programa de capacitación al personal del FSV, a </w:t>
      </w:r>
      <w:r>
        <w:rPr>
          <w:rFonts w:ascii="Arial" w:hAnsi="Arial" w:cs="Arial"/>
          <w:bCs/>
        </w:rPr>
        <w:t>marzo</w:t>
      </w:r>
      <w:r w:rsidRPr="00B50FBF">
        <w:rPr>
          <w:rFonts w:ascii="Arial" w:hAnsi="Arial" w:cs="Arial"/>
        </w:rPr>
        <w:t xml:space="preserve"> de 20</w:t>
      </w:r>
      <w:r>
        <w:rPr>
          <w:rFonts w:ascii="Arial" w:hAnsi="Arial" w:cs="Arial"/>
        </w:rPr>
        <w:t>21</w:t>
      </w:r>
      <w:r w:rsidRPr="00B50FBF">
        <w:rPr>
          <w:rFonts w:ascii="Arial" w:hAnsi="Arial" w:cs="Arial"/>
        </w:rPr>
        <w:t>.</w:t>
      </w:r>
      <w:r w:rsidRPr="00B50FBF">
        <w:rPr>
          <w:rFonts w:ascii="Arial" w:hAnsi="Arial" w:cs="Arial"/>
          <w:b/>
        </w:rPr>
        <w:t xml:space="preserve"> </w:t>
      </w:r>
      <w:r w:rsidRPr="00B50FBF">
        <w:rPr>
          <w:rFonts w:ascii="Arial" w:hAnsi="Arial" w:cs="Arial"/>
        </w:rPr>
        <w:t xml:space="preserve">Para su presentación invitó al </w:t>
      </w:r>
      <w:r>
        <w:rPr>
          <w:rFonts w:ascii="Arial" w:hAnsi="Arial" w:cs="Arial"/>
        </w:rPr>
        <w:t>i</w:t>
      </w:r>
      <w:r w:rsidRPr="00B50FBF">
        <w:rPr>
          <w:rFonts w:ascii="Arial" w:hAnsi="Arial" w:cs="Arial"/>
        </w:rPr>
        <w:t xml:space="preserve">ngeniero José Andrés </w:t>
      </w:r>
      <w:r w:rsidRPr="00F626C9">
        <w:rPr>
          <w:rFonts w:ascii="Arial" w:hAnsi="Arial" w:cs="Arial"/>
        </w:rPr>
        <w:t xml:space="preserve">Hernández Martínez, Oficial de Cumplimiento, </w:t>
      </w:r>
    </w:p>
    <w:p w14:paraId="61B9102E" w14:textId="34A37CD8" w:rsidR="00CF5A37" w:rsidRDefault="00CF5A37" w:rsidP="00837EF5">
      <w:pPr>
        <w:jc w:val="both"/>
        <w:rPr>
          <w:rFonts w:ascii="Arial" w:hAnsi="Arial" w:cs="Arial"/>
        </w:rPr>
      </w:pPr>
      <w:r>
        <w:rPr>
          <w:rFonts w:ascii="Arial" w:hAnsi="Arial" w:cs="Arial"/>
          <w:noProof/>
        </w:rPr>
        <mc:AlternateContent>
          <mc:Choice Requires="wps">
            <w:drawing>
              <wp:anchor distT="0" distB="0" distL="114300" distR="114300" simplePos="0" relativeHeight="251664384" behindDoc="0" locked="0" layoutInCell="1" allowOverlap="1" wp14:anchorId="7EF935EB" wp14:editId="119C2922">
                <wp:simplePos x="0" y="0"/>
                <wp:positionH relativeFrom="column">
                  <wp:posOffset>2131060</wp:posOffset>
                </wp:positionH>
                <wp:positionV relativeFrom="paragraph">
                  <wp:posOffset>158750</wp:posOffset>
                </wp:positionV>
                <wp:extent cx="2571750" cy="2762250"/>
                <wp:effectExtent l="0" t="0" r="19050" b="19050"/>
                <wp:wrapNone/>
                <wp:docPr id="6" name="Conector recto 6"/>
                <wp:cNvGraphicFramePr/>
                <a:graphic xmlns:a="http://schemas.openxmlformats.org/drawingml/2006/main">
                  <a:graphicData uri="http://schemas.microsoft.com/office/word/2010/wordprocessingShape">
                    <wps:wsp>
                      <wps:cNvCnPr/>
                      <wps:spPr>
                        <a:xfrm flipV="1">
                          <a:off x="0" y="0"/>
                          <a:ext cx="2571750" cy="27622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9B06962" id="Conector recto 6" o:spid="_x0000_s1026" style="position:absolute;flip:y;z-index:251664384;visibility:visible;mso-wrap-style:square;mso-wrap-distance-left:9pt;mso-wrap-distance-top:0;mso-wrap-distance-right:9pt;mso-wrap-distance-bottom:0;mso-position-horizontal:absolute;mso-position-horizontal-relative:text;mso-position-vertical:absolute;mso-position-vertical-relative:text" from="167.8pt,12.5pt" to="370.3pt,2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" strokecolor="#4472c4 [3204]" strokeweight=".5pt">
                <v:stroke joinstyle="miter"/>
              </v:line>
            </w:pict>
          </mc:Fallback>
        </mc:AlternateContent>
      </w:r>
    </w:p>
    <w:p w14:paraId="2E5F9DB3" w14:textId="77777777" w:rsidR="00CF5A37" w:rsidRDefault="00CF5A37" w:rsidP="00837EF5">
      <w:pPr>
        <w:jc w:val="both"/>
        <w:rPr>
          <w:rFonts w:ascii="Arial" w:hAnsi="Arial" w:cs="Arial"/>
        </w:rPr>
      </w:pPr>
    </w:p>
    <w:p w14:paraId="7FBBD013" w14:textId="77777777" w:rsidR="00CF5A37" w:rsidRDefault="00CF5A37" w:rsidP="00837EF5">
      <w:pPr>
        <w:jc w:val="both"/>
        <w:rPr>
          <w:rFonts w:ascii="Arial" w:hAnsi="Arial" w:cs="Arial"/>
        </w:rPr>
      </w:pPr>
    </w:p>
    <w:p w14:paraId="6CE6C45D" w14:textId="77777777" w:rsidR="00CF5A37" w:rsidRDefault="00CF5A37" w:rsidP="00837EF5">
      <w:pPr>
        <w:jc w:val="both"/>
        <w:rPr>
          <w:rFonts w:ascii="Arial" w:hAnsi="Arial" w:cs="Arial"/>
        </w:rPr>
      </w:pPr>
    </w:p>
    <w:p w14:paraId="0D79682F" w14:textId="77777777" w:rsidR="00CF5A37" w:rsidRDefault="00CF5A37" w:rsidP="00837EF5">
      <w:pPr>
        <w:jc w:val="both"/>
        <w:rPr>
          <w:rFonts w:ascii="Arial" w:hAnsi="Arial" w:cs="Arial"/>
        </w:rPr>
      </w:pPr>
    </w:p>
    <w:p w14:paraId="2D35258D" w14:textId="77777777" w:rsidR="00CF5A37" w:rsidRDefault="00CF5A37" w:rsidP="00837EF5">
      <w:pPr>
        <w:jc w:val="both"/>
        <w:rPr>
          <w:rFonts w:ascii="Arial" w:hAnsi="Arial" w:cs="Arial"/>
        </w:rPr>
      </w:pPr>
    </w:p>
    <w:p w14:paraId="56DFBD0E" w14:textId="77777777" w:rsidR="00CF5A37" w:rsidRDefault="00CF5A37" w:rsidP="00837EF5">
      <w:pPr>
        <w:jc w:val="both"/>
        <w:rPr>
          <w:rFonts w:ascii="Arial" w:hAnsi="Arial" w:cs="Arial"/>
        </w:rPr>
      </w:pPr>
    </w:p>
    <w:p w14:paraId="0E62A8E9" w14:textId="77777777" w:rsidR="00CF5A37" w:rsidRDefault="00CF5A37" w:rsidP="00837EF5">
      <w:pPr>
        <w:jc w:val="both"/>
        <w:rPr>
          <w:rFonts w:ascii="Arial" w:hAnsi="Arial" w:cs="Arial"/>
        </w:rPr>
      </w:pPr>
    </w:p>
    <w:p w14:paraId="08C268BF" w14:textId="77777777" w:rsidR="00CF5A37" w:rsidRDefault="00CF5A37" w:rsidP="00837EF5">
      <w:pPr>
        <w:jc w:val="both"/>
        <w:rPr>
          <w:rFonts w:ascii="Arial" w:hAnsi="Arial" w:cs="Arial"/>
        </w:rPr>
      </w:pPr>
    </w:p>
    <w:p w14:paraId="184FFE69" w14:textId="77777777" w:rsidR="00CF5A37" w:rsidRDefault="00CF5A37" w:rsidP="00837EF5">
      <w:pPr>
        <w:jc w:val="both"/>
        <w:rPr>
          <w:rFonts w:ascii="Arial" w:hAnsi="Arial" w:cs="Arial"/>
        </w:rPr>
      </w:pPr>
    </w:p>
    <w:p w14:paraId="57D97D4F" w14:textId="77777777" w:rsidR="00CF5A37" w:rsidRDefault="00CF5A37" w:rsidP="00837EF5">
      <w:pPr>
        <w:jc w:val="both"/>
        <w:rPr>
          <w:rFonts w:ascii="Arial" w:hAnsi="Arial" w:cs="Arial"/>
        </w:rPr>
      </w:pPr>
    </w:p>
    <w:p w14:paraId="6A48A02F" w14:textId="77777777" w:rsidR="00CF5A37" w:rsidRDefault="00CF5A37" w:rsidP="00837EF5">
      <w:pPr>
        <w:jc w:val="both"/>
        <w:rPr>
          <w:rFonts w:ascii="Arial" w:hAnsi="Arial" w:cs="Arial"/>
        </w:rPr>
      </w:pPr>
    </w:p>
    <w:p w14:paraId="58F0F973" w14:textId="77777777" w:rsidR="00CF5A37" w:rsidRDefault="00CF5A37" w:rsidP="00837EF5">
      <w:pPr>
        <w:jc w:val="both"/>
        <w:rPr>
          <w:rFonts w:ascii="Arial" w:hAnsi="Arial" w:cs="Arial"/>
        </w:rPr>
      </w:pPr>
    </w:p>
    <w:p w14:paraId="744EF1FE" w14:textId="77777777" w:rsidR="00CF5A37" w:rsidRDefault="00CF5A37" w:rsidP="00837EF5">
      <w:pPr>
        <w:jc w:val="both"/>
        <w:rPr>
          <w:rFonts w:ascii="Arial" w:hAnsi="Arial" w:cs="Arial"/>
        </w:rPr>
      </w:pPr>
    </w:p>
    <w:p w14:paraId="794D6A91" w14:textId="77777777" w:rsidR="00CF5A37" w:rsidRDefault="00CF5A37" w:rsidP="00837EF5">
      <w:pPr>
        <w:jc w:val="both"/>
        <w:rPr>
          <w:rFonts w:ascii="Arial" w:hAnsi="Arial" w:cs="Arial"/>
        </w:rPr>
      </w:pPr>
    </w:p>
    <w:p w14:paraId="15FFDD1E" w14:textId="77777777" w:rsidR="00CF5A37" w:rsidRDefault="00CF5A37" w:rsidP="00837EF5">
      <w:pPr>
        <w:jc w:val="both"/>
        <w:rPr>
          <w:rFonts w:ascii="Arial" w:hAnsi="Arial" w:cs="Arial"/>
        </w:rPr>
      </w:pPr>
    </w:p>
    <w:p w14:paraId="0CA305C0" w14:textId="77777777" w:rsidR="00CF5A37" w:rsidRDefault="00CF5A37" w:rsidP="00837EF5">
      <w:pPr>
        <w:jc w:val="both"/>
        <w:rPr>
          <w:rFonts w:ascii="Arial" w:hAnsi="Arial" w:cs="Arial"/>
        </w:rPr>
      </w:pPr>
    </w:p>
    <w:p w14:paraId="21BB5108" w14:textId="77777777" w:rsidR="00CF5A37" w:rsidRDefault="00CF5A37" w:rsidP="00837EF5">
      <w:pPr>
        <w:jc w:val="both"/>
        <w:rPr>
          <w:rFonts w:ascii="Arial" w:hAnsi="Arial" w:cs="Arial"/>
        </w:rPr>
      </w:pPr>
    </w:p>
    <w:p w14:paraId="36483B79" w14:textId="77777777" w:rsidR="00CF5A37" w:rsidRDefault="00CF5A37" w:rsidP="00837EF5">
      <w:pPr>
        <w:jc w:val="both"/>
        <w:rPr>
          <w:rFonts w:ascii="Arial" w:hAnsi="Arial" w:cs="Arial"/>
        </w:rPr>
      </w:pPr>
    </w:p>
    <w:p w14:paraId="7F80B210" w14:textId="53C57D66" w:rsidR="00837EF5" w:rsidRPr="00CF5A37" w:rsidRDefault="00CF5A37" w:rsidP="00CF5A37">
      <w:pPr>
        <w:jc w:val="both"/>
        <w:rPr>
          <w:rFonts w:ascii="Arial" w:hAnsi="Arial" w:cs="Arial"/>
          <w:b/>
        </w:rPr>
      </w:pPr>
      <w:r>
        <w:rPr>
          <w:rFonts w:ascii="Arial" w:hAnsi="Arial" w:cs="Arial"/>
        </w:rPr>
        <w:t xml:space="preserve">                                     </w:t>
      </w:r>
      <w:r w:rsidR="00837EF5" w:rsidRPr="00F626C9">
        <w:rPr>
          <w:rFonts w:ascii="Arial" w:hAnsi="Arial" w:cs="Arial"/>
        </w:rPr>
        <w:t xml:space="preserve">Junta Directiva, luego de conocer el informe presentado por el </w:t>
      </w:r>
      <w:r w:rsidR="00837EF5">
        <w:rPr>
          <w:rFonts w:ascii="Arial" w:hAnsi="Arial" w:cs="Arial"/>
        </w:rPr>
        <w:t>i</w:t>
      </w:r>
      <w:r w:rsidR="00837EF5" w:rsidRPr="00F626C9">
        <w:rPr>
          <w:rFonts w:ascii="Arial" w:hAnsi="Arial" w:cs="Arial"/>
        </w:rPr>
        <w:t xml:space="preserve">ngeniero José Andrés Hernández Martínez, Oficial de Cumplimiento, por unanimidad </w:t>
      </w:r>
      <w:r w:rsidR="00837EF5" w:rsidRPr="00F626C9">
        <w:rPr>
          <w:rFonts w:ascii="Arial" w:hAnsi="Arial" w:cs="Arial"/>
          <w:b/>
        </w:rPr>
        <w:t>ACUERDA:</w:t>
      </w:r>
    </w:p>
    <w:p w14:paraId="073C1A49" w14:textId="13FF29B2" w:rsidR="00837EF5" w:rsidRPr="00CF5A37" w:rsidRDefault="00837EF5" w:rsidP="00837EF5">
      <w:pPr>
        <w:numPr>
          <w:ilvl w:val="0"/>
          <w:numId w:val="25"/>
        </w:numPr>
        <w:jc w:val="both"/>
        <w:rPr>
          <w:rFonts w:ascii="Arial" w:hAnsi="Arial" w:cs="Arial"/>
          <w:lang w:val="es-SV"/>
        </w:rPr>
      </w:pPr>
      <w:r w:rsidRPr="008B3DDA">
        <w:rPr>
          <w:rFonts w:ascii="Arial" w:hAnsi="Arial" w:cs="Arial"/>
        </w:rPr>
        <w:lastRenderedPageBreak/>
        <w:t xml:space="preserve">Tener por conocidos los avances al Plan de Acción </w:t>
      </w:r>
      <w:r w:rsidR="00CF5A37">
        <w:rPr>
          <w:rFonts w:ascii="Arial" w:hAnsi="Arial" w:cs="Arial"/>
        </w:rPr>
        <w:t>________________________________</w:t>
      </w:r>
    </w:p>
    <w:p w14:paraId="3EEF55B3" w14:textId="2A3F732E" w:rsidR="00CF5A37" w:rsidRPr="008B3DDA" w:rsidRDefault="00CF5A37" w:rsidP="00CF5A37">
      <w:pPr>
        <w:ind w:left="360"/>
        <w:jc w:val="both"/>
        <w:rPr>
          <w:rFonts w:ascii="Arial" w:hAnsi="Arial" w:cs="Arial"/>
          <w:lang w:val="es-SV"/>
        </w:rPr>
      </w:pPr>
      <w:r>
        <w:rPr>
          <w:rFonts w:ascii="Arial" w:hAnsi="Arial" w:cs="Arial"/>
        </w:rPr>
        <w:t>________________________________________________________________________</w:t>
      </w:r>
    </w:p>
    <w:p w14:paraId="27C90969" w14:textId="77777777" w:rsidR="00837EF5" w:rsidRPr="008B3DDA" w:rsidRDefault="00837EF5" w:rsidP="00837EF5">
      <w:pPr>
        <w:ind w:left="360"/>
        <w:jc w:val="both"/>
        <w:rPr>
          <w:rFonts w:ascii="Arial" w:hAnsi="Arial" w:cs="Arial"/>
          <w:lang w:val="es-SV"/>
        </w:rPr>
      </w:pPr>
    </w:p>
    <w:p w14:paraId="667ABF09" w14:textId="77777777" w:rsidR="00837EF5" w:rsidRPr="008B3DDA" w:rsidRDefault="00837EF5" w:rsidP="00837EF5">
      <w:pPr>
        <w:numPr>
          <w:ilvl w:val="0"/>
          <w:numId w:val="25"/>
        </w:numPr>
        <w:jc w:val="both"/>
        <w:rPr>
          <w:rFonts w:ascii="Arial" w:hAnsi="Arial" w:cs="Arial"/>
          <w:lang w:val="es-SV"/>
        </w:rPr>
      </w:pPr>
      <w:r w:rsidRPr="008B3DDA">
        <w:rPr>
          <w:rFonts w:ascii="Arial" w:hAnsi="Arial" w:cs="Arial"/>
        </w:rPr>
        <w:t xml:space="preserve">Tener por conocido el informe de seguimiento del Plan de Trabajo de la Oficialía de Cumplimiento y el Programa de Capacitación al Personal del FSV a </w:t>
      </w:r>
      <w:r>
        <w:rPr>
          <w:rFonts w:ascii="Arial" w:hAnsi="Arial" w:cs="Arial"/>
        </w:rPr>
        <w:t xml:space="preserve">marzo de </w:t>
      </w:r>
      <w:r w:rsidRPr="008B3DDA">
        <w:rPr>
          <w:rFonts w:ascii="Arial" w:hAnsi="Arial" w:cs="Arial"/>
        </w:rPr>
        <w:t>202</w:t>
      </w:r>
      <w:r>
        <w:rPr>
          <w:rFonts w:ascii="Arial" w:hAnsi="Arial" w:cs="Arial"/>
        </w:rPr>
        <w:t>1</w:t>
      </w:r>
      <w:r w:rsidRPr="008B3DDA">
        <w:rPr>
          <w:rFonts w:ascii="Arial" w:hAnsi="Arial" w:cs="Arial"/>
        </w:rPr>
        <w:t>.</w:t>
      </w:r>
    </w:p>
    <w:p w14:paraId="0DFF9776" w14:textId="77777777" w:rsidR="00837EF5" w:rsidRDefault="00837EF5" w:rsidP="00837EF5">
      <w:pPr>
        <w:pStyle w:val="Prrafodelista"/>
        <w:rPr>
          <w:rFonts w:ascii="Arial" w:hAnsi="Arial" w:cs="Arial"/>
          <w:lang w:val="es-SV"/>
        </w:rPr>
      </w:pPr>
    </w:p>
    <w:p w14:paraId="21623F85" w14:textId="77777777" w:rsidR="00837EF5" w:rsidRPr="008B3DDA" w:rsidRDefault="00837EF5" w:rsidP="00837EF5">
      <w:pPr>
        <w:numPr>
          <w:ilvl w:val="0"/>
          <w:numId w:val="25"/>
        </w:numPr>
        <w:jc w:val="both"/>
        <w:rPr>
          <w:rFonts w:ascii="Arial" w:hAnsi="Arial" w:cs="Arial"/>
          <w:lang w:val="es-SV"/>
        </w:rPr>
      </w:pPr>
      <w:r w:rsidRPr="008B3DDA">
        <w:rPr>
          <w:rFonts w:ascii="Arial" w:hAnsi="Arial" w:cs="Arial"/>
        </w:rPr>
        <w:t>Ratificar e</w:t>
      </w:r>
      <w:r>
        <w:rPr>
          <w:rFonts w:ascii="Arial" w:hAnsi="Arial" w:cs="Arial"/>
        </w:rPr>
        <w:t>ste</w:t>
      </w:r>
      <w:r w:rsidRPr="008B3DDA">
        <w:rPr>
          <w:rFonts w:ascii="Arial" w:hAnsi="Arial" w:cs="Arial"/>
        </w:rPr>
        <w:t xml:space="preserve"> punto en la presente sesión.</w:t>
      </w:r>
    </w:p>
    <w:p w14:paraId="5F327EF4" w14:textId="77777777" w:rsidR="00CF5A37" w:rsidRPr="00CF5A37" w:rsidRDefault="00CF5A37" w:rsidP="00CF5A37">
      <w:pPr>
        <w:rPr>
          <w:rFonts w:ascii="Arial" w:hAnsi="Arial" w:cs="Arial"/>
          <w:b/>
          <w:color w:val="FF0000"/>
          <w:sz w:val="22"/>
          <w:szCs w:val="22"/>
        </w:rPr>
      </w:pPr>
      <w:r w:rsidRPr="00CF5A37">
        <w:rPr>
          <w:rFonts w:ascii="Arial" w:hAnsi="Arial" w:cs="Arial"/>
          <w:b/>
          <w:color w:val="FF0000"/>
          <w:sz w:val="22"/>
          <w:szCs w:val="22"/>
        </w:rPr>
        <w:t xml:space="preserve">Supresión de información confidencial, conforme a lo dispuesto en el art. 24 </w:t>
      </w:r>
      <w:proofErr w:type="spellStart"/>
      <w:r w:rsidRPr="00CF5A37">
        <w:rPr>
          <w:rFonts w:ascii="Arial" w:hAnsi="Arial" w:cs="Arial"/>
          <w:b/>
          <w:color w:val="FF0000"/>
          <w:sz w:val="22"/>
          <w:szCs w:val="22"/>
        </w:rPr>
        <w:t>lit.</w:t>
      </w:r>
      <w:proofErr w:type="spellEnd"/>
      <w:r w:rsidRPr="00CF5A37">
        <w:rPr>
          <w:rFonts w:ascii="Arial" w:hAnsi="Arial" w:cs="Arial"/>
          <w:b/>
          <w:color w:val="FF0000"/>
          <w:sz w:val="22"/>
          <w:szCs w:val="22"/>
        </w:rPr>
        <w:t xml:space="preserve"> d) LAIP. </w:t>
      </w:r>
    </w:p>
    <w:p w14:paraId="5D37B715" w14:textId="77777777" w:rsidR="000F66F9" w:rsidRPr="003A1E9B" w:rsidRDefault="000F66F9" w:rsidP="00385FE2">
      <w:pPr>
        <w:pStyle w:val="Prrafodelista"/>
        <w:ind w:left="141"/>
        <w:rPr>
          <w:rFonts w:ascii="Arial" w:hAnsi="Arial" w:cs="Arial"/>
          <w:b/>
          <w:bCs/>
        </w:rPr>
      </w:pPr>
    </w:p>
    <w:p w14:paraId="43BE7856" w14:textId="77777777" w:rsidR="00CF5A37" w:rsidRDefault="00385FE2" w:rsidP="00211011">
      <w:pPr>
        <w:jc w:val="both"/>
        <w:rPr>
          <w:rFonts w:ascii="Arial" w:hAnsi="Arial" w:cs="Arial"/>
        </w:rPr>
      </w:pPr>
      <w:r>
        <w:rPr>
          <w:rFonts w:ascii="Arial" w:hAnsi="Arial" w:cs="Arial"/>
          <w:b/>
          <w:bCs/>
        </w:rPr>
        <w:t>IX)</w:t>
      </w:r>
      <w:r w:rsidR="00D177FB">
        <w:rPr>
          <w:rFonts w:ascii="Arial" w:hAnsi="Arial" w:cs="Arial"/>
          <w:b/>
          <w:bCs/>
        </w:rPr>
        <w:t xml:space="preserve"> </w:t>
      </w:r>
      <w:r w:rsidRPr="003A1E9B">
        <w:rPr>
          <w:rFonts w:ascii="Arial" w:hAnsi="Arial" w:cs="Arial"/>
          <w:b/>
          <w:bCs/>
        </w:rPr>
        <w:t>MODIFICACIÓN AL INSTRUCTIVO DE PREVENCIÓN DE LAVADO DE ACTIVOS Y FINANCIAMIENTO AL TERRORISMO</w:t>
      </w:r>
      <w:r w:rsidR="00837EF5">
        <w:rPr>
          <w:rFonts w:ascii="Arial" w:hAnsi="Arial" w:cs="Arial"/>
          <w:b/>
          <w:bCs/>
        </w:rPr>
        <w:t xml:space="preserve">. </w:t>
      </w:r>
      <w:r w:rsidR="00211011" w:rsidRPr="00320ACC">
        <w:rPr>
          <w:rFonts w:ascii="Arial" w:hAnsi="Arial" w:cs="Arial"/>
        </w:rPr>
        <w:t xml:space="preserve">El </w:t>
      </w:r>
      <w:proofErr w:type="gramStart"/>
      <w:r w:rsidR="00211011" w:rsidRPr="00320ACC">
        <w:rPr>
          <w:rFonts w:ascii="Arial" w:hAnsi="Arial" w:cs="Arial"/>
        </w:rPr>
        <w:t>Presidente</w:t>
      </w:r>
      <w:proofErr w:type="gramEnd"/>
      <w:r w:rsidR="00211011" w:rsidRPr="00320ACC">
        <w:rPr>
          <w:rFonts w:ascii="Arial" w:hAnsi="Arial" w:cs="Arial"/>
        </w:rPr>
        <w:t xml:space="preserve"> y Director Ejecutivo sometió</w:t>
      </w:r>
      <w:r w:rsidR="00211011" w:rsidRPr="00320ACC">
        <w:rPr>
          <w:rFonts w:ascii="Arial" w:hAnsi="Arial" w:cs="Arial"/>
          <w:lang w:val="es-MX"/>
        </w:rPr>
        <w:t xml:space="preserve"> a consideración de los Directores,</w:t>
      </w:r>
      <w:r w:rsidR="00AC16EE">
        <w:rPr>
          <w:rFonts w:ascii="Arial" w:hAnsi="Arial" w:cs="Arial"/>
          <w:lang w:val="es-MX"/>
        </w:rPr>
        <w:t xml:space="preserve"> solicitud de</w:t>
      </w:r>
      <w:r w:rsidR="00211011" w:rsidRPr="00320ACC">
        <w:rPr>
          <w:rFonts w:ascii="Arial" w:hAnsi="Arial" w:cs="Arial"/>
          <w:lang w:val="es-MX"/>
        </w:rPr>
        <w:t xml:space="preserve"> </w:t>
      </w:r>
      <w:r w:rsidR="00AC16EE" w:rsidRPr="00AC16EE">
        <w:rPr>
          <w:rFonts w:ascii="Arial" w:hAnsi="Arial" w:cs="Arial"/>
          <w:lang w:val="es-MX"/>
        </w:rPr>
        <w:t xml:space="preserve">modificaciones al </w:t>
      </w:r>
      <w:r w:rsidR="00AC16EE" w:rsidRPr="00AC16EE">
        <w:rPr>
          <w:rFonts w:ascii="Arial" w:hAnsi="Arial" w:cs="Arial"/>
        </w:rPr>
        <w:t>Instructivo para la Prevención de Lavado de Activos y Financiamiento al Terrorismo</w:t>
      </w:r>
      <w:r w:rsidR="00211011" w:rsidRPr="00B50FBF">
        <w:rPr>
          <w:rFonts w:ascii="Arial" w:hAnsi="Arial" w:cs="Arial"/>
        </w:rPr>
        <w:t>.</w:t>
      </w:r>
      <w:r w:rsidR="00211011" w:rsidRPr="00B50FBF">
        <w:rPr>
          <w:rFonts w:ascii="Arial" w:hAnsi="Arial" w:cs="Arial"/>
          <w:b/>
        </w:rPr>
        <w:t xml:space="preserve"> </w:t>
      </w:r>
      <w:r w:rsidR="00211011" w:rsidRPr="00B50FBF">
        <w:rPr>
          <w:rFonts w:ascii="Arial" w:hAnsi="Arial" w:cs="Arial"/>
        </w:rPr>
        <w:t xml:space="preserve">Para su presentación invitó al </w:t>
      </w:r>
      <w:r w:rsidR="00211011">
        <w:rPr>
          <w:rFonts w:ascii="Arial" w:hAnsi="Arial" w:cs="Arial"/>
        </w:rPr>
        <w:t>i</w:t>
      </w:r>
      <w:r w:rsidR="00211011" w:rsidRPr="00B50FBF">
        <w:rPr>
          <w:rFonts w:ascii="Arial" w:hAnsi="Arial" w:cs="Arial"/>
        </w:rPr>
        <w:t xml:space="preserve">ngeniero José Andrés </w:t>
      </w:r>
      <w:r w:rsidR="00211011" w:rsidRPr="00F626C9">
        <w:rPr>
          <w:rFonts w:ascii="Arial" w:hAnsi="Arial" w:cs="Arial"/>
        </w:rPr>
        <w:t xml:space="preserve">Hernández Martínez, Oficial de Cumplimiento, </w:t>
      </w:r>
    </w:p>
    <w:p w14:paraId="19A21A93" w14:textId="77777777" w:rsidR="00CF5A37" w:rsidRDefault="00CF5A37" w:rsidP="00211011">
      <w:pPr>
        <w:jc w:val="both"/>
        <w:rPr>
          <w:rFonts w:ascii="Arial" w:hAnsi="Arial" w:cs="Arial"/>
        </w:rPr>
      </w:pPr>
    </w:p>
    <w:p w14:paraId="54812726" w14:textId="59D1BEE1" w:rsidR="00CF5A37" w:rsidRDefault="00CF5A37" w:rsidP="00211011">
      <w:pPr>
        <w:jc w:val="both"/>
        <w:rPr>
          <w:rFonts w:ascii="Arial" w:hAnsi="Arial" w:cs="Arial"/>
        </w:rPr>
      </w:pPr>
      <w:r>
        <w:rPr>
          <w:rFonts w:ascii="Arial" w:hAnsi="Arial" w:cs="Arial"/>
          <w:noProof/>
        </w:rPr>
        <mc:AlternateContent>
          <mc:Choice Requires="wps">
            <w:drawing>
              <wp:anchor distT="0" distB="0" distL="114300" distR="114300" simplePos="0" relativeHeight="251665408" behindDoc="0" locked="0" layoutInCell="1" allowOverlap="1" wp14:anchorId="5E94A31D" wp14:editId="39E2295A">
                <wp:simplePos x="0" y="0"/>
                <wp:positionH relativeFrom="column">
                  <wp:posOffset>1902460</wp:posOffset>
                </wp:positionH>
                <wp:positionV relativeFrom="paragraph">
                  <wp:posOffset>42545</wp:posOffset>
                </wp:positionV>
                <wp:extent cx="1562100" cy="1352550"/>
                <wp:effectExtent l="0" t="0" r="19050" b="19050"/>
                <wp:wrapNone/>
                <wp:docPr id="7" name="Conector recto 7"/>
                <wp:cNvGraphicFramePr/>
                <a:graphic xmlns:a="http://schemas.openxmlformats.org/drawingml/2006/main">
                  <a:graphicData uri="http://schemas.microsoft.com/office/word/2010/wordprocessingShape">
                    <wps:wsp>
                      <wps:cNvCnPr/>
                      <wps:spPr>
                        <a:xfrm flipV="1">
                          <a:off x="0" y="0"/>
                          <a:ext cx="1562100" cy="13525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31AE20A" id="Conector recto 7" o:spid="_x0000_s1026" style="position:absolute;flip:y;z-index:251665408;visibility:visible;mso-wrap-style:square;mso-wrap-distance-left:9pt;mso-wrap-distance-top:0;mso-wrap-distance-right:9pt;mso-wrap-distance-bottom:0;mso-position-horizontal:absolute;mso-position-horizontal-relative:text;mso-position-vertical:absolute;mso-position-vertical-relative:text" from="149.8pt,3.35pt" to="272.8pt,10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" strokecolor="#4472c4 [3204]" strokeweight=".5pt">
                <v:stroke joinstyle="miter"/>
              </v:line>
            </w:pict>
          </mc:Fallback>
        </mc:AlternateContent>
      </w:r>
    </w:p>
    <w:p w14:paraId="7CDC3370" w14:textId="77777777" w:rsidR="00CF5A37" w:rsidRDefault="00CF5A37" w:rsidP="00211011">
      <w:pPr>
        <w:jc w:val="both"/>
        <w:rPr>
          <w:rFonts w:ascii="Arial" w:hAnsi="Arial" w:cs="Arial"/>
        </w:rPr>
      </w:pPr>
    </w:p>
    <w:p w14:paraId="0921A53C" w14:textId="77777777" w:rsidR="00CF5A37" w:rsidRDefault="00CF5A37" w:rsidP="00211011">
      <w:pPr>
        <w:jc w:val="both"/>
        <w:rPr>
          <w:rFonts w:ascii="Arial" w:hAnsi="Arial" w:cs="Arial"/>
        </w:rPr>
      </w:pPr>
    </w:p>
    <w:p w14:paraId="450A652A" w14:textId="77777777" w:rsidR="00CF5A37" w:rsidRDefault="00CF5A37" w:rsidP="00211011">
      <w:pPr>
        <w:jc w:val="both"/>
        <w:rPr>
          <w:rFonts w:ascii="Arial" w:hAnsi="Arial" w:cs="Arial"/>
        </w:rPr>
      </w:pPr>
    </w:p>
    <w:p w14:paraId="06F7FAD7" w14:textId="77777777" w:rsidR="00CF5A37" w:rsidRDefault="00CF5A37" w:rsidP="00211011">
      <w:pPr>
        <w:jc w:val="both"/>
        <w:rPr>
          <w:rFonts w:ascii="Arial" w:hAnsi="Arial" w:cs="Arial"/>
        </w:rPr>
      </w:pPr>
    </w:p>
    <w:p w14:paraId="3A2B3151" w14:textId="77777777" w:rsidR="00CF5A37" w:rsidRDefault="00CF5A37" w:rsidP="00211011">
      <w:pPr>
        <w:jc w:val="both"/>
        <w:rPr>
          <w:rFonts w:ascii="Arial" w:hAnsi="Arial" w:cs="Arial"/>
        </w:rPr>
      </w:pPr>
    </w:p>
    <w:p w14:paraId="43EF857C" w14:textId="77777777" w:rsidR="00CF5A37" w:rsidRDefault="00CF5A37" w:rsidP="00211011">
      <w:pPr>
        <w:jc w:val="both"/>
        <w:rPr>
          <w:rFonts w:ascii="Arial" w:hAnsi="Arial" w:cs="Arial"/>
        </w:rPr>
      </w:pPr>
    </w:p>
    <w:p w14:paraId="043D1B06" w14:textId="77777777" w:rsidR="00CF5A37" w:rsidRDefault="00CF5A37" w:rsidP="00211011">
      <w:pPr>
        <w:jc w:val="both"/>
        <w:rPr>
          <w:rFonts w:ascii="Arial" w:hAnsi="Arial" w:cs="Arial"/>
        </w:rPr>
      </w:pPr>
    </w:p>
    <w:p w14:paraId="0A793DEA" w14:textId="77777777" w:rsidR="00CF5A37" w:rsidRDefault="00CF5A37" w:rsidP="00211011">
      <w:pPr>
        <w:jc w:val="both"/>
        <w:rPr>
          <w:rFonts w:ascii="Arial" w:hAnsi="Arial" w:cs="Arial"/>
        </w:rPr>
      </w:pPr>
    </w:p>
    <w:p w14:paraId="7B52628F" w14:textId="18094E31" w:rsidR="00211011" w:rsidRDefault="00CF5A37" w:rsidP="00211011">
      <w:pPr>
        <w:jc w:val="both"/>
        <w:rPr>
          <w:rFonts w:ascii="Arial" w:hAnsi="Arial" w:cs="Arial"/>
          <w:b/>
        </w:rPr>
      </w:pPr>
      <w:r>
        <w:rPr>
          <w:rFonts w:ascii="Arial" w:hAnsi="Arial" w:cs="Arial"/>
        </w:rPr>
        <w:t xml:space="preserve">                                 </w:t>
      </w:r>
      <w:r w:rsidR="00211011" w:rsidRPr="00F626C9">
        <w:rPr>
          <w:rFonts w:ascii="Arial" w:hAnsi="Arial" w:cs="Arial"/>
        </w:rPr>
        <w:t xml:space="preserve">Junta Directiva, luego de conocer </w:t>
      </w:r>
      <w:r w:rsidR="00211011">
        <w:rPr>
          <w:rFonts w:ascii="Arial" w:hAnsi="Arial" w:cs="Arial"/>
        </w:rPr>
        <w:t>la propuesta presentada</w:t>
      </w:r>
      <w:r w:rsidR="00211011" w:rsidRPr="00F626C9">
        <w:rPr>
          <w:rFonts w:ascii="Arial" w:hAnsi="Arial" w:cs="Arial"/>
        </w:rPr>
        <w:t xml:space="preserve"> por el </w:t>
      </w:r>
      <w:r w:rsidR="00211011">
        <w:rPr>
          <w:rFonts w:ascii="Arial" w:hAnsi="Arial" w:cs="Arial"/>
        </w:rPr>
        <w:t>i</w:t>
      </w:r>
      <w:r w:rsidR="00211011" w:rsidRPr="00F626C9">
        <w:rPr>
          <w:rFonts w:ascii="Arial" w:hAnsi="Arial" w:cs="Arial"/>
        </w:rPr>
        <w:t xml:space="preserve">ngeniero José Andrés Hernández Martínez, Oficial de Cumplimiento, por unanimidad </w:t>
      </w:r>
      <w:r w:rsidR="00211011" w:rsidRPr="00F626C9">
        <w:rPr>
          <w:rFonts w:ascii="Arial" w:hAnsi="Arial" w:cs="Arial"/>
          <w:b/>
        </w:rPr>
        <w:t>ACUERDA:</w:t>
      </w:r>
    </w:p>
    <w:p w14:paraId="58494BC2" w14:textId="77777777" w:rsidR="00AC16EE" w:rsidRDefault="00AC16EE" w:rsidP="00211011">
      <w:pPr>
        <w:jc w:val="both"/>
        <w:rPr>
          <w:rFonts w:ascii="Arial" w:hAnsi="Arial" w:cs="Arial"/>
          <w:b/>
        </w:rPr>
      </w:pPr>
    </w:p>
    <w:p w14:paraId="7ADC435F" w14:textId="7D51E287" w:rsidR="00AC16EE" w:rsidRPr="00AC16EE" w:rsidRDefault="00AC16EE" w:rsidP="00AC16EE">
      <w:pPr>
        <w:numPr>
          <w:ilvl w:val="0"/>
          <w:numId w:val="27"/>
        </w:numPr>
        <w:jc w:val="both"/>
        <w:rPr>
          <w:rFonts w:ascii="Arial" w:hAnsi="Arial" w:cs="Arial"/>
          <w:lang w:val="es-SV"/>
        </w:rPr>
      </w:pPr>
      <w:r w:rsidRPr="00AC16EE">
        <w:rPr>
          <w:rFonts w:ascii="Arial" w:hAnsi="Arial" w:cs="Arial"/>
          <w:lang w:val="es-MX"/>
        </w:rPr>
        <w:t xml:space="preserve">Autorizar las modificaciones al </w:t>
      </w:r>
      <w:r w:rsidRPr="00AC16EE">
        <w:rPr>
          <w:rFonts w:ascii="Arial" w:hAnsi="Arial" w:cs="Arial"/>
        </w:rPr>
        <w:t>Instructivo para la Prevención de Lavado de Activos y Financiamiento al Terrorismo</w:t>
      </w:r>
      <w:r w:rsidR="009347BE">
        <w:rPr>
          <w:rFonts w:ascii="Arial" w:hAnsi="Arial" w:cs="Arial"/>
        </w:rPr>
        <w:t>,</w:t>
      </w:r>
      <w:r w:rsidR="009347BE" w:rsidRPr="009347BE">
        <w:rPr>
          <w:rFonts w:ascii="Arial" w:hAnsi="Arial" w:cs="Arial"/>
        </w:rPr>
        <w:t xml:space="preserve"> </w:t>
      </w:r>
      <w:r w:rsidR="009347BE">
        <w:rPr>
          <w:rFonts w:ascii="Arial" w:hAnsi="Arial" w:cs="Arial"/>
        </w:rPr>
        <w:t>de conformidad con el documento que se anexa a la presente acta</w:t>
      </w:r>
      <w:r w:rsidRPr="00AC16EE">
        <w:rPr>
          <w:rFonts w:ascii="Arial" w:hAnsi="Arial" w:cs="Arial"/>
        </w:rPr>
        <w:t>.</w:t>
      </w:r>
    </w:p>
    <w:p w14:paraId="1518962B" w14:textId="77777777" w:rsidR="00AC16EE" w:rsidRPr="00AC16EE" w:rsidRDefault="00AC16EE" w:rsidP="00AC16EE">
      <w:pPr>
        <w:ind w:left="360"/>
        <w:jc w:val="both"/>
        <w:rPr>
          <w:rFonts w:ascii="Arial" w:hAnsi="Arial" w:cs="Arial"/>
          <w:lang w:val="es-SV"/>
        </w:rPr>
      </w:pPr>
    </w:p>
    <w:p w14:paraId="6F119C8E" w14:textId="77777777" w:rsidR="00AC16EE" w:rsidRPr="00AC16EE" w:rsidRDefault="00AC16EE" w:rsidP="00AC16EE">
      <w:pPr>
        <w:numPr>
          <w:ilvl w:val="0"/>
          <w:numId w:val="27"/>
        </w:numPr>
        <w:jc w:val="both"/>
        <w:rPr>
          <w:rFonts w:ascii="Arial" w:hAnsi="Arial" w:cs="Arial"/>
          <w:lang w:val="es-SV"/>
        </w:rPr>
      </w:pPr>
      <w:r w:rsidRPr="00AC16EE">
        <w:rPr>
          <w:rFonts w:ascii="Arial" w:hAnsi="Arial" w:cs="Arial"/>
          <w:lang w:val="es-MX"/>
        </w:rPr>
        <w:t>Ratificar este punto en esta sesión.</w:t>
      </w:r>
    </w:p>
    <w:p w14:paraId="3459389D" w14:textId="77777777" w:rsidR="00CF5A37" w:rsidRPr="00CF5A37" w:rsidRDefault="00CF5A37" w:rsidP="00CF5A37">
      <w:pPr>
        <w:rPr>
          <w:rFonts w:ascii="Arial" w:hAnsi="Arial" w:cs="Arial"/>
          <w:b/>
          <w:color w:val="FF0000"/>
          <w:sz w:val="22"/>
          <w:szCs w:val="22"/>
        </w:rPr>
      </w:pPr>
      <w:r w:rsidRPr="00CF5A37">
        <w:rPr>
          <w:rFonts w:ascii="Arial" w:hAnsi="Arial" w:cs="Arial"/>
          <w:b/>
          <w:color w:val="FF0000"/>
          <w:sz w:val="22"/>
          <w:szCs w:val="22"/>
        </w:rPr>
        <w:t xml:space="preserve">Supresión de información confidencial, conforme a lo dispuesto en el art. 24 </w:t>
      </w:r>
      <w:proofErr w:type="spellStart"/>
      <w:r w:rsidRPr="00CF5A37">
        <w:rPr>
          <w:rFonts w:ascii="Arial" w:hAnsi="Arial" w:cs="Arial"/>
          <w:b/>
          <w:color w:val="FF0000"/>
          <w:sz w:val="22"/>
          <w:szCs w:val="22"/>
        </w:rPr>
        <w:t>lit.</w:t>
      </w:r>
      <w:proofErr w:type="spellEnd"/>
      <w:r w:rsidRPr="00CF5A37">
        <w:rPr>
          <w:rFonts w:ascii="Arial" w:hAnsi="Arial" w:cs="Arial"/>
          <w:b/>
          <w:color w:val="FF0000"/>
          <w:sz w:val="22"/>
          <w:szCs w:val="22"/>
        </w:rPr>
        <w:t xml:space="preserve"> d) LAIP. </w:t>
      </w:r>
    </w:p>
    <w:p w14:paraId="2E671CCA" w14:textId="6AE2BDF6" w:rsidR="00385FE2" w:rsidRPr="00CF5A37" w:rsidRDefault="00385FE2" w:rsidP="00CF5A37">
      <w:pPr>
        <w:rPr>
          <w:rFonts w:ascii="Arial" w:hAnsi="Arial" w:cs="Arial"/>
          <w:b/>
          <w:bCs/>
        </w:rPr>
      </w:pPr>
    </w:p>
    <w:p w14:paraId="3391531B" w14:textId="2D1EB9E3" w:rsidR="00385FE2" w:rsidRPr="00E33B90" w:rsidRDefault="00385FE2" w:rsidP="00385FE2">
      <w:pPr>
        <w:jc w:val="both"/>
        <w:rPr>
          <w:rFonts w:ascii="Arial" w:hAnsi="Arial" w:cs="Arial"/>
        </w:rPr>
      </w:pPr>
      <w:bookmarkStart w:id="1" w:name="_Hlk70499928"/>
      <w:r>
        <w:rPr>
          <w:rFonts w:ascii="Arial" w:hAnsi="Arial" w:cs="Arial"/>
          <w:b/>
          <w:lang w:val="es-MX"/>
        </w:rPr>
        <w:t>X)</w:t>
      </w:r>
      <w:r w:rsidR="00D177FB">
        <w:rPr>
          <w:rFonts w:ascii="Arial" w:hAnsi="Arial" w:cs="Arial"/>
          <w:b/>
          <w:lang w:val="es-MX"/>
        </w:rPr>
        <w:t xml:space="preserve"> </w:t>
      </w:r>
      <w:r w:rsidRPr="003A1E9B">
        <w:rPr>
          <w:rFonts w:ascii="Arial" w:hAnsi="Arial" w:cs="Arial"/>
          <w:b/>
          <w:lang w:val="es-MX"/>
        </w:rPr>
        <w:t>INFORME TRIMESTRAL DE AVANCE EN LA EJECUCIÓN DEL PLAN DE INSCRIPCIÓN DE DOCUMENTOS EN CNR AL MES DE MARZO DE 2021</w:t>
      </w:r>
      <w:r w:rsidR="0055681B">
        <w:rPr>
          <w:rFonts w:ascii="Arial" w:hAnsi="Arial" w:cs="Arial"/>
          <w:b/>
          <w:lang w:val="es-MX"/>
        </w:rPr>
        <w:t xml:space="preserve">. </w:t>
      </w:r>
      <w:r w:rsidRPr="002150AE">
        <w:rPr>
          <w:rFonts w:ascii="Arial" w:hAnsi="Arial" w:cs="Arial"/>
        </w:rPr>
        <w:t xml:space="preserve">El </w:t>
      </w:r>
      <w:proofErr w:type="gramStart"/>
      <w:r w:rsidRPr="002150AE">
        <w:rPr>
          <w:rFonts w:ascii="Arial" w:hAnsi="Arial" w:cs="Arial"/>
        </w:rPr>
        <w:t>Presidente</w:t>
      </w:r>
      <w:proofErr w:type="gramEnd"/>
      <w:r w:rsidRPr="002150AE">
        <w:rPr>
          <w:rFonts w:ascii="Arial" w:hAnsi="Arial" w:cs="Arial"/>
        </w:rPr>
        <w:t xml:space="preserve"> y Director Ejecutivo informó a los D</w:t>
      </w:r>
      <w:r w:rsidRPr="002150AE">
        <w:rPr>
          <w:rFonts w:ascii="Arial" w:hAnsi="Arial" w:cs="Arial"/>
          <w:b/>
        </w:rPr>
        <w:t>i</w:t>
      </w:r>
      <w:r w:rsidRPr="002150AE">
        <w:rPr>
          <w:rFonts w:ascii="Arial" w:hAnsi="Arial" w:cs="Arial"/>
        </w:rPr>
        <w:t xml:space="preserve">rectores sobre la gestión de inscripción de documentos en el Centro Nacional de Registro (CNR) al mes de </w:t>
      </w:r>
      <w:r w:rsidR="005025C2">
        <w:rPr>
          <w:rFonts w:ascii="Arial" w:hAnsi="Arial" w:cs="Arial"/>
        </w:rPr>
        <w:t>marzo</w:t>
      </w:r>
      <w:r w:rsidRPr="002150AE">
        <w:rPr>
          <w:rFonts w:ascii="Arial" w:hAnsi="Arial" w:cs="Arial"/>
        </w:rPr>
        <w:t xml:space="preserve"> del presente año. Invitó para ello a</w:t>
      </w:r>
      <w:r>
        <w:rPr>
          <w:rFonts w:ascii="Arial" w:hAnsi="Arial" w:cs="Arial"/>
        </w:rPr>
        <w:t>l</w:t>
      </w:r>
      <w:r w:rsidRPr="002150AE">
        <w:rPr>
          <w:rFonts w:ascii="Arial" w:hAnsi="Arial" w:cs="Arial"/>
        </w:rPr>
        <w:t xml:space="preserve"> </w:t>
      </w:r>
      <w:r w:rsidRPr="00E33B90">
        <w:rPr>
          <w:rFonts w:ascii="Arial" w:hAnsi="Arial" w:cs="Arial"/>
        </w:rPr>
        <w:t>licenciado Inocente Milciades Valdivieso Suarez, Gerente Legal</w:t>
      </w:r>
      <w:r w:rsidRPr="002150AE">
        <w:rPr>
          <w:rFonts w:ascii="Arial" w:hAnsi="Arial" w:cs="Arial"/>
          <w:bCs/>
        </w:rPr>
        <w:t>, quien indicó que se presenta este informe,</w:t>
      </w:r>
      <w:r w:rsidRPr="002150AE">
        <w:rPr>
          <w:rFonts w:ascii="Arial" w:hAnsi="Arial" w:cs="Arial"/>
        </w:rPr>
        <w:t xml:space="preserve"> como seguimiento a la gestión del “Plan de Acción para la Inscripción de Hipotecas” y otros instrumentos de difícil inscripción, aprobado por acuerdo de Junta Directiva No. JD-36/2005 del 13 de mayo de 2005. </w:t>
      </w:r>
      <w:r>
        <w:rPr>
          <w:rFonts w:ascii="Arial" w:hAnsi="Arial" w:cs="Arial"/>
        </w:rPr>
        <w:t>I</w:t>
      </w:r>
      <w:r w:rsidRPr="002150AE">
        <w:rPr>
          <w:rFonts w:ascii="Arial" w:hAnsi="Arial" w:cs="Arial"/>
        </w:rPr>
        <w:t xml:space="preserve">nformó que al cierre de </w:t>
      </w:r>
      <w:r w:rsidR="00556900">
        <w:rPr>
          <w:rFonts w:ascii="Arial" w:hAnsi="Arial" w:cs="Arial"/>
        </w:rPr>
        <w:t>marzo</w:t>
      </w:r>
      <w:r w:rsidRPr="002150AE">
        <w:rPr>
          <w:rFonts w:ascii="Arial" w:hAnsi="Arial" w:cs="Arial"/>
        </w:rPr>
        <w:t xml:space="preserve"> 202</w:t>
      </w:r>
      <w:r w:rsidR="00556900">
        <w:rPr>
          <w:rFonts w:ascii="Arial" w:hAnsi="Arial" w:cs="Arial"/>
        </w:rPr>
        <w:t>1</w:t>
      </w:r>
      <w:r w:rsidRPr="002150AE">
        <w:rPr>
          <w:rFonts w:ascii="Arial" w:hAnsi="Arial" w:cs="Arial"/>
        </w:rPr>
        <w:t xml:space="preserve"> el número de casos de difícil inscripción pendientes es de </w:t>
      </w:r>
      <w:r w:rsidR="006277C9">
        <w:rPr>
          <w:rFonts w:ascii="Arial" w:hAnsi="Arial" w:cs="Arial"/>
        </w:rPr>
        <w:t>13</w:t>
      </w:r>
      <w:r>
        <w:rPr>
          <w:rFonts w:ascii="Arial" w:hAnsi="Arial" w:cs="Arial"/>
        </w:rPr>
        <w:t xml:space="preserve">. </w:t>
      </w:r>
      <w:r w:rsidRPr="002150AE">
        <w:rPr>
          <w:rFonts w:ascii="Arial" w:hAnsi="Arial" w:cs="Arial"/>
          <w:bCs/>
        </w:rPr>
        <w:t>También adjuntó el detalle de la situación actual</w:t>
      </w:r>
      <w:r w:rsidRPr="002150AE">
        <w:rPr>
          <w:rFonts w:ascii="Arial" w:hAnsi="Arial" w:cs="Arial"/>
        </w:rPr>
        <w:t xml:space="preserve"> por cada caso pendiente. </w:t>
      </w:r>
      <w:r>
        <w:rPr>
          <w:rFonts w:ascii="Arial" w:hAnsi="Arial" w:cs="Arial"/>
        </w:rPr>
        <w:t xml:space="preserve">El licenciado Valdivieso Suárez </w:t>
      </w:r>
      <w:r w:rsidRPr="002150AE">
        <w:rPr>
          <w:rFonts w:ascii="Arial" w:hAnsi="Arial" w:cs="Arial"/>
          <w:bCs/>
        </w:rPr>
        <w:t xml:space="preserve">indicó además que, de un total recibido de </w:t>
      </w:r>
      <w:r w:rsidR="002B10D0">
        <w:rPr>
          <w:rFonts w:ascii="Arial" w:hAnsi="Arial" w:cs="Arial"/>
          <w:bCs/>
        </w:rPr>
        <w:t>94,293</w:t>
      </w:r>
      <w:r w:rsidRPr="002150AE">
        <w:rPr>
          <w:rFonts w:ascii="Arial" w:hAnsi="Arial" w:cs="Arial"/>
          <w:bCs/>
        </w:rPr>
        <w:t xml:space="preserve"> hipotecas otorgadas en el período 2005-202</w:t>
      </w:r>
      <w:r w:rsidR="002B10D0">
        <w:rPr>
          <w:rFonts w:ascii="Arial" w:hAnsi="Arial" w:cs="Arial"/>
          <w:bCs/>
        </w:rPr>
        <w:t>1</w:t>
      </w:r>
      <w:r w:rsidRPr="002150AE">
        <w:rPr>
          <w:rFonts w:ascii="Arial" w:hAnsi="Arial" w:cs="Arial"/>
          <w:bCs/>
        </w:rPr>
        <w:t xml:space="preserve">, al cierre de </w:t>
      </w:r>
      <w:r w:rsidR="002B10D0">
        <w:rPr>
          <w:rFonts w:ascii="Arial" w:hAnsi="Arial" w:cs="Arial"/>
        </w:rPr>
        <w:t>marzo</w:t>
      </w:r>
      <w:r w:rsidRPr="002150AE">
        <w:rPr>
          <w:rFonts w:ascii="Arial" w:hAnsi="Arial" w:cs="Arial"/>
          <w:bCs/>
        </w:rPr>
        <w:t xml:space="preserve"> del presente año, están inscritas </w:t>
      </w:r>
      <w:r w:rsidR="002B10D0">
        <w:rPr>
          <w:rFonts w:ascii="Arial" w:hAnsi="Arial" w:cs="Arial"/>
          <w:bCs/>
        </w:rPr>
        <w:t>93,344</w:t>
      </w:r>
      <w:r w:rsidRPr="002150AE">
        <w:rPr>
          <w:rFonts w:ascii="Arial" w:hAnsi="Arial" w:cs="Arial"/>
          <w:bCs/>
        </w:rPr>
        <w:t xml:space="preserve"> y pendientes de inscribir un total de </w:t>
      </w:r>
      <w:r w:rsidR="002B10D0">
        <w:rPr>
          <w:rFonts w:ascii="Arial" w:hAnsi="Arial" w:cs="Arial"/>
          <w:bCs/>
        </w:rPr>
        <w:t>949</w:t>
      </w:r>
      <w:r w:rsidR="00B862D8">
        <w:rPr>
          <w:rFonts w:ascii="Arial" w:hAnsi="Arial" w:cs="Arial"/>
          <w:bCs/>
        </w:rPr>
        <w:t xml:space="preserve"> así:</w:t>
      </w:r>
      <w:r w:rsidRPr="002150AE">
        <w:rPr>
          <w:rFonts w:ascii="Arial" w:hAnsi="Arial" w:cs="Arial"/>
          <w:bCs/>
        </w:rPr>
        <w:t xml:space="preserve"> </w:t>
      </w:r>
      <w:r w:rsidR="00B862D8">
        <w:rPr>
          <w:rFonts w:ascii="Arial" w:hAnsi="Arial" w:cs="Arial"/>
          <w:bCs/>
        </w:rPr>
        <w:t>504</w:t>
      </w:r>
      <w:r w:rsidRPr="002150AE">
        <w:rPr>
          <w:rFonts w:ascii="Arial" w:hAnsi="Arial" w:cs="Arial"/>
          <w:bCs/>
        </w:rPr>
        <w:t xml:space="preserve"> del año 201</w:t>
      </w:r>
      <w:r w:rsidR="00B862D8">
        <w:rPr>
          <w:rFonts w:ascii="Arial" w:hAnsi="Arial" w:cs="Arial"/>
          <w:bCs/>
        </w:rPr>
        <w:t>9</w:t>
      </w:r>
      <w:r w:rsidRPr="002150AE">
        <w:rPr>
          <w:rFonts w:ascii="Arial" w:hAnsi="Arial" w:cs="Arial"/>
          <w:bCs/>
        </w:rPr>
        <w:t xml:space="preserve"> y </w:t>
      </w:r>
      <w:r w:rsidR="00B862D8">
        <w:rPr>
          <w:rFonts w:ascii="Arial" w:hAnsi="Arial" w:cs="Arial"/>
          <w:bCs/>
        </w:rPr>
        <w:t>445</w:t>
      </w:r>
      <w:r w:rsidRPr="002150AE">
        <w:rPr>
          <w:rFonts w:ascii="Arial" w:hAnsi="Arial" w:cs="Arial"/>
          <w:bCs/>
        </w:rPr>
        <w:t xml:space="preserve"> del año 202</w:t>
      </w:r>
      <w:r w:rsidR="00B862D8">
        <w:rPr>
          <w:rFonts w:ascii="Arial" w:hAnsi="Arial" w:cs="Arial"/>
          <w:bCs/>
        </w:rPr>
        <w:t>1</w:t>
      </w:r>
      <w:r w:rsidRPr="002150AE">
        <w:rPr>
          <w:rFonts w:ascii="Arial" w:hAnsi="Arial" w:cs="Arial"/>
          <w:bCs/>
        </w:rPr>
        <w:t xml:space="preserve">. Expuso </w:t>
      </w:r>
      <w:r w:rsidRPr="002150AE">
        <w:rPr>
          <w:rFonts w:ascii="Arial" w:hAnsi="Arial" w:cs="Arial"/>
        </w:rPr>
        <w:t xml:space="preserve">un comparativo de avances de gestión; así como un detalle de la información </w:t>
      </w:r>
      <w:r w:rsidRPr="002150AE">
        <w:rPr>
          <w:rFonts w:ascii="Arial" w:hAnsi="Arial" w:cs="Arial"/>
        </w:rPr>
        <w:lastRenderedPageBreak/>
        <w:t>institucional de documentos sin inscribir en el año 20</w:t>
      </w:r>
      <w:r w:rsidR="00EE415F">
        <w:rPr>
          <w:rFonts w:ascii="Arial" w:hAnsi="Arial" w:cs="Arial"/>
        </w:rPr>
        <w:t>20</w:t>
      </w:r>
      <w:r w:rsidRPr="002150AE">
        <w:rPr>
          <w:rFonts w:ascii="Arial" w:hAnsi="Arial" w:cs="Arial"/>
        </w:rPr>
        <w:t>, el cual cuenta con sus observaciones registrales.</w:t>
      </w:r>
      <w:r w:rsidRPr="002150AE">
        <w:rPr>
          <w:rFonts w:ascii="Arial" w:hAnsi="Arial" w:cs="Arial"/>
          <w:bCs/>
        </w:rPr>
        <w:t xml:space="preserve"> Junta Directiva, luego de conocer el informe presentado por </w:t>
      </w:r>
      <w:r w:rsidRPr="00E33B90">
        <w:rPr>
          <w:rFonts w:ascii="Arial" w:hAnsi="Arial" w:cs="Arial"/>
        </w:rPr>
        <w:t>licenciado Inocente Milciades Valdivieso Suarez, Gerente Legal</w:t>
      </w:r>
      <w:r>
        <w:rPr>
          <w:rFonts w:ascii="Arial" w:hAnsi="Arial" w:cs="Arial"/>
        </w:rPr>
        <w:t xml:space="preserve">, </w:t>
      </w:r>
      <w:r w:rsidRPr="002150AE">
        <w:rPr>
          <w:rFonts w:ascii="Arial" w:hAnsi="Arial" w:cs="Arial"/>
          <w:bCs/>
        </w:rPr>
        <w:t xml:space="preserve">por unanimidad </w:t>
      </w:r>
      <w:r w:rsidRPr="002150AE">
        <w:rPr>
          <w:rFonts w:ascii="Arial" w:hAnsi="Arial" w:cs="Arial"/>
          <w:b/>
          <w:bCs/>
        </w:rPr>
        <w:t>ACUERDA:</w:t>
      </w:r>
    </w:p>
    <w:p w14:paraId="692E02FB" w14:textId="77777777" w:rsidR="00385FE2" w:rsidRPr="002150AE" w:rsidRDefault="00385FE2" w:rsidP="00385FE2">
      <w:pPr>
        <w:tabs>
          <w:tab w:val="left" w:pos="426"/>
          <w:tab w:val="left" w:pos="567"/>
        </w:tabs>
        <w:jc w:val="both"/>
        <w:rPr>
          <w:rFonts w:ascii="Arial" w:hAnsi="Arial" w:cs="Arial"/>
          <w:b/>
          <w:bCs/>
        </w:rPr>
      </w:pPr>
    </w:p>
    <w:p w14:paraId="25353EA9" w14:textId="008D5736" w:rsidR="00385FE2" w:rsidRPr="00B77AA3" w:rsidRDefault="00385FE2" w:rsidP="00385FE2">
      <w:pPr>
        <w:numPr>
          <w:ilvl w:val="0"/>
          <w:numId w:val="4"/>
        </w:numPr>
        <w:jc w:val="both"/>
        <w:rPr>
          <w:rFonts w:ascii="Arial" w:hAnsi="Arial" w:cs="Arial"/>
          <w:lang w:val="es-SV"/>
        </w:rPr>
      </w:pPr>
      <w:r w:rsidRPr="00B77AA3">
        <w:rPr>
          <w:rFonts w:ascii="Arial" w:hAnsi="Arial" w:cs="Arial"/>
          <w:lang w:val="es-SV"/>
        </w:rPr>
        <w:t xml:space="preserve">Darse por enterados del </w:t>
      </w:r>
      <w:r w:rsidR="00EE415F">
        <w:rPr>
          <w:rFonts w:ascii="Arial" w:hAnsi="Arial" w:cs="Arial"/>
          <w:lang w:val="es-SV"/>
        </w:rPr>
        <w:t>I</w:t>
      </w:r>
      <w:r w:rsidRPr="00B77AA3">
        <w:rPr>
          <w:rFonts w:ascii="Arial" w:hAnsi="Arial" w:cs="Arial"/>
          <w:lang w:val="es-SV"/>
        </w:rPr>
        <w:t xml:space="preserve">nforme </w:t>
      </w:r>
      <w:r w:rsidR="00EE415F">
        <w:rPr>
          <w:rFonts w:ascii="Arial" w:hAnsi="Arial" w:cs="Arial"/>
          <w:lang w:val="es-SV"/>
        </w:rPr>
        <w:t xml:space="preserve">Trimestral </w:t>
      </w:r>
      <w:r w:rsidRPr="00B77AA3">
        <w:rPr>
          <w:rFonts w:ascii="Arial" w:hAnsi="Arial" w:cs="Arial"/>
          <w:lang w:val="es-SV"/>
        </w:rPr>
        <w:t xml:space="preserve">de avances </w:t>
      </w:r>
      <w:r w:rsidRPr="00B77AA3">
        <w:rPr>
          <w:rFonts w:ascii="Arial" w:hAnsi="Arial" w:cs="Arial"/>
        </w:rPr>
        <w:t xml:space="preserve">del Plan de Inscripción al </w:t>
      </w:r>
      <w:r w:rsidR="00EE415F">
        <w:rPr>
          <w:rFonts w:ascii="Arial" w:hAnsi="Arial" w:cs="Arial"/>
        </w:rPr>
        <w:t>mes de</w:t>
      </w:r>
      <w:r w:rsidRPr="00B77AA3">
        <w:rPr>
          <w:rFonts w:ascii="Arial" w:hAnsi="Arial" w:cs="Arial"/>
        </w:rPr>
        <w:t xml:space="preserve"> </w:t>
      </w:r>
      <w:r w:rsidR="00EE415F">
        <w:rPr>
          <w:rFonts w:ascii="Arial" w:hAnsi="Arial" w:cs="Arial"/>
        </w:rPr>
        <w:t>marzo</w:t>
      </w:r>
      <w:r w:rsidR="00EE415F" w:rsidRPr="00B77AA3">
        <w:rPr>
          <w:rFonts w:ascii="Arial" w:hAnsi="Arial" w:cs="Arial"/>
        </w:rPr>
        <w:t xml:space="preserve"> </w:t>
      </w:r>
      <w:r w:rsidRPr="00B77AA3">
        <w:rPr>
          <w:rFonts w:ascii="Arial" w:hAnsi="Arial" w:cs="Arial"/>
        </w:rPr>
        <w:t>de 202</w:t>
      </w:r>
      <w:r w:rsidR="00EE415F">
        <w:rPr>
          <w:rFonts w:ascii="Arial" w:hAnsi="Arial" w:cs="Arial"/>
        </w:rPr>
        <w:t>1</w:t>
      </w:r>
      <w:r w:rsidRPr="00B77AA3">
        <w:rPr>
          <w:rFonts w:ascii="Arial" w:hAnsi="Arial" w:cs="Arial"/>
        </w:rPr>
        <w:t>.</w:t>
      </w:r>
    </w:p>
    <w:p w14:paraId="06B1AD51" w14:textId="77777777" w:rsidR="00385FE2" w:rsidRPr="00B77AA3" w:rsidRDefault="00385FE2" w:rsidP="00385FE2">
      <w:pPr>
        <w:ind w:left="360"/>
        <w:jc w:val="both"/>
        <w:rPr>
          <w:rFonts w:ascii="Arial" w:hAnsi="Arial" w:cs="Arial"/>
          <w:lang w:val="es-SV"/>
        </w:rPr>
      </w:pPr>
    </w:p>
    <w:p w14:paraId="6952C0AF" w14:textId="0BC88195" w:rsidR="00385FE2" w:rsidRPr="00B77AA3" w:rsidRDefault="00385FE2" w:rsidP="00385FE2">
      <w:pPr>
        <w:numPr>
          <w:ilvl w:val="0"/>
          <w:numId w:val="4"/>
        </w:numPr>
        <w:jc w:val="both"/>
        <w:rPr>
          <w:rFonts w:ascii="Arial" w:hAnsi="Arial" w:cs="Arial"/>
          <w:lang w:val="es-SV"/>
        </w:rPr>
      </w:pPr>
      <w:r w:rsidRPr="00B77AA3">
        <w:rPr>
          <w:rFonts w:ascii="Arial" w:hAnsi="Arial" w:cs="Arial"/>
        </w:rPr>
        <w:t>Ratificar el punto en esta misma sesión.</w:t>
      </w:r>
    </w:p>
    <w:bookmarkEnd w:id="1"/>
    <w:p w14:paraId="26B6E59F" w14:textId="77777777" w:rsidR="00385FE2" w:rsidRPr="009251D6" w:rsidRDefault="00385FE2" w:rsidP="00385FE2">
      <w:pPr>
        <w:jc w:val="both"/>
        <w:rPr>
          <w:rFonts w:ascii="Arial" w:hAnsi="Arial" w:cs="Arial"/>
          <w:b/>
        </w:rPr>
      </w:pPr>
    </w:p>
    <w:p w14:paraId="5193DBC1" w14:textId="77777777" w:rsidR="00385FE2" w:rsidRPr="009251D6" w:rsidRDefault="00385FE2" w:rsidP="00385FE2">
      <w:pPr>
        <w:pStyle w:val="Prrafodelista"/>
        <w:ind w:left="348"/>
        <w:rPr>
          <w:rFonts w:ascii="Arial" w:hAnsi="Arial" w:cs="Arial"/>
          <w:b/>
        </w:rPr>
      </w:pPr>
    </w:p>
    <w:p w14:paraId="601326AC" w14:textId="102C8704" w:rsidR="00B15E1E" w:rsidRPr="000D1C8D" w:rsidRDefault="00B15E1E" w:rsidP="0055681B">
      <w:pPr>
        <w:jc w:val="both"/>
        <w:rPr>
          <w:rFonts w:ascii="Arial" w:hAnsi="Arial" w:cs="Arial"/>
        </w:rPr>
      </w:pPr>
      <w:r w:rsidRPr="0005509D">
        <w:rPr>
          <w:rFonts w:ascii="Arial" w:hAnsi="Arial" w:cs="Arial"/>
          <w:b/>
          <w:bCs/>
        </w:rPr>
        <w:t xml:space="preserve">XI) OTORGAMIENTO DE PODER ESPECIAL ADMINISTRATIVO PARA EL GERENTE TÉCNICO. </w:t>
      </w:r>
      <w:r w:rsidRPr="0005509D">
        <w:rPr>
          <w:rFonts w:ascii="Arial" w:hAnsi="Arial" w:cs="Arial"/>
        </w:rPr>
        <w:t xml:space="preserve">El </w:t>
      </w:r>
      <w:proofErr w:type="gramStart"/>
      <w:r w:rsidRPr="0005509D">
        <w:rPr>
          <w:rFonts w:ascii="Arial" w:hAnsi="Arial" w:cs="Arial"/>
        </w:rPr>
        <w:t>Presidente</w:t>
      </w:r>
      <w:proofErr w:type="gramEnd"/>
      <w:r w:rsidRPr="0005509D">
        <w:rPr>
          <w:rFonts w:ascii="Arial" w:hAnsi="Arial" w:cs="Arial"/>
        </w:rPr>
        <w:t xml:space="preserve"> y Director Ejecutivo solicitó a Junta Directiva autorización para otorgar Poder Especial Administrativo. Invitó al </w:t>
      </w:r>
      <w:r w:rsidRPr="009251D6">
        <w:rPr>
          <w:rFonts w:ascii="Arial" w:hAnsi="Arial" w:cs="Arial"/>
        </w:rPr>
        <w:t>licenciado Inocente Milciades Valdivieso Su</w:t>
      </w:r>
      <w:r>
        <w:rPr>
          <w:rFonts w:ascii="Arial" w:hAnsi="Arial" w:cs="Arial"/>
        </w:rPr>
        <w:t>á</w:t>
      </w:r>
      <w:r w:rsidRPr="009251D6">
        <w:rPr>
          <w:rFonts w:ascii="Arial" w:hAnsi="Arial" w:cs="Arial"/>
        </w:rPr>
        <w:t>rez, Gerente Legal</w:t>
      </w:r>
      <w:r w:rsidRPr="009251D6">
        <w:rPr>
          <w:rFonts w:ascii="Arial" w:hAnsi="Arial" w:cs="Arial"/>
          <w:bCs/>
        </w:rPr>
        <w:t xml:space="preserve">, para presentar la solicitud. El licenciado Valdivieso </w:t>
      </w:r>
      <w:r>
        <w:rPr>
          <w:rFonts w:ascii="Arial" w:hAnsi="Arial" w:cs="Arial"/>
          <w:bCs/>
        </w:rPr>
        <w:t>Suárez</w:t>
      </w:r>
      <w:r w:rsidRPr="00803BAB">
        <w:rPr>
          <w:rFonts w:ascii="Arial" w:hAnsi="Arial" w:cs="Arial"/>
          <w:bCs/>
        </w:rPr>
        <w:t xml:space="preserve"> indicó que </w:t>
      </w:r>
      <w:r>
        <w:rPr>
          <w:rFonts w:ascii="Arial" w:hAnsi="Arial" w:cs="Arial"/>
          <w:bCs/>
        </w:rPr>
        <w:t>e</w:t>
      </w:r>
      <w:r w:rsidRPr="00803BAB">
        <w:rPr>
          <w:rFonts w:ascii="Arial" w:hAnsi="Arial" w:cs="Arial"/>
        </w:rPr>
        <w:t>n atención a la remodelación de las oficinas centrales del FSV, se hace necesario iniciar las gestiones correspondientes en distintas oficinas a fin de obtener permisos correspondientes</w:t>
      </w:r>
      <w:r>
        <w:rPr>
          <w:rFonts w:ascii="Arial" w:hAnsi="Arial" w:cs="Arial"/>
        </w:rPr>
        <w:t xml:space="preserve">. Para ello </w:t>
      </w:r>
      <w:r w:rsidRPr="00803BAB">
        <w:rPr>
          <w:rFonts w:ascii="Arial" w:hAnsi="Arial" w:cs="Arial"/>
        </w:rPr>
        <w:t xml:space="preserve">se </w:t>
      </w:r>
      <w:r>
        <w:rPr>
          <w:rFonts w:ascii="Arial" w:hAnsi="Arial" w:cs="Arial"/>
        </w:rPr>
        <w:t>requiere</w:t>
      </w:r>
      <w:r w:rsidRPr="00803BAB">
        <w:rPr>
          <w:rFonts w:ascii="Arial" w:hAnsi="Arial" w:cs="Arial"/>
        </w:rPr>
        <w:t xml:space="preserve"> otorgar Poder Especial Administrativo</w:t>
      </w:r>
      <w:r w:rsidRPr="008E4B6F">
        <w:rPr>
          <w:rFonts w:ascii="Arial" w:hAnsi="Arial" w:cs="Arial"/>
          <w:b/>
          <w:bCs/>
        </w:rPr>
        <w:t xml:space="preserve"> </w:t>
      </w:r>
      <w:r w:rsidRPr="00803BAB">
        <w:rPr>
          <w:rFonts w:ascii="Arial" w:hAnsi="Arial" w:cs="Arial"/>
        </w:rPr>
        <w:t xml:space="preserve">a favor del Ing. Carlos Mario Rivas Granados, Gerente Técnico de la institución, para que en nombre y representación </w:t>
      </w:r>
      <w:r>
        <w:rPr>
          <w:rFonts w:ascii="Arial" w:hAnsi="Arial" w:cs="Arial"/>
        </w:rPr>
        <w:t>del Fondo Social para la Vivienda</w:t>
      </w:r>
      <w:r w:rsidRPr="00803BAB">
        <w:rPr>
          <w:rFonts w:ascii="Arial" w:hAnsi="Arial" w:cs="Arial"/>
        </w:rPr>
        <w:t xml:space="preserve"> realice los tr</w:t>
      </w:r>
      <w:r>
        <w:rPr>
          <w:rFonts w:ascii="Arial" w:hAnsi="Arial" w:cs="Arial"/>
        </w:rPr>
        <w:t>á</w:t>
      </w:r>
      <w:r w:rsidRPr="00803BAB">
        <w:rPr>
          <w:rFonts w:ascii="Arial" w:hAnsi="Arial" w:cs="Arial"/>
        </w:rPr>
        <w:t xml:space="preserve">mites y gestiones necesarios para la ejecución del proyecto de </w:t>
      </w:r>
      <w:r w:rsidRPr="00803BAB">
        <w:rPr>
          <w:rFonts w:ascii="Arial" w:hAnsi="Arial" w:cs="Arial"/>
          <w:lang w:val="es-SV"/>
        </w:rPr>
        <w:t>“AMPLIACIÓN DE LAS OFICINAS CENTRALES DEL FONDO SOCIAL PARA LA VIVIENDA”</w:t>
      </w:r>
      <w:r>
        <w:rPr>
          <w:rFonts w:ascii="Arial" w:hAnsi="Arial" w:cs="Arial"/>
          <w:lang w:val="es-SV"/>
        </w:rPr>
        <w:t xml:space="preserve">. Dicho poder le </w:t>
      </w:r>
      <w:r w:rsidRPr="00803BAB">
        <w:rPr>
          <w:rFonts w:ascii="Arial" w:hAnsi="Arial" w:cs="Arial"/>
          <w:lang w:val="es-SV"/>
        </w:rPr>
        <w:t>facult</w:t>
      </w:r>
      <w:r>
        <w:rPr>
          <w:rFonts w:ascii="Arial" w:hAnsi="Arial" w:cs="Arial"/>
          <w:lang w:val="es-SV"/>
        </w:rPr>
        <w:t>ará</w:t>
      </w:r>
      <w:r w:rsidRPr="00803BAB">
        <w:rPr>
          <w:rFonts w:ascii="Arial" w:hAnsi="Arial" w:cs="Arial"/>
          <w:lang w:val="es-SV"/>
        </w:rPr>
        <w:t xml:space="preserve"> para iniciar, continuar y fenecer los tr</w:t>
      </w:r>
      <w:r>
        <w:rPr>
          <w:rFonts w:ascii="Arial" w:hAnsi="Arial" w:cs="Arial"/>
          <w:lang w:val="es-SV"/>
        </w:rPr>
        <w:t>á</w:t>
      </w:r>
      <w:r w:rsidRPr="00803BAB">
        <w:rPr>
          <w:rFonts w:ascii="Arial" w:hAnsi="Arial" w:cs="Arial"/>
          <w:lang w:val="es-SV"/>
        </w:rPr>
        <w:t xml:space="preserve">mites en las oficinas de OPAMSS, </w:t>
      </w:r>
      <w:r w:rsidRPr="00803BAB">
        <w:rPr>
          <w:rFonts w:ascii="Arial" w:hAnsi="Arial" w:cs="Arial"/>
        </w:rPr>
        <w:t>oficinas distribuidoras eléctricas, Administración Nacional de Acueductos y Alcantarillados (ANDA), Ministerio de Cultura, Alcaldía Municipal de San Salvador y cualquier otra institución p</w:t>
      </w:r>
      <w:r>
        <w:rPr>
          <w:rFonts w:ascii="Arial" w:hAnsi="Arial" w:cs="Arial"/>
        </w:rPr>
        <w:t>ú</w:t>
      </w:r>
      <w:r w:rsidRPr="00803BAB">
        <w:rPr>
          <w:rFonts w:ascii="Arial" w:hAnsi="Arial" w:cs="Arial"/>
        </w:rPr>
        <w:t>blica o privada involucrada en la tramitación de las autorizaciones necesarias para la ejecución del proyecto.</w:t>
      </w:r>
      <w:r>
        <w:rPr>
          <w:rFonts w:ascii="Arial" w:hAnsi="Arial" w:cs="Arial"/>
        </w:rPr>
        <w:t xml:space="preserve"> Finalmente, expuso en detalle el contenido del poder requerido, de conformidad con el documento que se anexa a la presente acta. Luego de lo cual se solicita a Junta Directiva </w:t>
      </w:r>
      <w:r w:rsidRPr="003110DD">
        <w:rPr>
          <w:rFonts w:ascii="Arial" w:hAnsi="Arial" w:cs="Arial"/>
        </w:rPr>
        <w:t xml:space="preserve">autorizar al </w:t>
      </w:r>
      <w:proofErr w:type="gramStart"/>
      <w:r w:rsidRPr="003110DD">
        <w:rPr>
          <w:rFonts w:ascii="Arial" w:hAnsi="Arial" w:cs="Arial"/>
        </w:rPr>
        <w:t>Presidente</w:t>
      </w:r>
      <w:proofErr w:type="gramEnd"/>
      <w:r w:rsidRPr="003110DD">
        <w:rPr>
          <w:rFonts w:ascii="Arial" w:hAnsi="Arial" w:cs="Arial"/>
        </w:rPr>
        <w:t xml:space="preserve"> y Director Ejecutivo, conforme el Art. 30 de la ley del Fondo Social para la Vivienda, para que</w:t>
      </w:r>
      <w:r>
        <w:rPr>
          <w:rFonts w:ascii="Arial" w:hAnsi="Arial" w:cs="Arial"/>
        </w:rPr>
        <w:t xml:space="preserve"> otorgue el poder antes indicado. </w:t>
      </w:r>
      <w:r w:rsidRPr="000D1C8D">
        <w:rPr>
          <w:rFonts w:ascii="Arial" w:hAnsi="Arial" w:cs="Arial"/>
        </w:rPr>
        <w:t>Junta Directiva, luego de conocer los detalles de la solicitud expuesta</w:t>
      </w:r>
      <w:r>
        <w:rPr>
          <w:rFonts w:ascii="Arial" w:hAnsi="Arial" w:cs="Arial"/>
        </w:rPr>
        <w:t xml:space="preserve"> por el</w:t>
      </w:r>
      <w:r w:rsidRPr="00803BAB">
        <w:rPr>
          <w:rFonts w:ascii="Arial" w:hAnsi="Arial" w:cs="Arial"/>
        </w:rPr>
        <w:t xml:space="preserve"> licenciado Inocente Milciades Valdivieso Su</w:t>
      </w:r>
      <w:r>
        <w:rPr>
          <w:rFonts w:ascii="Arial" w:hAnsi="Arial" w:cs="Arial"/>
        </w:rPr>
        <w:t>á</w:t>
      </w:r>
      <w:r w:rsidRPr="00803BAB">
        <w:rPr>
          <w:rFonts w:ascii="Arial" w:hAnsi="Arial" w:cs="Arial"/>
        </w:rPr>
        <w:t>rez, Gerente Legal</w:t>
      </w:r>
      <w:r w:rsidRPr="000D1C8D">
        <w:rPr>
          <w:rFonts w:ascii="Arial" w:hAnsi="Arial" w:cs="Arial"/>
        </w:rPr>
        <w:t xml:space="preserve">, por unanimidad </w:t>
      </w:r>
      <w:r w:rsidRPr="000D1C8D">
        <w:rPr>
          <w:rFonts w:ascii="Arial" w:hAnsi="Arial" w:cs="Arial"/>
          <w:b/>
        </w:rPr>
        <w:t>ACUERDA:</w:t>
      </w:r>
    </w:p>
    <w:p w14:paraId="59BF7810" w14:textId="77777777" w:rsidR="00B15E1E" w:rsidRPr="000D1C8D" w:rsidRDefault="00B15E1E" w:rsidP="00B15E1E">
      <w:pPr>
        <w:jc w:val="both"/>
        <w:rPr>
          <w:rFonts w:ascii="Arial" w:hAnsi="Arial" w:cs="Arial"/>
        </w:rPr>
      </w:pPr>
    </w:p>
    <w:p w14:paraId="216DE704" w14:textId="77777777" w:rsidR="00B15E1E" w:rsidRPr="003110DD" w:rsidRDefault="00B15E1E" w:rsidP="00B15E1E">
      <w:pPr>
        <w:numPr>
          <w:ilvl w:val="0"/>
          <w:numId w:val="22"/>
        </w:numPr>
        <w:jc w:val="both"/>
        <w:rPr>
          <w:rFonts w:ascii="Arial" w:hAnsi="Arial" w:cs="Arial"/>
          <w:lang w:val="es-SV"/>
        </w:rPr>
      </w:pPr>
      <w:r w:rsidRPr="003110DD">
        <w:rPr>
          <w:rFonts w:ascii="Arial" w:hAnsi="Arial" w:cs="Arial"/>
        </w:rPr>
        <w:t xml:space="preserve">Autorizar al </w:t>
      </w:r>
      <w:proofErr w:type="gramStart"/>
      <w:r w:rsidRPr="003110DD">
        <w:rPr>
          <w:rFonts w:ascii="Arial" w:hAnsi="Arial" w:cs="Arial"/>
        </w:rPr>
        <w:t>Presidente</w:t>
      </w:r>
      <w:proofErr w:type="gramEnd"/>
      <w:r w:rsidRPr="003110DD">
        <w:rPr>
          <w:rFonts w:ascii="Arial" w:hAnsi="Arial" w:cs="Arial"/>
        </w:rPr>
        <w:t xml:space="preserve"> y Director Ejecutivo, conforme el Art. 30 de la ley del Fondo Social para la Vivienda, para que comparezca y firme el Poder Especial relacionado en esta presentación</w:t>
      </w:r>
      <w:r w:rsidRPr="003110DD">
        <w:rPr>
          <w:rFonts w:ascii="Arial" w:hAnsi="Arial" w:cs="Arial"/>
          <w:b/>
          <w:bCs/>
        </w:rPr>
        <w:t xml:space="preserve">, </w:t>
      </w:r>
      <w:r w:rsidRPr="003110DD">
        <w:rPr>
          <w:rFonts w:ascii="Arial" w:hAnsi="Arial" w:cs="Arial"/>
        </w:rPr>
        <w:t>a favor</w:t>
      </w:r>
      <w:r w:rsidRPr="003110DD">
        <w:rPr>
          <w:rFonts w:ascii="Arial" w:hAnsi="Arial" w:cs="Arial"/>
          <w:b/>
          <w:bCs/>
        </w:rPr>
        <w:t xml:space="preserve"> </w:t>
      </w:r>
      <w:r w:rsidRPr="003110DD">
        <w:rPr>
          <w:rFonts w:ascii="Arial" w:hAnsi="Arial" w:cs="Arial"/>
        </w:rPr>
        <w:t>del Ing. Carlos Mario Rivas Granados, como Gerente Técnico del Fondo Social para la Vivienda.</w:t>
      </w:r>
    </w:p>
    <w:p w14:paraId="104438D5" w14:textId="77777777" w:rsidR="00B15E1E" w:rsidRPr="003110DD" w:rsidRDefault="00B15E1E" w:rsidP="00B15E1E">
      <w:pPr>
        <w:ind w:left="360"/>
        <w:jc w:val="both"/>
        <w:rPr>
          <w:rFonts w:ascii="Arial" w:hAnsi="Arial" w:cs="Arial"/>
          <w:lang w:val="es-SV"/>
        </w:rPr>
      </w:pPr>
    </w:p>
    <w:p w14:paraId="2444F595" w14:textId="77777777" w:rsidR="00B15E1E" w:rsidRPr="003110DD" w:rsidRDefault="00B15E1E" w:rsidP="00B15E1E">
      <w:pPr>
        <w:numPr>
          <w:ilvl w:val="0"/>
          <w:numId w:val="22"/>
        </w:numPr>
        <w:jc w:val="both"/>
        <w:rPr>
          <w:rFonts w:ascii="Arial" w:hAnsi="Arial" w:cs="Arial"/>
          <w:lang w:val="es-SV"/>
        </w:rPr>
      </w:pPr>
      <w:r w:rsidRPr="003110DD">
        <w:rPr>
          <w:rFonts w:ascii="Arial" w:hAnsi="Arial" w:cs="Arial"/>
        </w:rPr>
        <w:t>Este punto se ratifica en esta sesión.</w:t>
      </w:r>
    </w:p>
    <w:p w14:paraId="70769B8D" w14:textId="74CC708A" w:rsidR="000F66F9" w:rsidRDefault="000F66F9" w:rsidP="00385FE2">
      <w:pPr>
        <w:jc w:val="both"/>
        <w:rPr>
          <w:rFonts w:ascii="Arial" w:hAnsi="Arial" w:cs="Arial"/>
          <w:b/>
          <w:bCs/>
          <w:color w:val="FF0000"/>
        </w:rPr>
      </w:pPr>
    </w:p>
    <w:p w14:paraId="620658B7" w14:textId="77777777" w:rsidR="000F66F9" w:rsidRDefault="000F66F9" w:rsidP="00385FE2">
      <w:pPr>
        <w:jc w:val="both"/>
        <w:rPr>
          <w:rFonts w:ascii="Arial" w:hAnsi="Arial" w:cs="Arial"/>
          <w:b/>
          <w:bCs/>
          <w:color w:val="FF0000"/>
        </w:rPr>
      </w:pPr>
    </w:p>
    <w:p w14:paraId="573C19B0" w14:textId="0ECE01ED" w:rsidR="003433DD" w:rsidRPr="003433DD" w:rsidRDefault="00385FE2" w:rsidP="003433DD">
      <w:pPr>
        <w:jc w:val="both"/>
        <w:rPr>
          <w:rFonts w:ascii="Arial" w:hAnsi="Arial" w:cs="Arial"/>
        </w:rPr>
      </w:pPr>
      <w:r w:rsidRPr="0005509D">
        <w:rPr>
          <w:rFonts w:ascii="Arial" w:hAnsi="Arial" w:cs="Arial"/>
          <w:b/>
          <w:bCs/>
        </w:rPr>
        <w:t>XII) NOMBRAMIENTO DE GERENTE ADMINISTRATIVO</w:t>
      </w:r>
      <w:r w:rsidR="000F66F9" w:rsidRPr="0005509D">
        <w:rPr>
          <w:rFonts w:ascii="Arial" w:hAnsi="Arial" w:cs="Arial"/>
          <w:b/>
          <w:bCs/>
        </w:rPr>
        <w:t xml:space="preserve">. </w:t>
      </w:r>
      <w:r w:rsidRPr="0005509D">
        <w:rPr>
          <w:rFonts w:ascii="Arial" w:eastAsia="Calibri" w:hAnsi="Arial" w:cs="Arial"/>
          <w:lang w:val="es-SV" w:eastAsia="en-US"/>
        </w:rPr>
        <w:t xml:space="preserve">El </w:t>
      </w:r>
      <w:proofErr w:type="gramStart"/>
      <w:r w:rsidRPr="0005509D">
        <w:rPr>
          <w:rFonts w:ascii="Arial" w:eastAsia="Calibri" w:hAnsi="Arial" w:cs="Arial"/>
          <w:lang w:val="es-SV" w:eastAsia="en-US"/>
        </w:rPr>
        <w:t>Presidente</w:t>
      </w:r>
      <w:proofErr w:type="gramEnd"/>
      <w:r w:rsidRPr="0005509D">
        <w:rPr>
          <w:rFonts w:ascii="Arial" w:eastAsia="Calibri" w:hAnsi="Arial" w:cs="Arial"/>
          <w:lang w:val="es-SV" w:eastAsia="en-US"/>
        </w:rPr>
        <w:t xml:space="preserve"> y Director Ejecutivo sometió</w:t>
      </w:r>
      <w:r w:rsidRPr="0005509D">
        <w:rPr>
          <w:rFonts w:ascii="Arial" w:eastAsia="Calibri" w:hAnsi="Arial" w:cs="Arial"/>
          <w:lang w:val="es-MX" w:eastAsia="en-US"/>
        </w:rPr>
        <w:t xml:space="preserve"> a consideración de los Directores, propuesta de nombramiento de Gerente Administrativo</w:t>
      </w:r>
      <w:r w:rsidRPr="0005509D">
        <w:rPr>
          <w:rFonts w:ascii="Arial" w:eastAsia="Calibri" w:hAnsi="Arial" w:cs="Arial"/>
          <w:lang w:val="es-SV" w:eastAsia="en-US"/>
        </w:rPr>
        <w:t xml:space="preserve">. Para su presentación invitó </w:t>
      </w:r>
      <w:r w:rsidRPr="0005509D">
        <w:rPr>
          <w:rFonts w:ascii="Arial" w:hAnsi="Arial" w:cs="Arial"/>
        </w:rPr>
        <w:t xml:space="preserve">licenciada Marta Eugenia Aguilar de Dada, </w:t>
      </w:r>
      <w:proofErr w:type="gramStart"/>
      <w:r w:rsidRPr="0005509D">
        <w:rPr>
          <w:rFonts w:ascii="Arial" w:hAnsi="Arial" w:cs="Arial"/>
        </w:rPr>
        <w:t>Jefa</w:t>
      </w:r>
      <w:proofErr w:type="gramEnd"/>
      <w:r w:rsidRPr="0005509D">
        <w:rPr>
          <w:rFonts w:ascii="Arial" w:hAnsi="Arial" w:cs="Arial"/>
        </w:rPr>
        <w:t xml:space="preserve"> del Área de Gestión </w:t>
      </w:r>
      <w:r w:rsidRPr="00A21932">
        <w:rPr>
          <w:rFonts w:ascii="Arial" w:hAnsi="Arial" w:cs="Arial"/>
        </w:rPr>
        <w:t xml:space="preserve">y Desarrollo Humano. </w:t>
      </w:r>
      <w:r w:rsidR="003433DD" w:rsidRPr="003433DD">
        <w:rPr>
          <w:rFonts w:ascii="Arial" w:hAnsi="Arial" w:cs="Arial"/>
        </w:rPr>
        <w:t>La licenciada Aguilar de Dada</w:t>
      </w:r>
      <w:r w:rsidR="003433DD" w:rsidRPr="003433DD">
        <w:rPr>
          <w:rFonts w:ascii="Arial" w:eastAsia="Calibri" w:hAnsi="Arial" w:cs="Arial"/>
          <w:lang w:val="es-SV" w:eastAsia="en-US"/>
        </w:rPr>
        <w:t xml:space="preserve"> indicó que, dada la vacante del Gerente de dicha área, se presenta la propuesta para cubrir la misma, luego de haberse efectuado el proceso de selección. Señaló que se hizo la evaluación de tres candidatos, con el objetivo de revisar las competencias que se requieren para cubrir dicha posición. Se expuso en detalle la terna analizada, y luego del análisis de los candidatos, se </w:t>
      </w:r>
      <w:r w:rsidR="003433DD" w:rsidRPr="003433DD">
        <w:rPr>
          <w:rFonts w:ascii="Arial" w:eastAsia="Calibri" w:hAnsi="Arial" w:cs="Arial"/>
          <w:lang w:val="es-SV" w:eastAsia="en-US"/>
        </w:rPr>
        <w:lastRenderedPageBreak/>
        <w:t>propone el nombramiento</w:t>
      </w:r>
      <w:r w:rsidR="003433DD" w:rsidRPr="003433DD">
        <w:rPr>
          <w:rFonts w:ascii="Arial" w:hAnsi="Arial" w:cs="Arial"/>
          <w:lang w:val="es-SV"/>
        </w:rPr>
        <w:t xml:space="preserve"> de</w:t>
      </w:r>
      <w:r w:rsidR="003433DD">
        <w:rPr>
          <w:rFonts w:ascii="Arial" w:hAnsi="Arial" w:cs="Arial"/>
          <w:lang w:val="es-SV"/>
        </w:rPr>
        <w:t xml:space="preserve">l </w:t>
      </w:r>
      <w:r w:rsidR="00AE1A7A">
        <w:rPr>
          <w:rFonts w:ascii="Arial" w:hAnsi="Arial" w:cs="Arial"/>
          <w:lang w:val="es-SV"/>
        </w:rPr>
        <w:t>ingeniero</w:t>
      </w:r>
      <w:r w:rsidR="003433DD">
        <w:rPr>
          <w:rFonts w:ascii="Arial" w:hAnsi="Arial" w:cs="Arial"/>
          <w:lang w:val="es-SV"/>
        </w:rPr>
        <w:t xml:space="preserve"> Hugo Armando Ruíz Pérez</w:t>
      </w:r>
      <w:r w:rsidR="003433DD" w:rsidRPr="003433DD">
        <w:rPr>
          <w:rFonts w:ascii="Arial" w:hAnsi="Arial" w:cs="Arial"/>
        </w:rPr>
        <w:t xml:space="preserve">, </w:t>
      </w:r>
      <w:r w:rsidR="003433DD" w:rsidRPr="003433DD">
        <w:rPr>
          <w:rFonts w:ascii="Arial" w:eastAsia="Calibri" w:hAnsi="Arial" w:cs="Arial"/>
          <w:lang w:val="es-SV" w:eastAsia="en-US"/>
        </w:rPr>
        <w:t xml:space="preserve">quien es </w:t>
      </w:r>
      <w:r w:rsidR="00AE1A7A">
        <w:rPr>
          <w:rFonts w:ascii="Arial" w:eastAsia="Calibri" w:hAnsi="Arial" w:cs="Arial"/>
          <w:lang w:val="es-SV" w:eastAsia="en-US"/>
        </w:rPr>
        <w:t>ingeniero electricista</w:t>
      </w:r>
      <w:r w:rsidR="003433DD">
        <w:rPr>
          <w:rFonts w:ascii="Arial" w:eastAsia="Calibri" w:hAnsi="Arial" w:cs="Arial"/>
          <w:lang w:val="es-SV" w:eastAsia="en-US"/>
        </w:rPr>
        <w:t>, con Maestría en Administración de Empresas</w:t>
      </w:r>
      <w:r w:rsidR="003433DD" w:rsidRPr="003433DD">
        <w:rPr>
          <w:rFonts w:ascii="Arial" w:eastAsia="Calibri" w:hAnsi="Arial" w:cs="Arial"/>
          <w:lang w:val="es-SV" w:eastAsia="en-US"/>
        </w:rPr>
        <w:t xml:space="preserve">, con amplios conocimientos </w:t>
      </w:r>
      <w:r w:rsidR="00E61C24">
        <w:rPr>
          <w:rFonts w:ascii="Arial" w:eastAsia="Calibri" w:hAnsi="Arial" w:cs="Arial"/>
          <w:lang w:val="es-SV" w:eastAsia="en-US"/>
        </w:rPr>
        <w:t xml:space="preserve">en manejo de equipos multidisciplinarios, administración de seguros, aplicación de leyes orientados a la gestión ambiental, </w:t>
      </w:r>
      <w:r w:rsidR="003433DD" w:rsidRPr="003433DD">
        <w:rPr>
          <w:rFonts w:ascii="Arial" w:eastAsia="Calibri" w:hAnsi="Arial" w:cs="Arial"/>
          <w:lang w:val="es-SV" w:eastAsia="en-US"/>
        </w:rPr>
        <w:t xml:space="preserve">entre otros. Asimismo, expuso en detalle el currículum vitae </w:t>
      </w:r>
      <w:r w:rsidR="003433DD" w:rsidRPr="003433DD">
        <w:rPr>
          <w:rFonts w:ascii="Arial" w:hAnsi="Arial" w:cs="Arial"/>
          <w:lang w:val="es-SV"/>
        </w:rPr>
        <w:t>de</w:t>
      </w:r>
      <w:r w:rsidR="00E61C24">
        <w:rPr>
          <w:rFonts w:ascii="Arial" w:hAnsi="Arial" w:cs="Arial"/>
          <w:lang w:val="es-SV"/>
        </w:rPr>
        <w:t>l ingeniero Ruíz Pérez</w:t>
      </w:r>
      <w:r w:rsidR="003433DD" w:rsidRPr="003433DD">
        <w:rPr>
          <w:rFonts w:ascii="Arial" w:eastAsia="Calibri" w:hAnsi="Arial" w:cs="Arial"/>
          <w:lang w:val="es-SV" w:eastAsia="en-US"/>
        </w:rPr>
        <w:t xml:space="preserve">, de conformidad con el documento que se anexa a la presente acta, señalándose que cuenta con experiencia y conocimiento necesario para desempeñar el cargo propuesto. Luego de la presentación, se solicitó a Junta Directiva autorizar el nombramiento aquí solicitado, de conformidad con los detalles señalados en el documento adjunto. Junta Directiva, luego de conocer los detalles de la solicitud presentada por la </w:t>
      </w:r>
      <w:r w:rsidR="003433DD" w:rsidRPr="003433DD">
        <w:rPr>
          <w:rFonts w:ascii="Arial" w:hAnsi="Arial" w:cs="Arial"/>
        </w:rPr>
        <w:t xml:space="preserve">licenciada Marta Eugenia Aguilar de Dada, </w:t>
      </w:r>
      <w:proofErr w:type="gramStart"/>
      <w:r w:rsidR="003433DD" w:rsidRPr="003433DD">
        <w:rPr>
          <w:rFonts w:ascii="Arial" w:hAnsi="Arial" w:cs="Arial"/>
        </w:rPr>
        <w:t>Jefa</w:t>
      </w:r>
      <w:proofErr w:type="gramEnd"/>
      <w:r w:rsidR="003433DD" w:rsidRPr="003433DD">
        <w:rPr>
          <w:rFonts w:ascii="Arial" w:hAnsi="Arial" w:cs="Arial"/>
        </w:rPr>
        <w:t xml:space="preserve"> del Área de Gestión y Desarrollo Humano</w:t>
      </w:r>
      <w:r w:rsidR="003433DD" w:rsidRPr="003433DD">
        <w:rPr>
          <w:rFonts w:ascii="Arial" w:eastAsia="Calibri" w:hAnsi="Arial" w:cs="Arial"/>
          <w:lang w:val="es-SV" w:eastAsia="en-US"/>
        </w:rPr>
        <w:t xml:space="preserve">, por unanimidad </w:t>
      </w:r>
      <w:r w:rsidR="003433DD" w:rsidRPr="003433DD">
        <w:rPr>
          <w:rFonts w:ascii="Arial" w:eastAsia="Calibri" w:hAnsi="Arial" w:cs="Arial"/>
          <w:b/>
          <w:bCs/>
          <w:lang w:val="es-SV" w:eastAsia="en-US"/>
        </w:rPr>
        <w:t>ACUERDA:</w:t>
      </w:r>
    </w:p>
    <w:p w14:paraId="37B250F3" w14:textId="77777777" w:rsidR="003433DD" w:rsidRPr="003433DD" w:rsidRDefault="003433DD" w:rsidP="003433DD">
      <w:pPr>
        <w:jc w:val="both"/>
        <w:rPr>
          <w:rFonts w:ascii="Arial" w:hAnsi="Arial" w:cs="Arial"/>
        </w:rPr>
      </w:pPr>
    </w:p>
    <w:p w14:paraId="4ED85637" w14:textId="63E0E9D8" w:rsidR="003433DD" w:rsidRPr="003433DD" w:rsidRDefault="003433DD" w:rsidP="003433DD">
      <w:pPr>
        <w:numPr>
          <w:ilvl w:val="0"/>
          <w:numId w:val="23"/>
        </w:numPr>
        <w:spacing w:after="160" w:line="259" w:lineRule="auto"/>
        <w:jc w:val="both"/>
        <w:rPr>
          <w:rFonts w:ascii="Arial" w:hAnsi="Arial" w:cs="Arial"/>
          <w:lang w:val="es-SV"/>
        </w:rPr>
      </w:pPr>
      <w:r w:rsidRPr="003433DD">
        <w:rPr>
          <w:rFonts w:ascii="Arial" w:hAnsi="Arial" w:cs="Arial"/>
          <w:lang w:val="es-SV"/>
        </w:rPr>
        <w:t>Nombrar a</w:t>
      </w:r>
      <w:r w:rsidR="00AE1A7A">
        <w:rPr>
          <w:rFonts w:ascii="Arial" w:hAnsi="Arial" w:cs="Arial"/>
          <w:lang w:val="es-SV"/>
        </w:rPr>
        <w:t>l</w:t>
      </w:r>
      <w:r w:rsidRPr="003433DD">
        <w:rPr>
          <w:rFonts w:ascii="Arial" w:hAnsi="Arial" w:cs="Arial"/>
          <w:lang w:val="es-SV"/>
        </w:rPr>
        <w:t xml:space="preserve"> </w:t>
      </w:r>
      <w:r w:rsidR="00AE1A7A" w:rsidRPr="00AE1A7A">
        <w:rPr>
          <w:rFonts w:ascii="Arial" w:hAnsi="Arial" w:cs="Arial"/>
          <w:b/>
          <w:bCs/>
          <w:lang w:val="es-SV"/>
        </w:rPr>
        <w:t>INGENIERO HUGO ARMANDO RUÍZ PÉREZ</w:t>
      </w:r>
      <w:r w:rsidR="00AE1A7A" w:rsidRPr="003433DD">
        <w:rPr>
          <w:rFonts w:ascii="Arial" w:hAnsi="Arial" w:cs="Arial"/>
          <w:lang w:val="es-SV"/>
        </w:rPr>
        <w:t xml:space="preserve"> </w:t>
      </w:r>
      <w:r w:rsidRPr="003433DD">
        <w:rPr>
          <w:rFonts w:ascii="Arial" w:hAnsi="Arial" w:cs="Arial"/>
          <w:lang w:val="es-SV"/>
        </w:rPr>
        <w:t xml:space="preserve">como </w:t>
      </w:r>
      <w:r w:rsidRPr="003433DD">
        <w:rPr>
          <w:rFonts w:ascii="Arial" w:hAnsi="Arial" w:cs="Arial"/>
          <w:bCs/>
        </w:rPr>
        <w:t>Gerent</w:t>
      </w:r>
      <w:r w:rsidR="00AE1A7A">
        <w:rPr>
          <w:rFonts w:ascii="Arial" w:hAnsi="Arial" w:cs="Arial"/>
          <w:bCs/>
        </w:rPr>
        <w:t>e Administrativo</w:t>
      </w:r>
      <w:r w:rsidRPr="003433DD">
        <w:rPr>
          <w:rFonts w:ascii="Arial" w:hAnsi="Arial" w:cs="Arial"/>
          <w:lang w:val="es-SV"/>
        </w:rPr>
        <w:t>, en carácter de personal ejecutivo, con salario mensual de $4,420.82, a partir del 3 de mayo de 2021.</w:t>
      </w:r>
    </w:p>
    <w:p w14:paraId="5BDE535E" w14:textId="5C82617D" w:rsidR="003433DD" w:rsidRPr="003433DD" w:rsidRDefault="003433DD" w:rsidP="003433DD">
      <w:pPr>
        <w:numPr>
          <w:ilvl w:val="0"/>
          <w:numId w:val="23"/>
        </w:numPr>
        <w:spacing w:after="160" w:line="259" w:lineRule="auto"/>
        <w:jc w:val="both"/>
        <w:rPr>
          <w:rFonts w:ascii="Arial" w:hAnsi="Arial" w:cs="Arial"/>
          <w:lang w:val="es-SV"/>
        </w:rPr>
      </w:pPr>
      <w:r w:rsidRPr="003433DD">
        <w:rPr>
          <w:rFonts w:ascii="Arial" w:hAnsi="Arial" w:cs="Arial"/>
          <w:lang w:val="es-SV"/>
        </w:rPr>
        <w:t>Ratificar el punto en la presente sesión.</w:t>
      </w:r>
    </w:p>
    <w:p w14:paraId="3DD06367" w14:textId="7B3115DC" w:rsidR="00385FE2" w:rsidRPr="0000654D" w:rsidRDefault="00385FE2" w:rsidP="003433DD">
      <w:pPr>
        <w:jc w:val="both"/>
        <w:rPr>
          <w:rFonts w:ascii="Arial" w:hAnsi="Arial" w:cs="Arial"/>
          <w:b/>
          <w:bCs/>
        </w:rPr>
      </w:pPr>
    </w:p>
    <w:p w14:paraId="7661D821" w14:textId="1A0DBC72" w:rsidR="00E60C8A" w:rsidRPr="0000654D" w:rsidRDefault="00385FE2" w:rsidP="003909D1">
      <w:pPr>
        <w:jc w:val="both"/>
        <w:rPr>
          <w:rFonts w:ascii="Arial" w:hAnsi="Arial" w:cs="Arial"/>
        </w:rPr>
      </w:pPr>
      <w:r>
        <w:rPr>
          <w:rFonts w:ascii="Arial" w:hAnsi="Arial" w:cs="Arial"/>
          <w:b/>
          <w:bCs/>
        </w:rPr>
        <w:t>XIII) DELEGACIÓN DE FUNCIONES DE PRESIDENTE Y DIRECTOR EJECUTIVO</w:t>
      </w:r>
      <w:r w:rsidR="003909D1">
        <w:rPr>
          <w:rFonts w:ascii="Arial" w:hAnsi="Arial" w:cs="Arial"/>
          <w:b/>
          <w:bCs/>
        </w:rPr>
        <w:t xml:space="preserve">. </w:t>
      </w:r>
      <w:r w:rsidR="00E60C8A" w:rsidRPr="0000654D">
        <w:rPr>
          <w:rFonts w:ascii="Arial" w:hAnsi="Arial" w:cs="Arial"/>
        </w:rPr>
        <w:t xml:space="preserve">Se hace constar que el </w:t>
      </w:r>
      <w:proofErr w:type="gramStart"/>
      <w:r w:rsidR="00E60C8A" w:rsidRPr="0000654D">
        <w:rPr>
          <w:rFonts w:ascii="Arial" w:hAnsi="Arial" w:cs="Arial"/>
        </w:rPr>
        <w:t>Presidente</w:t>
      </w:r>
      <w:proofErr w:type="gramEnd"/>
      <w:r w:rsidR="00E60C8A" w:rsidRPr="0000654D">
        <w:rPr>
          <w:rFonts w:ascii="Arial" w:hAnsi="Arial" w:cs="Arial"/>
        </w:rPr>
        <w:t xml:space="preserve"> y Director Ejecutivo se retiró de la sesión durante la discusión y acuerdo del presente punto, dando entero cumplimiento a la Ley de Procedimientos Administrativos, LPA. Por lo anterior, el Gerente General, licenciado Luis Josué Ventura Hernández, indicó a los Directores que el Presidente y Director Ejecutivo solicita a Junta Directiva, de conformidad con lo estipulado en el Art. 46 de la Ley de Procedimientos Administrativos y el Art. 30 de la Ley del Fondo, autorice que un miembro de la Junta Directiva sustituya al licenciado Óscar Armando Morales para presidir la sesión en el punto XI</w:t>
      </w:r>
      <w:r w:rsidR="00915C40">
        <w:rPr>
          <w:rFonts w:ascii="Arial" w:hAnsi="Arial" w:cs="Arial"/>
        </w:rPr>
        <w:t>V</w:t>
      </w:r>
      <w:r w:rsidR="00E60C8A" w:rsidRPr="0000654D">
        <w:rPr>
          <w:rFonts w:ascii="Arial" w:hAnsi="Arial" w:cs="Arial"/>
        </w:rPr>
        <w:t xml:space="preserve">) de la presente sesión: </w:t>
      </w:r>
      <w:r w:rsidR="00915C40" w:rsidRPr="00915C40">
        <w:rPr>
          <w:rFonts w:ascii="Arial" w:hAnsi="Arial" w:cs="Arial"/>
          <w:lang w:eastAsia="es-SV"/>
        </w:rPr>
        <w:t xml:space="preserve">CONVALIDACIÓN DE RESOLUCIÓN DE INHABILITACIÓN DECRETADA CONTRA LA SOCIEDAD INFORMÁTICA Y LOGÍSTICA, S.A. DE C.V. EN EL PROCEDIMIENTO ADMINISTRATIVO SANCIONATORIO DERIVADO DE LA LICITACIÓN PÚBLICA </w:t>
      </w:r>
      <w:proofErr w:type="spellStart"/>
      <w:r w:rsidR="00915C40" w:rsidRPr="00915C40">
        <w:rPr>
          <w:rFonts w:ascii="Arial" w:hAnsi="Arial" w:cs="Arial"/>
          <w:lang w:eastAsia="es-SV"/>
        </w:rPr>
        <w:t>N°</w:t>
      </w:r>
      <w:proofErr w:type="spellEnd"/>
      <w:r w:rsidR="00915C40" w:rsidRPr="00915C40">
        <w:rPr>
          <w:rFonts w:ascii="Arial" w:hAnsi="Arial" w:cs="Arial"/>
          <w:lang w:eastAsia="es-SV"/>
        </w:rPr>
        <w:t xml:space="preserve"> FSV-07/2020 “SERVICIO DE ATENCIÓN TELEFÓNICA A CLIENTES DEL FSV”.</w:t>
      </w:r>
      <w:r w:rsidR="00E60C8A" w:rsidRPr="0000654D">
        <w:rPr>
          <w:rFonts w:ascii="Arial" w:hAnsi="Arial" w:cs="Arial"/>
          <w:caps/>
        </w:rPr>
        <w:t xml:space="preserve"> </w:t>
      </w:r>
      <w:r w:rsidR="00E60C8A" w:rsidRPr="0000654D">
        <w:rPr>
          <w:rFonts w:ascii="Arial" w:hAnsi="Arial" w:cs="Arial"/>
        </w:rPr>
        <w:t xml:space="preserve">El licenciado Ventura Hernández aclaró que se requiere esta sustitución, porque el licenciado Óscar Armando Morales, </w:t>
      </w:r>
      <w:proofErr w:type="gramStart"/>
      <w:r w:rsidR="00E60C8A" w:rsidRPr="0000654D">
        <w:rPr>
          <w:rFonts w:ascii="Arial" w:hAnsi="Arial" w:cs="Arial"/>
        </w:rPr>
        <w:t>Presidente</w:t>
      </w:r>
      <w:proofErr w:type="gramEnd"/>
      <w:r w:rsidR="00E60C8A" w:rsidRPr="0000654D">
        <w:rPr>
          <w:rFonts w:ascii="Arial" w:hAnsi="Arial" w:cs="Arial"/>
        </w:rPr>
        <w:t xml:space="preserve"> de la Junta Directiva y Director Ejecutivo, no puede estar presente en la discusión y toma de decisión de</w:t>
      </w:r>
      <w:r w:rsidR="005511D0">
        <w:rPr>
          <w:rFonts w:ascii="Arial" w:hAnsi="Arial" w:cs="Arial"/>
        </w:rPr>
        <w:t xml:space="preserve"> punto</w:t>
      </w:r>
      <w:r w:rsidR="00E60C8A" w:rsidRPr="0000654D">
        <w:rPr>
          <w:rFonts w:ascii="Arial" w:hAnsi="Arial" w:cs="Arial"/>
        </w:rPr>
        <w:t xml:space="preserve"> aludido, debido a que emitió opinión en el </w:t>
      </w:r>
      <w:r w:rsidR="005511D0">
        <w:rPr>
          <w:rFonts w:ascii="Arial" w:hAnsi="Arial" w:cs="Arial"/>
        </w:rPr>
        <w:t xml:space="preserve">proceso administrativo </w:t>
      </w:r>
      <w:r w:rsidR="005511D0" w:rsidRPr="002C1CE9">
        <w:rPr>
          <w:rFonts w:ascii="Arial" w:hAnsi="Arial" w:cs="Arial"/>
        </w:rPr>
        <w:t>sancionatorio FSV-07/2020</w:t>
      </w:r>
      <w:r w:rsidR="00E60C8A" w:rsidRPr="0000654D">
        <w:rPr>
          <w:rFonts w:ascii="Arial" w:hAnsi="Arial" w:cs="Arial"/>
        </w:rPr>
        <w:t>, que está relacionado con el punto que se tratará en esta ocasión</w:t>
      </w:r>
      <w:r w:rsidR="00E60C8A" w:rsidRPr="0000654D">
        <w:rPr>
          <w:rFonts w:ascii="Arial" w:eastAsia="Arial" w:hAnsi="Arial" w:cs="Arial"/>
          <w:bCs/>
          <w:lang w:val="es-MX" w:eastAsia="es-SV"/>
        </w:rPr>
        <w:t xml:space="preserve">. </w:t>
      </w:r>
      <w:r w:rsidR="00E60C8A" w:rsidRPr="0000654D">
        <w:rPr>
          <w:rFonts w:ascii="Arial" w:hAnsi="Arial" w:cs="Arial"/>
        </w:rPr>
        <w:t xml:space="preserve">Esto, de conformidad con el Art. 51 de la Ley de Procedimientos Administrativos, LPA, que, en el numeral 4, expresamente regula “Causales de Abstención y Recusación”, Art. 51: “Los servidores públicos no podrán intervenir en un procedimiento, cuando incurran en alguna de las siguientes causales: …4) Haber tenido intervención como perito o como testigo o haber emitido opinión o decisión en cualquier otro concepto en el procedimiento del que se trate”. Ante esta solicitud, la Junta Directiva, por unanimidad </w:t>
      </w:r>
      <w:r w:rsidR="00E60C8A" w:rsidRPr="0000654D">
        <w:rPr>
          <w:rFonts w:ascii="Arial" w:hAnsi="Arial" w:cs="Arial"/>
          <w:b/>
          <w:bCs/>
        </w:rPr>
        <w:t>ACUERDA:</w:t>
      </w:r>
    </w:p>
    <w:p w14:paraId="22AD50CB" w14:textId="77777777" w:rsidR="00E60C8A" w:rsidRPr="0000654D" w:rsidRDefault="00E60C8A" w:rsidP="00E60C8A">
      <w:pPr>
        <w:tabs>
          <w:tab w:val="left" w:pos="851"/>
        </w:tabs>
        <w:jc w:val="both"/>
        <w:rPr>
          <w:rFonts w:ascii="Arial" w:hAnsi="Arial" w:cs="Arial"/>
        </w:rPr>
      </w:pPr>
    </w:p>
    <w:p w14:paraId="6E0142DA" w14:textId="7296AF52" w:rsidR="00E60C8A" w:rsidRPr="0000654D" w:rsidRDefault="00E60C8A" w:rsidP="00E60C8A">
      <w:pPr>
        <w:jc w:val="both"/>
        <w:rPr>
          <w:rFonts w:ascii="Arial" w:hAnsi="Arial" w:cs="Arial"/>
          <w:b/>
          <w:bCs/>
          <w:lang w:val="es-SV"/>
        </w:rPr>
      </w:pPr>
      <w:r w:rsidRPr="0000654D">
        <w:rPr>
          <w:rFonts w:ascii="Arial" w:hAnsi="Arial" w:cs="Arial"/>
        </w:rPr>
        <w:t>Autorizar que el licenciado Neftalí Murillo Ruíz, sustituya al licenciado Óscar Armando Morales, en</w:t>
      </w:r>
      <w:r w:rsidRPr="0000654D">
        <w:t xml:space="preserve"> </w:t>
      </w:r>
      <w:r w:rsidRPr="0000654D">
        <w:rPr>
          <w:rFonts w:ascii="Arial" w:hAnsi="Arial" w:cs="Arial"/>
        </w:rPr>
        <w:t>las funciones que por Ley le corresponden, para actuar como Presidente de la Junta Directiva, específicamente, durante la discusión del punto XI</w:t>
      </w:r>
      <w:r w:rsidR="005511D0">
        <w:rPr>
          <w:rFonts w:ascii="Arial" w:hAnsi="Arial" w:cs="Arial"/>
        </w:rPr>
        <w:t>V</w:t>
      </w:r>
      <w:r w:rsidRPr="0000654D">
        <w:rPr>
          <w:rFonts w:ascii="Arial" w:hAnsi="Arial" w:cs="Arial"/>
        </w:rPr>
        <w:t xml:space="preserve">) de la presente sesión: </w:t>
      </w:r>
      <w:r w:rsidR="005511D0" w:rsidRPr="00915C40">
        <w:rPr>
          <w:rFonts w:ascii="Arial" w:hAnsi="Arial" w:cs="Arial"/>
          <w:lang w:eastAsia="es-SV"/>
        </w:rPr>
        <w:t xml:space="preserve">CONVALIDACIÓN DE RESOLUCIÓN DE INHABILITACIÓN DECRETADA CONTRA LA SOCIEDAD INFORMÁTICA Y LOGÍSTICA, S.A. DE C.V. EN EL PROCEDIMIENTO </w:t>
      </w:r>
      <w:r w:rsidR="005511D0" w:rsidRPr="00915C40">
        <w:rPr>
          <w:rFonts w:ascii="Arial" w:hAnsi="Arial" w:cs="Arial"/>
          <w:lang w:eastAsia="es-SV"/>
        </w:rPr>
        <w:lastRenderedPageBreak/>
        <w:t xml:space="preserve">ADMINISTRATIVO SANCIONATORIO DERIVADO DE LA LICITACIÓN PÚBLICA </w:t>
      </w:r>
      <w:proofErr w:type="spellStart"/>
      <w:r w:rsidR="005511D0" w:rsidRPr="00915C40">
        <w:rPr>
          <w:rFonts w:ascii="Arial" w:hAnsi="Arial" w:cs="Arial"/>
          <w:lang w:eastAsia="es-SV"/>
        </w:rPr>
        <w:t>N°</w:t>
      </w:r>
      <w:proofErr w:type="spellEnd"/>
      <w:r w:rsidR="005511D0" w:rsidRPr="00915C40">
        <w:rPr>
          <w:rFonts w:ascii="Arial" w:hAnsi="Arial" w:cs="Arial"/>
          <w:lang w:eastAsia="es-SV"/>
        </w:rPr>
        <w:t xml:space="preserve"> FSV-07/2020 “SERVICIO DE ATENCIÓN TELEFÓNICA A CLIENTES DEL FSV”</w:t>
      </w:r>
      <w:r w:rsidRPr="0000654D">
        <w:rPr>
          <w:rFonts w:ascii="Arial" w:hAnsi="Arial" w:cs="Arial"/>
        </w:rPr>
        <w:t>. Esto de conformidad con el Art. 46 de la Ley de Procedimientos Administrativos y el Art. 30 de la Ley del Fondo Social para la Vivienda.</w:t>
      </w:r>
    </w:p>
    <w:p w14:paraId="41B8F6B7" w14:textId="77777777" w:rsidR="00385FE2" w:rsidRPr="00236FAD" w:rsidRDefault="00385FE2" w:rsidP="00385FE2">
      <w:pPr>
        <w:jc w:val="both"/>
        <w:rPr>
          <w:rFonts w:ascii="Arial" w:hAnsi="Arial" w:cs="Arial"/>
          <w:b/>
          <w:bCs/>
          <w:color w:val="FF0000"/>
        </w:rPr>
      </w:pPr>
    </w:p>
    <w:p w14:paraId="6FDDAD03" w14:textId="77777777" w:rsidR="00385FE2" w:rsidRPr="00236FAD" w:rsidRDefault="00385FE2" w:rsidP="00385FE2">
      <w:pPr>
        <w:pStyle w:val="Prrafodelista"/>
        <w:ind w:left="348"/>
        <w:jc w:val="both"/>
        <w:rPr>
          <w:rFonts w:ascii="Arial" w:hAnsi="Arial" w:cs="Arial"/>
          <w:b/>
          <w:bCs/>
          <w:color w:val="FF0000"/>
        </w:rPr>
      </w:pPr>
    </w:p>
    <w:p w14:paraId="76B81409" w14:textId="22B1A611" w:rsidR="002C1CE9" w:rsidRDefault="002C1CE9" w:rsidP="002C1CE9">
      <w:pPr>
        <w:jc w:val="both"/>
        <w:rPr>
          <w:rFonts w:ascii="Arial" w:hAnsi="Arial" w:cs="Arial"/>
          <w:lang w:val="es-SV"/>
        </w:rPr>
      </w:pPr>
      <w:r>
        <w:rPr>
          <w:rFonts w:ascii="Arial" w:hAnsi="Arial" w:cs="Arial"/>
          <w:b/>
          <w:bCs/>
          <w:lang w:eastAsia="es-SV"/>
        </w:rPr>
        <w:t xml:space="preserve">XIV) CONVALIDACIÓN DE RESOLUCIÓN DE INHABILITACIÓN DECRETADA CONTRA LA SOCIEDAD INFORMÁTICA Y LOGÍSTICA, S.A. DE C.V. EN EL PROCEDIMIENTO ADMINISTRATIVO SANCIONATORIO DERIVADO DE LA LICITACIÓN PÚBLICA </w:t>
      </w:r>
      <w:proofErr w:type="spellStart"/>
      <w:r>
        <w:rPr>
          <w:rFonts w:ascii="Arial" w:hAnsi="Arial" w:cs="Arial"/>
          <w:b/>
          <w:bCs/>
          <w:lang w:eastAsia="es-SV"/>
        </w:rPr>
        <w:t>N°</w:t>
      </w:r>
      <w:proofErr w:type="spellEnd"/>
      <w:r>
        <w:rPr>
          <w:rFonts w:ascii="Arial" w:hAnsi="Arial" w:cs="Arial"/>
          <w:b/>
          <w:bCs/>
          <w:lang w:eastAsia="es-SV"/>
        </w:rPr>
        <w:t xml:space="preserve"> FSV-07/2020 “SERVICIO DE ATENCIÓN TELEFÓNICA A CLIENTES DEL FSV”. </w:t>
      </w:r>
      <w:r>
        <w:rPr>
          <w:rFonts w:ascii="Arial" w:hAnsi="Arial" w:cs="Arial"/>
        </w:rPr>
        <w:t xml:space="preserve">Se hace constar que el </w:t>
      </w:r>
      <w:proofErr w:type="gramStart"/>
      <w:r>
        <w:rPr>
          <w:rFonts w:ascii="Arial" w:hAnsi="Arial" w:cs="Arial"/>
        </w:rPr>
        <w:t>Presidente</w:t>
      </w:r>
      <w:proofErr w:type="gramEnd"/>
      <w:r>
        <w:rPr>
          <w:rFonts w:ascii="Arial" w:hAnsi="Arial" w:cs="Arial"/>
        </w:rPr>
        <w:t xml:space="preserve"> y Director Ejecutivo se abstuvo de conocer sobre el presente punto retirándose de la sesión previo a la discusión, lo anterior en base a lo establecido en el art. 51 numeral cuatro de la Ley de Procedimientos Administrativos, por haber emitido opinión en el proceso administrativo </w:t>
      </w:r>
      <w:r w:rsidRPr="002C1CE9">
        <w:rPr>
          <w:rFonts w:ascii="Arial" w:hAnsi="Arial" w:cs="Arial"/>
        </w:rPr>
        <w:t xml:space="preserve">sancionatorio FSV-07/2020. </w:t>
      </w:r>
      <w:r>
        <w:rPr>
          <w:rFonts w:ascii="Arial" w:hAnsi="Arial" w:cs="Arial"/>
        </w:rPr>
        <w:t xml:space="preserve">Por designación de Junta Directiva, en este punto el licenciado Juan Neftalí Murillo Ruiz, presidirá la junta directiva y en tal carácter invitó al licenciado </w:t>
      </w:r>
      <w:r>
        <w:rPr>
          <w:rFonts w:ascii="Arial" w:hAnsi="Arial" w:cs="Arial"/>
          <w:bCs/>
        </w:rPr>
        <w:t>Inocente Milciades Valdivieso Suárez,</w:t>
      </w:r>
      <w:r>
        <w:rPr>
          <w:rFonts w:ascii="Arial" w:hAnsi="Arial" w:cs="Arial"/>
        </w:rPr>
        <w:t xml:space="preserve"> Gerente Legal, para efectuar una presentación preparada por la Gerencia Legal, a fin de ilustrar a la Junta sobre el contenido de la solicitud que se presenta. El licenciado Valdivieso Suárez inició exponiendo los antecedentes del caso, manifestando que l</w:t>
      </w:r>
      <w:r>
        <w:rPr>
          <w:rFonts w:ascii="Arial" w:hAnsi="Arial" w:cs="Arial"/>
          <w:lang w:val="es-SV"/>
        </w:rPr>
        <w:t xml:space="preserve">a sociedad INFORMÁTICA Y LOGÍSTICA, SOCIEDAD ANÓNIMA DE CAPITAL VARIABLE, participó como ofertante en la Licitación Pública </w:t>
      </w:r>
      <w:proofErr w:type="spellStart"/>
      <w:r>
        <w:rPr>
          <w:rFonts w:ascii="Arial" w:hAnsi="Arial" w:cs="Arial"/>
          <w:lang w:val="es-SV"/>
        </w:rPr>
        <w:t>N°</w:t>
      </w:r>
      <w:proofErr w:type="spellEnd"/>
      <w:r>
        <w:rPr>
          <w:rFonts w:ascii="Arial" w:hAnsi="Arial" w:cs="Arial"/>
          <w:lang w:val="es-SV"/>
        </w:rPr>
        <w:t xml:space="preserve"> FSV-07/2020 “SERVICIO DE ATENCIÓN TELEFÓNICA A CLIENTES DEL FSV”, presentando junto con su oferta dos referencias presuntamente extendidas por las sociedades AMERICAN GLOBAL TECHNOLOGY, S. A. DE C. V. y SOCIAL MEDIA PLUS, S. A. DE C. V.</w:t>
      </w:r>
      <w:r w:rsidR="0005509D">
        <w:rPr>
          <w:rFonts w:ascii="Arial" w:hAnsi="Arial" w:cs="Arial"/>
          <w:lang w:val="es-SV"/>
        </w:rPr>
        <w:t xml:space="preserve"> </w:t>
      </w:r>
      <w:r>
        <w:rPr>
          <w:rFonts w:ascii="Arial" w:hAnsi="Arial" w:cs="Arial"/>
          <w:lang w:val="es-SV"/>
        </w:rPr>
        <w:t xml:space="preserve">El referido proceso de Licitación Pública se adjudicó a la sociedad INFORMÁTICA Y LOGÍSTICA, SOCIEDAD ANÓNIMA DE CAPITAL VARIABLE, mediante Punto “IX” del Acta de sesión de Junta Directiva </w:t>
      </w:r>
      <w:proofErr w:type="spellStart"/>
      <w:r>
        <w:rPr>
          <w:rFonts w:ascii="Arial" w:hAnsi="Arial" w:cs="Arial"/>
          <w:lang w:val="es-SV"/>
        </w:rPr>
        <w:t>N°</w:t>
      </w:r>
      <w:proofErr w:type="spellEnd"/>
      <w:r>
        <w:rPr>
          <w:rFonts w:ascii="Arial" w:hAnsi="Arial" w:cs="Arial"/>
          <w:lang w:val="es-SV"/>
        </w:rPr>
        <w:t xml:space="preserve"> JD-135/2020, de fecha 27 de agosto de 2020, adjudicándose a la mencionada sociedad después de haberse evaluado que la misma cumplió con los requisitos establecidos en las bases de licitación.</w:t>
      </w:r>
      <w:r w:rsidR="0005509D">
        <w:rPr>
          <w:rFonts w:ascii="Arial" w:hAnsi="Arial" w:cs="Arial"/>
          <w:lang w:val="es-SV"/>
        </w:rPr>
        <w:t xml:space="preserve"> </w:t>
      </w:r>
      <w:r>
        <w:rPr>
          <w:rFonts w:ascii="Arial" w:hAnsi="Arial" w:cs="Arial"/>
          <w:lang w:val="es-SV"/>
        </w:rPr>
        <w:t>En la presentación se indicó que, mediante escrito de fecha 8 de septiembre de 2020, la sociedad Gestiones y Servicios Empresariales de El Salvador, Sociedad Anónima de Capital Variable (GESEL, S. A. DE. C. V.), a través de su apoderada LESY LORENA MERINO ESCOBAR, interpuso recurso de Revisión de la resolución de adjudicación pronunciada mediante Punto “IX” del Acta de sesión de Junta Directiva No. JD-135/2020, de fecha 27 de agosto de 2020, recurso que fue admitido conforme al Punto “VII” del Acta de sesión de Junta Directiva No. JD-145/2020 de fecha 10 de septiembre de 2020. En el trámite del recurso, la sociedad Gestiones y Servicios Empresariales de El Salvador, Sociedad Anónima de Capital Variable, logró establecer que las referencias presuntamente extendidas por las sociedades AMERICAN GLOBAL TECHNOLOGY, S. A. DE C. V. y SOCIAL MEDIA PLUS, S. A. DE C. V. adolecen de legitimidad, presentando para ello, dos constancias emitidas con fecha 3 de septiembre de 2020, por el Departamento de Documentos Mercantiles del Registro de Comercio, adscrito al Centro Nacional de Registros, acreditándose la inexistencia jurídica en El Salvador de las sociedades antes mencionadas. Habiéndose comprobado la inexistencia de las sociedades que supuestamente extendieron las referencias a las cuales se ha hecho alusión, mediante punto de acta XIII del acta de sesión de Junta Directiva No. JD-154/2020 de fecha 24/09/2020, SE REVOCÓ LA ADJUDICACIÓN de la Licitación Pública FSV-07/2020 “SERVICIO DE ATENCIÓN TELEFÓNICA A CLIENTES DEL FSV”, otorgada a favor de INFORMATICA Y LOGISTICA, S.A. DE C.V.</w:t>
      </w:r>
      <w:r w:rsidR="0005509D">
        <w:rPr>
          <w:rFonts w:ascii="Arial" w:hAnsi="Arial" w:cs="Arial"/>
          <w:lang w:val="es-SV"/>
        </w:rPr>
        <w:t xml:space="preserve"> </w:t>
      </w:r>
      <w:r>
        <w:rPr>
          <w:rFonts w:ascii="Arial" w:hAnsi="Arial" w:cs="Arial"/>
        </w:rPr>
        <w:t>Seguidamente se expuso que m</w:t>
      </w:r>
      <w:proofErr w:type="spellStart"/>
      <w:r>
        <w:rPr>
          <w:rFonts w:ascii="Arial" w:hAnsi="Arial" w:cs="Arial"/>
          <w:lang w:val="es-SV"/>
        </w:rPr>
        <w:t>ediante</w:t>
      </w:r>
      <w:proofErr w:type="spellEnd"/>
      <w:r>
        <w:rPr>
          <w:rFonts w:ascii="Arial" w:hAnsi="Arial" w:cs="Arial"/>
          <w:lang w:val="es-SV"/>
        </w:rPr>
        <w:t xml:space="preserve"> memorando de fecha 02 de octubre de 2020 el Jefe de la Unidad de Adquisiciones y </w:t>
      </w:r>
      <w:r>
        <w:rPr>
          <w:rFonts w:ascii="Arial" w:hAnsi="Arial" w:cs="Arial"/>
          <w:lang w:val="es-SV"/>
        </w:rPr>
        <w:lastRenderedPageBreak/>
        <w:t xml:space="preserve">Contrataciones Institucional, informó al Presidente y Director Ejecutivo de esta institución sobre la revocatoria de la adjudicación FSV-07/2020, ello en virtud de haberse establecido que la sociedad INFORMÁTICA Y LOGÍSTICA, SOCIEDAD ANÓNIMA DE CAPITAL VARIABLE había presentado dos referencias de  sociedades que no tenían existencia jurídica en El Salvador, siendo por ello que se pronunció AUTO DE INICIO de las catorce horas del 20 de octubre de 2020, pues los hechos se adecúan a la conducta descrita en el art. 158 romano V </w:t>
      </w:r>
      <w:proofErr w:type="spellStart"/>
      <w:r>
        <w:rPr>
          <w:rFonts w:ascii="Arial" w:hAnsi="Arial" w:cs="Arial"/>
          <w:lang w:val="es-SV"/>
        </w:rPr>
        <w:t>lit.b</w:t>
      </w:r>
      <w:proofErr w:type="spellEnd"/>
      <w:r>
        <w:rPr>
          <w:rFonts w:ascii="Arial" w:hAnsi="Arial" w:cs="Arial"/>
          <w:lang w:val="es-SV"/>
        </w:rPr>
        <w:t xml:space="preserve"> de la LACAP, la cual sanciona con inhabilitación por CINCO AÑOS para participar en procedimientos de contratación administrativa al ofertante por “invocar hechos falsos para obtener la adjudicación de la contratación”. Asimismo, se explicó que dentro del proceso administrativo se cuenta con la prueba incriminatoria siguiente: 1- Referencia emitida por el Gerente de Servicios Técnicos de AMERICAN GLOBAL TECHNOLOGY, S. A. DE C. V., el día 2 de julio de 2020. 2- Referencia emitida por la Gerente Regional de Atención al Cliente de SOCIAL MEDIA PLUS, S. A. DE C. V. el día 23 de julio de 2020. Estas dos constancias fueron presentadas por la sociedad ofertante dentro de la licitación FSV-07/2020 y se constituyen como los instrumentos irregulares que dan origen al presente proceso sancionatorio.</w:t>
      </w:r>
      <w:r w:rsidR="009E0F8E">
        <w:rPr>
          <w:rFonts w:ascii="Arial" w:hAnsi="Arial" w:cs="Arial"/>
          <w:lang w:val="es-SV"/>
        </w:rPr>
        <w:t xml:space="preserve"> </w:t>
      </w:r>
      <w:r>
        <w:rPr>
          <w:rFonts w:ascii="Arial" w:hAnsi="Arial" w:cs="Arial"/>
          <w:lang w:val="es-SV"/>
        </w:rPr>
        <w:t>3-Constancias de fechas 3 de septiembre de 2020, extendidas por El Registro de Comercio, departamento de Documentos Mercantiles, en las que consta que luego de la consulta realizada en los asientos de inscripción de dicho registro, no existen las sociedades bajo la razón social o denominación AMERICAN GLOBAL TECHNOLOGY, SOCIEDAD ANÓNIMA DE CAPITAL VARIABLE Y SOCIAL MEDIA PLUS, SOCIEDAD ANÓNIMA DE CAPITAL VARIABLE.</w:t>
      </w:r>
      <w:r w:rsidR="009E0F8E">
        <w:rPr>
          <w:rFonts w:ascii="Arial" w:hAnsi="Arial" w:cs="Arial"/>
          <w:lang w:val="es-SV"/>
        </w:rPr>
        <w:t xml:space="preserve"> </w:t>
      </w:r>
      <w:r>
        <w:rPr>
          <w:rFonts w:ascii="Arial" w:hAnsi="Arial" w:cs="Arial"/>
        </w:rPr>
        <w:t>El licenciado Valdivieso Suárez también acotó que d</w:t>
      </w:r>
      <w:r>
        <w:rPr>
          <w:rFonts w:ascii="Arial" w:hAnsi="Arial" w:cs="Arial"/>
          <w:lang w:val="es-SV"/>
        </w:rPr>
        <w:t>el análisis conjunto de la prueba de cargo puede sostenerse que la sociedad INFORMÁTICA Y LOGÍSTICA, SOCIEDAD ANÓNIMA DE CAPITAL VARIABLE, presentó dentro del proceso de Licitación, dos constancias mediante las cuales en un inicio, logró acreditar que prestaba los servicios correspondientes al servicio licitado para dos sociedades, siendo éste uno de los requisitos evaluables para adjudicar en su favor la licitación, sin embargo, el contenido de dichas constancias fue desvirtuado mediante las constancias extendidas por el Registro de Comercio que reflejan la inexistencia de las sociedades que supuestamente extendieron dichos documentos, siendo por ello que se revocó la licitación adjudicada en favor de la mencionada ofertante.</w:t>
      </w:r>
      <w:r w:rsidR="009E0F8E">
        <w:rPr>
          <w:rFonts w:ascii="Arial" w:hAnsi="Arial" w:cs="Arial"/>
          <w:lang w:val="es-SV"/>
        </w:rPr>
        <w:t xml:space="preserve"> </w:t>
      </w:r>
      <w:r>
        <w:rPr>
          <w:rFonts w:ascii="Arial" w:hAnsi="Arial" w:cs="Arial"/>
          <w:lang w:val="es-SV"/>
        </w:rPr>
        <w:t xml:space="preserve">Puede concluirse entonces que la sociedad INFORMÁTICA Y LOGÍSTICA, SOCIEDAD ANÓNIMA DE CAPITAL VARIABLE, presentó documentación irregular e invocó hechos falsos con la finalidad de obtener la adjudicación de la contratación, siendo ésta una conducta sancionable conforme lo prescribe el art. 158 romano V, </w:t>
      </w:r>
      <w:proofErr w:type="spellStart"/>
      <w:r>
        <w:rPr>
          <w:rFonts w:ascii="Arial" w:hAnsi="Arial" w:cs="Arial"/>
          <w:lang w:val="es-SV"/>
        </w:rPr>
        <w:t>lit.</w:t>
      </w:r>
      <w:proofErr w:type="spellEnd"/>
      <w:r>
        <w:rPr>
          <w:rFonts w:ascii="Arial" w:hAnsi="Arial" w:cs="Arial"/>
          <w:lang w:val="es-SV"/>
        </w:rPr>
        <w:t xml:space="preserve"> b de la LACAP.</w:t>
      </w:r>
      <w:r w:rsidR="009E0F8E">
        <w:rPr>
          <w:rFonts w:ascii="Arial" w:hAnsi="Arial" w:cs="Arial"/>
          <w:lang w:val="es-SV"/>
        </w:rPr>
        <w:t xml:space="preserve"> </w:t>
      </w:r>
      <w:r>
        <w:rPr>
          <w:rFonts w:ascii="Arial" w:hAnsi="Arial" w:cs="Arial"/>
          <w:lang w:val="es-SV"/>
        </w:rPr>
        <w:t xml:space="preserve">Acotó que, dentro del término probatorio, la sociedad INFORMÁTICA Y LOGÍSTICA, SOCIEDAD ANÓNIMA DE CAPITAL VARIABLE, por medio de su representante legal Ingeniero Carlos Alberto </w:t>
      </w:r>
      <w:proofErr w:type="spellStart"/>
      <w:r>
        <w:rPr>
          <w:rFonts w:ascii="Arial" w:hAnsi="Arial" w:cs="Arial"/>
          <w:lang w:val="es-SV"/>
        </w:rPr>
        <w:t>Deleón</w:t>
      </w:r>
      <w:proofErr w:type="spellEnd"/>
      <w:r>
        <w:rPr>
          <w:rFonts w:ascii="Arial" w:hAnsi="Arial" w:cs="Arial"/>
          <w:lang w:val="es-SV"/>
        </w:rPr>
        <w:t xml:space="preserve"> Quinteros, en el ejercicio de su derecho de defensa presentó escritos de fechas seis, diez y doce de noviembre de dos mil veinte y aportó como prueba de descargo los documentos siguientes:</w:t>
      </w:r>
    </w:p>
    <w:p w14:paraId="0EE58ABE" w14:textId="77777777" w:rsidR="002C1CE9" w:rsidRDefault="002C1CE9" w:rsidP="002C1CE9">
      <w:pPr>
        <w:numPr>
          <w:ilvl w:val="0"/>
          <w:numId w:val="16"/>
        </w:numPr>
        <w:tabs>
          <w:tab w:val="num" w:pos="720"/>
        </w:tabs>
        <w:jc w:val="both"/>
        <w:rPr>
          <w:rFonts w:ascii="Arial" w:hAnsi="Arial" w:cs="Arial"/>
          <w:lang w:val="es-SV"/>
        </w:rPr>
      </w:pPr>
      <w:r>
        <w:rPr>
          <w:rFonts w:ascii="Arial" w:hAnsi="Arial" w:cs="Arial"/>
          <w:lang w:val="es-SV"/>
        </w:rPr>
        <w:t xml:space="preserve">Carta extendida por MARCELA MALDONADO ORTIZ, en su calidad de </w:t>
      </w:r>
      <w:proofErr w:type="spellStart"/>
      <w:r>
        <w:rPr>
          <w:rFonts w:ascii="Arial" w:hAnsi="Arial" w:cs="Arial"/>
          <w:lang w:val="es-SV"/>
        </w:rPr>
        <w:t>Nationwide</w:t>
      </w:r>
      <w:proofErr w:type="spellEnd"/>
      <w:r>
        <w:rPr>
          <w:rFonts w:ascii="Arial" w:hAnsi="Arial" w:cs="Arial"/>
          <w:lang w:val="es-SV"/>
        </w:rPr>
        <w:t xml:space="preserve"> Sales </w:t>
      </w:r>
      <w:proofErr w:type="spellStart"/>
      <w:r>
        <w:rPr>
          <w:rFonts w:ascii="Arial" w:hAnsi="Arial" w:cs="Arial"/>
          <w:lang w:val="es-SV"/>
        </w:rPr>
        <w:t>Chief</w:t>
      </w:r>
      <w:proofErr w:type="spellEnd"/>
      <w:r>
        <w:rPr>
          <w:rFonts w:ascii="Arial" w:hAnsi="Arial" w:cs="Arial"/>
          <w:lang w:val="es-SV"/>
        </w:rPr>
        <w:t>”, con membrete Social Media, adjuntándose al mismo un documento escrito en inglés. Dicho documento no cuenta con una legitimación de firma notarial o apostilla que acredite la legitimidad de la persona que lo suscribe, asimismo, el documento adjunto en idioma ingles presentado no cuenta con una traducción legal al castellano, razón por la que estos documentos no pueden ser valorados como prueba.</w:t>
      </w:r>
    </w:p>
    <w:p w14:paraId="17085D0A" w14:textId="77777777" w:rsidR="002C1CE9" w:rsidRDefault="002C1CE9" w:rsidP="002C1CE9">
      <w:pPr>
        <w:numPr>
          <w:ilvl w:val="0"/>
          <w:numId w:val="16"/>
        </w:numPr>
        <w:tabs>
          <w:tab w:val="num" w:pos="720"/>
        </w:tabs>
        <w:jc w:val="both"/>
        <w:rPr>
          <w:rFonts w:ascii="Arial" w:hAnsi="Arial" w:cs="Arial"/>
          <w:lang w:val="es-SV"/>
        </w:rPr>
      </w:pPr>
      <w:r>
        <w:rPr>
          <w:rFonts w:ascii="Arial" w:hAnsi="Arial" w:cs="Arial"/>
          <w:lang w:val="es-SV"/>
        </w:rPr>
        <w:t xml:space="preserve">Certificación extendida por William </w:t>
      </w:r>
      <w:proofErr w:type="spellStart"/>
      <w:r>
        <w:rPr>
          <w:rFonts w:ascii="Arial" w:hAnsi="Arial" w:cs="Arial"/>
          <w:lang w:val="es-SV"/>
        </w:rPr>
        <w:t>Malsan</w:t>
      </w:r>
      <w:proofErr w:type="spellEnd"/>
      <w:r>
        <w:rPr>
          <w:rFonts w:ascii="Arial" w:hAnsi="Arial" w:cs="Arial"/>
          <w:lang w:val="es-SV"/>
        </w:rPr>
        <w:t>, Gerente LATAM, de fecha cinco de noviembre de dos mil veinte con logo de AMGLOTEC, el cual no cuenta con firma legalizada ante notario o apostilla, por lo que no fue valorada como prueba.</w:t>
      </w:r>
    </w:p>
    <w:p w14:paraId="36E5FD15" w14:textId="77777777" w:rsidR="002C1CE9" w:rsidRDefault="002C1CE9" w:rsidP="002C1CE9">
      <w:pPr>
        <w:numPr>
          <w:ilvl w:val="0"/>
          <w:numId w:val="16"/>
        </w:numPr>
        <w:tabs>
          <w:tab w:val="num" w:pos="720"/>
        </w:tabs>
        <w:jc w:val="both"/>
        <w:rPr>
          <w:rFonts w:ascii="Arial" w:hAnsi="Arial" w:cs="Arial"/>
          <w:lang w:val="es-SV"/>
        </w:rPr>
      </w:pPr>
      <w:r>
        <w:rPr>
          <w:rFonts w:ascii="Arial" w:hAnsi="Arial" w:cs="Arial"/>
          <w:lang w:val="es-SV"/>
        </w:rPr>
        <w:lastRenderedPageBreak/>
        <w:t xml:space="preserve">Credencial de elección de Administrador Único Propietario y suplente de INFORMATICA Y LOGISTICA, SOCIEDAD ANONIMA DE CAPITAL VARIABLE mediante el cual se ha tenido por acreditada la personería de Carlos Alberto </w:t>
      </w:r>
      <w:proofErr w:type="spellStart"/>
      <w:r>
        <w:rPr>
          <w:rFonts w:ascii="Arial" w:hAnsi="Arial" w:cs="Arial"/>
          <w:lang w:val="es-SV"/>
        </w:rPr>
        <w:t>Deleón</w:t>
      </w:r>
      <w:proofErr w:type="spellEnd"/>
      <w:r>
        <w:rPr>
          <w:rFonts w:ascii="Arial" w:hAnsi="Arial" w:cs="Arial"/>
          <w:lang w:val="es-SV"/>
        </w:rPr>
        <w:t xml:space="preserve"> Quinteros como Representante Legal de la sociedad.</w:t>
      </w:r>
    </w:p>
    <w:p w14:paraId="302AEE2A" w14:textId="77777777" w:rsidR="002C1CE9" w:rsidRDefault="002C1CE9" w:rsidP="002C1CE9">
      <w:pPr>
        <w:numPr>
          <w:ilvl w:val="0"/>
          <w:numId w:val="16"/>
        </w:numPr>
        <w:tabs>
          <w:tab w:val="num" w:pos="720"/>
        </w:tabs>
        <w:jc w:val="both"/>
        <w:rPr>
          <w:rFonts w:ascii="Arial" w:hAnsi="Arial" w:cs="Arial"/>
          <w:lang w:val="es-SV"/>
        </w:rPr>
      </w:pPr>
      <w:r>
        <w:rPr>
          <w:rFonts w:ascii="Arial" w:hAnsi="Arial" w:cs="Arial"/>
          <w:lang w:val="es-SV"/>
        </w:rPr>
        <w:t>Contrato de Servicios Profesionales para asistencia al Turista dentro del marco de las estrategias institucionales PROASITUR 2018.</w:t>
      </w:r>
    </w:p>
    <w:p w14:paraId="79FF8B6F" w14:textId="77777777" w:rsidR="002C1CE9" w:rsidRDefault="002C1CE9" w:rsidP="002C1CE9">
      <w:pPr>
        <w:numPr>
          <w:ilvl w:val="0"/>
          <w:numId w:val="16"/>
        </w:numPr>
        <w:tabs>
          <w:tab w:val="num" w:pos="720"/>
        </w:tabs>
        <w:jc w:val="both"/>
        <w:rPr>
          <w:rFonts w:ascii="Arial" w:hAnsi="Arial" w:cs="Arial"/>
          <w:lang w:val="es-SV"/>
        </w:rPr>
      </w:pPr>
      <w:r>
        <w:rPr>
          <w:rFonts w:ascii="Arial" w:hAnsi="Arial" w:cs="Arial"/>
          <w:lang w:val="es-SV"/>
        </w:rPr>
        <w:t>Contrato de Servicios de mantenimiento preventivo y correctivo del sistema de Emergencias 911, Contrato PNC-LP-SERV16/2019.</w:t>
      </w:r>
    </w:p>
    <w:p w14:paraId="5B951AC8" w14:textId="77777777" w:rsidR="002C1CE9" w:rsidRDefault="002C1CE9" w:rsidP="002C1CE9">
      <w:pPr>
        <w:numPr>
          <w:ilvl w:val="0"/>
          <w:numId w:val="16"/>
        </w:numPr>
        <w:tabs>
          <w:tab w:val="num" w:pos="720"/>
        </w:tabs>
        <w:jc w:val="both"/>
        <w:rPr>
          <w:rFonts w:ascii="Arial" w:hAnsi="Arial" w:cs="Arial"/>
          <w:lang w:val="es-SV"/>
        </w:rPr>
      </w:pPr>
      <w:r>
        <w:rPr>
          <w:rFonts w:ascii="Arial" w:hAnsi="Arial" w:cs="Arial"/>
          <w:lang w:val="es-SV"/>
        </w:rPr>
        <w:t>Contrato de Servicio de digitación de la información resultante de los procesos relacionados a programas sociales contrato FISDL/P/027/2019. </w:t>
      </w:r>
    </w:p>
    <w:p w14:paraId="06B343D7" w14:textId="177A0E79" w:rsidR="002C1CE9" w:rsidRDefault="002C1CE9" w:rsidP="002C1CE9">
      <w:pPr>
        <w:jc w:val="both"/>
        <w:rPr>
          <w:rFonts w:ascii="Arial" w:hAnsi="Arial" w:cs="Arial"/>
          <w:b/>
          <w:bCs/>
          <w:caps/>
          <w:color w:val="FF0000"/>
          <w:lang w:val="es-SV" w:eastAsia="es-SV"/>
        </w:rPr>
      </w:pPr>
      <w:r>
        <w:rPr>
          <w:rFonts w:ascii="Arial" w:hAnsi="Arial" w:cs="Arial"/>
          <w:lang w:val="es-SV"/>
        </w:rPr>
        <w:t>El argumento de la sociedad indiciada ha sido, que las bases de licitación o concurso no establecían que las constancias o referencias por servicios similares fueran extendidas por sociedades inscritas en el Registro de Comercio, sin embargo, con la prueba de descargo aportada, no ha logrado establecer siquiera la existencia, conforme a la legislación extranjera, de las sociedades que supuestamente extendieron las constancias o referencias comerciales presentadas en la licitación, con lo que no se ha desvirtuado ni contradicho los hechos y elementos recabados que motivan el proceso sancionador.</w:t>
      </w:r>
      <w:r w:rsidR="009E0F8E">
        <w:rPr>
          <w:rFonts w:ascii="Arial" w:hAnsi="Arial" w:cs="Arial"/>
          <w:lang w:val="es-SV"/>
        </w:rPr>
        <w:t xml:space="preserve"> </w:t>
      </w:r>
      <w:r>
        <w:rPr>
          <w:rFonts w:ascii="Arial" w:hAnsi="Arial" w:cs="Arial"/>
          <w:lang w:val="es-SV"/>
        </w:rPr>
        <w:t>Por tanto, sobre la base de los anteriores argumentos, mediante resolución de las catorce horas del día cuatro de enero de dos mil veintiuno, la Presidencia y Dirección Ejecutiva declaró que la sociedad INFORMÁTICA Y LOGÍSTICA, SOCIEDAD ANONIMA DE CAPITAL VARIABLE incurrió en el hecho tipificado y sancionado en el art. 158 romano V letra “b” de la LACAP, por invocar hechos falsos para obtener la adjudicación de la contratación, por un actuar doloso y en consecuencia condenó a la sociedad a la sanción de inhabilitación por CINCO AÑOS para participar en procedimientos de contratación administrativa.</w:t>
      </w:r>
      <w:r w:rsidR="009E0F8E">
        <w:rPr>
          <w:rFonts w:ascii="Arial" w:hAnsi="Arial" w:cs="Arial"/>
          <w:lang w:val="es-SV"/>
        </w:rPr>
        <w:t xml:space="preserve"> </w:t>
      </w:r>
      <w:r>
        <w:rPr>
          <w:rFonts w:ascii="Arial" w:hAnsi="Arial" w:cs="Arial"/>
          <w:lang w:val="es-SV"/>
        </w:rPr>
        <w:t>A raíz de lo anterior, por medio de escrito de fecha veintiuno de enero de dos mil veintiuno la sociedad INFORMÁTICA Y LOGÍSTICA, S. A. DE C. V. interpuso Recurso de Reconsideración de la resolución pronunciada por la Presidencia y Dirección Ejecutiva, alegando</w:t>
      </w:r>
      <w:r>
        <w:rPr>
          <w:rFonts w:ascii="Arial" w:hAnsi="Arial" w:cs="Arial"/>
          <w:b/>
          <w:bCs/>
          <w:lang w:val="es-SV"/>
        </w:rPr>
        <w:t xml:space="preserve"> </w:t>
      </w:r>
      <w:r>
        <w:rPr>
          <w:rFonts w:ascii="Arial" w:hAnsi="Arial" w:cs="Arial"/>
          <w:lang w:val="es-SV"/>
        </w:rPr>
        <w:t xml:space="preserve">que su representada fue </w:t>
      </w:r>
      <w:r>
        <w:rPr>
          <w:rFonts w:ascii="Arial" w:hAnsi="Arial" w:cs="Arial"/>
          <w:b/>
          <w:bCs/>
          <w:lang w:val="es-SV"/>
        </w:rPr>
        <w:t xml:space="preserve">sancionada en base a que en el procedimiento contractual figuran dos constancias emitidas con fecha 3 de septiembre de 2020, por el Registro de Comercio, acreditando la inexistencia jurídica en El Salvador de las sociedades AMERICAN GLOBAL TECHNOLOGY, S. A. DE. C. V. y SOCIAL MEDIA PLUS, S. A. DE C. V., </w:t>
      </w:r>
      <w:r>
        <w:rPr>
          <w:rFonts w:ascii="Arial" w:hAnsi="Arial" w:cs="Arial"/>
          <w:b/>
          <w:bCs/>
          <w:u w:val="single"/>
          <w:lang w:val="es-SV"/>
        </w:rPr>
        <w:t>pero sin verificar que los documentos respectivos sean falsos o presentar pruebas fehacientes por el mismo hecho</w:t>
      </w:r>
      <w:r>
        <w:rPr>
          <w:rFonts w:ascii="Arial" w:hAnsi="Arial" w:cs="Arial"/>
          <w:u w:val="single"/>
          <w:lang w:val="es-SV"/>
        </w:rPr>
        <w:t>.</w:t>
      </w:r>
      <w:r w:rsidR="009E0F8E" w:rsidRPr="009E0F8E">
        <w:rPr>
          <w:rFonts w:ascii="Arial" w:hAnsi="Arial" w:cs="Arial"/>
          <w:lang w:val="es-SV"/>
        </w:rPr>
        <w:t xml:space="preserve"> </w:t>
      </w:r>
      <w:r>
        <w:rPr>
          <w:rFonts w:ascii="Arial" w:hAnsi="Arial" w:cs="Arial"/>
          <w:lang w:val="es-SV"/>
        </w:rPr>
        <w:t>Explicó que, sobre dichas argumentaciones, al pronunciarse sobre el recurso de reconsideración interpuesto, en resolución emitida por la Presidencia y Dirección Ejecutiva a las once horas del día diecisiete de febrero del presente año, se resolvió lo siguiente: La realidad jurídica que muestran o reflejan las constancias extendidas por el Registro de Comercio, y aportadas al procedimiento contractual, no puede ser desconocida o ignorada por el Fondo Social para la Vivienda; esto es, que las supuestas sociedades a las que presta servicios la ofertante no tengan existencia legal en El Salvador, ya como sociedades nacionales, ya como sucursales establecidas legalmente. Sin embargo, con la prueba de descargo aportada por la sociedad indiciada, no ha logrado establecer siquiera la existencia, conforme a la legislación extranjera, de las sociedades que supuestamente extendieron las referencias comerciales, con lo que no se ha desvirtuado ni contradicho lo que procesalmente establecen las constancias extendidas por el Registro de Comercio.</w:t>
      </w:r>
      <w:r w:rsidR="009E0F8E">
        <w:rPr>
          <w:rFonts w:ascii="Arial" w:hAnsi="Arial" w:cs="Arial"/>
          <w:lang w:val="es-SV"/>
        </w:rPr>
        <w:t xml:space="preserve"> </w:t>
      </w:r>
      <w:r>
        <w:rPr>
          <w:rFonts w:ascii="Arial" w:hAnsi="Arial" w:cs="Arial"/>
          <w:lang w:val="es-SV"/>
        </w:rPr>
        <w:t xml:space="preserve">El art. 12 Cn establece que la </w:t>
      </w:r>
      <w:r>
        <w:rPr>
          <w:rFonts w:ascii="Arial" w:hAnsi="Arial" w:cs="Arial"/>
          <w:i/>
          <w:iCs/>
          <w:lang w:val="es-SV"/>
        </w:rPr>
        <w:t>presunción de inocencia</w:t>
      </w:r>
      <w:r>
        <w:rPr>
          <w:rFonts w:ascii="Arial" w:hAnsi="Arial" w:cs="Arial"/>
          <w:lang w:val="es-SV"/>
        </w:rPr>
        <w:t xml:space="preserve"> cobija a la supuesta infractora y que la Administración pública debe buscar que la </w:t>
      </w:r>
      <w:r>
        <w:rPr>
          <w:rFonts w:ascii="Arial" w:hAnsi="Arial" w:cs="Arial"/>
          <w:i/>
          <w:iCs/>
          <w:lang w:val="es-SV"/>
        </w:rPr>
        <w:t>verdad material u objetiva</w:t>
      </w:r>
      <w:r>
        <w:rPr>
          <w:rFonts w:ascii="Arial" w:hAnsi="Arial" w:cs="Arial"/>
          <w:lang w:val="es-SV"/>
        </w:rPr>
        <w:t xml:space="preserve"> prevalezca sobre la verdad formal y, para ello, puede valerse de la actuación de pruebas de oficio (art. 3 </w:t>
      </w:r>
      <w:proofErr w:type="spellStart"/>
      <w:r>
        <w:rPr>
          <w:rFonts w:ascii="Arial" w:hAnsi="Arial" w:cs="Arial"/>
          <w:lang w:val="es-SV"/>
        </w:rPr>
        <w:t>n°</w:t>
      </w:r>
      <w:proofErr w:type="spellEnd"/>
      <w:r>
        <w:rPr>
          <w:rFonts w:ascii="Arial" w:hAnsi="Arial" w:cs="Arial"/>
          <w:lang w:val="es-SV"/>
        </w:rPr>
        <w:t xml:space="preserve"> 8 LPA); no obstante, una vez alcanzada la verdad material a partir de las pruebas recabas en el </w:t>
      </w:r>
      <w:r>
        <w:rPr>
          <w:rFonts w:ascii="Arial" w:hAnsi="Arial" w:cs="Arial"/>
          <w:lang w:val="es-SV"/>
        </w:rPr>
        <w:lastRenderedPageBreak/>
        <w:t xml:space="preserve">procedimiento, en este caso las certificaciones extendidas por el Registro de Comercio, pierde sentido que la autoridad administrativa continúe obligada a investigar o indagar incorporando pruebas de oficio adicionales, ya que tal exigencia resultaría dilatoria e innecesaria para lograr dicho propósito, en cuyo caso se estaría vulnerando el </w:t>
      </w:r>
      <w:r>
        <w:rPr>
          <w:rFonts w:ascii="Arial" w:hAnsi="Arial" w:cs="Arial"/>
          <w:i/>
          <w:iCs/>
          <w:lang w:val="es-SV"/>
        </w:rPr>
        <w:t>principio de economía</w:t>
      </w:r>
      <w:r>
        <w:rPr>
          <w:rFonts w:ascii="Arial" w:hAnsi="Arial" w:cs="Arial"/>
          <w:lang w:val="es-SV"/>
        </w:rPr>
        <w:t xml:space="preserve">, consagrado en el art. 3 </w:t>
      </w:r>
      <w:proofErr w:type="spellStart"/>
      <w:r>
        <w:rPr>
          <w:rFonts w:ascii="Arial" w:hAnsi="Arial" w:cs="Arial"/>
          <w:lang w:val="es-SV"/>
        </w:rPr>
        <w:t>n°</w:t>
      </w:r>
      <w:proofErr w:type="spellEnd"/>
      <w:r>
        <w:rPr>
          <w:rFonts w:ascii="Arial" w:hAnsi="Arial" w:cs="Arial"/>
          <w:lang w:val="es-SV"/>
        </w:rPr>
        <w:t xml:space="preserve"> 6° LPA, y así se tomará en cuenta para resolver.</w:t>
      </w:r>
      <w:r w:rsidR="009E0F8E">
        <w:rPr>
          <w:rFonts w:ascii="Arial" w:hAnsi="Arial" w:cs="Arial"/>
          <w:lang w:val="es-SV"/>
        </w:rPr>
        <w:t xml:space="preserve"> </w:t>
      </w:r>
      <w:r>
        <w:rPr>
          <w:rFonts w:ascii="Arial" w:hAnsi="Arial" w:cs="Arial"/>
          <w:lang w:val="es-SV"/>
        </w:rPr>
        <w:t xml:space="preserve">Además, el recurrente entre los fundamentos de la reconsideración </w:t>
      </w:r>
      <w:r>
        <w:rPr>
          <w:rFonts w:ascii="Arial" w:hAnsi="Arial" w:cs="Arial"/>
          <w:b/>
          <w:bCs/>
          <w:lang w:val="es-SV"/>
        </w:rPr>
        <w:t>argumentó que su representada desconoce la situación registral de sus clientes y, en particular, si se trata de sociedades extranjeras, por lo cual no tiene responsabilidad en la emisión de las referencias presentadas</w:t>
      </w:r>
      <w:r>
        <w:rPr>
          <w:rFonts w:ascii="Arial" w:hAnsi="Arial" w:cs="Arial"/>
          <w:lang w:val="es-SV"/>
        </w:rPr>
        <w:t xml:space="preserve">. El presidente y </w:t>
      </w:r>
      <w:proofErr w:type="gramStart"/>
      <w:r>
        <w:rPr>
          <w:rFonts w:ascii="Arial" w:hAnsi="Arial" w:cs="Arial"/>
          <w:lang w:val="es-SV"/>
        </w:rPr>
        <w:t>Director Ejecutivo</w:t>
      </w:r>
      <w:proofErr w:type="gramEnd"/>
      <w:r>
        <w:rPr>
          <w:rFonts w:ascii="Arial" w:hAnsi="Arial" w:cs="Arial"/>
          <w:lang w:val="es-SV"/>
        </w:rPr>
        <w:t xml:space="preserve">, al pronunciarse sobre este punto sostuvo que dicho argumento no es aceptable porque la debida diligencia en la realización del giro social de su representada le exige estar al tanto de la situación jurídica de ambas sociedades al tenerlas como clientes. En efecto, el Código de Comercio le exige a su representada la debida diligencia para su desempeño en el tráfico jurídico mercantil, cuando requiere en el art. 947 que las obligaciones mercantiles deben cumplirse con la diligencia de un buen comerciante en negocio propio. De modo general la legislación salvadoreña instituye la vigencia del </w:t>
      </w:r>
      <w:r>
        <w:rPr>
          <w:rFonts w:ascii="Arial" w:hAnsi="Arial" w:cs="Arial"/>
          <w:i/>
          <w:iCs/>
          <w:lang w:val="es-SV"/>
        </w:rPr>
        <w:t>principio de la buena fe contractual</w:t>
      </w:r>
      <w:r>
        <w:rPr>
          <w:rFonts w:ascii="Arial" w:hAnsi="Arial" w:cs="Arial"/>
          <w:lang w:val="es-SV"/>
        </w:rPr>
        <w:t xml:space="preserve"> en el art. 1,417 CC, al establecer que los negocios jurídicos y las obligaciones, en general, deben ser cumplidos de buena fe; es decir, lealmente, con la intención positiva de realizar la finalidad social y jurídica a que obedecen. No obstante, este concepto no se detiene allí, sino que a las buenas intenciones hay que agregar algo más: prudencia, diligencia, cuidado en la ejecución de lo debido, pues dicha finalidad no solo puede frustrarse porque el deudor abrigue el ánimo dañado de incumplir, sino también porque culposamente deje de poner los medios adecuados, bien sea por torpeza, bien por negligencia o descuido. Por tanto, el cumplimiento de los actos jurídicos y de las obligaciones exige rectitud u honestidad en la intención y, además, requiere prudencia, diligencia y cuidado en la ejecución (G. OSPINA F. y E. OSPINA A., </w:t>
      </w:r>
      <w:r>
        <w:rPr>
          <w:rFonts w:ascii="Arial" w:hAnsi="Arial" w:cs="Arial"/>
          <w:i/>
          <w:iCs/>
          <w:lang w:val="es-SV"/>
        </w:rPr>
        <w:t>Teoría general de los actos o negocios jurídicos</w:t>
      </w:r>
      <w:r>
        <w:rPr>
          <w:rFonts w:ascii="Arial" w:hAnsi="Arial" w:cs="Arial"/>
          <w:lang w:val="es-SV"/>
        </w:rPr>
        <w:t>, Temis, 1983, p. 336).</w:t>
      </w:r>
      <w:r w:rsidR="009E0F8E">
        <w:rPr>
          <w:rFonts w:ascii="Arial" w:hAnsi="Arial" w:cs="Arial"/>
          <w:lang w:val="es-SV"/>
        </w:rPr>
        <w:t xml:space="preserve"> </w:t>
      </w:r>
      <w:r>
        <w:rPr>
          <w:rFonts w:ascii="Arial" w:hAnsi="Arial" w:cs="Arial"/>
          <w:lang w:val="es-SV"/>
        </w:rPr>
        <w:t xml:space="preserve">Por lo tanto, la sociedad INFORMÁTICA Y LOGÍSTICA, S. A. DE C. V. al celebrar contratos mercantiles con las sociedades AMERICAN GLOBAL TECHNOLOGY, S. A. DE. C. V. y SOCIAL MEDIA PLUS, S. A. DE C. V., ha debido informarse de la situación jurídica de las sociedades que adopta como clientes; en particular, en resguardo de su propio interés, ya que nadie prudentemente hace negocios con sociedades que presentan indicios de irregularidad. Lo anterior se debe a los principios que rigen en materia de tráfico jurídico, ya que, si alguien en la adquisición de un derecho o de una situación jurídica comete un error o equivocación, y creyendo adquirir un derecho o colocarse en una situación jurídica protegida por la ley, resulta que tal derecho o situación no existen por ser meramente aparentes, normalmente y de acuerdo con el concepto y las reglas de la </w:t>
      </w:r>
      <w:r>
        <w:rPr>
          <w:rFonts w:ascii="Arial" w:hAnsi="Arial" w:cs="Arial"/>
          <w:i/>
          <w:iCs/>
          <w:lang w:val="es-SV"/>
        </w:rPr>
        <w:t>buena fe simple</w:t>
      </w:r>
      <w:r>
        <w:rPr>
          <w:rFonts w:ascii="Arial" w:hAnsi="Arial" w:cs="Arial"/>
          <w:lang w:val="es-SV"/>
        </w:rPr>
        <w:t xml:space="preserve">, tal derecho no resultará adquirido. Pero si el error o equivocación es de tal naturaleza que cualquier persona prudente y diligente también lo hubiera cometido, por tratarse de un derecho o situación aparentes, pero en donde es imposible descubrir la falsedad o no existencia, nos encontramos ante la llamada </w:t>
      </w:r>
      <w:r>
        <w:rPr>
          <w:rFonts w:ascii="Arial" w:hAnsi="Arial" w:cs="Arial"/>
          <w:i/>
          <w:iCs/>
          <w:lang w:val="es-SV"/>
        </w:rPr>
        <w:t>buena fe cualificada o buena fe exenta de culpa</w:t>
      </w:r>
      <w:r>
        <w:rPr>
          <w:rFonts w:ascii="Arial" w:hAnsi="Arial" w:cs="Arial"/>
          <w:lang w:val="es-SV"/>
        </w:rPr>
        <w:t>.</w:t>
      </w:r>
      <w:r w:rsidR="009E0F8E">
        <w:rPr>
          <w:rFonts w:ascii="Arial" w:hAnsi="Arial" w:cs="Arial"/>
          <w:lang w:val="es-SV"/>
        </w:rPr>
        <w:t xml:space="preserve"> </w:t>
      </w:r>
      <w:r>
        <w:rPr>
          <w:rFonts w:ascii="Arial" w:hAnsi="Arial" w:cs="Arial"/>
          <w:lang w:val="es-SV"/>
        </w:rPr>
        <w:t xml:space="preserve">En efecto, en materia de contratación pública impera el </w:t>
      </w:r>
      <w:r>
        <w:rPr>
          <w:rFonts w:ascii="Arial" w:hAnsi="Arial" w:cs="Arial"/>
          <w:i/>
          <w:iCs/>
          <w:lang w:val="es-SV"/>
        </w:rPr>
        <w:t>principio de la</w:t>
      </w:r>
      <w:r>
        <w:rPr>
          <w:rFonts w:ascii="Arial" w:hAnsi="Arial" w:cs="Arial"/>
          <w:lang w:val="es-SV"/>
        </w:rPr>
        <w:t xml:space="preserve"> </w:t>
      </w:r>
      <w:r>
        <w:rPr>
          <w:rFonts w:ascii="Arial" w:hAnsi="Arial" w:cs="Arial"/>
          <w:i/>
          <w:iCs/>
          <w:lang w:val="es-SV"/>
        </w:rPr>
        <w:t>buena fe</w:t>
      </w:r>
      <w:r>
        <w:rPr>
          <w:rFonts w:ascii="Arial" w:hAnsi="Arial" w:cs="Arial"/>
          <w:lang w:val="es-SV"/>
        </w:rPr>
        <w:t xml:space="preserve"> (art. 3 </w:t>
      </w:r>
      <w:proofErr w:type="spellStart"/>
      <w:r>
        <w:rPr>
          <w:rFonts w:ascii="Arial" w:hAnsi="Arial" w:cs="Arial"/>
          <w:lang w:val="es-SV"/>
        </w:rPr>
        <w:t>n°</w:t>
      </w:r>
      <w:proofErr w:type="spellEnd"/>
      <w:r>
        <w:rPr>
          <w:rFonts w:ascii="Arial" w:hAnsi="Arial" w:cs="Arial"/>
          <w:lang w:val="es-SV"/>
        </w:rPr>
        <w:t xml:space="preserve"> 9° LPA), por cuya vigencia debe entenderse que los documentos presentados y la información incluida en los escritos y formularios que presenten los administrados para la realización de procedimientos administrativos se presumen verificados por quien hace uso de ellos, con el propósito de valerse de los efectos jurídicos que están destinados a producir; lo que nos aporta un elemento de convicción sobre la intencionalidad de su uso por la sociedad ofertante. Es decir, pues, que la sociedad ofertante presentó las referencias comerciales con la intención de lograr la adjudicación del contrato; pero cuando la misma documentación de la que quiere favorecerse es cuestionada, pretende </w:t>
      </w:r>
      <w:r>
        <w:rPr>
          <w:rFonts w:ascii="Arial" w:hAnsi="Arial" w:cs="Arial"/>
          <w:lang w:val="es-SV"/>
        </w:rPr>
        <w:lastRenderedPageBreak/>
        <w:t>desentenderse de ella. Situación que no es aceptable, puesto que los partícipes en los procedimientos administrativos deben asumir una actitud congruente o coherente, y no debe haber ambivalencias, en el sentido que puedan aprovecharse de lo beneficioso, pero desconocer los efectos del mismo acto cuando no les convenga. Por lo tanto, puede hacerse un juicio de imputabilidad respecto de la sociedad indiciada a título de dolo. Desde luego, la noción de la verdad material (racionalidad de los hechos) sirve de guía para la Administración pública, como un verdadero instrumento de técnica jurídica y determina una directiva general que los hechos se desenvuelven de acuerdo con las previsiones regulares de la experiencia y que los actos se inspiran en los móviles que se reflejan en el mundo exterior. De los elementos de convicción sobre la intencionalidad de la ofertante de invocar hechos falsos para que se le adjudique el procedimiento licitatorio, puede concluirse que la sanción de inhabilitación por</w:t>
      </w:r>
      <w:r>
        <w:rPr>
          <w:rFonts w:ascii="Arial" w:hAnsi="Arial" w:cs="Arial"/>
          <w:b/>
          <w:bCs/>
          <w:lang w:val="es-SV"/>
        </w:rPr>
        <w:t xml:space="preserve"> cinco (5) años </w:t>
      </w:r>
      <w:r>
        <w:rPr>
          <w:rFonts w:ascii="Arial" w:hAnsi="Arial" w:cs="Arial"/>
          <w:lang w:val="es-SV"/>
        </w:rPr>
        <w:t>para participar en procedimientos de contratación administrativa es proporcional a los hechos imputados, ya que la sociedad ofertante logró la adjudicación del procedimiento respectivo, la cual fue posteriormente revocada como consecuencia del Recurso de Revisión interpuesto por una de las sociedades participantes en la Licitación, pudiendo sostenerse que, de no ser por la interposición del recurso, la Licitación se hubiese adjudicado injustamente, lo que hubiera causado un grave perjuicio a los intereses patrimoniales y extrapatrimoniales del Fondo Social para la Vivienda, al contratar a una persona jurídica que invocó hechos falsos, lo cual va en detrimento de los derechos patrimoniales de los demás partícipes del procedimiento al ver disminuidas sus oportunidades de contratar con la Administración pública.</w:t>
      </w:r>
      <w:r w:rsidR="009E0F8E">
        <w:rPr>
          <w:rFonts w:ascii="Arial" w:hAnsi="Arial" w:cs="Arial"/>
          <w:lang w:val="es-SV"/>
        </w:rPr>
        <w:t xml:space="preserve"> </w:t>
      </w:r>
      <w:r>
        <w:rPr>
          <w:rFonts w:ascii="Arial" w:hAnsi="Arial" w:cs="Arial"/>
          <w:lang w:val="es-SV"/>
        </w:rPr>
        <w:t xml:space="preserve">Atendiendo a los fundamentos antes expuestos y en cuanto al recurso de RECONSIDERACIÓN, la Presidencia y Dirección Ejecutiva en resolución pronunciada a las </w:t>
      </w:r>
      <w:proofErr w:type="spellStart"/>
      <w:r>
        <w:rPr>
          <w:rFonts w:ascii="Arial" w:hAnsi="Arial" w:cs="Arial"/>
          <w:lang w:val="es-SV"/>
        </w:rPr>
        <w:t>las</w:t>
      </w:r>
      <w:proofErr w:type="spellEnd"/>
      <w:r>
        <w:rPr>
          <w:rFonts w:ascii="Arial" w:hAnsi="Arial" w:cs="Arial"/>
          <w:lang w:val="es-SV"/>
        </w:rPr>
        <w:t xml:space="preserve"> once horas del diecisiete de febrero de dos mil veintiuno, estimó procedente CONFIRMAR en todas sus partes la resolución de fecha cuatro de enero de dos mil veintiuno, por no haberse aportado ningún elemento por el que deba reconsiderarse la decisión pronunciada.</w:t>
      </w:r>
      <w:r w:rsidR="009E0F8E">
        <w:rPr>
          <w:rFonts w:ascii="Arial" w:hAnsi="Arial" w:cs="Arial"/>
          <w:lang w:val="es-SV"/>
        </w:rPr>
        <w:t xml:space="preserve"> </w:t>
      </w:r>
      <w:r>
        <w:rPr>
          <w:rFonts w:ascii="Arial" w:hAnsi="Arial" w:cs="Arial"/>
          <w:lang w:val="es-SV"/>
        </w:rPr>
        <w:t xml:space="preserve">Por todo lo antes expuesto, se solicita a Junta Directiva, se valore lo actuado en el proceso administrativo sancionatorio, y se emita acuerdo a fin de ratificar y convalidar en todas sus partes lo actuado, así como las resoluciones de Presidencia y Dirección Ejecutiva pronunciadas en el proceso Administrativo Sancionatorio promovido como consecuencia de la Licitación Pública FSV-07/2020 “SERVICIO DE ATENCIÓN TELEFÓNICA A CLIENTES DEL FSV, de fechas cuatro de enero de dos mil veintiuno”, mediante la cual se inhabilita por CINCO AÑOS a la sociedad INFORMÁTICA Y LOGÍSTICA, S. A. DE C. V. Esta Junta Directiva, después de analizar los hechos que dieron mérito al proceso sancionatorio, y habiéndose sometido a discusión y deliberación el contenido de la resolución final pronunciada por el Presidente y Director Ejecutivo de esta institución a las catorce horas del día cuatro de enero de dos mil veintiuno, así como la resolución de </w:t>
      </w:r>
      <w:bookmarkStart w:id="2" w:name="_Hlk70242151"/>
      <w:r>
        <w:rPr>
          <w:rFonts w:ascii="Arial" w:hAnsi="Arial" w:cs="Arial"/>
          <w:lang w:val="es-SV"/>
        </w:rPr>
        <w:t xml:space="preserve">las once horas del diecisiete de febrero de dos mil veintiuno </w:t>
      </w:r>
      <w:bookmarkEnd w:id="2"/>
      <w:r>
        <w:rPr>
          <w:rFonts w:ascii="Arial" w:hAnsi="Arial" w:cs="Arial"/>
          <w:lang w:val="es-SV"/>
        </w:rPr>
        <w:t xml:space="preserve">en que se resuelve el recurso de RECONSIDERACIÓN interpuesto,  considera, sobre la base de lo expuesto en las resoluciones enunciadas,  después de valorar las pruebas de cargo y descargo agregadas al proceso, que se cuenta con los elementos suficientes para establecer la existencia de la conducta descrita y sancionada en el art. 158 romano V, </w:t>
      </w:r>
      <w:proofErr w:type="spellStart"/>
      <w:r>
        <w:rPr>
          <w:rFonts w:ascii="Arial" w:hAnsi="Arial" w:cs="Arial"/>
          <w:lang w:val="es-SV"/>
        </w:rPr>
        <w:t>lit.</w:t>
      </w:r>
      <w:proofErr w:type="spellEnd"/>
      <w:r>
        <w:rPr>
          <w:rFonts w:ascii="Arial" w:hAnsi="Arial" w:cs="Arial"/>
          <w:lang w:val="es-SV"/>
        </w:rPr>
        <w:t xml:space="preserve"> b de la LACAP consistente en invocar hechos falsos en el procedimiento, siendo por ello que ratifica y convalida todas las actuaciones realizadas por el </w:t>
      </w:r>
      <w:proofErr w:type="gramStart"/>
      <w:r>
        <w:rPr>
          <w:rFonts w:ascii="Arial" w:hAnsi="Arial" w:cs="Arial"/>
          <w:lang w:val="es-SV"/>
        </w:rPr>
        <w:t>Presidente</w:t>
      </w:r>
      <w:proofErr w:type="gramEnd"/>
      <w:r>
        <w:rPr>
          <w:rFonts w:ascii="Arial" w:hAnsi="Arial" w:cs="Arial"/>
          <w:lang w:val="es-SV"/>
        </w:rPr>
        <w:t xml:space="preserve"> y Director Ejecutivo, manteniéndose la inhabilitación por CINCO AÑOS a la sociedad INFORMÁTICA Y LOGÍSTICA, S. A. DE C. V. Por tanto, </w:t>
      </w:r>
      <w:r>
        <w:rPr>
          <w:rFonts w:ascii="Arial" w:hAnsi="Arial" w:cs="Arial"/>
          <w:lang w:val="es-MX"/>
        </w:rPr>
        <w:t xml:space="preserve">atendiendo a los fundamentos expuestos a </w:t>
      </w:r>
      <w:r>
        <w:rPr>
          <w:rFonts w:ascii="Arial" w:hAnsi="Arial" w:cs="Arial"/>
        </w:rPr>
        <w:t xml:space="preserve">esta Junta Directiva, por unanimidad </w:t>
      </w:r>
      <w:r>
        <w:rPr>
          <w:rFonts w:ascii="Arial" w:hAnsi="Arial" w:cs="Arial"/>
          <w:b/>
        </w:rPr>
        <w:t>ACUERDA:</w:t>
      </w:r>
    </w:p>
    <w:p w14:paraId="263E497A" w14:textId="77777777" w:rsidR="002C1CE9" w:rsidRDefault="002C1CE9" w:rsidP="002C1CE9">
      <w:pPr>
        <w:ind w:left="360"/>
        <w:jc w:val="both"/>
        <w:rPr>
          <w:rFonts w:ascii="Arial" w:hAnsi="Arial" w:cs="Arial"/>
          <w:iCs/>
          <w:lang w:val="es-SV"/>
        </w:rPr>
      </w:pPr>
    </w:p>
    <w:p w14:paraId="3E9593E7" w14:textId="77777777" w:rsidR="002C1CE9" w:rsidRDefault="002C1CE9" w:rsidP="002C1CE9">
      <w:pPr>
        <w:numPr>
          <w:ilvl w:val="0"/>
          <w:numId w:val="17"/>
        </w:numPr>
        <w:jc w:val="both"/>
        <w:rPr>
          <w:rFonts w:ascii="Arial" w:hAnsi="Arial" w:cs="Arial"/>
          <w:iCs/>
          <w:lang w:val="es-SV"/>
        </w:rPr>
      </w:pPr>
      <w:r>
        <w:rPr>
          <w:rFonts w:ascii="Arial" w:hAnsi="Arial" w:cs="Arial"/>
          <w:iCs/>
          <w:lang w:val="es-SV"/>
        </w:rPr>
        <w:t xml:space="preserve">Ratificar y convalidar en todas sus partes las resoluciones de Presidencia y Dirección Ejecutiva pronunciadas en el proceso Administrativo Sancionatorio promovido como </w:t>
      </w:r>
      <w:r>
        <w:rPr>
          <w:rFonts w:ascii="Arial" w:hAnsi="Arial" w:cs="Arial"/>
          <w:iCs/>
          <w:lang w:val="es-SV"/>
        </w:rPr>
        <w:lastRenderedPageBreak/>
        <w:t xml:space="preserve">consecuencia de la Licitación Pública FSV-07/2020 “SERVICIO DE ATENCIÓN TELEFÓNICA A CLIENTES DEL FSV, de fechas cuatro de enero de dos mil veintiuno”, mediante la cual se inhabilita por CINCO AÑOS a la sociedad INFORMÁTICA Y LOGÍSTICA, S. A. DE C. V. de conformidad a lo prescrito en el art. 158 romano V, </w:t>
      </w:r>
      <w:proofErr w:type="spellStart"/>
      <w:r>
        <w:rPr>
          <w:rFonts w:ascii="Arial" w:hAnsi="Arial" w:cs="Arial"/>
          <w:iCs/>
          <w:lang w:val="es-SV"/>
        </w:rPr>
        <w:t>lit.</w:t>
      </w:r>
      <w:proofErr w:type="spellEnd"/>
      <w:r>
        <w:rPr>
          <w:rFonts w:ascii="Arial" w:hAnsi="Arial" w:cs="Arial"/>
          <w:iCs/>
          <w:lang w:val="es-SV"/>
        </w:rPr>
        <w:t xml:space="preserve"> b de la LACAP, y la resolución de fecha diecisiete de febrero de dos mil veintiuno, donde se declara no ha lugar al Recurso de Reconsideración interpuesto por la sociedad sancionada, confirmando la resolución recurrida.</w:t>
      </w:r>
    </w:p>
    <w:p w14:paraId="0B57E2CF" w14:textId="77777777" w:rsidR="002C1CE9" w:rsidRDefault="002C1CE9" w:rsidP="002C1CE9">
      <w:pPr>
        <w:ind w:left="360"/>
        <w:jc w:val="both"/>
        <w:rPr>
          <w:rFonts w:ascii="Arial" w:hAnsi="Arial" w:cs="Arial"/>
          <w:iCs/>
          <w:lang w:val="es-SV"/>
        </w:rPr>
      </w:pPr>
    </w:p>
    <w:p w14:paraId="45A4C32A" w14:textId="77777777" w:rsidR="002C1CE9" w:rsidRDefault="002C1CE9" w:rsidP="002C1CE9">
      <w:pPr>
        <w:numPr>
          <w:ilvl w:val="0"/>
          <w:numId w:val="17"/>
        </w:numPr>
        <w:jc w:val="both"/>
        <w:rPr>
          <w:rFonts w:ascii="Arial" w:hAnsi="Arial" w:cs="Arial"/>
          <w:iCs/>
          <w:lang w:val="es-SV"/>
        </w:rPr>
      </w:pPr>
      <w:r>
        <w:rPr>
          <w:rFonts w:ascii="Arial" w:hAnsi="Arial" w:cs="Arial"/>
          <w:iCs/>
          <w:lang w:val="es-SV"/>
        </w:rPr>
        <w:t>Notificar por medio de la Gerencia Legal el acuerdo mediante el cual se ratifiquen y convaliden las resoluciones antes mencionadas.</w:t>
      </w:r>
    </w:p>
    <w:p w14:paraId="5CE0034A" w14:textId="77777777" w:rsidR="002C1CE9" w:rsidRDefault="002C1CE9" w:rsidP="002C1CE9">
      <w:pPr>
        <w:pStyle w:val="Prrafodelista"/>
        <w:rPr>
          <w:rFonts w:ascii="Arial" w:hAnsi="Arial" w:cs="Arial"/>
          <w:iCs/>
          <w:lang w:val="es-SV"/>
        </w:rPr>
      </w:pPr>
    </w:p>
    <w:p w14:paraId="18EB1057" w14:textId="77777777" w:rsidR="002C1CE9" w:rsidRDefault="002C1CE9" w:rsidP="002C1CE9">
      <w:pPr>
        <w:numPr>
          <w:ilvl w:val="0"/>
          <w:numId w:val="17"/>
        </w:numPr>
        <w:jc w:val="both"/>
        <w:rPr>
          <w:rFonts w:ascii="Arial" w:hAnsi="Arial" w:cs="Arial"/>
          <w:iCs/>
          <w:lang w:val="es-SV"/>
        </w:rPr>
      </w:pPr>
      <w:r>
        <w:rPr>
          <w:rFonts w:ascii="Arial" w:hAnsi="Arial" w:cs="Arial"/>
          <w:iCs/>
          <w:lang w:val="es-SV"/>
        </w:rPr>
        <w:t>Una vez firme lo acordado, comisionar a la Gerencia Legal para que remita de inmediato una copia del acuerdo y del acta de notificación de esta a la UACI.</w:t>
      </w:r>
    </w:p>
    <w:p w14:paraId="0CDEA703" w14:textId="77777777" w:rsidR="002C1CE9" w:rsidRDefault="002C1CE9" w:rsidP="002C1CE9">
      <w:pPr>
        <w:pStyle w:val="Prrafodelista"/>
        <w:rPr>
          <w:rFonts w:ascii="Arial" w:hAnsi="Arial" w:cs="Arial"/>
          <w:iCs/>
          <w:lang w:val="es-SV"/>
        </w:rPr>
      </w:pPr>
    </w:p>
    <w:p w14:paraId="54B9C38E" w14:textId="77777777" w:rsidR="002C1CE9" w:rsidRDefault="002C1CE9" w:rsidP="002C1CE9">
      <w:pPr>
        <w:numPr>
          <w:ilvl w:val="0"/>
          <w:numId w:val="17"/>
        </w:numPr>
        <w:jc w:val="both"/>
        <w:rPr>
          <w:rFonts w:ascii="Arial" w:hAnsi="Arial" w:cs="Arial"/>
          <w:iCs/>
          <w:lang w:val="es-SV"/>
        </w:rPr>
      </w:pPr>
      <w:r>
        <w:rPr>
          <w:rFonts w:ascii="Arial" w:hAnsi="Arial" w:cs="Arial"/>
          <w:iCs/>
          <w:lang w:val="es-SV"/>
        </w:rPr>
        <w:t>Comisionar a la UACI para que remita el acuerdo correspondiente y documentación pertinente a la UNAC, debiendo remitir copia del acuerdo respectivo por medio de la cual se inhabilita a la sociedad ofertante y la copia del acta de notificación, trámite del recurso y demás documentación que esa Unidad requiera para su publicación en COMPRASAL.</w:t>
      </w:r>
    </w:p>
    <w:p w14:paraId="758FF187" w14:textId="77777777" w:rsidR="002C1CE9" w:rsidRDefault="002C1CE9" w:rsidP="002C1CE9">
      <w:pPr>
        <w:pStyle w:val="Prrafodelista"/>
        <w:rPr>
          <w:rFonts w:ascii="Arial" w:hAnsi="Arial" w:cs="Arial"/>
          <w:iCs/>
          <w:lang w:val="es-SV"/>
        </w:rPr>
      </w:pPr>
    </w:p>
    <w:p w14:paraId="2E31CB2B" w14:textId="77777777" w:rsidR="002C1CE9" w:rsidRDefault="002C1CE9" w:rsidP="002C1CE9">
      <w:pPr>
        <w:numPr>
          <w:ilvl w:val="0"/>
          <w:numId w:val="17"/>
        </w:numPr>
        <w:jc w:val="both"/>
        <w:rPr>
          <w:rFonts w:ascii="Arial" w:hAnsi="Arial" w:cs="Arial"/>
          <w:iCs/>
          <w:lang w:val="es-SV"/>
        </w:rPr>
      </w:pPr>
      <w:r>
        <w:rPr>
          <w:rFonts w:ascii="Arial" w:hAnsi="Arial" w:cs="Arial"/>
          <w:iCs/>
          <w:lang w:val="es-SV"/>
        </w:rPr>
        <w:t xml:space="preserve">Rendir el aviso correspondiente a la </w:t>
      </w:r>
      <w:proofErr w:type="gramStart"/>
      <w:r>
        <w:rPr>
          <w:rFonts w:ascii="Arial" w:hAnsi="Arial" w:cs="Arial"/>
          <w:iCs/>
          <w:lang w:val="es-SV"/>
        </w:rPr>
        <w:t>Fiscalía General</w:t>
      </w:r>
      <w:proofErr w:type="gramEnd"/>
      <w:r>
        <w:rPr>
          <w:rFonts w:ascii="Arial" w:hAnsi="Arial" w:cs="Arial"/>
          <w:iCs/>
          <w:lang w:val="es-SV"/>
        </w:rPr>
        <w:t xml:space="preserve"> de la República, a fin de determinar la existencia de responsabilidad penal de los hechos relacionados en el procedimiento administrativo.</w:t>
      </w:r>
    </w:p>
    <w:p w14:paraId="20F15412" w14:textId="7E1D611A" w:rsidR="003A1E9B" w:rsidRDefault="003A1E9B" w:rsidP="003A1E9B">
      <w:pPr>
        <w:ind w:left="720"/>
        <w:jc w:val="both"/>
        <w:rPr>
          <w:rFonts w:ascii="Arial" w:hAnsi="Arial" w:cs="Arial"/>
          <w:b/>
          <w:bCs/>
          <w:iCs/>
        </w:rPr>
      </w:pPr>
    </w:p>
    <w:p w14:paraId="7EC84AA0" w14:textId="77777777" w:rsidR="007B4479" w:rsidRPr="000B1CA2" w:rsidRDefault="007B4479" w:rsidP="007B4479">
      <w:pPr>
        <w:spacing w:after="120"/>
        <w:jc w:val="both"/>
        <w:rPr>
          <w:rFonts w:ascii="Arial" w:hAnsi="Arial" w:cs="Arial"/>
        </w:rPr>
      </w:pPr>
      <w:r w:rsidRPr="000B1CA2">
        <w:rPr>
          <w:rFonts w:ascii="Arial" w:hAnsi="Arial" w:cs="Arial"/>
        </w:rPr>
        <w:t xml:space="preserve">Y no habiendo más que hacer constar, se levanta la sesión a las </w:t>
      </w:r>
      <w:r>
        <w:rPr>
          <w:rFonts w:ascii="Arial" w:hAnsi="Arial" w:cs="Arial"/>
        </w:rPr>
        <w:t>t</w:t>
      </w:r>
      <w:r w:rsidRPr="000B1CA2">
        <w:rPr>
          <w:rFonts w:ascii="Arial" w:hAnsi="Arial" w:cs="Arial"/>
        </w:rPr>
        <w:t>rece horas del día mencionado al inicio de la presente acta, que firmamos:</w:t>
      </w:r>
    </w:p>
    <w:p w14:paraId="64E3E9D0" w14:textId="77777777" w:rsidR="007B4479" w:rsidRPr="000B1CA2" w:rsidRDefault="007B4479" w:rsidP="007B4479">
      <w:pPr>
        <w:jc w:val="both"/>
        <w:rPr>
          <w:rFonts w:ascii="Arial" w:eastAsia="Arial" w:hAnsi="Arial" w:cs="Arial"/>
          <w:sz w:val="18"/>
          <w:szCs w:val="18"/>
        </w:rPr>
      </w:pPr>
    </w:p>
    <w:p w14:paraId="168DBCFD" w14:textId="77777777" w:rsidR="007B4479" w:rsidRPr="000B1CA2" w:rsidRDefault="007B4479" w:rsidP="007B4479">
      <w:pPr>
        <w:jc w:val="both"/>
        <w:rPr>
          <w:rFonts w:ascii="Arial" w:eastAsia="Arial" w:hAnsi="Arial" w:cs="Arial"/>
          <w:sz w:val="18"/>
          <w:szCs w:val="18"/>
        </w:rPr>
      </w:pPr>
    </w:p>
    <w:p w14:paraId="5795B1D5" w14:textId="77777777" w:rsidR="002C3ECD" w:rsidRPr="00BF0D35" w:rsidRDefault="002C3ECD" w:rsidP="002C3ECD">
      <w:pPr>
        <w:spacing w:line="360" w:lineRule="auto"/>
        <w:jc w:val="both"/>
        <w:rPr>
          <w:rFonts w:ascii="Arial" w:hAnsi="Arial" w:cs="Arial"/>
          <w:b/>
          <w:i/>
          <w:sz w:val="20"/>
          <w:szCs w:val="20"/>
        </w:rPr>
      </w:pPr>
      <w:r w:rsidRPr="0065272E">
        <w:rPr>
          <w:rFonts w:ascii="Arial" w:hAnsi="Arial" w:cs="Arial"/>
          <w:b/>
          <w:i/>
          <w:sz w:val="20"/>
          <w:szCs w:val="20"/>
        </w:rPr>
        <w:t xml:space="preserve">La presente acta es conforme con su original, la cual se encuentra firmada por los </w:t>
      </w:r>
      <w:proofErr w:type="gramStart"/>
      <w:r w:rsidRPr="0065272E">
        <w:rPr>
          <w:rFonts w:ascii="Arial" w:hAnsi="Arial" w:cs="Arial"/>
          <w:b/>
          <w:i/>
          <w:sz w:val="20"/>
          <w:szCs w:val="20"/>
        </w:rPr>
        <w:t>Directores</w:t>
      </w:r>
      <w:proofErr w:type="gramEnd"/>
      <w:r w:rsidRPr="0065272E">
        <w:rPr>
          <w:rFonts w:ascii="Arial" w:hAnsi="Arial" w:cs="Arial"/>
          <w:b/>
          <w:i/>
          <w:sz w:val="20"/>
          <w:szCs w:val="20"/>
        </w:rPr>
        <w:t>: Roberto Calderón López</w:t>
      </w:r>
      <w:r w:rsidRPr="0065272E">
        <w:rPr>
          <w:rFonts w:ascii="Arial" w:eastAsia="Arial" w:hAnsi="Arial" w:cs="Arial"/>
          <w:b/>
          <w:i/>
          <w:sz w:val="20"/>
          <w:szCs w:val="20"/>
        </w:rPr>
        <w:t xml:space="preserve">, </w:t>
      </w:r>
      <w:r w:rsidRPr="0065272E">
        <w:rPr>
          <w:rFonts w:ascii="Arial" w:hAnsi="Arial" w:cs="Arial"/>
          <w:b/>
          <w:i/>
          <w:sz w:val="20"/>
          <w:szCs w:val="20"/>
        </w:rPr>
        <w:t>Javier Antonio Mejía Cortez</w:t>
      </w:r>
      <w:r w:rsidRPr="0065272E">
        <w:rPr>
          <w:rFonts w:ascii="Arial" w:eastAsia="Arial" w:hAnsi="Arial" w:cs="Arial"/>
          <w:b/>
          <w:i/>
          <w:sz w:val="20"/>
          <w:szCs w:val="20"/>
        </w:rPr>
        <w:t>, José Ernesto Escobar Canales</w:t>
      </w:r>
      <w:r w:rsidRPr="0065272E">
        <w:rPr>
          <w:rFonts w:ascii="Arial" w:hAnsi="Arial" w:cs="Arial"/>
          <w:b/>
          <w:i/>
          <w:sz w:val="20"/>
          <w:szCs w:val="20"/>
        </w:rPr>
        <w:t xml:space="preserve">, </w:t>
      </w:r>
      <w:r w:rsidRPr="0065272E">
        <w:rPr>
          <w:rFonts w:ascii="Arial" w:eastAsia="Arial" w:hAnsi="Arial" w:cs="Arial"/>
          <w:b/>
          <w:i/>
          <w:sz w:val="20"/>
          <w:szCs w:val="20"/>
        </w:rPr>
        <w:t xml:space="preserve">Concepción Idalia Zúñiga </w:t>
      </w:r>
      <w:proofErr w:type="spellStart"/>
      <w:r w:rsidRPr="0065272E">
        <w:rPr>
          <w:rFonts w:ascii="Arial" w:eastAsia="Arial" w:hAnsi="Arial" w:cs="Arial"/>
          <w:b/>
          <w:i/>
          <w:sz w:val="20"/>
          <w:szCs w:val="20"/>
        </w:rPr>
        <w:t>vda.</w:t>
      </w:r>
      <w:proofErr w:type="spellEnd"/>
      <w:r w:rsidRPr="0065272E">
        <w:rPr>
          <w:rFonts w:ascii="Arial" w:eastAsia="Arial" w:hAnsi="Arial" w:cs="Arial"/>
          <w:b/>
          <w:i/>
          <w:sz w:val="20"/>
          <w:szCs w:val="20"/>
        </w:rPr>
        <w:t xml:space="preserve"> de Cristales, Erick Enrique Montoya Villacorta, Juan Neftalí Murillo Ruíz, </w:t>
      </w:r>
      <w:r w:rsidRPr="0065272E">
        <w:rPr>
          <w:rFonts w:ascii="Arial" w:eastAsia="Arial" w:hAnsi="Arial" w:cs="Arial"/>
          <w:b/>
          <w:i/>
          <w:iCs/>
          <w:sz w:val="20"/>
          <w:szCs w:val="20"/>
        </w:rPr>
        <w:t xml:space="preserve">Angela </w:t>
      </w:r>
      <w:proofErr w:type="spellStart"/>
      <w:r w:rsidRPr="0065272E">
        <w:rPr>
          <w:rFonts w:ascii="Arial" w:eastAsia="Arial" w:hAnsi="Arial" w:cs="Arial"/>
          <w:b/>
          <w:i/>
          <w:iCs/>
          <w:sz w:val="20"/>
          <w:szCs w:val="20"/>
        </w:rPr>
        <w:t>Lelany</w:t>
      </w:r>
      <w:proofErr w:type="spellEnd"/>
      <w:r w:rsidRPr="0065272E">
        <w:rPr>
          <w:rFonts w:ascii="Arial" w:eastAsia="Arial" w:hAnsi="Arial" w:cs="Arial"/>
          <w:b/>
          <w:i/>
          <w:iCs/>
          <w:sz w:val="20"/>
          <w:szCs w:val="20"/>
        </w:rPr>
        <w:t xml:space="preserve"> </w:t>
      </w:r>
      <w:proofErr w:type="spellStart"/>
      <w:r w:rsidRPr="0065272E">
        <w:rPr>
          <w:rFonts w:ascii="Arial" w:eastAsia="Arial" w:hAnsi="Arial" w:cs="Arial"/>
          <w:b/>
          <w:i/>
          <w:iCs/>
          <w:sz w:val="20"/>
          <w:szCs w:val="20"/>
        </w:rPr>
        <w:t>Bigueur</w:t>
      </w:r>
      <w:proofErr w:type="spellEnd"/>
      <w:r w:rsidRPr="0065272E">
        <w:rPr>
          <w:rFonts w:ascii="Arial" w:eastAsia="Arial" w:hAnsi="Arial" w:cs="Arial"/>
          <w:b/>
          <w:i/>
          <w:iCs/>
          <w:sz w:val="20"/>
          <w:szCs w:val="20"/>
        </w:rPr>
        <w:t xml:space="preserve"> González</w:t>
      </w:r>
      <w:r w:rsidRPr="0065272E">
        <w:rPr>
          <w:rFonts w:ascii="Arial" w:eastAsia="Arial" w:hAnsi="Arial" w:cs="Arial"/>
          <w:b/>
          <w:i/>
          <w:sz w:val="20"/>
          <w:szCs w:val="20"/>
        </w:rPr>
        <w:t xml:space="preserve"> y José René Pérez, </w:t>
      </w:r>
      <w:r w:rsidRPr="0065272E">
        <w:rPr>
          <w:rFonts w:ascii="Arial" w:hAnsi="Arial" w:cs="Arial"/>
          <w:b/>
          <w:i/>
          <w:sz w:val="20"/>
          <w:szCs w:val="20"/>
        </w:rPr>
        <w:t xml:space="preserve">así como por el </w:t>
      </w:r>
      <w:proofErr w:type="gramStart"/>
      <w:r w:rsidRPr="0065272E">
        <w:rPr>
          <w:rFonts w:ascii="Arial" w:hAnsi="Arial" w:cs="Arial"/>
          <w:b/>
          <w:i/>
          <w:sz w:val="20"/>
          <w:szCs w:val="20"/>
        </w:rPr>
        <w:t>Presidente</w:t>
      </w:r>
      <w:proofErr w:type="gramEnd"/>
      <w:r w:rsidRPr="0065272E">
        <w:rPr>
          <w:rFonts w:ascii="Arial" w:hAnsi="Arial" w:cs="Arial"/>
          <w:b/>
          <w:i/>
          <w:sz w:val="20"/>
          <w:szCs w:val="20"/>
        </w:rPr>
        <w:t xml:space="preserve"> y Director Ejecutivo, Oscar Armando Morales.</w:t>
      </w:r>
    </w:p>
    <w:p w14:paraId="1E93913F" w14:textId="299F192E" w:rsidR="00351EB8" w:rsidRDefault="00351EB8" w:rsidP="002C3ECD">
      <w:pPr>
        <w:tabs>
          <w:tab w:val="left" w:pos="2880"/>
        </w:tabs>
        <w:jc w:val="both"/>
        <w:rPr>
          <w:rFonts w:ascii="Arial" w:hAnsi="Arial" w:cs="Arial"/>
          <w:b/>
          <w:bCs/>
          <w:iCs/>
        </w:rPr>
      </w:pPr>
    </w:p>
    <w:sectPr w:rsidR="00351EB8" w:rsidSect="00B92ADC">
      <w:headerReference w:type="default" r:id="rId7"/>
      <w:pgSz w:w="12240" w:h="15840" w:code="1"/>
      <w:pgMar w:top="1219" w:right="720" w:bottom="720" w:left="147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0C9080" w14:textId="77777777" w:rsidR="001C0076" w:rsidRDefault="001C0076" w:rsidP="001C0076">
      <w:r>
        <w:separator/>
      </w:r>
    </w:p>
  </w:endnote>
  <w:endnote w:type="continuationSeparator" w:id="0">
    <w:p w14:paraId="0DF5E491" w14:textId="77777777" w:rsidR="001C0076" w:rsidRDefault="001C0076" w:rsidP="001C00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8F6BC7" w14:textId="77777777" w:rsidR="001C0076" w:rsidRDefault="001C0076" w:rsidP="001C0076">
      <w:r>
        <w:separator/>
      </w:r>
    </w:p>
  </w:footnote>
  <w:footnote w:type="continuationSeparator" w:id="0">
    <w:p w14:paraId="3D6C63C6" w14:textId="77777777" w:rsidR="001C0076" w:rsidRDefault="001C0076" w:rsidP="001C00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E948E" w14:textId="240344AF" w:rsidR="001C0076" w:rsidRPr="00953421" w:rsidRDefault="001C0076" w:rsidP="001C0076">
    <w:pPr>
      <w:rPr>
        <w:rFonts w:ascii="Arial" w:hAnsi="Arial" w:cs="Arial"/>
        <w:b/>
        <w:color w:val="FF0000"/>
        <w:sz w:val="20"/>
        <w:szCs w:val="20"/>
      </w:rPr>
    </w:pPr>
    <w:bookmarkStart w:id="3" w:name="_Hlk57621020"/>
    <w:bookmarkStart w:id="4" w:name="_Hlk31387531"/>
    <w:r w:rsidRPr="00953421">
      <w:rPr>
        <w:rFonts w:ascii="Arial" w:hAnsi="Arial" w:cs="Arial"/>
        <w:b/>
        <w:color w:val="FF0000"/>
        <w:sz w:val="20"/>
        <w:szCs w:val="20"/>
      </w:rPr>
      <w:t>DOCUMENTO ELABORADO EN VERSIÓN PÚBLICA</w:t>
    </w:r>
    <w:r>
      <w:rPr>
        <w:rFonts w:ascii="Arial" w:hAnsi="Arial" w:cs="Arial"/>
        <w:b/>
        <w:color w:val="FF0000"/>
        <w:sz w:val="20"/>
        <w:szCs w:val="20"/>
      </w:rPr>
      <w:t xml:space="preserve"> </w:t>
    </w:r>
    <w:r w:rsidRPr="00953421">
      <w:rPr>
        <w:rFonts w:ascii="Arial" w:hAnsi="Arial" w:cs="Arial"/>
        <w:b/>
        <w:color w:val="FF0000"/>
        <w:sz w:val="20"/>
        <w:szCs w:val="20"/>
      </w:rPr>
      <w:t>ART. 30 LAIP</w:t>
    </w:r>
  </w:p>
  <w:p w14:paraId="0E55DC83" w14:textId="77777777" w:rsidR="001C0076" w:rsidRDefault="001C0076" w:rsidP="001C0076">
    <w:pPr>
      <w:rPr>
        <w:rFonts w:ascii="Arial" w:hAnsi="Arial" w:cs="Arial"/>
        <w:b/>
        <w:color w:val="FF0000"/>
        <w:sz w:val="20"/>
        <w:szCs w:val="20"/>
      </w:rPr>
    </w:pPr>
    <w:r w:rsidRPr="00953421">
      <w:rPr>
        <w:rFonts w:ascii="Arial" w:hAnsi="Arial" w:cs="Arial"/>
        <w:b/>
        <w:color w:val="FF0000"/>
        <w:sz w:val="20"/>
        <w:szCs w:val="20"/>
      </w:rPr>
      <w:t xml:space="preserve">SUPRESIÓN DE </w:t>
    </w:r>
    <w:r>
      <w:rPr>
        <w:rFonts w:ascii="Arial" w:hAnsi="Arial" w:cs="Arial"/>
        <w:b/>
        <w:color w:val="FF0000"/>
        <w:sz w:val="20"/>
        <w:szCs w:val="20"/>
      </w:rPr>
      <w:t xml:space="preserve">FIRMAS Y SELLOS, DE </w:t>
    </w:r>
    <w:r w:rsidRPr="00953421">
      <w:rPr>
        <w:rFonts w:ascii="Arial" w:hAnsi="Arial" w:cs="Arial"/>
        <w:b/>
        <w:color w:val="FF0000"/>
        <w:sz w:val="20"/>
        <w:szCs w:val="20"/>
      </w:rPr>
      <w:t xml:space="preserve">DATOS PERSONALES, </w:t>
    </w:r>
  </w:p>
  <w:p w14:paraId="0EF947AA" w14:textId="77777777" w:rsidR="001C0076" w:rsidRPr="00953421" w:rsidRDefault="001C0076" w:rsidP="001C0076">
    <w:pPr>
      <w:rPr>
        <w:rFonts w:ascii="Arial" w:hAnsi="Arial" w:cs="Arial"/>
        <w:b/>
        <w:color w:val="FF0000"/>
        <w:sz w:val="20"/>
        <w:szCs w:val="20"/>
      </w:rPr>
    </w:pPr>
    <w:r w:rsidRPr="00953421">
      <w:rPr>
        <w:rFonts w:ascii="Arial" w:hAnsi="Arial" w:cs="Arial"/>
        <w:b/>
        <w:color w:val="FF0000"/>
        <w:sz w:val="20"/>
        <w:szCs w:val="20"/>
      </w:rPr>
      <w:t>DE INFORMACIÓN RESERVAD</w:t>
    </w:r>
    <w:r>
      <w:rPr>
        <w:rFonts w:ascii="Arial" w:hAnsi="Arial" w:cs="Arial"/>
        <w:b/>
        <w:color w:val="FF0000"/>
        <w:sz w:val="20"/>
        <w:szCs w:val="20"/>
      </w:rPr>
      <w:t>A Y DE INFORMACIÓN CONFIDENCIAL</w:t>
    </w:r>
    <w:bookmarkEnd w:id="3"/>
  </w:p>
  <w:bookmarkEnd w:id="4"/>
  <w:p w14:paraId="0A60EC8C" w14:textId="5D01AAD3" w:rsidR="001C0076" w:rsidRDefault="001C0076">
    <w:pPr>
      <w:pStyle w:val="Encabezado"/>
    </w:pPr>
  </w:p>
  <w:p w14:paraId="57AE590D" w14:textId="77777777" w:rsidR="001C0076" w:rsidRDefault="001C007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66E30"/>
    <w:multiLevelType w:val="hybridMultilevel"/>
    <w:tmpl w:val="CBB8D5C8"/>
    <w:lvl w:ilvl="0" w:tplc="07C0B2BE">
      <w:start w:val="1"/>
      <w:numFmt w:val="upperLetter"/>
      <w:lvlText w:val="%1."/>
      <w:lvlJc w:val="left"/>
      <w:pPr>
        <w:tabs>
          <w:tab w:val="num" w:pos="720"/>
        </w:tabs>
        <w:ind w:left="720" w:hanging="360"/>
      </w:pPr>
    </w:lvl>
    <w:lvl w:ilvl="1" w:tplc="C778C88E" w:tentative="1">
      <w:start w:val="1"/>
      <w:numFmt w:val="upperLetter"/>
      <w:lvlText w:val="%2."/>
      <w:lvlJc w:val="left"/>
      <w:pPr>
        <w:tabs>
          <w:tab w:val="num" w:pos="1440"/>
        </w:tabs>
        <w:ind w:left="1440" w:hanging="360"/>
      </w:pPr>
    </w:lvl>
    <w:lvl w:ilvl="2" w:tplc="780A7B70" w:tentative="1">
      <w:start w:val="1"/>
      <w:numFmt w:val="upperLetter"/>
      <w:lvlText w:val="%3."/>
      <w:lvlJc w:val="left"/>
      <w:pPr>
        <w:tabs>
          <w:tab w:val="num" w:pos="2160"/>
        </w:tabs>
        <w:ind w:left="2160" w:hanging="360"/>
      </w:pPr>
    </w:lvl>
    <w:lvl w:ilvl="3" w:tplc="E6CA69FC" w:tentative="1">
      <w:start w:val="1"/>
      <w:numFmt w:val="upperLetter"/>
      <w:lvlText w:val="%4."/>
      <w:lvlJc w:val="left"/>
      <w:pPr>
        <w:tabs>
          <w:tab w:val="num" w:pos="2880"/>
        </w:tabs>
        <w:ind w:left="2880" w:hanging="360"/>
      </w:pPr>
    </w:lvl>
    <w:lvl w:ilvl="4" w:tplc="7B1A0718" w:tentative="1">
      <w:start w:val="1"/>
      <w:numFmt w:val="upperLetter"/>
      <w:lvlText w:val="%5."/>
      <w:lvlJc w:val="left"/>
      <w:pPr>
        <w:tabs>
          <w:tab w:val="num" w:pos="3600"/>
        </w:tabs>
        <w:ind w:left="3600" w:hanging="360"/>
      </w:pPr>
    </w:lvl>
    <w:lvl w:ilvl="5" w:tplc="5F5CC786" w:tentative="1">
      <w:start w:val="1"/>
      <w:numFmt w:val="upperLetter"/>
      <w:lvlText w:val="%6."/>
      <w:lvlJc w:val="left"/>
      <w:pPr>
        <w:tabs>
          <w:tab w:val="num" w:pos="4320"/>
        </w:tabs>
        <w:ind w:left="4320" w:hanging="360"/>
      </w:pPr>
    </w:lvl>
    <w:lvl w:ilvl="6" w:tplc="FBCC8CFA" w:tentative="1">
      <w:start w:val="1"/>
      <w:numFmt w:val="upperLetter"/>
      <w:lvlText w:val="%7."/>
      <w:lvlJc w:val="left"/>
      <w:pPr>
        <w:tabs>
          <w:tab w:val="num" w:pos="5040"/>
        </w:tabs>
        <w:ind w:left="5040" w:hanging="360"/>
      </w:pPr>
    </w:lvl>
    <w:lvl w:ilvl="7" w:tplc="D19005F0" w:tentative="1">
      <w:start w:val="1"/>
      <w:numFmt w:val="upperLetter"/>
      <w:lvlText w:val="%8."/>
      <w:lvlJc w:val="left"/>
      <w:pPr>
        <w:tabs>
          <w:tab w:val="num" w:pos="5760"/>
        </w:tabs>
        <w:ind w:left="5760" w:hanging="360"/>
      </w:pPr>
    </w:lvl>
    <w:lvl w:ilvl="8" w:tplc="018242FE" w:tentative="1">
      <w:start w:val="1"/>
      <w:numFmt w:val="upperLetter"/>
      <w:lvlText w:val="%9."/>
      <w:lvlJc w:val="left"/>
      <w:pPr>
        <w:tabs>
          <w:tab w:val="num" w:pos="6480"/>
        </w:tabs>
        <w:ind w:left="6480" w:hanging="360"/>
      </w:pPr>
    </w:lvl>
  </w:abstractNum>
  <w:abstractNum w:abstractNumId="1" w15:restartNumberingAfterBreak="0">
    <w:nsid w:val="0308033E"/>
    <w:multiLevelType w:val="hybridMultilevel"/>
    <w:tmpl w:val="2844FB2A"/>
    <w:lvl w:ilvl="0" w:tplc="99E0BB90">
      <w:start w:val="1"/>
      <w:numFmt w:val="decimal"/>
      <w:lvlText w:val="%1)"/>
      <w:lvlJc w:val="left"/>
      <w:pPr>
        <w:tabs>
          <w:tab w:val="num" w:pos="360"/>
        </w:tabs>
        <w:ind w:left="360" w:hanging="360"/>
      </w:pPr>
      <w:rPr>
        <w:rFonts w:hint="default"/>
        <w:sz w:val="24"/>
      </w:rPr>
    </w:lvl>
    <w:lvl w:ilvl="1" w:tplc="C616DCD6">
      <w:start w:val="1"/>
      <w:numFmt w:val="bullet"/>
      <w:lvlText w:val="•"/>
      <w:lvlJc w:val="left"/>
      <w:pPr>
        <w:tabs>
          <w:tab w:val="num" w:pos="1080"/>
        </w:tabs>
        <w:ind w:left="1080" w:hanging="360"/>
      </w:pPr>
      <w:rPr>
        <w:rFonts w:ascii="Arial" w:hAnsi="Arial" w:hint="default"/>
      </w:rPr>
    </w:lvl>
    <w:lvl w:ilvl="2" w:tplc="8752C2FA">
      <w:start w:val="1"/>
      <w:numFmt w:val="bullet"/>
      <w:lvlText w:val="•"/>
      <w:lvlJc w:val="left"/>
      <w:pPr>
        <w:tabs>
          <w:tab w:val="num" w:pos="1800"/>
        </w:tabs>
        <w:ind w:left="1800" w:hanging="360"/>
      </w:pPr>
      <w:rPr>
        <w:rFonts w:ascii="Arial" w:hAnsi="Arial" w:hint="default"/>
      </w:rPr>
    </w:lvl>
    <w:lvl w:ilvl="3" w:tplc="8DD48A9C" w:tentative="1">
      <w:start w:val="1"/>
      <w:numFmt w:val="bullet"/>
      <w:lvlText w:val="•"/>
      <w:lvlJc w:val="left"/>
      <w:pPr>
        <w:tabs>
          <w:tab w:val="num" w:pos="2520"/>
        </w:tabs>
        <w:ind w:left="2520" w:hanging="360"/>
      </w:pPr>
      <w:rPr>
        <w:rFonts w:ascii="Arial" w:hAnsi="Arial" w:hint="default"/>
      </w:rPr>
    </w:lvl>
    <w:lvl w:ilvl="4" w:tplc="17463458" w:tentative="1">
      <w:start w:val="1"/>
      <w:numFmt w:val="bullet"/>
      <w:lvlText w:val="•"/>
      <w:lvlJc w:val="left"/>
      <w:pPr>
        <w:tabs>
          <w:tab w:val="num" w:pos="3240"/>
        </w:tabs>
        <w:ind w:left="3240" w:hanging="360"/>
      </w:pPr>
      <w:rPr>
        <w:rFonts w:ascii="Arial" w:hAnsi="Arial" w:hint="default"/>
      </w:rPr>
    </w:lvl>
    <w:lvl w:ilvl="5" w:tplc="5D167A7A" w:tentative="1">
      <w:start w:val="1"/>
      <w:numFmt w:val="bullet"/>
      <w:lvlText w:val="•"/>
      <w:lvlJc w:val="left"/>
      <w:pPr>
        <w:tabs>
          <w:tab w:val="num" w:pos="3960"/>
        </w:tabs>
        <w:ind w:left="3960" w:hanging="360"/>
      </w:pPr>
      <w:rPr>
        <w:rFonts w:ascii="Arial" w:hAnsi="Arial" w:hint="default"/>
      </w:rPr>
    </w:lvl>
    <w:lvl w:ilvl="6" w:tplc="37EE31B2" w:tentative="1">
      <w:start w:val="1"/>
      <w:numFmt w:val="bullet"/>
      <w:lvlText w:val="•"/>
      <w:lvlJc w:val="left"/>
      <w:pPr>
        <w:tabs>
          <w:tab w:val="num" w:pos="4680"/>
        </w:tabs>
        <w:ind w:left="4680" w:hanging="360"/>
      </w:pPr>
      <w:rPr>
        <w:rFonts w:ascii="Arial" w:hAnsi="Arial" w:hint="default"/>
      </w:rPr>
    </w:lvl>
    <w:lvl w:ilvl="7" w:tplc="DCE4ACC4" w:tentative="1">
      <w:start w:val="1"/>
      <w:numFmt w:val="bullet"/>
      <w:lvlText w:val="•"/>
      <w:lvlJc w:val="left"/>
      <w:pPr>
        <w:tabs>
          <w:tab w:val="num" w:pos="5400"/>
        </w:tabs>
        <w:ind w:left="5400" w:hanging="360"/>
      </w:pPr>
      <w:rPr>
        <w:rFonts w:ascii="Arial" w:hAnsi="Arial" w:hint="default"/>
      </w:rPr>
    </w:lvl>
    <w:lvl w:ilvl="8" w:tplc="8312BAA8" w:tentative="1">
      <w:start w:val="1"/>
      <w:numFmt w:val="bullet"/>
      <w:lvlText w:val="•"/>
      <w:lvlJc w:val="left"/>
      <w:pPr>
        <w:tabs>
          <w:tab w:val="num" w:pos="6120"/>
        </w:tabs>
        <w:ind w:left="6120" w:hanging="360"/>
      </w:pPr>
      <w:rPr>
        <w:rFonts w:ascii="Arial" w:hAnsi="Arial" w:hint="default"/>
      </w:rPr>
    </w:lvl>
  </w:abstractNum>
  <w:abstractNum w:abstractNumId="2" w15:restartNumberingAfterBreak="0">
    <w:nsid w:val="04FD7A80"/>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 w15:restartNumberingAfterBreak="0">
    <w:nsid w:val="056D4AF8"/>
    <w:multiLevelType w:val="hybridMultilevel"/>
    <w:tmpl w:val="A01E3884"/>
    <w:lvl w:ilvl="0" w:tplc="D4882588">
      <w:start w:val="1"/>
      <w:numFmt w:val="upperLetter"/>
      <w:lvlText w:val="%1)"/>
      <w:lvlJc w:val="left"/>
      <w:pPr>
        <w:tabs>
          <w:tab w:val="num" w:pos="360"/>
        </w:tabs>
        <w:ind w:left="360" w:hanging="360"/>
      </w:pPr>
      <w:rPr>
        <w:rFonts w:ascii="Arial" w:hAnsi="Arial" w:hint="default"/>
        <w:b/>
        <w:sz w:val="24"/>
        <w:szCs w:val="28"/>
      </w:rPr>
    </w:lvl>
    <w:lvl w:ilvl="1" w:tplc="43C675BA" w:tentative="1">
      <w:start w:val="1"/>
      <w:numFmt w:val="decimal"/>
      <w:lvlText w:val="%2."/>
      <w:lvlJc w:val="left"/>
      <w:pPr>
        <w:tabs>
          <w:tab w:val="num" w:pos="1080"/>
        </w:tabs>
        <w:ind w:left="1080" w:hanging="360"/>
      </w:pPr>
    </w:lvl>
    <w:lvl w:ilvl="2" w:tplc="FA9CBDB2" w:tentative="1">
      <w:start w:val="1"/>
      <w:numFmt w:val="decimal"/>
      <w:lvlText w:val="%3."/>
      <w:lvlJc w:val="left"/>
      <w:pPr>
        <w:tabs>
          <w:tab w:val="num" w:pos="1800"/>
        </w:tabs>
        <w:ind w:left="1800" w:hanging="360"/>
      </w:pPr>
    </w:lvl>
    <w:lvl w:ilvl="3" w:tplc="F6CEDD44" w:tentative="1">
      <w:start w:val="1"/>
      <w:numFmt w:val="decimal"/>
      <w:lvlText w:val="%4."/>
      <w:lvlJc w:val="left"/>
      <w:pPr>
        <w:tabs>
          <w:tab w:val="num" w:pos="2520"/>
        </w:tabs>
        <w:ind w:left="2520" w:hanging="360"/>
      </w:pPr>
    </w:lvl>
    <w:lvl w:ilvl="4" w:tplc="2B3E65CC" w:tentative="1">
      <w:start w:val="1"/>
      <w:numFmt w:val="decimal"/>
      <w:lvlText w:val="%5."/>
      <w:lvlJc w:val="left"/>
      <w:pPr>
        <w:tabs>
          <w:tab w:val="num" w:pos="3240"/>
        </w:tabs>
        <w:ind w:left="3240" w:hanging="360"/>
      </w:pPr>
    </w:lvl>
    <w:lvl w:ilvl="5" w:tplc="DD989054" w:tentative="1">
      <w:start w:val="1"/>
      <w:numFmt w:val="decimal"/>
      <w:lvlText w:val="%6."/>
      <w:lvlJc w:val="left"/>
      <w:pPr>
        <w:tabs>
          <w:tab w:val="num" w:pos="3960"/>
        </w:tabs>
        <w:ind w:left="3960" w:hanging="360"/>
      </w:pPr>
    </w:lvl>
    <w:lvl w:ilvl="6" w:tplc="56DA7B50" w:tentative="1">
      <w:start w:val="1"/>
      <w:numFmt w:val="decimal"/>
      <w:lvlText w:val="%7."/>
      <w:lvlJc w:val="left"/>
      <w:pPr>
        <w:tabs>
          <w:tab w:val="num" w:pos="4680"/>
        </w:tabs>
        <w:ind w:left="4680" w:hanging="360"/>
      </w:pPr>
    </w:lvl>
    <w:lvl w:ilvl="7" w:tplc="19B0F522" w:tentative="1">
      <w:start w:val="1"/>
      <w:numFmt w:val="decimal"/>
      <w:lvlText w:val="%8."/>
      <w:lvlJc w:val="left"/>
      <w:pPr>
        <w:tabs>
          <w:tab w:val="num" w:pos="5400"/>
        </w:tabs>
        <w:ind w:left="5400" w:hanging="360"/>
      </w:pPr>
    </w:lvl>
    <w:lvl w:ilvl="8" w:tplc="D9540518" w:tentative="1">
      <w:start w:val="1"/>
      <w:numFmt w:val="decimal"/>
      <w:lvlText w:val="%9."/>
      <w:lvlJc w:val="left"/>
      <w:pPr>
        <w:tabs>
          <w:tab w:val="num" w:pos="6120"/>
        </w:tabs>
        <w:ind w:left="6120" w:hanging="360"/>
      </w:pPr>
    </w:lvl>
  </w:abstractNum>
  <w:abstractNum w:abstractNumId="4" w15:restartNumberingAfterBreak="0">
    <w:nsid w:val="0E8D6606"/>
    <w:multiLevelType w:val="hybridMultilevel"/>
    <w:tmpl w:val="910E67CA"/>
    <w:lvl w:ilvl="0" w:tplc="2CE827E0">
      <w:start w:val="1"/>
      <w:numFmt w:val="lowerLetter"/>
      <w:lvlText w:val="%1)"/>
      <w:lvlJc w:val="left"/>
      <w:pPr>
        <w:tabs>
          <w:tab w:val="num" w:pos="360"/>
        </w:tabs>
        <w:ind w:left="360" w:hanging="360"/>
      </w:pPr>
    </w:lvl>
    <w:lvl w:ilvl="1" w:tplc="2C38C70C" w:tentative="1">
      <w:start w:val="1"/>
      <w:numFmt w:val="lowerLetter"/>
      <w:lvlText w:val="%2)"/>
      <w:lvlJc w:val="left"/>
      <w:pPr>
        <w:tabs>
          <w:tab w:val="num" w:pos="1080"/>
        </w:tabs>
        <w:ind w:left="1080" w:hanging="360"/>
      </w:pPr>
    </w:lvl>
    <w:lvl w:ilvl="2" w:tplc="8BD616D8" w:tentative="1">
      <w:start w:val="1"/>
      <w:numFmt w:val="lowerLetter"/>
      <w:lvlText w:val="%3)"/>
      <w:lvlJc w:val="left"/>
      <w:pPr>
        <w:tabs>
          <w:tab w:val="num" w:pos="1800"/>
        </w:tabs>
        <w:ind w:left="1800" w:hanging="360"/>
      </w:pPr>
    </w:lvl>
    <w:lvl w:ilvl="3" w:tplc="ACC69DCE" w:tentative="1">
      <w:start w:val="1"/>
      <w:numFmt w:val="lowerLetter"/>
      <w:lvlText w:val="%4)"/>
      <w:lvlJc w:val="left"/>
      <w:pPr>
        <w:tabs>
          <w:tab w:val="num" w:pos="2520"/>
        </w:tabs>
        <w:ind w:left="2520" w:hanging="360"/>
      </w:pPr>
    </w:lvl>
    <w:lvl w:ilvl="4" w:tplc="5C7436A0" w:tentative="1">
      <w:start w:val="1"/>
      <w:numFmt w:val="lowerLetter"/>
      <w:lvlText w:val="%5)"/>
      <w:lvlJc w:val="left"/>
      <w:pPr>
        <w:tabs>
          <w:tab w:val="num" w:pos="3240"/>
        </w:tabs>
        <w:ind w:left="3240" w:hanging="360"/>
      </w:pPr>
    </w:lvl>
    <w:lvl w:ilvl="5" w:tplc="EFF89F5C" w:tentative="1">
      <w:start w:val="1"/>
      <w:numFmt w:val="lowerLetter"/>
      <w:lvlText w:val="%6)"/>
      <w:lvlJc w:val="left"/>
      <w:pPr>
        <w:tabs>
          <w:tab w:val="num" w:pos="3960"/>
        </w:tabs>
        <w:ind w:left="3960" w:hanging="360"/>
      </w:pPr>
    </w:lvl>
    <w:lvl w:ilvl="6" w:tplc="FA96DE66" w:tentative="1">
      <w:start w:val="1"/>
      <w:numFmt w:val="lowerLetter"/>
      <w:lvlText w:val="%7)"/>
      <w:lvlJc w:val="left"/>
      <w:pPr>
        <w:tabs>
          <w:tab w:val="num" w:pos="4680"/>
        </w:tabs>
        <w:ind w:left="4680" w:hanging="360"/>
      </w:pPr>
    </w:lvl>
    <w:lvl w:ilvl="7" w:tplc="9C76E7E2" w:tentative="1">
      <w:start w:val="1"/>
      <w:numFmt w:val="lowerLetter"/>
      <w:lvlText w:val="%8)"/>
      <w:lvlJc w:val="left"/>
      <w:pPr>
        <w:tabs>
          <w:tab w:val="num" w:pos="5400"/>
        </w:tabs>
        <w:ind w:left="5400" w:hanging="360"/>
      </w:pPr>
    </w:lvl>
    <w:lvl w:ilvl="8" w:tplc="7100AB0C" w:tentative="1">
      <w:start w:val="1"/>
      <w:numFmt w:val="lowerLetter"/>
      <w:lvlText w:val="%9)"/>
      <w:lvlJc w:val="left"/>
      <w:pPr>
        <w:tabs>
          <w:tab w:val="num" w:pos="6120"/>
        </w:tabs>
        <w:ind w:left="6120" w:hanging="360"/>
      </w:pPr>
    </w:lvl>
  </w:abstractNum>
  <w:abstractNum w:abstractNumId="5" w15:restartNumberingAfterBreak="0">
    <w:nsid w:val="0FC82406"/>
    <w:multiLevelType w:val="hybridMultilevel"/>
    <w:tmpl w:val="6D0A9D00"/>
    <w:lvl w:ilvl="0" w:tplc="D4882588">
      <w:start w:val="1"/>
      <w:numFmt w:val="upperLetter"/>
      <w:lvlText w:val="%1)"/>
      <w:lvlJc w:val="left"/>
      <w:pPr>
        <w:ind w:left="360" w:hanging="360"/>
      </w:pPr>
      <w:rPr>
        <w:rFonts w:ascii="Arial" w:hAnsi="Arial" w:hint="default"/>
        <w:b/>
        <w:sz w:val="24"/>
        <w:szCs w:val="28"/>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 w15:restartNumberingAfterBreak="0">
    <w:nsid w:val="256A1462"/>
    <w:multiLevelType w:val="hybridMultilevel"/>
    <w:tmpl w:val="50E4C85C"/>
    <w:lvl w:ilvl="0" w:tplc="F612B85A">
      <w:start w:val="1"/>
      <w:numFmt w:val="bullet"/>
      <w:lvlText w:val="•"/>
      <w:lvlJc w:val="left"/>
      <w:pPr>
        <w:tabs>
          <w:tab w:val="num" w:pos="360"/>
        </w:tabs>
        <w:ind w:left="360" w:hanging="360"/>
      </w:pPr>
      <w:rPr>
        <w:rFonts w:ascii="Arial" w:hAnsi="Arial" w:hint="default"/>
      </w:rPr>
    </w:lvl>
    <w:lvl w:ilvl="1" w:tplc="C616DCD6">
      <w:start w:val="1"/>
      <w:numFmt w:val="bullet"/>
      <w:lvlText w:val="•"/>
      <w:lvlJc w:val="left"/>
      <w:pPr>
        <w:tabs>
          <w:tab w:val="num" w:pos="1080"/>
        </w:tabs>
        <w:ind w:left="1080" w:hanging="360"/>
      </w:pPr>
      <w:rPr>
        <w:rFonts w:ascii="Arial" w:hAnsi="Arial" w:hint="default"/>
      </w:rPr>
    </w:lvl>
    <w:lvl w:ilvl="2" w:tplc="8752C2FA">
      <w:start w:val="1"/>
      <w:numFmt w:val="bullet"/>
      <w:lvlText w:val="•"/>
      <w:lvlJc w:val="left"/>
      <w:pPr>
        <w:tabs>
          <w:tab w:val="num" w:pos="1800"/>
        </w:tabs>
        <w:ind w:left="1800" w:hanging="360"/>
      </w:pPr>
      <w:rPr>
        <w:rFonts w:ascii="Arial" w:hAnsi="Arial" w:hint="default"/>
      </w:rPr>
    </w:lvl>
    <w:lvl w:ilvl="3" w:tplc="8DD48A9C" w:tentative="1">
      <w:start w:val="1"/>
      <w:numFmt w:val="bullet"/>
      <w:lvlText w:val="•"/>
      <w:lvlJc w:val="left"/>
      <w:pPr>
        <w:tabs>
          <w:tab w:val="num" w:pos="2520"/>
        </w:tabs>
        <w:ind w:left="2520" w:hanging="360"/>
      </w:pPr>
      <w:rPr>
        <w:rFonts w:ascii="Arial" w:hAnsi="Arial" w:hint="default"/>
      </w:rPr>
    </w:lvl>
    <w:lvl w:ilvl="4" w:tplc="17463458" w:tentative="1">
      <w:start w:val="1"/>
      <w:numFmt w:val="bullet"/>
      <w:lvlText w:val="•"/>
      <w:lvlJc w:val="left"/>
      <w:pPr>
        <w:tabs>
          <w:tab w:val="num" w:pos="3240"/>
        </w:tabs>
        <w:ind w:left="3240" w:hanging="360"/>
      </w:pPr>
      <w:rPr>
        <w:rFonts w:ascii="Arial" w:hAnsi="Arial" w:hint="default"/>
      </w:rPr>
    </w:lvl>
    <w:lvl w:ilvl="5" w:tplc="5D167A7A" w:tentative="1">
      <w:start w:val="1"/>
      <w:numFmt w:val="bullet"/>
      <w:lvlText w:val="•"/>
      <w:lvlJc w:val="left"/>
      <w:pPr>
        <w:tabs>
          <w:tab w:val="num" w:pos="3960"/>
        </w:tabs>
        <w:ind w:left="3960" w:hanging="360"/>
      </w:pPr>
      <w:rPr>
        <w:rFonts w:ascii="Arial" w:hAnsi="Arial" w:hint="default"/>
      </w:rPr>
    </w:lvl>
    <w:lvl w:ilvl="6" w:tplc="37EE31B2" w:tentative="1">
      <w:start w:val="1"/>
      <w:numFmt w:val="bullet"/>
      <w:lvlText w:val="•"/>
      <w:lvlJc w:val="left"/>
      <w:pPr>
        <w:tabs>
          <w:tab w:val="num" w:pos="4680"/>
        </w:tabs>
        <w:ind w:left="4680" w:hanging="360"/>
      </w:pPr>
      <w:rPr>
        <w:rFonts w:ascii="Arial" w:hAnsi="Arial" w:hint="default"/>
      </w:rPr>
    </w:lvl>
    <w:lvl w:ilvl="7" w:tplc="DCE4ACC4" w:tentative="1">
      <w:start w:val="1"/>
      <w:numFmt w:val="bullet"/>
      <w:lvlText w:val="•"/>
      <w:lvlJc w:val="left"/>
      <w:pPr>
        <w:tabs>
          <w:tab w:val="num" w:pos="5400"/>
        </w:tabs>
        <w:ind w:left="5400" w:hanging="360"/>
      </w:pPr>
      <w:rPr>
        <w:rFonts w:ascii="Arial" w:hAnsi="Arial" w:hint="default"/>
      </w:rPr>
    </w:lvl>
    <w:lvl w:ilvl="8" w:tplc="8312BAA8" w:tentative="1">
      <w:start w:val="1"/>
      <w:numFmt w:val="bullet"/>
      <w:lvlText w:val="•"/>
      <w:lvlJc w:val="left"/>
      <w:pPr>
        <w:tabs>
          <w:tab w:val="num" w:pos="6120"/>
        </w:tabs>
        <w:ind w:left="6120" w:hanging="360"/>
      </w:pPr>
      <w:rPr>
        <w:rFonts w:ascii="Arial" w:hAnsi="Arial" w:hint="default"/>
      </w:rPr>
    </w:lvl>
  </w:abstractNum>
  <w:abstractNum w:abstractNumId="7" w15:restartNumberingAfterBreak="0">
    <w:nsid w:val="3EE4008A"/>
    <w:multiLevelType w:val="hybridMultilevel"/>
    <w:tmpl w:val="ED324B5E"/>
    <w:lvl w:ilvl="0" w:tplc="B93E30AA">
      <w:start w:val="1"/>
      <w:numFmt w:val="upperLetter"/>
      <w:lvlText w:val="%1)"/>
      <w:lvlJc w:val="left"/>
      <w:pPr>
        <w:tabs>
          <w:tab w:val="num" w:pos="360"/>
        </w:tabs>
        <w:ind w:left="360" w:hanging="360"/>
      </w:pPr>
      <w:rPr>
        <w:rFonts w:hint="default"/>
        <w:b/>
        <w:sz w:val="22"/>
        <w:szCs w:val="28"/>
      </w:rPr>
    </w:lvl>
    <w:lvl w:ilvl="1" w:tplc="2124E1D2" w:tentative="1">
      <w:start w:val="1"/>
      <w:numFmt w:val="decimal"/>
      <w:lvlText w:val="%2."/>
      <w:lvlJc w:val="left"/>
      <w:pPr>
        <w:tabs>
          <w:tab w:val="num" w:pos="1080"/>
        </w:tabs>
        <w:ind w:left="1080" w:hanging="360"/>
      </w:pPr>
    </w:lvl>
    <w:lvl w:ilvl="2" w:tplc="E12A9340" w:tentative="1">
      <w:start w:val="1"/>
      <w:numFmt w:val="decimal"/>
      <w:lvlText w:val="%3."/>
      <w:lvlJc w:val="left"/>
      <w:pPr>
        <w:tabs>
          <w:tab w:val="num" w:pos="1800"/>
        </w:tabs>
        <w:ind w:left="1800" w:hanging="360"/>
      </w:pPr>
    </w:lvl>
    <w:lvl w:ilvl="3" w:tplc="7392067C" w:tentative="1">
      <w:start w:val="1"/>
      <w:numFmt w:val="decimal"/>
      <w:lvlText w:val="%4."/>
      <w:lvlJc w:val="left"/>
      <w:pPr>
        <w:tabs>
          <w:tab w:val="num" w:pos="2520"/>
        </w:tabs>
        <w:ind w:left="2520" w:hanging="360"/>
      </w:pPr>
    </w:lvl>
    <w:lvl w:ilvl="4" w:tplc="1BC25E1C" w:tentative="1">
      <w:start w:val="1"/>
      <w:numFmt w:val="decimal"/>
      <w:lvlText w:val="%5."/>
      <w:lvlJc w:val="left"/>
      <w:pPr>
        <w:tabs>
          <w:tab w:val="num" w:pos="3240"/>
        </w:tabs>
        <w:ind w:left="3240" w:hanging="360"/>
      </w:pPr>
    </w:lvl>
    <w:lvl w:ilvl="5" w:tplc="E3F4A66C" w:tentative="1">
      <w:start w:val="1"/>
      <w:numFmt w:val="decimal"/>
      <w:lvlText w:val="%6."/>
      <w:lvlJc w:val="left"/>
      <w:pPr>
        <w:tabs>
          <w:tab w:val="num" w:pos="3960"/>
        </w:tabs>
        <w:ind w:left="3960" w:hanging="360"/>
      </w:pPr>
    </w:lvl>
    <w:lvl w:ilvl="6" w:tplc="F7CA9376" w:tentative="1">
      <w:start w:val="1"/>
      <w:numFmt w:val="decimal"/>
      <w:lvlText w:val="%7."/>
      <w:lvlJc w:val="left"/>
      <w:pPr>
        <w:tabs>
          <w:tab w:val="num" w:pos="4680"/>
        </w:tabs>
        <w:ind w:left="4680" w:hanging="360"/>
      </w:pPr>
    </w:lvl>
    <w:lvl w:ilvl="7" w:tplc="7A048B8C" w:tentative="1">
      <w:start w:val="1"/>
      <w:numFmt w:val="decimal"/>
      <w:lvlText w:val="%8."/>
      <w:lvlJc w:val="left"/>
      <w:pPr>
        <w:tabs>
          <w:tab w:val="num" w:pos="5400"/>
        </w:tabs>
        <w:ind w:left="5400" w:hanging="360"/>
      </w:pPr>
    </w:lvl>
    <w:lvl w:ilvl="8" w:tplc="0CF20190" w:tentative="1">
      <w:start w:val="1"/>
      <w:numFmt w:val="decimal"/>
      <w:lvlText w:val="%9."/>
      <w:lvlJc w:val="left"/>
      <w:pPr>
        <w:tabs>
          <w:tab w:val="num" w:pos="6120"/>
        </w:tabs>
        <w:ind w:left="6120" w:hanging="360"/>
      </w:pPr>
    </w:lvl>
  </w:abstractNum>
  <w:abstractNum w:abstractNumId="8" w15:restartNumberingAfterBreak="0">
    <w:nsid w:val="3FD51BD6"/>
    <w:multiLevelType w:val="hybridMultilevel"/>
    <w:tmpl w:val="28A0CCA2"/>
    <w:lvl w:ilvl="0" w:tplc="B93E30AA">
      <w:start w:val="1"/>
      <w:numFmt w:val="upperLetter"/>
      <w:lvlText w:val="%1)"/>
      <w:lvlJc w:val="left"/>
      <w:pPr>
        <w:tabs>
          <w:tab w:val="num" w:pos="360"/>
        </w:tabs>
        <w:ind w:left="360" w:hanging="360"/>
      </w:pPr>
      <w:rPr>
        <w:rFonts w:hint="default"/>
        <w:b/>
        <w:sz w:val="22"/>
        <w:szCs w:val="28"/>
      </w:rPr>
    </w:lvl>
    <w:lvl w:ilvl="1" w:tplc="FDA658C6" w:tentative="1">
      <w:start w:val="1"/>
      <w:numFmt w:val="upperLetter"/>
      <w:lvlText w:val="%2."/>
      <w:lvlJc w:val="left"/>
      <w:pPr>
        <w:tabs>
          <w:tab w:val="num" w:pos="1080"/>
        </w:tabs>
        <w:ind w:left="1080" w:hanging="360"/>
      </w:pPr>
    </w:lvl>
    <w:lvl w:ilvl="2" w:tplc="0D920D00" w:tentative="1">
      <w:start w:val="1"/>
      <w:numFmt w:val="upperLetter"/>
      <w:lvlText w:val="%3."/>
      <w:lvlJc w:val="left"/>
      <w:pPr>
        <w:tabs>
          <w:tab w:val="num" w:pos="1800"/>
        </w:tabs>
        <w:ind w:left="1800" w:hanging="360"/>
      </w:pPr>
    </w:lvl>
    <w:lvl w:ilvl="3" w:tplc="0A2806A2" w:tentative="1">
      <w:start w:val="1"/>
      <w:numFmt w:val="upperLetter"/>
      <w:lvlText w:val="%4."/>
      <w:lvlJc w:val="left"/>
      <w:pPr>
        <w:tabs>
          <w:tab w:val="num" w:pos="2520"/>
        </w:tabs>
        <w:ind w:left="2520" w:hanging="360"/>
      </w:pPr>
    </w:lvl>
    <w:lvl w:ilvl="4" w:tplc="DDACD218" w:tentative="1">
      <w:start w:val="1"/>
      <w:numFmt w:val="upperLetter"/>
      <w:lvlText w:val="%5."/>
      <w:lvlJc w:val="left"/>
      <w:pPr>
        <w:tabs>
          <w:tab w:val="num" w:pos="3240"/>
        </w:tabs>
        <w:ind w:left="3240" w:hanging="360"/>
      </w:pPr>
    </w:lvl>
    <w:lvl w:ilvl="5" w:tplc="7BD06328" w:tentative="1">
      <w:start w:val="1"/>
      <w:numFmt w:val="upperLetter"/>
      <w:lvlText w:val="%6."/>
      <w:lvlJc w:val="left"/>
      <w:pPr>
        <w:tabs>
          <w:tab w:val="num" w:pos="3960"/>
        </w:tabs>
        <w:ind w:left="3960" w:hanging="360"/>
      </w:pPr>
    </w:lvl>
    <w:lvl w:ilvl="6" w:tplc="723E4026" w:tentative="1">
      <w:start w:val="1"/>
      <w:numFmt w:val="upperLetter"/>
      <w:lvlText w:val="%7."/>
      <w:lvlJc w:val="left"/>
      <w:pPr>
        <w:tabs>
          <w:tab w:val="num" w:pos="4680"/>
        </w:tabs>
        <w:ind w:left="4680" w:hanging="360"/>
      </w:pPr>
    </w:lvl>
    <w:lvl w:ilvl="7" w:tplc="7F9CF6B2" w:tentative="1">
      <w:start w:val="1"/>
      <w:numFmt w:val="upperLetter"/>
      <w:lvlText w:val="%8."/>
      <w:lvlJc w:val="left"/>
      <w:pPr>
        <w:tabs>
          <w:tab w:val="num" w:pos="5400"/>
        </w:tabs>
        <w:ind w:left="5400" w:hanging="360"/>
      </w:pPr>
    </w:lvl>
    <w:lvl w:ilvl="8" w:tplc="8B189ADC" w:tentative="1">
      <w:start w:val="1"/>
      <w:numFmt w:val="upperLetter"/>
      <w:lvlText w:val="%9."/>
      <w:lvlJc w:val="left"/>
      <w:pPr>
        <w:tabs>
          <w:tab w:val="num" w:pos="6120"/>
        </w:tabs>
        <w:ind w:left="6120" w:hanging="360"/>
      </w:pPr>
    </w:lvl>
  </w:abstractNum>
  <w:abstractNum w:abstractNumId="9" w15:restartNumberingAfterBreak="0">
    <w:nsid w:val="46D101BC"/>
    <w:multiLevelType w:val="hybridMultilevel"/>
    <w:tmpl w:val="4F04C7B8"/>
    <w:lvl w:ilvl="0" w:tplc="D7686EA0">
      <w:start w:val="1"/>
      <w:numFmt w:val="upperRoman"/>
      <w:lvlText w:val="%1."/>
      <w:lvlJc w:val="right"/>
      <w:pPr>
        <w:ind w:left="720" w:hanging="360"/>
      </w:pPr>
      <w:rPr>
        <w:rFonts w:ascii="Arial" w:hAnsi="Arial" w:hint="default"/>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4AEC1370"/>
    <w:multiLevelType w:val="hybridMultilevel"/>
    <w:tmpl w:val="D41266F8"/>
    <w:lvl w:ilvl="0" w:tplc="D2CEA8F4">
      <w:start w:val="1"/>
      <w:numFmt w:val="lowerLetter"/>
      <w:lvlText w:val="%1)"/>
      <w:lvlJc w:val="left"/>
      <w:pPr>
        <w:tabs>
          <w:tab w:val="num" w:pos="720"/>
        </w:tabs>
        <w:ind w:left="720" w:hanging="360"/>
      </w:pPr>
    </w:lvl>
    <w:lvl w:ilvl="1" w:tplc="3E5E20AA" w:tentative="1">
      <w:start w:val="1"/>
      <w:numFmt w:val="lowerLetter"/>
      <w:lvlText w:val="%2)"/>
      <w:lvlJc w:val="left"/>
      <w:pPr>
        <w:tabs>
          <w:tab w:val="num" w:pos="1440"/>
        </w:tabs>
        <w:ind w:left="1440" w:hanging="360"/>
      </w:pPr>
    </w:lvl>
    <w:lvl w:ilvl="2" w:tplc="7298A21E" w:tentative="1">
      <w:start w:val="1"/>
      <w:numFmt w:val="lowerLetter"/>
      <w:lvlText w:val="%3)"/>
      <w:lvlJc w:val="left"/>
      <w:pPr>
        <w:tabs>
          <w:tab w:val="num" w:pos="2160"/>
        </w:tabs>
        <w:ind w:left="2160" w:hanging="360"/>
      </w:pPr>
    </w:lvl>
    <w:lvl w:ilvl="3" w:tplc="D3449302" w:tentative="1">
      <w:start w:val="1"/>
      <w:numFmt w:val="lowerLetter"/>
      <w:lvlText w:val="%4)"/>
      <w:lvlJc w:val="left"/>
      <w:pPr>
        <w:tabs>
          <w:tab w:val="num" w:pos="2880"/>
        </w:tabs>
        <w:ind w:left="2880" w:hanging="360"/>
      </w:pPr>
    </w:lvl>
    <w:lvl w:ilvl="4" w:tplc="361A00A6" w:tentative="1">
      <w:start w:val="1"/>
      <w:numFmt w:val="lowerLetter"/>
      <w:lvlText w:val="%5)"/>
      <w:lvlJc w:val="left"/>
      <w:pPr>
        <w:tabs>
          <w:tab w:val="num" w:pos="3600"/>
        </w:tabs>
        <w:ind w:left="3600" w:hanging="360"/>
      </w:pPr>
    </w:lvl>
    <w:lvl w:ilvl="5" w:tplc="62D27738" w:tentative="1">
      <w:start w:val="1"/>
      <w:numFmt w:val="lowerLetter"/>
      <w:lvlText w:val="%6)"/>
      <w:lvlJc w:val="left"/>
      <w:pPr>
        <w:tabs>
          <w:tab w:val="num" w:pos="4320"/>
        </w:tabs>
        <w:ind w:left="4320" w:hanging="360"/>
      </w:pPr>
    </w:lvl>
    <w:lvl w:ilvl="6" w:tplc="335CBB7C" w:tentative="1">
      <w:start w:val="1"/>
      <w:numFmt w:val="lowerLetter"/>
      <w:lvlText w:val="%7)"/>
      <w:lvlJc w:val="left"/>
      <w:pPr>
        <w:tabs>
          <w:tab w:val="num" w:pos="5040"/>
        </w:tabs>
        <w:ind w:left="5040" w:hanging="360"/>
      </w:pPr>
    </w:lvl>
    <w:lvl w:ilvl="7" w:tplc="35684BA0" w:tentative="1">
      <w:start w:val="1"/>
      <w:numFmt w:val="lowerLetter"/>
      <w:lvlText w:val="%8)"/>
      <w:lvlJc w:val="left"/>
      <w:pPr>
        <w:tabs>
          <w:tab w:val="num" w:pos="5760"/>
        </w:tabs>
        <w:ind w:left="5760" w:hanging="360"/>
      </w:pPr>
    </w:lvl>
    <w:lvl w:ilvl="8" w:tplc="861C59C2" w:tentative="1">
      <w:start w:val="1"/>
      <w:numFmt w:val="lowerLetter"/>
      <w:lvlText w:val="%9)"/>
      <w:lvlJc w:val="left"/>
      <w:pPr>
        <w:tabs>
          <w:tab w:val="num" w:pos="6480"/>
        </w:tabs>
        <w:ind w:left="6480" w:hanging="360"/>
      </w:pPr>
    </w:lvl>
  </w:abstractNum>
  <w:abstractNum w:abstractNumId="11" w15:restartNumberingAfterBreak="0">
    <w:nsid w:val="4F3A3AE2"/>
    <w:multiLevelType w:val="hybridMultilevel"/>
    <w:tmpl w:val="571C3558"/>
    <w:lvl w:ilvl="0" w:tplc="CBEA5CCC">
      <w:start w:val="1"/>
      <w:numFmt w:val="bullet"/>
      <w:lvlText w:val="•"/>
      <w:lvlJc w:val="left"/>
      <w:pPr>
        <w:tabs>
          <w:tab w:val="num" w:pos="720"/>
        </w:tabs>
        <w:ind w:left="720" w:hanging="360"/>
      </w:pPr>
      <w:rPr>
        <w:rFonts w:ascii="Arial" w:hAnsi="Arial" w:hint="default"/>
      </w:rPr>
    </w:lvl>
    <w:lvl w:ilvl="1" w:tplc="6D468116" w:tentative="1">
      <w:start w:val="1"/>
      <w:numFmt w:val="bullet"/>
      <w:lvlText w:val="•"/>
      <w:lvlJc w:val="left"/>
      <w:pPr>
        <w:tabs>
          <w:tab w:val="num" w:pos="1440"/>
        </w:tabs>
        <w:ind w:left="1440" w:hanging="360"/>
      </w:pPr>
      <w:rPr>
        <w:rFonts w:ascii="Arial" w:hAnsi="Arial" w:hint="default"/>
      </w:rPr>
    </w:lvl>
    <w:lvl w:ilvl="2" w:tplc="C966E048" w:tentative="1">
      <w:start w:val="1"/>
      <w:numFmt w:val="bullet"/>
      <w:lvlText w:val="•"/>
      <w:lvlJc w:val="left"/>
      <w:pPr>
        <w:tabs>
          <w:tab w:val="num" w:pos="2160"/>
        </w:tabs>
        <w:ind w:left="2160" w:hanging="360"/>
      </w:pPr>
      <w:rPr>
        <w:rFonts w:ascii="Arial" w:hAnsi="Arial" w:hint="default"/>
      </w:rPr>
    </w:lvl>
    <w:lvl w:ilvl="3" w:tplc="C3C4B43A" w:tentative="1">
      <w:start w:val="1"/>
      <w:numFmt w:val="bullet"/>
      <w:lvlText w:val="•"/>
      <w:lvlJc w:val="left"/>
      <w:pPr>
        <w:tabs>
          <w:tab w:val="num" w:pos="2880"/>
        </w:tabs>
        <w:ind w:left="2880" w:hanging="360"/>
      </w:pPr>
      <w:rPr>
        <w:rFonts w:ascii="Arial" w:hAnsi="Arial" w:hint="default"/>
      </w:rPr>
    </w:lvl>
    <w:lvl w:ilvl="4" w:tplc="A0F2F3CC" w:tentative="1">
      <w:start w:val="1"/>
      <w:numFmt w:val="bullet"/>
      <w:lvlText w:val="•"/>
      <w:lvlJc w:val="left"/>
      <w:pPr>
        <w:tabs>
          <w:tab w:val="num" w:pos="3600"/>
        </w:tabs>
        <w:ind w:left="3600" w:hanging="360"/>
      </w:pPr>
      <w:rPr>
        <w:rFonts w:ascii="Arial" w:hAnsi="Arial" w:hint="default"/>
      </w:rPr>
    </w:lvl>
    <w:lvl w:ilvl="5" w:tplc="837A4428" w:tentative="1">
      <w:start w:val="1"/>
      <w:numFmt w:val="bullet"/>
      <w:lvlText w:val="•"/>
      <w:lvlJc w:val="left"/>
      <w:pPr>
        <w:tabs>
          <w:tab w:val="num" w:pos="4320"/>
        </w:tabs>
        <w:ind w:left="4320" w:hanging="360"/>
      </w:pPr>
      <w:rPr>
        <w:rFonts w:ascii="Arial" w:hAnsi="Arial" w:hint="default"/>
      </w:rPr>
    </w:lvl>
    <w:lvl w:ilvl="6" w:tplc="1C5A2EFE" w:tentative="1">
      <w:start w:val="1"/>
      <w:numFmt w:val="bullet"/>
      <w:lvlText w:val="•"/>
      <w:lvlJc w:val="left"/>
      <w:pPr>
        <w:tabs>
          <w:tab w:val="num" w:pos="5040"/>
        </w:tabs>
        <w:ind w:left="5040" w:hanging="360"/>
      </w:pPr>
      <w:rPr>
        <w:rFonts w:ascii="Arial" w:hAnsi="Arial" w:hint="default"/>
      </w:rPr>
    </w:lvl>
    <w:lvl w:ilvl="7" w:tplc="3D2E955C" w:tentative="1">
      <w:start w:val="1"/>
      <w:numFmt w:val="bullet"/>
      <w:lvlText w:val="•"/>
      <w:lvlJc w:val="left"/>
      <w:pPr>
        <w:tabs>
          <w:tab w:val="num" w:pos="5760"/>
        </w:tabs>
        <w:ind w:left="5760" w:hanging="360"/>
      </w:pPr>
      <w:rPr>
        <w:rFonts w:ascii="Arial" w:hAnsi="Arial" w:hint="default"/>
      </w:rPr>
    </w:lvl>
    <w:lvl w:ilvl="8" w:tplc="954C0B04"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52537B2C"/>
    <w:multiLevelType w:val="hybridMultilevel"/>
    <w:tmpl w:val="45A07C98"/>
    <w:lvl w:ilvl="0" w:tplc="B93E30AA">
      <w:start w:val="1"/>
      <w:numFmt w:val="upperLetter"/>
      <w:lvlText w:val="%1)"/>
      <w:lvlJc w:val="left"/>
      <w:pPr>
        <w:ind w:left="765" w:hanging="360"/>
      </w:pPr>
      <w:rPr>
        <w:rFonts w:hint="default"/>
        <w:b/>
        <w:sz w:val="22"/>
        <w:szCs w:val="28"/>
      </w:rPr>
    </w:lvl>
    <w:lvl w:ilvl="1" w:tplc="440A0019" w:tentative="1">
      <w:start w:val="1"/>
      <w:numFmt w:val="lowerLetter"/>
      <w:lvlText w:val="%2."/>
      <w:lvlJc w:val="left"/>
      <w:pPr>
        <w:ind w:left="1485" w:hanging="360"/>
      </w:pPr>
    </w:lvl>
    <w:lvl w:ilvl="2" w:tplc="440A001B" w:tentative="1">
      <w:start w:val="1"/>
      <w:numFmt w:val="lowerRoman"/>
      <w:lvlText w:val="%3."/>
      <w:lvlJc w:val="right"/>
      <w:pPr>
        <w:ind w:left="2205" w:hanging="180"/>
      </w:pPr>
    </w:lvl>
    <w:lvl w:ilvl="3" w:tplc="440A000F" w:tentative="1">
      <w:start w:val="1"/>
      <w:numFmt w:val="decimal"/>
      <w:lvlText w:val="%4."/>
      <w:lvlJc w:val="left"/>
      <w:pPr>
        <w:ind w:left="2925" w:hanging="360"/>
      </w:pPr>
    </w:lvl>
    <w:lvl w:ilvl="4" w:tplc="440A0019" w:tentative="1">
      <w:start w:val="1"/>
      <w:numFmt w:val="lowerLetter"/>
      <w:lvlText w:val="%5."/>
      <w:lvlJc w:val="left"/>
      <w:pPr>
        <w:ind w:left="3645" w:hanging="360"/>
      </w:pPr>
    </w:lvl>
    <w:lvl w:ilvl="5" w:tplc="440A001B" w:tentative="1">
      <w:start w:val="1"/>
      <w:numFmt w:val="lowerRoman"/>
      <w:lvlText w:val="%6."/>
      <w:lvlJc w:val="right"/>
      <w:pPr>
        <w:ind w:left="4365" w:hanging="180"/>
      </w:pPr>
    </w:lvl>
    <w:lvl w:ilvl="6" w:tplc="440A000F" w:tentative="1">
      <w:start w:val="1"/>
      <w:numFmt w:val="decimal"/>
      <w:lvlText w:val="%7."/>
      <w:lvlJc w:val="left"/>
      <w:pPr>
        <w:ind w:left="5085" w:hanging="360"/>
      </w:pPr>
    </w:lvl>
    <w:lvl w:ilvl="7" w:tplc="440A0019" w:tentative="1">
      <w:start w:val="1"/>
      <w:numFmt w:val="lowerLetter"/>
      <w:lvlText w:val="%8."/>
      <w:lvlJc w:val="left"/>
      <w:pPr>
        <w:ind w:left="5805" w:hanging="360"/>
      </w:pPr>
    </w:lvl>
    <w:lvl w:ilvl="8" w:tplc="440A001B" w:tentative="1">
      <w:start w:val="1"/>
      <w:numFmt w:val="lowerRoman"/>
      <w:lvlText w:val="%9."/>
      <w:lvlJc w:val="right"/>
      <w:pPr>
        <w:ind w:left="6525" w:hanging="180"/>
      </w:pPr>
    </w:lvl>
  </w:abstractNum>
  <w:abstractNum w:abstractNumId="13" w15:restartNumberingAfterBreak="0">
    <w:nsid w:val="583650F9"/>
    <w:multiLevelType w:val="hybridMultilevel"/>
    <w:tmpl w:val="4F04C7B8"/>
    <w:lvl w:ilvl="0" w:tplc="D7686EA0">
      <w:start w:val="1"/>
      <w:numFmt w:val="upperRoman"/>
      <w:lvlText w:val="%1."/>
      <w:lvlJc w:val="right"/>
      <w:pPr>
        <w:ind w:left="720" w:hanging="360"/>
      </w:pPr>
      <w:rPr>
        <w:rFonts w:ascii="Arial" w:hAnsi="Arial" w:hint="default"/>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5F161FD8"/>
    <w:multiLevelType w:val="hybridMultilevel"/>
    <w:tmpl w:val="BB10056C"/>
    <w:lvl w:ilvl="0" w:tplc="A3AC7E5A">
      <w:start w:val="9"/>
      <w:numFmt w:val="bullet"/>
      <w:lvlText w:val="-"/>
      <w:lvlJc w:val="left"/>
      <w:pPr>
        <w:ind w:left="720" w:hanging="360"/>
      </w:pPr>
      <w:rPr>
        <w:rFonts w:ascii="Arial" w:eastAsia="Times New Roman"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62412722"/>
    <w:multiLevelType w:val="hybridMultilevel"/>
    <w:tmpl w:val="4F04C7B8"/>
    <w:lvl w:ilvl="0" w:tplc="D7686EA0">
      <w:start w:val="1"/>
      <w:numFmt w:val="upperRoman"/>
      <w:lvlText w:val="%1."/>
      <w:lvlJc w:val="right"/>
      <w:pPr>
        <w:ind w:left="720" w:hanging="360"/>
      </w:pPr>
      <w:rPr>
        <w:rFonts w:ascii="Arial" w:hAnsi="Arial" w:hint="default"/>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62B62B2F"/>
    <w:multiLevelType w:val="hybridMultilevel"/>
    <w:tmpl w:val="6F1C15EE"/>
    <w:lvl w:ilvl="0" w:tplc="20DAC5C2">
      <w:start w:val="1"/>
      <w:numFmt w:val="upperRoman"/>
      <w:lvlText w:val="%1."/>
      <w:lvlJc w:val="right"/>
      <w:pPr>
        <w:ind w:left="720" w:hanging="360"/>
      </w:pPr>
      <w:rPr>
        <w:rFonts w:hint="default"/>
        <w:color w:val="auto"/>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66C6120B"/>
    <w:multiLevelType w:val="hybridMultilevel"/>
    <w:tmpl w:val="BDDC505C"/>
    <w:lvl w:ilvl="0" w:tplc="49407B8A">
      <w:start w:val="3"/>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8" w15:restartNumberingAfterBreak="0">
    <w:nsid w:val="680C73FB"/>
    <w:multiLevelType w:val="hybridMultilevel"/>
    <w:tmpl w:val="8BACE06E"/>
    <w:lvl w:ilvl="0" w:tplc="D4882588">
      <w:start w:val="1"/>
      <w:numFmt w:val="upperLetter"/>
      <w:lvlText w:val="%1)"/>
      <w:lvlJc w:val="left"/>
      <w:pPr>
        <w:tabs>
          <w:tab w:val="num" w:pos="360"/>
        </w:tabs>
        <w:ind w:left="360" w:hanging="360"/>
      </w:pPr>
      <w:rPr>
        <w:rFonts w:ascii="Arial" w:hAnsi="Arial" w:hint="default"/>
        <w:b/>
        <w:sz w:val="24"/>
        <w:szCs w:val="28"/>
      </w:rPr>
    </w:lvl>
    <w:lvl w:ilvl="1" w:tplc="86946080" w:tentative="1">
      <w:start w:val="1"/>
      <w:numFmt w:val="decimal"/>
      <w:lvlText w:val="%2."/>
      <w:lvlJc w:val="left"/>
      <w:pPr>
        <w:tabs>
          <w:tab w:val="num" w:pos="1080"/>
        </w:tabs>
        <w:ind w:left="1080" w:hanging="360"/>
      </w:pPr>
    </w:lvl>
    <w:lvl w:ilvl="2" w:tplc="8CBA590A" w:tentative="1">
      <w:start w:val="1"/>
      <w:numFmt w:val="decimal"/>
      <w:lvlText w:val="%3."/>
      <w:lvlJc w:val="left"/>
      <w:pPr>
        <w:tabs>
          <w:tab w:val="num" w:pos="1800"/>
        </w:tabs>
        <w:ind w:left="1800" w:hanging="360"/>
      </w:pPr>
    </w:lvl>
    <w:lvl w:ilvl="3" w:tplc="59462B36" w:tentative="1">
      <w:start w:val="1"/>
      <w:numFmt w:val="decimal"/>
      <w:lvlText w:val="%4."/>
      <w:lvlJc w:val="left"/>
      <w:pPr>
        <w:tabs>
          <w:tab w:val="num" w:pos="2520"/>
        </w:tabs>
        <w:ind w:left="2520" w:hanging="360"/>
      </w:pPr>
    </w:lvl>
    <w:lvl w:ilvl="4" w:tplc="01F445A4" w:tentative="1">
      <w:start w:val="1"/>
      <w:numFmt w:val="decimal"/>
      <w:lvlText w:val="%5."/>
      <w:lvlJc w:val="left"/>
      <w:pPr>
        <w:tabs>
          <w:tab w:val="num" w:pos="3240"/>
        </w:tabs>
        <w:ind w:left="3240" w:hanging="360"/>
      </w:pPr>
    </w:lvl>
    <w:lvl w:ilvl="5" w:tplc="38441818" w:tentative="1">
      <w:start w:val="1"/>
      <w:numFmt w:val="decimal"/>
      <w:lvlText w:val="%6."/>
      <w:lvlJc w:val="left"/>
      <w:pPr>
        <w:tabs>
          <w:tab w:val="num" w:pos="3960"/>
        </w:tabs>
        <w:ind w:left="3960" w:hanging="360"/>
      </w:pPr>
    </w:lvl>
    <w:lvl w:ilvl="6" w:tplc="9FD8C7B8" w:tentative="1">
      <w:start w:val="1"/>
      <w:numFmt w:val="decimal"/>
      <w:lvlText w:val="%7."/>
      <w:lvlJc w:val="left"/>
      <w:pPr>
        <w:tabs>
          <w:tab w:val="num" w:pos="4680"/>
        </w:tabs>
        <w:ind w:left="4680" w:hanging="360"/>
      </w:pPr>
    </w:lvl>
    <w:lvl w:ilvl="7" w:tplc="5A1AEEE0" w:tentative="1">
      <w:start w:val="1"/>
      <w:numFmt w:val="decimal"/>
      <w:lvlText w:val="%8."/>
      <w:lvlJc w:val="left"/>
      <w:pPr>
        <w:tabs>
          <w:tab w:val="num" w:pos="5400"/>
        </w:tabs>
        <w:ind w:left="5400" w:hanging="360"/>
      </w:pPr>
    </w:lvl>
    <w:lvl w:ilvl="8" w:tplc="A1362C64" w:tentative="1">
      <w:start w:val="1"/>
      <w:numFmt w:val="decimal"/>
      <w:lvlText w:val="%9."/>
      <w:lvlJc w:val="left"/>
      <w:pPr>
        <w:tabs>
          <w:tab w:val="num" w:pos="6120"/>
        </w:tabs>
        <w:ind w:left="6120" w:hanging="360"/>
      </w:pPr>
    </w:lvl>
  </w:abstractNum>
  <w:abstractNum w:abstractNumId="19" w15:restartNumberingAfterBreak="0">
    <w:nsid w:val="6EC2540D"/>
    <w:multiLevelType w:val="hybridMultilevel"/>
    <w:tmpl w:val="A27E3A44"/>
    <w:lvl w:ilvl="0" w:tplc="8EC8F838">
      <w:start w:val="1"/>
      <w:numFmt w:val="upperLetter"/>
      <w:lvlText w:val="%1."/>
      <w:lvlJc w:val="left"/>
      <w:pPr>
        <w:tabs>
          <w:tab w:val="num" w:pos="720"/>
        </w:tabs>
        <w:ind w:left="720" w:hanging="360"/>
      </w:pPr>
    </w:lvl>
    <w:lvl w:ilvl="1" w:tplc="FDA658C6" w:tentative="1">
      <w:start w:val="1"/>
      <w:numFmt w:val="upperLetter"/>
      <w:lvlText w:val="%2."/>
      <w:lvlJc w:val="left"/>
      <w:pPr>
        <w:tabs>
          <w:tab w:val="num" w:pos="1440"/>
        </w:tabs>
        <w:ind w:left="1440" w:hanging="360"/>
      </w:pPr>
    </w:lvl>
    <w:lvl w:ilvl="2" w:tplc="0D920D00" w:tentative="1">
      <w:start w:val="1"/>
      <w:numFmt w:val="upperLetter"/>
      <w:lvlText w:val="%3."/>
      <w:lvlJc w:val="left"/>
      <w:pPr>
        <w:tabs>
          <w:tab w:val="num" w:pos="2160"/>
        </w:tabs>
        <w:ind w:left="2160" w:hanging="360"/>
      </w:pPr>
    </w:lvl>
    <w:lvl w:ilvl="3" w:tplc="0A2806A2" w:tentative="1">
      <w:start w:val="1"/>
      <w:numFmt w:val="upperLetter"/>
      <w:lvlText w:val="%4."/>
      <w:lvlJc w:val="left"/>
      <w:pPr>
        <w:tabs>
          <w:tab w:val="num" w:pos="2880"/>
        </w:tabs>
        <w:ind w:left="2880" w:hanging="360"/>
      </w:pPr>
    </w:lvl>
    <w:lvl w:ilvl="4" w:tplc="DDACD218" w:tentative="1">
      <w:start w:val="1"/>
      <w:numFmt w:val="upperLetter"/>
      <w:lvlText w:val="%5."/>
      <w:lvlJc w:val="left"/>
      <w:pPr>
        <w:tabs>
          <w:tab w:val="num" w:pos="3600"/>
        </w:tabs>
        <w:ind w:left="3600" w:hanging="360"/>
      </w:pPr>
    </w:lvl>
    <w:lvl w:ilvl="5" w:tplc="7BD06328" w:tentative="1">
      <w:start w:val="1"/>
      <w:numFmt w:val="upperLetter"/>
      <w:lvlText w:val="%6."/>
      <w:lvlJc w:val="left"/>
      <w:pPr>
        <w:tabs>
          <w:tab w:val="num" w:pos="4320"/>
        </w:tabs>
        <w:ind w:left="4320" w:hanging="360"/>
      </w:pPr>
    </w:lvl>
    <w:lvl w:ilvl="6" w:tplc="723E4026" w:tentative="1">
      <w:start w:val="1"/>
      <w:numFmt w:val="upperLetter"/>
      <w:lvlText w:val="%7."/>
      <w:lvlJc w:val="left"/>
      <w:pPr>
        <w:tabs>
          <w:tab w:val="num" w:pos="5040"/>
        </w:tabs>
        <w:ind w:left="5040" w:hanging="360"/>
      </w:pPr>
    </w:lvl>
    <w:lvl w:ilvl="7" w:tplc="7F9CF6B2" w:tentative="1">
      <w:start w:val="1"/>
      <w:numFmt w:val="upperLetter"/>
      <w:lvlText w:val="%8."/>
      <w:lvlJc w:val="left"/>
      <w:pPr>
        <w:tabs>
          <w:tab w:val="num" w:pos="5760"/>
        </w:tabs>
        <w:ind w:left="5760" w:hanging="360"/>
      </w:pPr>
    </w:lvl>
    <w:lvl w:ilvl="8" w:tplc="8B189ADC" w:tentative="1">
      <w:start w:val="1"/>
      <w:numFmt w:val="upperLetter"/>
      <w:lvlText w:val="%9."/>
      <w:lvlJc w:val="left"/>
      <w:pPr>
        <w:tabs>
          <w:tab w:val="num" w:pos="6480"/>
        </w:tabs>
        <w:ind w:left="6480" w:hanging="360"/>
      </w:pPr>
    </w:lvl>
  </w:abstractNum>
  <w:abstractNum w:abstractNumId="20" w15:restartNumberingAfterBreak="0">
    <w:nsid w:val="704D156A"/>
    <w:multiLevelType w:val="hybridMultilevel"/>
    <w:tmpl w:val="6F1C15EE"/>
    <w:lvl w:ilvl="0" w:tplc="20DAC5C2">
      <w:start w:val="1"/>
      <w:numFmt w:val="upperRoman"/>
      <w:lvlText w:val="%1."/>
      <w:lvlJc w:val="right"/>
      <w:pPr>
        <w:ind w:left="720" w:hanging="360"/>
      </w:pPr>
      <w:rPr>
        <w:rFonts w:hint="default"/>
        <w:color w:val="auto"/>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72882679"/>
    <w:multiLevelType w:val="hybridMultilevel"/>
    <w:tmpl w:val="4800B496"/>
    <w:lvl w:ilvl="0" w:tplc="D4882588">
      <w:start w:val="1"/>
      <w:numFmt w:val="upperLetter"/>
      <w:lvlText w:val="%1)"/>
      <w:lvlJc w:val="left"/>
      <w:pPr>
        <w:tabs>
          <w:tab w:val="num" w:pos="360"/>
        </w:tabs>
        <w:ind w:left="360" w:hanging="360"/>
      </w:pPr>
      <w:rPr>
        <w:rFonts w:ascii="Arial" w:hAnsi="Arial" w:hint="default"/>
        <w:b/>
        <w:sz w:val="24"/>
        <w:szCs w:val="28"/>
      </w:rPr>
    </w:lvl>
    <w:lvl w:ilvl="1" w:tplc="550E6EE4" w:tentative="1">
      <w:start w:val="1"/>
      <w:numFmt w:val="decimal"/>
      <w:lvlText w:val="%2."/>
      <w:lvlJc w:val="left"/>
      <w:pPr>
        <w:tabs>
          <w:tab w:val="num" w:pos="1080"/>
        </w:tabs>
        <w:ind w:left="1080" w:hanging="360"/>
      </w:pPr>
    </w:lvl>
    <w:lvl w:ilvl="2" w:tplc="B1D0F03E" w:tentative="1">
      <w:start w:val="1"/>
      <w:numFmt w:val="decimal"/>
      <w:lvlText w:val="%3."/>
      <w:lvlJc w:val="left"/>
      <w:pPr>
        <w:tabs>
          <w:tab w:val="num" w:pos="1800"/>
        </w:tabs>
        <w:ind w:left="1800" w:hanging="360"/>
      </w:pPr>
    </w:lvl>
    <w:lvl w:ilvl="3" w:tplc="41283022" w:tentative="1">
      <w:start w:val="1"/>
      <w:numFmt w:val="decimal"/>
      <w:lvlText w:val="%4."/>
      <w:lvlJc w:val="left"/>
      <w:pPr>
        <w:tabs>
          <w:tab w:val="num" w:pos="2520"/>
        </w:tabs>
        <w:ind w:left="2520" w:hanging="360"/>
      </w:pPr>
    </w:lvl>
    <w:lvl w:ilvl="4" w:tplc="EA7AF232" w:tentative="1">
      <w:start w:val="1"/>
      <w:numFmt w:val="decimal"/>
      <w:lvlText w:val="%5."/>
      <w:lvlJc w:val="left"/>
      <w:pPr>
        <w:tabs>
          <w:tab w:val="num" w:pos="3240"/>
        </w:tabs>
        <w:ind w:left="3240" w:hanging="360"/>
      </w:pPr>
    </w:lvl>
    <w:lvl w:ilvl="5" w:tplc="F9EC5FA2" w:tentative="1">
      <w:start w:val="1"/>
      <w:numFmt w:val="decimal"/>
      <w:lvlText w:val="%6."/>
      <w:lvlJc w:val="left"/>
      <w:pPr>
        <w:tabs>
          <w:tab w:val="num" w:pos="3960"/>
        </w:tabs>
        <w:ind w:left="3960" w:hanging="360"/>
      </w:pPr>
    </w:lvl>
    <w:lvl w:ilvl="6" w:tplc="4F3C4874" w:tentative="1">
      <w:start w:val="1"/>
      <w:numFmt w:val="decimal"/>
      <w:lvlText w:val="%7."/>
      <w:lvlJc w:val="left"/>
      <w:pPr>
        <w:tabs>
          <w:tab w:val="num" w:pos="4680"/>
        </w:tabs>
        <w:ind w:left="4680" w:hanging="360"/>
      </w:pPr>
    </w:lvl>
    <w:lvl w:ilvl="7" w:tplc="FB24231E" w:tentative="1">
      <w:start w:val="1"/>
      <w:numFmt w:val="decimal"/>
      <w:lvlText w:val="%8."/>
      <w:lvlJc w:val="left"/>
      <w:pPr>
        <w:tabs>
          <w:tab w:val="num" w:pos="5400"/>
        </w:tabs>
        <w:ind w:left="5400" w:hanging="360"/>
      </w:pPr>
    </w:lvl>
    <w:lvl w:ilvl="8" w:tplc="ABEE77F8" w:tentative="1">
      <w:start w:val="1"/>
      <w:numFmt w:val="decimal"/>
      <w:lvlText w:val="%9."/>
      <w:lvlJc w:val="left"/>
      <w:pPr>
        <w:tabs>
          <w:tab w:val="num" w:pos="6120"/>
        </w:tabs>
        <w:ind w:left="6120" w:hanging="360"/>
      </w:pPr>
    </w:lvl>
  </w:abstractNum>
  <w:abstractNum w:abstractNumId="22" w15:restartNumberingAfterBreak="0">
    <w:nsid w:val="74E1355C"/>
    <w:multiLevelType w:val="hybridMultilevel"/>
    <w:tmpl w:val="9E8C12CA"/>
    <w:lvl w:ilvl="0" w:tplc="C8980332">
      <w:start w:val="1"/>
      <w:numFmt w:val="upperLetter"/>
      <w:lvlText w:val="%1)"/>
      <w:lvlJc w:val="left"/>
      <w:pPr>
        <w:tabs>
          <w:tab w:val="num" w:pos="405"/>
        </w:tabs>
        <w:ind w:left="405" w:hanging="405"/>
      </w:pPr>
      <w:rPr>
        <w:rFonts w:ascii="Arial" w:hAnsi="Arial" w:hint="default"/>
        <w:b/>
        <w:i w:val="0"/>
        <w:strike w:val="0"/>
        <w:dstrike w:val="0"/>
        <w:outline w:val="0"/>
        <w:shadow w:val="0"/>
        <w:emboss w:val="0"/>
        <w:imprint w:val="0"/>
        <w:vanish w:val="0"/>
        <w:sz w:val="22"/>
        <w:szCs w:val="22"/>
        <w:u w:val="none"/>
        <w:vertAlign w:val="baseli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772106BC"/>
    <w:multiLevelType w:val="hybridMultilevel"/>
    <w:tmpl w:val="01C2C1EC"/>
    <w:lvl w:ilvl="0" w:tplc="B93E30AA">
      <w:start w:val="1"/>
      <w:numFmt w:val="upperLetter"/>
      <w:lvlText w:val="%1)"/>
      <w:lvlJc w:val="left"/>
      <w:pPr>
        <w:tabs>
          <w:tab w:val="num" w:pos="360"/>
        </w:tabs>
        <w:ind w:left="360" w:hanging="360"/>
      </w:pPr>
      <w:rPr>
        <w:rFonts w:hint="default"/>
        <w:b/>
        <w:sz w:val="22"/>
        <w:szCs w:val="28"/>
      </w:rPr>
    </w:lvl>
    <w:lvl w:ilvl="1" w:tplc="AC36471A" w:tentative="1">
      <w:start w:val="1"/>
      <w:numFmt w:val="decimal"/>
      <w:lvlText w:val="%2."/>
      <w:lvlJc w:val="left"/>
      <w:pPr>
        <w:tabs>
          <w:tab w:val="num" w:pos="1080"/>
        </w:tabs>
        <w:ind w:left="1080" w:hanging="360"/>
      </w:pPr>
    </w:lvl>
    <w:lvl w:ilvl="2" w:tplc="303E0072" w:tentative="1">
      <w:start w:val="1"/>
      <w:numFmt w:val="decimal"/>
      <w:lvlText w:val="%3."/>
      <w:lvlJc w:val="left"/>
      <w:pPr>
        <w:tabs>
          <w:tab w:val="num" w:pos="1800"/>
        </w:tabs>
        <w:ind w:left="1800" w:hanging="360"/>
      </w:pPr>
    </w:lvl>
    <w:lvl w:ilvl="3" w:tplc="63ECAB4E" w:tentative="1">
      <w:start w:val="1"/>
      <w:numFmt w:val="decimal"/>
      <w:lvlText w:val="%4."/>
      <w:lvlJc w:val="left"/>
      <w:pPr>
        <w:tabs>
          <w:tab w:val="num" w:pos="2520"/>
        </w:tabs>
        <w:ind w:left="2520" w:hanging="360"/>
      </w:pPr>
    </w:lvl>
    <w:lvl w:ilvl="4" w:tplc="520049C2" w:tentative="1">
      <w:start w:val="1"/>
      <w:numFmt w:val="decimal"/>
      <w:lvlText w:val="%5."/>
      <w:lvlJc w:val="left"/>
      <w:pPr>
        <w:tabs>
          <w:tab w:val="num" w:pos="3240"/>
        </w:tabs>
        <w:ind w:left="3240" w:hanging="360"/>
      </w:pPr>
    </w:lvl>
    <w:lvl w:ilvl="5" w:tplc="202E0CF6" w:tentative="1">
      <w:start w:val="1"/>
      <w:numFmt w:val="decimal"/>
      <w:lvlText w:val="%6."/>
      <w:lvlJc w:val="left"/>
      <w:pPr>
        <w:tabs>
          <w:tab w:val="num" w:pos="3960"/>
        </w:tabs>
        <w:ind w:left="3960" w:hanging="360"/>
      </w:pPr>
    </w:lvl>
    <w:lvl w:ilvl="6" w:tplc="9154B3F2" w:tentative="1">
      <w:start w:val="1"/>
      <w:numFmt w:val="decimal"/>
      <w:lvlText w:val="%7."/>
      <w:lvlJc w:val="left"/>
      <w:pPr>
        <w:tabs>
          <w:tab w:val="num" w:pos="4680"/>
        </w:tabs>
        <w:ind w:left="4680" w:hanging="360"/>
      </w:pPr>
    </w:lvl>
    <w:lvl w:ilvl="7" w:tplc="DDFCC828" w:tentative="1">
      <w:start w:val="1"/>
      <w:numFmt w:val="decimal"/>
      <w:lvlText w:val="%8."/>
      <w:lvlJc w:val="left"/>
      <w:pPr>
        <w:tabs>
          <w:tab w:val="num" w:pos="5400"/>
        </w:tabs>
        <w:ind w:left="5400" w:hanging="360"/>
      </w:pPr>
    </w:lvl>
    <w:lvl w:ilvl="8" w:tplc="4748129C" w:tentative="1">
      <w:start w:val="1"/>
      <w:numFmt w:val="decimal"/>
      <w:lvlText w:val="%9."/>
      <w:lvlJc w:val="left"/>
      <w:pPr>
        <w:tabs>
          <w:tab w:val="num" w:pos="6120"/>
        </w:tabs>
        <w:ind w:left="6120" w:hanging="360"/>
      </w:pPr>
    </w:lvl>
  </w:abstractNum>
  <w:abstractNum w:abstractNumId="24" w15:restartNumberingAfterBreak="0">
    <w:nsid w:val="772B7B06"/>
    <w:multiLevelType w:val="hybridMultilevel"/>
    <w:tmpl w:val="B822962E"/>
    <w:lvl w:ilvl="0" w:tplc="B93E30AA">
      <w:start w:val="1"/>
      <w:numFmt w:val="upperLetter"/>
      <w:lvlText w:val="%1)"/>
      <w:lvlJc w:val="left"/>
      <w:pPr>
        <w:tabs>
          <w:tab w:val="num" w:pos="360"/>
        </w:tabs>
        <w:ind w:left="360" w:hanging="360"/>
      </w:pPr>
      <w:rPr>
        <w:rFonts w:hint="default"/>
        <w:b/>
        <w:sz w:val="22"/>
        <w:szCs w:val="28"/>
      </w:rPr>
    </w:lvl>
    <w:lvl w:ilvl="1" w:tplc="C778C88E" w:tentative="1">
      <w:start w:val="1"/>
      <w:numFmt w:val="upperLetter"/>
      <w:lvlText w:val="%2."/>
      <w:lvlJc w:val="left"/>
      <w:pPr>
        <w:tabs>
          <w:tab w:val="num" w:pos="1080"/>
        </w:tabs>
        <w:ind w:left="1080" w:hanging="360"/>
      </w:pPr>
    </w:lvl>
    <w:lvl w:ilvl="2" w:tplc="780A7B70" w:tentative="1">
      <w:start w:val="1"/>
      <w:numFmt w:val="upperLetter"/>
      <w:lvlText w:val="%3."/>
      <w:lvlJc w:val="left"/>
      <w:pPr>
        <w:tabs>
          <w:tab w:val="num" w:pos="1800"/>
        </w:tabs>
        <w:ind w:left="1800" w:hanging="360"/>
      </w:pPr>
    </w:lvl>
    <w:lvl w:ilvl="3" w:tplc="E6CA69FC" w:tentative="1">
      <w:start w:val="1"/>
      <w:numFmt w:val="upperLetter"/>
      <w:lvlText w:val="%4."/>
      <w:lvlJc w:val="left"/>
      <w:pPr>
        <w:tabs>
          <w:tab w:val="num" w:pos="2520"/>
        </w:tabs>
        <w:ind w:left="2520" w:hanging="360"/>
      </w:pPr>
    </w:lvl>
    <w:lvl w:ilvl="4" w:tplc="7B1A0718" w:tentative="1">
      <w:start w:val="1"/>
      <w:numFmt w:val="upperLetter"/>
      <w:lvlText w:val="%5."/>
      <w:lvlJc w:val="left"/>
      <w:pPr>
        <w:tabs>
          <w:tab w:val="num" w:pos="3240"/>
        </w:tabs>
        <w:ind w:left="3240" w:hanging="360"/>
      </w:pPr>
    </w:lvl>
    <w:lvl w:ilvl="5" w:tplc="5F5CC786" w:tentative="1">
      <w:start w:val="1"/>
      <w:numFmt w:val="upperLetter"/>
      <w:lvlText w:val="%6."/>
      <w:lvlJc w:val="left"/>
      <w:pPr>
        <w:tabs>
          <w:tab w:val="num" w:pos="3960"/>
        </w:tabs>
        <w:ind w:left="3960" w:hanging="360"/>
      </w:pPr>
    </w:lvl>
    <w:lvl w:ilvl="6" w:tplc="FBCC8CFA" w:tentative="1">
      <w:start w:val="1"/>
      <w:numFmt w:val="upperLetter"/>
      <w:lvlText w:val="%7."/>
      <w:lvlJc w:val="left"/>
      <w:pPr>
        <w:tabs>
          <w:tab w:val="num" w:pos="4680"/>
        </w:tabs>
        <w:ind w:left="4680" w:hanging="360"/>
      </w:pPr>
    </w:lvl>
    <w:lvl w:ilvl="7" w:tplc="D19005F0" w:tentative="1">
      <w:start w:val="1"/>
      <w:numFmt w:val="upperLetter"/>
      <w:lvlText w:val="%8."/>
      <w:lvlJc w:val="left"/>
      <w:pPr>
        <w:tabs>
          <w:tab w:val="num" w:pos="5400"/>
        </w:tabs>
        <w:ind w:left="5400" w:hanging="360"/>
      </w:pPr>
    </w:lvl>
    <w:lvl w:ilvl="8" w:tplc="018242FE" w:tentative="1">
      <w:start w:val="1"/>
      <w:numFmt w:val="upperLetter"/>
      <w:lvlText w:val="%9."/>
      <w:lvlJc w:val="left"/>
      <w:pPr>
        <w:tabs>
          <w:tab w:val="num" w:pos="6120"/>
        </w:tabs>
        <w:ind w:left="6120" w:hanging="360"/>
      </w:pPr>
    </w:lvl>
  </w:abstractNum>
  <w:abstractNum w:abstractNumId="25" w15:restartNumberingAfterBreak="0">
    <w:nsid w:val="777C2F3F"/>
    <w:multiLevelType w:val="hybridMultilevel"/>
    <w:tmpl w:val="790056BC"/>
    <w:lvl w:ilvl="0" w:tplc="D4882588">
      <w:start w:val="1"/>
      <w:numFmt w:val="upperLetter"/>
      <w:lvlText w:val="%1)"/>
      <w:lvlJc w:val="left"/>
      <w:pPr>
        <w:tabs>
          <w:tab w:val="num" w:pos="360"/>
        </w:tabs>
        <w:ind w:left="360" w:hanging="360"/>
      </w:pPr>
      <w:rPr>
        <w:rFonts w:ascii="Arial" w:hAnsi="Arial" w:hint="default"/>
        <w:b/>
        <w:sz w:val="24"/>
        <w:szCs w:val="28"/>
      </w:rPr>
    </w:lvl>
    <w:lvl w:ilvl="1" w:tplc="B5B0B48A" w:tentative="1">
      <w:start w:val="1"/>
      <w:numFmt w:val="decimal"/>
      <w:lvlText w:val="%2."/>
      <w:lvlJc w:val="left"/>
      <w:pPr>
        <w:tabs>
          <w:tab w:val="num" w:pos="1080"/>
        </w:tabs>
        <w:ind w:left="1080" w:hanging="360"/>
      </w:pPr>
    </w:lvl>
    <w:lvl w:ilvl="2" w:tplc="8154F5AC" w:tentative="1">
      <w:start w:val="1"/>
      <w:numFmt w:val="decimal"/>
      <w:lvlText w:val="%3."/>
      <w:lvlJc w:val="left"/>
      <w:pPr>
        <w:tabs>
          <w:tab w:val="num" w:pos="1800"/>
        </w:tabs>
        <w:ind w:left="1800" w:hanging="360"/>
      </w:pPr>
    </w:lvl>
    <w:lvl w:ilvl="3" w:tplc="89D40E42" w:tentative="1">
      <w:start w:val="1"/>
      <w:numFmt w:val="decimal"/>
      <w:lvlText w:val="%4."/>
      <w:lvlJc w:val="left"/>
      <w:pPr>
        <w:tabs>
          <w:tab w:val="num" w:pos="2520"/>
        </w:tabs>
        <w:ind w:left="2520" w:hanging="360"/>
      </w:pPr>
    </w:lvl>
    <w:lvl w:ilvl="4" w:tplc="6AA47CCC" w:tentative="1">
      <w:start w:val="1"/>
      <w:numFmt w:val="decimal"/>
      <w:lvlText w:val="%5."/>
      <w:lvlJc w:val="left"/>
      <w:pPr>
        <w:tabs>
          <w:tab w:val="num" w:pos="3240"/>
        </w:tabs>
        <w:ind w:left="3240" w:hanging="360"/>
      </w:pPr>
    </w:lvl>
    <w:lvl w:ilvl="5" w:tplc="1346B646" w:tentative="1">
      <w:start w:val="1"/>
      <w:numFmt w:val="decimal"/>
      <w:lvlText w:val="%6."/>
      <w:lvlJc w:val="left"/>
      <w:pPr>
        <w:tabs>
          <w:tab w:val="num" w:pos="3960"/>
        </w:tabs>
        <w:ind w:left="3960" w:hanging="360"/>
      </w:pPr>
    </w:lvl>
    <w:lvl w:ilvl="6" w:tplc="15023D92" w:tentative="1">
      <w:start w:val="1"/>
      <w:numFmt w:val="decimal"/>
      <w:lvlText w:val="%7."/>
      <w:lvlJc w:val="left"/>
      <w:pPr>
        <w:tabs>
          <w:tab w:val="num" w:pos="4680"/>
        </w:tabs>
        <w:ind w:left="4680" w:hanging="360"/>
      </w:pPr>
    </w:lvl>
    <w:lvl w:ilvl="7" w:tplc="6584DE6C" w:tentative="1">
      <w:start w:val="1"/>
      <w:numFmt w:val="decimal"/>
      <w:lvlText w:val="%8."/>
      <w:lvlJc w:val="left"/>
      <w:pPr>
        <w:tabs>
          <w:tab w:val="num" w:pos="5400"/>
        </w:tabs>
        <w:ind w:left="5400" w:hanging="360"/>
      </w:pPr>
    </w:lvl>
    <w:lvl w:ilvl="8" w:tplc="58DEB87C" w:tentative="1">
      <w:start w:val="1"/>
      <w:numFmt w:val="decimal"/>
      <w:lvlText w:val="%9."/>
      <w:lvlJc w:val="left"/>
      <w:pPr>
        <w:tabs>
          <w:tab w:val="num" w:pos="6120"/>
        </w:tabs>
        <w:ind w:left="6120" w:hanging="360"/>
      </w:pPr>
    </w:lvl>
  </w:abstractNum>
  <w:abstractNum w:abstractNumId="26" w15:restartNumberingAfterBreak="0">
    <w:nsid w:val="7B7D2C2C"/>
    <w:multiLevelType w:val="hybridMultilevel"/>
    <w:tmpl w:val="BE682E7C"/>
    <w:lvl w:ilvl="0" w:tplc="BD18D154">
      <w:start w:val="1"/>
      <w:numFmt w:val="bullet"/>
      <w:lvlText w:val="•"/>
      <w:lvlJc w:val="left"/>
      <w:pPr>
        <w:tabs>
          <w:tab w:val="num" w:pos="360"/>
        </w:tabs>
        <w:ind w:left="360" w:hanging="360"/>
      </w:pPr>
      <w:rPr>
        <w:rFonts w:ascii="Arial" w:hAnsi="Arial" w:hint="default"/>
      </w:rPr>
    </w:lvl>
    <w:lvl w:ilvl="1" w:tplc="1C5EA186" w:tentative="1">
      <w:start w:val="1"/>
      <w:numFmt w:val="bullet"/>
      <w:lvlText w:val="•"/>
      <w:lvlJc w:val="left"/>
      <w:pPr>
        <w:tabs>
          <w:tab w:val="num" w:pos="1080"/>
        </w:tabs>
        <w:ind w:left="1080" w:hanging="360"/>
      </w:pPr>
      <w:rPr>
        <w:rFonts w:ascii="Arial" w:hAnsi="Arial" w:hint="default"/>
      </w:rPr>
    </w:lvl>
    <w:lvl w:ilvl="2" w:tplc="1C706FD8" w:tentative="1">
      <w:start w:val="1"/>
      <w:numFmt w:val="bullet"/>
      <w:lvlText w:val="•"/>
      <w:lvlJc w:val="left"/>
      <w:pPr>
        <w:tabs>
          <w:tab w:val="num" w:pos="1800"/>
        </w:tabs>
        <w:ind w:left="1800" w:hanging="360"/>
      </w:pPr>
      <w:rPr>
        <w:rFonts w:ascii="Arial" w:hAnsi="Arial" w:hint="default"/>
      </w:rPr>
    </w:lvl>
    <w:lvl w:ilvl="3" w:tplc="2E780046" w:tentative="1">
      <w:start w:val="1"/>
      <w:numFmt w:val="bullet"/>
      <w:lvlText w:val="•"/>
      <w:lvlJc w:val="left"/>
      <w:pPr>
        <w:tabs>
          <w:tab w:val="num" w:pos="2520"/>
        </w:tabs>
        <w:ind w:left="2520" w:hanging="360"/>
      </w:pPr>
      <w:rPr>
        <w:rFonts w:ascii="Arial" w:hAnsi="Arial" w:hint="default"/>
      </w:rPr>
    </w:lvl>
    <w:lvl w:ilvl="4" w:tplc="BF387006" w:tentative="1">
      <w:start w:val="1"/>
      <w:numFmt w:val="bullet"/>
      <w:lvlText w:val="•"/>
      <w:lvlJc w:val="left"/>
      <w:pPr>
        <w:tabs>
          <w:tab w:val="num" w:pos="3240"/>
        </w:tabs>
        <w:ind w:left="3240" w:hanging="360"/>
      </w:pPr>
      <w:rPr>
        <w:rFonts w:ascii="Arial" w:hAnsi="Arial" w:hint="default"/>
      </w:rPr>
    </w:lvl>
    <w:lvl w:ilvl="5" w:tplc="280E2660" w:tentative="1">
      <w:start w:val="1"/>
      <w:numFmt w:val="bullet"/>
      <w:lvlText w:val="•"/>
      <w:lvlJc w:val="left"/>
      <w:pPr>
        <w:tabs>
          <w:tab w:val="num" w:pos="3960"/>
        </w:tabs>
        <w:ind w:left="3960" w:hanging="360"/>
      </w:pPr>
      <w:rPr>
        <w:rFonts w:ascii="Arial" w:hAnsi="Arial" w:hint="default"/>
      </w:rPr>
    </w:lvl>
    <w:lvl w:ilvl="6" w:tplc="92483660" w:tentative="1">
      <w:start w:val="1"/>
      <w:numFmt w:val="bullet"/>
      <w:lvlText w:val="•"/>
      <w:lvlJc w:val="left"/>
      <w:pPr>
        <w:tabs>
          <w:tab w:val="num" w:pos="4680"/>
        </w:tabs>
        <w:ind w:left="4680" w:hanging="360"/>
      </w:pPr>
      <w:rPr>
        <w:rFonts w:ascii="Arial" w:hAnsi="Arial" w:hint="default"/>
      </w:rPr>
    </w:lvl>
    <w:lvl w:ilvl="7" w:tplc="915E59D2" w:tentative="1">
      <w:start w:val="1"/>
      <w:numFmt w:val="bullet"/>
      <w:lvlText w:val="•"/>
      <w:lvlJc w:val="left"/>
      <w:pPr>
        <w:tabs>
          <w:tab w:val="num" w:pos="5400"/>
        </w:tabs>
        <w:ind w:left="5400" w:hanging="360"/>
      </w:pPr>
      <w:rPr>
        <w:rFonts w:ascii="Arial" w:hAnsi="Arial" w:hint="default"/>
      </w:rPr>
    </w:lvl>
    <w:lvl w:ilvl="8" w:tplc="5D8061F8" w:tentative="1">
      <w:start w:val="1"/>
      <w:numFmt w:val="bullet"/>
      <w:lvlText w:val="•"/>
      <w:lvlJc w:val="left"/>
      <w:pPr>
        <w:tabs>
          <w:tab w:val="num" w:pos="6120"/>
        </w:tabs>
        <w:ind w:left="6120" w:hanging="360"/>
      </w:pPr>
      <w:rPr>
        <w:rFonts w:ascii="Arial" w:hAnsi="Arial" w:hint="default"/>
      </w:rPr>
    </w:lvl>
  </w:abstractNum>
  <w:abstractNum w:abstractNumId="27" w15:restartNumberingAfterBreak="0">
    <w:nsid w:val="7F570D31"/>
    <w:multiLevelType w:val="hybridMultilevel"/>
    <w:tmpl w:val="6736015C"/>
    <w:lvl w:ilvl="0" w:tplc="9FE0F746">
      <w:start w:val="1"/>
      <w:numFmt w:val="bullet"/>
      <w:lvlText w:val="•"/>
      <w:lvlJc w:val="left"/>
      <w:pPr>
        <w:tabs>
          <w:tab w:val="num" w:pos="720"/>
        </w:tabs>
        <w:ind w:left="720" w:hanging="360"/>
      </w:pPr>
      <w:rPr>
        <w:rFonts w:ascii="Arial" w:hAnsi="Arial" w:hint="default"/>
      </w:rPr>
    </w:lvl>
    <w:lvl w:ilvl="1" w:tplc="C3AACC6A" w:tentative="1">
      <w:start w:val="1"/>
      <w:numFmt w:val="bullet"/>
      <w:lvlText w:val="•"/>
      <w:lvlJc w:val="left"/>
      <w:pPr>
        <w:tabs>
          <w:tab w:val="num" w:pos="1440"/>
        </w:tabs>
        <w:ind w:left="1440" w:hanging="360"/>
      </w:pPr>
      <w:rPr>
        <w:rFonts w:ascii="Arial" w:hAnsi="Arial" w:hint="default"/>
      </w:rPr>
    </w:lvl>
    <w:lvl w:ilvl="2" w:tplc="94AAE076" w:tentative="1">
      <w:start w:val="1"/>
      <w:numFmt w:val="bullet"/>
      <w:lvlText w:val="•"/>
      <w:lvlJc w:val="left"/>
      <w:pPr>
        <w:tabs>
          <w:tab w:val="num" w:pos="2160"/>
        </w:tabs>
        <w:ind w:left="2160" w:hanging="360"/>
      </w:pPr>
      <w:rPr>
        <w:rFonts w:ascii="Arial" w:hAnsi="Arial" w:hint="default"/>
      </w:rPr>
    </w:lvl>
    <w:lvl w:ilvl="3" w:tplc="9FACFA00" w:tentative="1">
      <w:start w:val="1"/>
      <w:numFmt w:val="bullet"/>
      <w:lvlText w:val="•"/>
      <w:lvlJc w:val="left"/>
      <w:pPr>
        <w:tabs>
          <w:tab w:val="num" w:pos="2880"/>
        </w:tabs>
        <w:ind w:left="2880" w:hanging="360"/>
      </w:pPr>
      <w:rPr>
        <w:rFonts w:ascii="Arial" w:hAnsi="Arial" w:hint="default"/>
      </w:rPr>
    </w:lvl>
    <w:lvl w:ilvl="4" w:tplc="710EA7BC" w:tentative="1">
      <w:start w:val="1"/>
      <w:numFmt w:val="bullet"/>
      <w:lvlText w:val="•"/>
      <w:lvlJc w:val="left"/>
      <w:pPr>
        <w:tabs>
          <w:tab w:val="num" w:pos="3600"/>
        </w:tabs>
        <w:ind w:left="3600" w:hanging="360"/>
      </w:pPr>
      <w:rPr>
        <w:rFonts w:ascii="Arial" w:hAnsi="Arial" w:hint="default"/>
      </w:rPr>
    </w:lvl>
    <w:lvl w:ilvl="5" w:tplc="81D67AAC" w:tentative="1">
      <w:start w:val="1"/>
      <w:numFmt w:val="bullet"/>
      <w:lvlText w:val="•"/>
      <w:lvlJc w:val="left"/>
      <w:pPr>
        <w:tabs>
          <w:tab w:val="num" w:pos="4320"/>
        </w:tabs>
        <w:ind w:left="4320" w:hanging="360"/>
      </w:pPr>
      <w:rPr>
        <w:rFonts w:ascii="Arial" w:hAnsi="Arial" w:hint="default"/>
      </w:rPr>
    </w:lvl>
    <w:lvl w:ilvl="6" w:tplc="7A883D1A" w:tentative="1">
      <w:start w:val="1"/>
      <w:numFmt w:val="bullet"/>
      <w:lvlText w:val="•"/>
      <w:lvlJc w:val="left"/>
      <w:pPr>
        <w:tabs>
          <w:tab w:val="num" w:pos="5040"/>
        </w:tabs>
        <w:ind w:left="5040" w:hanging="360"/>
      </w:pPr>
      <w:rPr>
        <w:rFonts w:ascii="Arial" w:hAnsi="Arial" w:hint="default"/>
      </w:rPr>
    </w:lvl>
    <w:lvl w:ilvl="7" w:tplc="8856C94C" w:tentative="1">
      <w:start w:val="1"/>
      <w:numFmt w:val="bullet"/>
      <w:lvlText w:val="•"/>
      <w:lvlJc w:val="left"/>
      <w:pPr>
        <w:tabs>
          <w:tab w:val="num" w:pos="5760"/>
        </w:tabs>
        <w:ind w:left="5760" w:hanging="360"/>
      </w:pPr>
      <w:rPr>
        <w:rFonts w:ascii="Arial" w:hAnsi="Arial" w:hint="default"/>
      </w:rPr>
    </w:lvl>
    <w:lvl w:ilvl="8" w:tplc="F7869B38" w:tentative="1">
      <w:start w:val="1"/>
      <w:numFmt w:val="bullet"/>
      <w:lvlText w:val="•"/>
      <w:lvlJc w:val="left"/>
      <w:pPr>
        <w:tabs>
          <w:tab w:val="num" w:pos="6480"/>
        </w:tabs>
        <w:ind w:left="6480" w:hanging="360"/>
      </w:pPr>
      <w:rPr>
        <w:rFonts w:ascii="Arial" w:hAnsi="Arial" w:hint="default"/>
      </w:rPr>
    </w:lvl>
  </w:abstractNum>
  <w:num w:numId="1">
    <w:abstractNumId w:val="16"/>
  </w:num>
  <w:num w:numId="2">
    <w:abstractNumId w:val="13"/>
  </w:num>
  <w:num w:numId="3">
    <w:abstractNumId w:val="15"/>
  </w:num>
  <w:num w:numId="4">
    <w:abstractNumId w:val="23"/>
  </w:num>
  <w:num w:numId="5">
    <w:abstractNumId w:val="12"/>
  </w:num>
  <w:num w:numId="6">
    <w:abstractNumId w:val="9"/>
  </w:num>
  <w:num w:numId="7">
    <w:abstractNumId w:val="3"/>
  </w:num>
  <w:num w:numId="8">
    <w:abstractNumId w:val="7"/>
  </w:num>
  <w:num w:numId="9">
    <w:abstractNumId w:val="27"/>
  </w:num>
  <w:num w:numId="10">
    <w:abstractNumId w:val="11"/>
  </w:num>
  <w:num w:numId="11">
    <w:abstractNumId w:val="17"/>
  </w:num>
  <w:num w:numId="12">
    <w:abstractNumId w:val="26"/>
  </w:num>
  <w:num w:numId="13">
    <w:abstractNumId w:val="10"/>
  </w:num>
  <w:num w:numId="14">
    <w:abstractNumId w:val="5"/>
  </w:num>
  <w:num w:numId="15">
    <w:abstractNumId w:val="4"/>
  </w:num>
  <w:num w:numId="16">
    <w:abstractNumId w:val="26"/>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1"/>
  </w:num>
  <w:num w:numId="20">
    <w:abstractNumId w:val="22"/>
  </w:num>
  <w:num w:numId="21">
    <w:abstractNumId w:val="0"/>
  </w:num>
  <w:num w:numId="22">
    <w:abstractNumId w:val="24"/>
  </w:num>
  <w:num w:numId="23">
    <w:abstractNumId w:val="18"/>
  </w:num>
  <w:num w:numId="24">
    <w:abstractNumId w:val="21"/>
  </w:num>
  <w:num w:numId="25">
    <w:abstractNumId w:val="25"/>
  </w:num>
  <w:num w:numId="26">
    <w:abstractNumId w:val="19"/>
  </w:num>
  <w:num w:numId="27">
    <w:abstractNumId w:val="8"/>
  </w:num>
  <w:num w:numId="28">
    <w:abstractNumId w:val="14"/>
  </w:num>
  <w:num w:numId="29">
    <w:abstractNumId w:val="20"/>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EF6"/>
    <w:rsid w:val="00030677"/>
    <w:rsid w:val="000433E7"/>
    <w:rsid w:val="0005509D"/>
    <w:rsid w:val="00062145"/>
    <w:rsid w:val="000773DF"/>
    <w:rsid w:val="00085CD2"/>
    <w:rsid w:val="0009779B"/>
    <w:rsid w:val="000C79DE"/>
    <w:rsid w:val="000D2D93"/>
    <w:rsid w:val="000F66F9"/>
    <w:rsid w:val="001143DE"/>
    <w:rsid w:val="00136709"/>
    <w:rsid w:val="00173064"/>
    <w:rsid w:val="00176C0E"/>
    <w:rsid w:val="001C0076"/>
    <w:rsid w:val="00206CE1"/>
    <w:rsid w:val="00211011"/>
    <w:rsid w:val="00236FAD"/>
    <w:rsid w:val="002772FB"/>
    <w:rsid w:val="002B10D0"/>
    <w:rsid w:val="002C1CE9"/>
    <w:rsid w:val="002C3ECD"/>
    <w:rsid w:val="002C654F"/>
    <w:rsid w:val="002D31B4"/>
    <w:rsid w:val="00303CD6"/>
    <w:rsid w:val="003110DD"/>
    <w:rsid w:val="00320ACC"/>
    <w:rsid w:val="003433DD"/>
    <w:rsid w:val="00351EB8"/>
    <w:rsid w:val="00360678"/>
    <w:rsid w:val="003643EC"/>
    <w:rsid w:val="00364A9A"/>
    <w:rsid w:val="00385FE2"/>
    <w:rsid w:val="003909D1"/>
    <w:rsid w:val="003A1E9B"/>
    <w:rsid w:val="003A5312"/>
    <w:rsid w:val="003B5569"/>
    <w:rsid w:val="003B6683"/>
    <w:rsid w:val="003C375E"/>
    <w:rsid w:val="003E571F"/>
    <w:rsid w:val="00404BD5"/>
    <w:rsid w:val="00406D8A"/>
    <w:rsid w:val="0043732D"/>
    <w:rsid w:val="004563E3"/>
    <w:rsid w:val="00464F94"/>
    <w:rsid w:val="00465634"/>
    <w:rsid w:val="004667D7"/>
    <w:rsid w:val="00494779"/>
    <w:rsid w:val="004F3E31"/>
    <w:rsid w:val="005025C2"/>
    <w:rsid w:val="0051251C"/>
    <w:rsid w:val="005511D0"/>
    <w:rsid w:val="00551EF6"/>
    <w:rsid w:val="0055681B"/>
    <w:rsid w:val="00556900"/>
    <w:rsid w:val="006069DF"/>
    <w:rsid w:val="006277C9"/>
    <w:rsid w:val="00650235"/>
    <w:rsid w:val="00665ADA"/>
    <w:rsid w:val="00766DD4"/>
    <w:rsid w:val="00770264"/>
    <w:rsid w:val="00791891"/>
    <w:rsid w:val="007B4479"/>
    <w:rsid w:val="007B56B4"/>
    <w:rsid w:val="00803BAB"/>
    <w:rsid w:val="00837EF5"/>
    <w:rsid w:val="008436E6"/>
    <w:rsid w:val="0084715D"/>
    <w:rsid w:val="00885B6D"/>
    <w:rsid w:val="008A4E32"/>
    <w:rsid w:val="008D2B11"/>
    <w:rsid w:val="008E21CD"/>
    <w:rsid w:val="008E486C"/>
    <w:rsid w:val="008E4B6F"/>
    <w:rsid w:val="00915C40"/>
    <w:rsid w:val="009251D6"/>
    <w:rsid w:val="009347BE"/>
    <w:rsid w:val="00973AE5"/>
    <w:rsid w:val="0099185B"/>
    <w:rsid w:val="009A1947"/>
    <w:rsid w:val="009E0F8E"/>
    <w:rsid w:val="00A00AE3"/>
    <w:rsid w:val="00A0521C"/>
    <w:rsid w:val="00A268B1"/>
    <w:rsid w:val="00A4079A"/>
    <w:rsid w:val="00A7485C"/>
    <w:rsid w:val="00A932B5"/>
    <w:rsid w:val="00AA60B2"/>
    <w:rsid w:val="00AC05CD"/>
    <w:rsid w:val="00AC16EE"/>
    <w:rsid w:val="00AC6A65"/>
    <w:rsid w:val="00AE1A7A"/>
    <w:rsid w:val="00AF1C30"/>
    <w:rsid w:val="00B14EFA"/>
    <w:rsid w:val="00B15E1E"/>
    <w:rsid w:val="00B26C34"/>
    <w:rsid w:val="00B45130"/>
    <w:rsid w:val="00B66CA3"/>
    <w:rsid w:val="00B70A5A"/>
    <w:rsid w:val="00B862D8"/>
    <w:rsid w:val="00B92ADC"/>
    <w:rsid w:val="00C5353E"/>
    <w:rsid w:val="00C615E6"/>
    <w:rsid w:val="00C922E9"/>
    <w:rsid w:val="00CC3BCC"/>
    <w:rsid w:val="00CF5A37"/>
    <w:rsid w:val="00D177FB"/>
    <w:rsid w:val="00D57BCC"/>
    <w:rsid w:val="00D851EF"/>
    <w:rsid w:val="00D90BA3"/>
    <w:rsid w:val="00D92F53"/>
    <w:rsid w:val="00DA0B12"/>
    <w:rsid w:val="00DB55AF"/>
    <w:rsid w:val="00DD3F30"/>
    <w:rsid w:val="00DE5C60"/>
    <w:rsid w:val="00E069CC"/>
    <w:rsid w:val="00E459F6"/>
    <w:rsid w:val="00E60C8A"/>
    <w:rsid w:val="00E61C24"/>
    <w:rsid w:val="00E710E3"/>
    <w:rsid w:val="00E876F4"/>
    <w:rsid w:val="00EC16D8"/>
    <w:rsid w:val="00EE415F"/>
    <w:rsid w:val="00EF1CB1"/>
    <w:rsid w:val="00F0089C"/>
    <w:rsid w:val="00F36372"/>
    <w:rsid w:val="00F76C0D"/>
    <w:rsid w:val="00FA5BB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681BC"/>
  <w15:chartTrackingRefBased/>
  <w15:docId w15:val="{7532C567-94CF-43D1-8561-542CF7571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1EF6"/>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qFormat/>
    <w:rsid w:val="00AC6A65"/>
    <w:pPr>
      <w:keepNext/>
      <w:spacing w:before="240" w:after="60"/>
      <w:outlineLvl w:val="1"/>
    </w:pPr>
    <w:rPr>
      <w:rFonts w:ascii="Arial" w:hAnsi="Arial" w:cs="Arial"/>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51EF6"/>
    <w:pPr>
      <w:ind w:left="708"/>
    </w:pPr>
  </w:style>
  <w:style w:type="character" w:customStyle="1" w:styleId="Ttulo2Car">
    <w:name w:val="Título 2 Car"/>
    <w:basedOn w:val="Fuentedeprrafopredeter"/>
    <w:link w:val="Ttulo2"/>
    <w:rsid w:val="00AC6A65"/>
    <w:rPr>
      <w:rFonts w:ascii="Arial" w:eastAsia="Times New Roman" w:hAnsi="Arial" w:cs="Arial"/>
      <w:b/>
      <w:bCs/>
      <w:i/>
      <w:iCs/>
      <w:sz w:val="28"/>
      <w:szCs w:val="28"/>
      <w:lang w:val="es-ES" w:eastAsia="es-ES"/>
    </w:rPr>
  </w:style>
  <w:style w:type="paragraph" w:styleId="Textoindependiente">
    <w:name w:val="Body Text"/>
    <w:basedOn w:val="Normal"/>
    <w:link w:val="TextoindependienteCar"/>
    <w:rsid w:val="00A4079A"/>
    <w:pPr>
      <w:spacing w:line="360" w:lineRule="auto"/>
    </w:pPr>
    <w:rPr>
      <w:sz w:val="28"/>
      <w:szCs w:val="20"/>
    </w:rPr>
  </w:style>
  <w:style w:type="character" w:customStyle="1" w:styleId="TextoindependienteCar">
    <w:name w:val="Texto independiente Car"/>
    <w:basedOn w:val="Fuentedeprrafopredeter"/>
    <w:link w:val="Textoindependiente"/>
    <w:rsid w:val="00A4079A"/>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AA60B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A60B2"/>
    <w:rPr>
      <w:rFonts w:ascii="Segoe UI" w:eastAsia="Times New Roman" w:hAnsi="Segoe UI" w:cs="Segoe UI"/>
      <w:sz w:val="18"/>
      <w:szCs w:val="18"/>
      <w:lang w:val="es-ES" w:eastAsia="es-ES"/>
    </w:rPr>
  </w:style>
  <w:style w:type="paragraph" w:styleId="Encabezado">
    <w:name w:val="header"/>
    <w:basedOn w:val="Normal"/>
    <w:link w:val="EncabezadoCar"/>
    <w:uiPriority w:val="99"/>
    <w:unhideWhenUsed/>
    <w:rsid w:val="001C0076"/>
    <w:pPr>
      <w:tabs>
        <w:tab w:val="center" w:pos="4419"/>
        <w:tab w:val="right" w:pos="8838"/>
      </w:tabs>
    </w:pPr>
  </w:style>
  <w:style w:type="character" w:customStyle="1" w:styleId="EncabezadoCar">
    <w:name w:val="Encabezado Car"/>
    <w:basedOn w:val="Fuentedeprrafopredeter"/>
    <w:link w:val="Encabezado"/>
    <w:uiPriority w:val="99"/>
    <w:rsid w:val="001C007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1C0076"/>
    <w:pPr>
      <w:tabs>
        <w:tab w:val="center" w:pos="4419"/>
        <w:tab w:val="right" w:pos="8838"/>
      </w:tabs>
    </w:pPr>
  </w:style>
  <w:style w:type="character" w:customStyle="1" w:styleId="PiedepginaCar">
    <w:name w:val="Pie de página Car"/>
    <w:basedOn w:val="Fuentedeprrafopredeter"/>
    <w:link w:val="Piedepgina"/>
    <w:uiPriority w:val="99"/>
    <w:rsid w:val="001C0076"/>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727726">
      <w:bodyDiv w:val="1"/>
      <w:marLeft w:val="0"/>
      <w:marRight w:val="0"/>
      <w:marTop w:val="0"/>
      <w:marBottom w:val="0"/>
      <w:divBdr>
        <w:top w:val="none" w:sz="0" w:space="0" w:color="auto"/>
        <w:left w:val="none" w:sz="0" w:space="0" w:color="auto"/>
        <w:bottom w:val="none" w:sz="0" w:space="0" w:color="auto"/>
        <w:right w:val="none" w:sz="0" w:space="0" w:color="auto"/>
      </w:divBdr>
    </w:div>
    <w:div w:id="137037239">
      <w:bodyDiv w:val="1"/>
      <w:marLeft w:val="0"/>
      <w:marRight w:val="0"/>
      <w:marTop w:val="0"/>
      <w:marBottom w:val="0"/>
      <w:divBdr>
        <w:top w:val="none" w:sz="0" w:space="0" w:color="auto"/>
        <w:left w:val="none" w:sz="0" w:space="0" w:color="auto"/>
        <w:bottom w:val="none" w:sz="0" w:space="0" w:color="auto"/>
        <w:right w:val="none" w:sz="0" w:space="0" w:color="auto"/>
      </w:divBdr>
    </w:div>
    <w:div w:id="156388163">
      <w:bodyDiv w:val="1"/>
      <w:marLeft w:val="0"/>
      <w:marRight w:val="0"/>
      <w:marTop w:val="0"/>
      <w:marBottom w:val="0"/>
      <w:divBdr>
        <w:top w:val="none" w:sz="0" w:space="0" w:color="auto"/>
        <w:left w:val="none" w:sz="0" w:space="0" w:color="auto"/>
        <w:bottom w:val="none" w:sz="0" w:space="0" w:color="auto"/>
        <w:right w:val="none" w:sz="0" w:space="0" w:color="auto"/>
      </w:divBdr>
    </w:div>
    <w:div w:id="207644086">
      <w:bodyDiv w:val="1"/>
      <w:marLeft w:val="0"/>
      <w:marRight w:val="0"/>
      <w:marTop w:val="0"/>
      <w:marBottom w:val="0"/>
      <w:divBdr>
        <w:top w:val="none" w:sz="0" w:space="0" w:color="auto"/>
        <w:left w:val="none" w:sz="0" w:space="0" w:color="auto"/>
        <w:bottom w:val="none" w:sz="0" w:space="0" w:color="auto"/>
        <w:right w:val="none" w:sz="0" w:space="0" w:color="auto"/>
      </w:divBdr>
    </w:div>
    <w:div w:id="212354320">
      <w:bodyDiv w:val="1"/>
      <w:marLeft w:val="0"/>
      <w:marRight w:val="0"/>
      <w:marTop w:val="0"/>
      <w:marBottom w:val="0"/>
      <w:divBdr>
        <w:top w:val="none" w:sz="0" w:space="0" w:color="auto"/>
        <w:left w:val="none" w:sz="0" w:space="0" w:color="auto"/>
        <w:bottom w:val="none" w:sz="0" w:space="0" w:color="auto"/>
        <w:right w:val="none" w:sz="0" w:space="0" w:color="auto"/>
      </w:divBdr>
    </w:div>
    <w:div w:id="589311880">
      <w:bodyDiv w:val="1"/>
      <w:marLeft w:val="0"/>
      <w:marRight w:val="0"/>
      <w:marTop w:val="0"/>
      <w:marBottom w:val="0"/>
      <w:divBdr>
        <w:top w:val="none" w:sz="0" w:space="0" w:color="auto"/>
        <w:left w:val="none" w:sz="0" w:space="0" w:color="auto"/>
        <w:bottom w:val="none" w:sz="0" w:space="0" w:color="auto"/>
        <w:right w:val="none" w:sz="0" w:space="0" w:color="auto"/>
      </w:divBdr>
    </w:div>
    <w:div w:id="612060809">
      <w:bodyDiv w:val="1"/>
      <w:marLeft w:val="0"/>
      <w:marRight w:val="0"/>
      <w:marTop w:val="0"/>
      <w:marBottom w:val="0"/>
      <w:divBdr>
        <w:top w:val="none" w:sz="0" w:space="0" w:color="auto"/>
        <w:left w:val="none" w:sz="0" w:space="0" w:color="auto"/>
        <w:bottom w:val="none" w:sz="0" w:space="0" w:color="auto"/>
        <w:right w:val="none" w:sz="0" w:space="0" w:color="auto"/>
      </w:divBdr>
    </w:div>
    <w:div w:id="653216088">
      <w:bodyDiv w:val="1"/>
      <w:marLeft w:val="0"/>
      <w:marRight w:val="0"/>
      <w:marTop w:val="0"/>
      <w:marBottom w:val="0"/>
      <w:divBdr>
        <w:top w:val="none" w:sz="0" w:space="0" w:color="auto"/>
        <w:left w:val="none" w:sz="0" w:space="0" w:color="auto"/>
        <w:bottom w:val="none" w:sz="0" w:space="0" w:color="auto"/>
        <w:right w:val="none" w:sz="0" w:space="0" w:color="auto"/>
      </w:divBdr>
      <w:divsChild>
        <w:div w:id="1218393478">
          <w:marLeft w:val="1224"/>
          <w:marRight w:val="0"/>
          <w:marTop w:val="0"/>
          <w:marBottom w:val="120"/>
          <w:divBdr>
            <w:top w:val="none" w:sz="0" w:space="0" w:color="auto"/>
            <w:left w:val="none" w:sz="0" w:space="0" w:color="auto"/>
            <w:bottom w:val="none" w:sz="0" w:space="0" w:color="auto"/>
            <w:right w:val="none" w:sz="0" w:space="0" w:color="auto"/>
          </w:divBdr>
        </w:div>
        <w:div w:id="935595302">
          <w:marLeft w:val="1224"/>
          <w:marRight w:val="0"/>
          <w:marTop w:val="0"/>
          <w:marBottom w:val="120"/>
          <w:divBdr>
            <w:top w:val="none" w:sz="0" w:space="0" w:color="auto"/>
            <w:left w:val="none" w:sz="0" w:space="0" w:color="auto"/>
            <w:bottom w:val="none" w:sz="0" w:space="0" w:color="auto"/>
            <w:right w:val="none" w:sz="0" w:space="0" w:color="auto"/>
          </w:divBdr>
        </w:div>
        <w:div w:id="1378239886">
          <w:marLeft w:val="1224"/>
          <w:marRight w:val="0"/>
          <w:marTop w:val="0"/>
          <w:marBottom w:val="120"/>
          <w:divBdr>
            <w:top w:val="none" w:sz="0" w:space="0" w:color="auto"/>
            <w:left w:val="none" w:sz="0" w:space="0" w:color="auto"/>
            <w:bottom w:val="none" w:sz="0" w:space="0" w:color="auto"/>
            <w:right w:val="none" w:sz="0" w:space="0" w:color="auto"/>
          </w:divBdr>
        </w:div>
        <w:div w:id="650401585">
          <w:marLeft w:val="1224"/>
          <w:marRight w:val="0"/>
          <w:marTop w:val="0"/>
          <w:marBottom w:val="120"/>
          <w:divBdr>
            <w:top w:val="none" w:sz="0" w:space="0" w:color="auto"/>
            <w:left w:val="none" w:sz="0" w:space="0" w:color="auto"/>
            <w:bottom w:val="none" w:sz="0" w:space="0" w:color="auto"/>
            <w:right w:val="none" w:sz="0" w:space="0" w:color="auto"/>
          </w:divBdr>
        </w:div>
      </w:divsChild>
    </w:div>
    <w:div w:id="918363917">
      <w:bodyDiv w:val="1"/>
      <w:marLeft w:val="0"/>
      <w:marRight w:val="0"/>
      <w:marTop w:val="0"/>
      <w:marBottom w:val="0"/>
      <w:divBdr>
        <w:top w:val="none" w:sz="0" w:space="0" w:color="auto"/>
        <w:left w:val="none" w:sz="0" w:space="0" w:color="auto"/>
        <w:bottom w:val="none" w:sz="0" w:space="0" w:color="auto"/>
        <w:right w:val="none" w:sz="0" w:space="0" w:color="auto"/>
      </w:divBdr>
    </w:div>
    <w:div w:id="1061174147">
      <w:bodyDiv w:val="1"/>
      <w:marLeft w:val="0"/>
      <w:marRight w:val="0"/>
      <w:marTop w:val="0"/>
      <w:marBottom w:val="0"/>
      <w:divBdr>
        <w:top w:val="none" w:sz="0" w:space="0" w:color="auto"/>
        <w:left w:val="none" w:sz="0" w:space="0" w:color="auto"/>
        <w:bottom w:val="none" w:sz="0" w:space="0" w:color="auto"/>
        <w:right w:val="none" w:sz="0" w:space="0" w:color="auto"/>
      </w:divBdr>
      <w:divsChild>
        <w:div w:id="985284430">
          <w:marLeft w:val="418"/>
          <w:marRight w:val="0"/>
          <w:marTop w:val="200"/>
          <w:marBottom w:val="0"/>
          <w:divBdr>
            <w:top w:val="none" w:sz="0" w:space="0" w:color="auto"/>
            <w:left w:val="none" w:sz="0" w:space="0" w:color="auto"/>
            <w:bottom w:val="none" w:sz="0" w:space="0" w:color="auto"/>
            <w:right w:val="none" w:sz="0" w:space="0" w:color="auto"/>
          </w:divBdr>
        </w:div>
        <w:div w:id="2119592833">
          <w:marLeft w:val="418"/>
          <w:marRight w:val="0"/>
          <w:marTop w:val="200"/>
          <w:marBottom w:val="0"/>
          <w:divBdr>
            <w:top w:val="none" w:sz="0" w:space="0" w:color="auto"/>
            <w:left w:val="none" w:sz="0" w:space="0" w:color="auto"/>
            <w:bottom w:val="none" w:sz="0" w:space="0" w:color="auto"/>
            <w:right w:val="none" w:sz="0" w:space="0" w:color="auto"/>
          </w:divBdr>
        </w:div>
        <w:div w:id="2122803267">
          <w:marLeft w:val="418"/>
          <w:marRight w:val="0"/>
          <w:marTop w:val="200"/>
          <w:marBottom w:val="0"/>
          <w:divBdr>
            <w:top w:val="none" w:sz="0" w:space="0" w:color="auto"/>
            <w:left w:val="none" w:sz="0" w:space="0" w:color="auto"/>
            <w:bottom w:val="none" w:sz="0" w:space="0" w:color="auto"/>
            <w:right w:val="none" w:sz="0" w:space="0" w:color="auto"/>
          </w:divBdr>
        </w:div>
      </w:divsChild>
    </w:div>
    <w:div w:id="1061750780">
      <w:bodyDiv w:val="1"/>
      <w:marLeft w:val="0"/>
      <w:marRight w:val="0"/>
      <w:marTop w:val="0"/>
      <w:marBottom w:val="0"/>
      <w:divBdr>
        <w:top w:val="none" w:sz="0" w:space="0" w:color="auto"/>
        <w:left w:val="none" w:sz="0" w:space="0" w:color="auto"/>
        <w:bottom w:val="none" w:sz="0" w:space="0" w:color="auto"/>
        <w:right w:val="none" w:sz="0" w:space="0" w:color="auto"/>
      </w:divBdr>
    </w:div>
    <w:div w:id="1080450247">
      <w:bodyDiv w:val="1"/>
      <w:marLeft w:val="0"/>
      <w:marRight w:val="0"/>
      <w:marTop w:val="0"/>
      <w:marBottom w:val="0"/>
      <w:divBdr>
        <w:top w:val="none" w:sz="0" w:space="0" w:color="auto"/>
        <w:left w:val="none" w:sz="0" w:space="0" w:color="auto"/>
        <w:bottom w:val="none" w:sz="0" w:space="0" w:color="auto"/>
        <w:right w:val="none" w:sz="0" w:space="0" w:color="auto"/>
      </w:divBdr>
    </w:div>
    <w:div w:id="1166749352">
      <w:bodyDiv w:val="1"/>
      <w:marLeft w:val="0"/>
      <w:marRight w:val="0"/>
      <w:marTop w:val="0"/>
      <w:marBottom w:val="0"/>
      <w:divBdr>
        <w:top w:val="none" w:sz="0" w:space="0" w:color="auto"/>
        <w:left w:val="none" w:sz="0" w:space="0" w:color="auto"/>
        <w:bottom w:val="none" w:sz="0" w:space="0" w:color="auto"/>
        <w:right w:val="none" w:sz="0" w:space="0" w:color="auto"/>
      </w:divBdr>
    </w:div>
    <w:div w:id="1250625793">
      <w:bodyDiv w:val="1"/>
      <w:marLeft w:val="0"/>
      <w:marRight w:val="0"/>
      <w:marTop w:val="0"/>
      <w:marBottom w:val="0"/>
      <w:divBdr>
        <w:top w:val="none" w:sz="0" w:space="0" w:color="auto"/>
        <w:left w:val="none" w:sz="0" w:space="0" w:color="auto"/>
        <w:bottom w:val="none" w:sz="0" w:space="0" w:color="auto"/>
        <w:right w:val="none" w:sz="0" w:space="0" w:color="auto"/>
      </w:divBdr>
      <w:divsChild>
        <w:div w:id="560799040">
          <w:marLeft w:val="720"/>
          <w:marRight w:val="0"/>
          <w:marTop w:val="0"/>
          <w:marBottom w:val="0"/>
          <w:divBdr>
            <w:top w:val="none" w:sz="0" w:space="0" w:color="auto"/>
            <w:left w:val="none" w:sz="0" w:space="0" w:color="auto"/>
            <w:bottom w:val="none" w:sz="0" w:space="0" w:color="auto"/>
            <w:right w:val="none" w:sz="0" w:space="0" w:color="auto"/>
          </w:divBdr>
        </w:div>
        <w:div w:id="858278649">
          <w:marLeft w:val="720"/>
          <w:marRight w:val="0"/>
          <w:marTop w:val="0"/>
          <w:marBottom w:val="0"/>
          <w:divBdr>
            <w:top w:val="none" w:sz="0" w:space="0" w:color="auto"/>
            <w:left w:val="none" w:sz="0" w:space="0" w:color="auto"/>
            <w:bottom w:val="none" w:sz="0" w:space="0" w:color="auto"/>
            <w:right w:val="none" w:sz="0" w:space="0" w:color="auto"/>
          </w:divBdr>
        </w:div>
        <w:div w:id="1234198052">
          <w:marLeft w:val="720"/>
          <w:marRight w:val="0"/>
          <w:marTop w:val="0"/>
          <w:marBottom w:val="0"/>
          <w:divBdr>
            <w:top w:val="none" w:sz="0" w:space="0" w:color="auto"/>
            <w:left w:val="none" w:sz="0" w:space="0" w:color="auto"/>
            <w:bottom w:val="none" w:sz="0" w:space="0" w:color="auto"/>
            <w:right w:val="none" w:sz="0" w:space="0" w:color="auto"/>
          </w:divBdr>
        </w:div>
        <w:div w:id="1326935416">
          <w:marLeft w:val="720"/>
          <w:marRight w:val="0"/>
          <w:marTop w:val="0"/>
          <w:marBottom w:val="0"/>
          <w:divBdr>
            <w:top w:val="none" w:sz="0" w:space="0" w:color="auto"/>
            <w:left w:val="none" w:sz="0" w:space="0" w:color="auto"/>
            <w:bottom w:val="none" w:sz="0" w:space="0" w:color="auto"/>
            <w:right w:val="none" w:sz="0" w:space="0" w:color="auto"/>
          </w:divBdr>
        </w:div>
        <w:div w:id="2106802985">
          <w:marLeft w:val="720"/>
          <w:marRight w:val="0"/>
          <w:marTop w:val="0"/>
          <w:marBottom w:val="0"/>
          <w:divBdr>
            <w:top w:val="none" w:sz="0" w:space="0" w:color="auto"/>
            <w:left w:val="none" w:sz="0" w:space="0" w:color="auto"/>
            <w:bottom w:val="none" w:sz="0" w:space="0" w:color="auto"/>
            <w:right w:val="none" w:sz="0" w:space="0" w:color="auto"/>
          </w:divBdr>
        </w:div>
      </w:divsChild>
    </w:div>
    <w:div w:id="1316109539">
      <w:bodyDiv w:val="1"/>
      <w:marLeft w:val="0"/>
      <w:marRight w:val="0"/>
      <w:marTop w:val="0"/>
      <w:marBottom w:val="0"/>
      <w:divBdr>
        <w:top w:val="none" w:sz="0" w:space="0" w:color="auto"/>
        <w:left w:val="none" w:sz="0" w:space="0" w:color="auto"/>
        <w:bottom w:val="none" w:sz="0" w:space="0" w:color="auto"/>
        <w:right w:val="none" w:sz="0" w:space="0" w:color="auto"/>
      </w:divBdr>
    </w:div>
    <w:div w:id="1422873796">
      <w:bodyDiv w:val="1"/>
      <w:marLeft w:val="0"/>
      <w:marRight w:val="0"/>
      <w:marTop w:val="0"/>
      <w:marBottom w:val="0"/>
      <w:divBdr>
        <w:top w:val="none" w:sz="0" w:space="0" w:color="auto"/>
        <w:left w:val="none" w:sz="0" w:space="0" w:color="auto"/>
        <w:bottom w:val="none" w:sz="0" w:space="0" w:color="auto"/>
        <w:right w:val="none" w:sz="0" w:space="0" w:color="auto"/>
      </w:divBdr>
    </w:div>
    <w:div w:id="1473905915">
      <w:bodyDiv w:val="1"/>
      <w:marLeft w:val="0"/>
      <w:marRight w:val="0"/>
      <w:marTop w:val="0"/>
      <w:marBottom w:val="0"/>
      <w:divBdr>
        <w:top w:val="none" w:sz="0" w:space="0" w:color="auto"/>
        <w:left w:val="none" w:sz="0" w:space="0" w:color="auto"/>
        <w:bottom w:val="none" w:sz="0" w:space="0" w:color="auto"/>
        <w:right w:val="none" w:sz="0" w:space="0" w:color="auto"/>
      </w:divBdr>
    </w:div>
    <w:div w:id="1551959455">
      <w:bodyDiv w:val="1"/>
      <w:marLeft w:val="0"/>
      <w:marRight w:val="0"/>
      <w:marTop w:val="0"/>
      <w:marBottom w:val="0"/>
      <w:divBdr>
        <w:top w:val="none" w:sz="0" w:space="0" w:color="auto"/>
        <w:left w:val="none" w:sz="0" w:space="0" w:color="auto"/>
        <w:bottom w:val="none" w:sz="0" w:space="0" w:color="auto"/>
        <w:right w:val="none" w:sz="0" w:space="0" w:color="auto"/>
      </w:divBdr>
    </w:div>
    <w:div w:id="1639264012">
      <w:bodyDiv w:val="1"/>
      <w:marLeft w:val="0"/>
      <w:marRight w:val="0"/>
      <w:marTop w:val="0"/>
      <w:marBottom w:val="0"/>
      <w:divBdr>
        <w:top w:val="none" w:sz="0" w:space="0" w:color="auto"/>
        <w:left w:val="none" w:sz="0" w:space="0" w:color="auto"/>
        <w:bottom w:val="none" w:sz="0" w:space="0" w:color="auto"/>
        <w:right w:val="none" w:sz="0" w:space="0" w:color="auto"/>
      </w:divBdr>
      <w:divsChild>
        <w:div w:id="2075002130">
          <w:marLeft w:val="806"/>
          <w:marRight w:val="0"/>
          <w:marTop w:val="200"/>
          <w:marBottom w:val="0"/>
          <w:divBdr>
            <w:top w:val="none" w:sz="0" w:space="0" w:color="auto"/>
            <w:left w:val="none" w:sz="0" w:space="0" w:color="auto"/>
            <w:bottom w:val="none" w:sz="0" w:space="0" w:color="auto"/>
            <w:right w:val="none" w:sz="0" w:space="0" w:color="auto"/>
          </w:divBdr>
        </w:div>
        <w:div w:id="1673607731">
          <w:marLeft w:val="806"/>
          <w:marRight w:val="0"/>
          <w:marTop w:val="200"/>
          <w:marBottom w:val="0"/>
          <w:divBdr>
            <w:top w:val="none" w:sz="0" w:space="0" w:color="auto"/>
            <w:left w:val="none" w:sz="0" w:space="0" w:color="auto"/>
            <w:bottom w:val="none" w:sz="0" w:space="0" w:color="auto"/>
            <w:right w:val="none" w:sz="0" w:space="0" w:color="auto"/>
          </w:divBdr>
        </w:div>
      </w:divsChild>
    </w:div>
    <w:div w:id="1661930520">
      <w:bodyDiv w:val="1"/>
      <w:marLeft w:val="0"/>
      <w:marRight w:val="0"/>
      <w:marTop w:val="0"/>
      <w:marBottom w:val="0"/>
      <w:divBdr>
        <w:top w:val="none" w:sz="0" w:space="0" w:color="auto"/>
        <w:left w:val="none" w:sz="0" w:space="0" w:color="auto"/>
        <w:bottom w:val="none" w:sz="0" w:space="0" w:color="auto"/>
        <w:right w:val="none" w:sz="0" w:space="0" w:color="auto"/>
      </w:divBdr>
      <w:divsChild>
        <w:div w:id="1230069123">
          <w:marLeft w:val="720"/>
          <w:marRight w:val="0"/>
          <w:marTop w:val="0"/>
          <w:marBottom w:val="0"/>
          <w:divBdr>
            <w:top w:val="none" w:sz="0" w:space="0" w:color="auto"/>
            <w:left w:val="none" w:sz="0" w:space="0" w:color="auto"/>
            <w:bottom w:val="none" w:sz="0" w:space="0" w:color="auto"/>
            <w:right w:val="none" w:sz="0" w:space="0" w:color="auto"/>
          </w:divBdr>
        </w:div>
        <w:div w:id="1851066811">
          <w:marLeft w:val="720"/>
          <w:marRight w:val="0"/>
          <w:marTop w:val="0"/>
          <w:marBottom w:val="0"/>
          <w:divBdr>
            <w:top w:val="none" w:sz="0" w:space="0" w:color="auto"/>
            <w:left w:val="none" w:sz="0" w:space="0" w:color="auto"/>
            <w:bottom w:val="none" w:sz="0" w:space="0" w:color="auto"/>
            <w:right w:val="none" w:sz="0" w:space="0" w:color="auto"/>
          </w:divBdr>
        </w:div>
      </w:divsChild>
    </w:div>
    <w:div w:id="1705249492">
      <w:bodyDiv w:val="1"/>
      <w:marLeft w:val="0"/>
      <w:marRight w:val="0"/>
      <w:marTop w:val="0"/>
      <w:marBottom w:val="0"/>
      <w:divBdr>
        <w:top w:val="none" w:sz="0" w:space="0" w:color="auto"/>
        <w:left w:val="none" w:sz="0" w:space="0" w:color="auto"/>
        <w:bottom w:val="none" w:sz="0" w:space="0" w:color="auto"/>
        <w:right w:val="none" w:sz="0" w:space="0" w:color="auto"/>
      </w:divBdr>
    </w:div>
    <w:div w:id="1712993569">
      <w:bodyDiv w:val="1"/>
      <w:marLeft w:val="0"/>
      <w:marRight w:val="0"/>
      <w:marTop w:val="0"/>
      <w:marBottom w:val="0"/>
      <w:divBdr>
        <w:top w:val="none" w:sz="0" w:space="0" w:color="auto"/>
        <w:left w:val="none" w:sz="0" w:space="0" w:color="auto"/>
        <w:bottom w:val="none" w:sz="0" w:space="0" w:color="auto"/>
        <w:right w:val="none" w:sz="0" w:space="0" w:color="auto"/>
      </w:divBdr>
    </w:div>
    <w:div w:id="1811508971">
      <w:bodyDiv w:val="1"/>
      <w:marLeft w:val="0"/>
      <w:marRight w:val="0"/>
      <w:marTop w:val="0"/>
      <w:marBottom w:val="0"/>
      <w:divBdr>
        <w:top w:val="none" w:sz="0" w:space="0" w:color="auto"/>
        <w:left w:val="none" w:sz="0" w:space="0" w:color="auto"/>
        <w:bottom w:val="none" w:sz="0" w:space="0" w:color="auto"/>
        <w:right w:val="none" w:sz="0" w:space="0" w:color="auto"/>
      </w:divBdr>
      <w:divsChild>
        <w:div w:id="689643654">
          <w:marLeft w:val="360"/>
          <w:marRight w:val="0"/>
          <w:marTop w:val="200"/>
          <w:marBottom w:val="0"/>
          <w:divBdr>
            <w:top w:val="none" w:sz="0" w:space="0" w:color="auto"/>
            <w:left w:val="none" w:sz="0" w:space="0" w:color="auto"/>
            <w:bottom w:val="none" w:sz="0" w:space="0" w:color="auto"/>
            <w:right w:val="none" w:sz="0" w:space="0" w:color="auto"/>
          </w:divBdr>
        </w:div>
        <w:div w:id="719979180">
          <w:marLeft w:val="360"/>
          <w:marRight w:val="0"/>
          <w:marTop w:val="200"/>
          <w:marBottom w:val="0"/>
          <w:divBdr>
            <w:top w:val="none" w:sz="0" w:space="0" w:color="auto"/>
            <w:left w:val="none" w:sz="0" w:space="0" w:color="auto"/>
            <w:bottom w:val="none" w:sz="0" w:space="0" w:color="auto"/>
            <w:right w:val="none" w:sz="0" w:space="0" w:color="auto"/>
          </w:divBdr>
        </w:div>
        <w:div w:id="1127889750">
          <w:marLeft w:val="360"/>
          <w:marRight w:val="0"/>
          <w:marTop w:val="200"/>
          <w:marBottom w:val="0"/>
          <w:divBdr>
            <w:top w:val="none" w:sz="0" w:space="0" w:color="auto"/>
            <w:left w:val="none" w:sz="0" w:space="0" w:color="auto"/>
            <w:bottom w:val="none" w:sz="0" w:space="0" w:color="auto"/>
            <w:right w:val="none" w:sz="0" w:space="0" w:color="auto"/>
          </w:divBdr>
        </w:div>
        <w:div w:id="1155876876">
          <w:marLeft w:val="360"/>
          <w:marRight w:val="0"/>
          <w:marTop w:val="200"/>
          <w:marBottom w:val="0"/>
          <w:divBdr>
            <w:top w:val="none" w:sz="0" w:space="0" w:color="auto"/>
            <w:left w:val="none" w:sz="0" w:space="0" w:color="auto"/>
            <w:bottom w:val="none" w:sz="0" w:space="0" w:color="auto"/>
            <w:right w:val="none" w:sz="0" w:space="0" w:color="auto"/>
          </w:divBdr>
        </w:div>
        <w:div w:id="1260144751">
          <w:marLeft w:val="360"/>
          <w:marRight w:val="0"/>
          <w:marTop w:val="200"/>
          <w:marBottom w:val="0"/>
          <w:divBdr>
            <w:top w:val="none" w:sz="0" w:space="0" w:color="auto"/>
            <w:left w:val="none" w:sz="0" w:space="0" w:color="auto"/>
            <w:bottom w:val="none" w:sz="0" w:space="0" w:color="auto"/>
            <w:right w:val="none" w:sz="0" w:space="0" w:color="auto"/>
          </w:divBdr>
        </w:div>
        <w:div w:id="2116827458">
          <w:marLeft w:val="360"/>
          <w:marRight w:val="0"/>
          <w:marTop w:val="200"/>
          <w:marBottom w:val="0"/>
          <w:divBdr>
            <w:top w:val="none" w:sz="0" w:space="0" w:color="auto"/>
            <w:left w:val="none" w:sz="0" w:space="0" w:color="auto"/>
            <w:bottom w:val="none" w:sz="0" w:space="0" w:color="auto"/>
            <w:right w:val="none" w:sz="0" w:space="0" w:color="auto"/>
          </w:divBdr>
        </w:div>
      </w:divsChild>
    </w:div>
    <w:div w:id="1898591908">
      <w:bodyDiv w:val="1"/>
      <w:marLeft w:val="0"/>
      <w:marRight w:val="0"/>
      <w:marTop w:val="0"/>
      <w:marBottom w:val="0"/>
      <w:divBdr>
        <w:top w:val="none" w:sz="0" w:space="0" w:color="auto"/>
        <w:left w:val="none" w:sz="0" w:space="0" w:color="auto"/>
        <w:bottom w:val="none" w:sz="0" w:space="0" w:color="auto"/>
        <w:right w:val="none" w:sz="0" w:space="0" w:color="auto"/>
      </w:divBdr>
      <w:divsChild>
        <w:div w:id="298190743">
          <w:marLeft w:val="720"/>
          <w:marRight w:val="0"/>
          <w:marTop w:val="0"/>
          <w:marBottom w:val="0"/>
          <w:divBdr>
            <w:top w:val="none" w:sz="0" w:space="0" w:color="auto"/>
            <w:left w:val="none" w:sz="0" w:space="0" w:color="auto"/>
            <w:bottom w:val="none" w:sz="0" w:space="0" w:color="auto"/>
            <w:right w:val="none" w:sz="0" w:space="0" w:color="auto"/>
          </w:divBdr>
        </w:div>
        <w:div w:id="795417694">
          <w:marLeft w:val="720"/>
          <w:marRight w:val="0"/>
          <w:marTop w:val="0"/>
          <w:marBottom w:val="0"/>
          <w:divBdr>
            <w:top w:val="none" w:sz="0" w:space="0" w:color="auto"/>
            <w:left w:val="none" w:sz="0" w:space="0" w:color="auto"/>
            <w:bottom w:val="none" w:sz="0" w:space="0" w:color="auto"/>
            <w:right w:val="none" w:sz="0" w:space="0" w:color="auto"/>
          </w:divBdr>
        </w:div>
        <w:div w:id="1086420021">
          <w:marLeft w:val="720"/>
          <w:marRight w:val="0"/>
          <w:marTop w:val="0"/>
          <w:marBottom w:val="0"/>
          <w:divBdr>
            <w:top w:val="none" w:sz="0" w:space="0" w:color="auto"/>
            <w:left w:val="none" w:sz="0" w:space="0" w:color="auto"/>
            <w:bottom w:val="none" w:sz="0" w:space="0" w:color="auto"/>
            <w:right w:val="none" w:sz="0" w:space="0" w:color="auto"/>
          </w:divBdr>
        </w:div>
        <w:div w:id="1206406836">
          <w:marLeft w:val="720"/>
          <w:marRight w:val="0"/>
          <w:marTop w:val="0"/>
          <w:marBottom w:val="0"/>
          <w:divBdr>
            <w:top w:val="none" w:sz="0" w:space="0" w:color="auto"/>
            <w:left w:val="none" w:sz="0" w:space="0" w:color="auto"/>
            <w:bottom w:val="none" w:sz="0" w:space="0" w:color="auto"/>
            <w:right w:val="none" w:sz="0" w:space="0" w:color="auto"/>
          </w:divBdr>
        </w:div>
        <w:div w:id="1928036212">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14</Pages>
  <Words>6191</Words>
  <Characters>34055</Characters>
  <Application>Microsoft Office Word</Application>
  <DocSecurity>0</DocSecurity>
  <Lines>283</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Santamaria de Montes</dc:creator>
  <cp:keywords/>
  <dc:description/>
  <cp:lastModifiedBy>Evelin Janeth Soler de Torres</cp:lastModifiedBy>
  <cp:revision>7</cp:revision>
  <cp:lastPrinted>2021-04-28T17:24:00Z</cp:lastPrinted>
  <dcterms:created xsi:type="dcterms:W3CDTF">2021-05-05T15:54:00Z</dcterms:created>
  <dcterms:modified xsi:type="dcterms:W3CDTF">2021-07-26T17:07:00Z</dcterms:modified>
</cp:coreProperties>
</file>