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98A7D" w14:textId="77777777" w:rsidR="00195887" w:rsidRPr="00D05BDE" w:rsidRDefault="00195887" w:rsidP="00195887">
      <w:pPr>
        <w:tabs>
          <w:tab w:val="left" w:pos="851"/>
        </w:tabs>
        <w:ind w:left="708"/>
        <w:jc w:val="center"/>
        <w:rPr>
          <w:rFonts w:ascii="Arial" w:hAnsi="Arial" w:cs="Arial"/>
          <w:b/>
          <w:bCs/>
          <w:u w:val="single"/>
          <w:lang w:val="pt-BR"/>
        </w:rPr>
      </w:pPr>
      <w:r w:rsidRPr="00D05BDE">
        <w:rPr>
          <w:rFonts w:ascii="Arial" w:hAnsi="Arial" w:cs="Arial"/>
          <w:b/>
          <w:bCs/>
          <w:u w:val="single"/>
          <w:lang w:val="pt-BR"/>
        </w:rPr>
        <w:t>ACTA DE SESIÓN DE JUNTA DIRECTIVA N° JD-024/2021</w:t>
      </w:r>
    </w:p>
    <w:p w14:paraId="6BB28F89" w14:textId="77777777" w:rsidR="00195887" w:rsidRPr="00D05BDE" w:rsidRDefault="00195887" w:rsidP="00195887">
      <w:pPr>
        <w:tabs>
          <w:tab w:val="left" w:pos="851"/>
        </w:tabs>
        <w:ind w:left="708"/>
        <w:jc w:val="center"/>
        <w:rPr>
          <w:rFonts w:ascii="Arial" w:hAnsi="Arial" w:cs="Arial"/>
          <w:b/>
          <w:bCs/>
          <w:u w:val="single"/>
          <w:lang w:val="pt-BR"/>
        </w:rPr>
      </w:pPr>
      <w:r w:rsidRPr="00D05BDE">
        <w:rPr>
          <w:rFonts w:ascii="Arial" w:hAnsi="Arial" w:cs="Arial"/>
          <w:b/>
          <w:bCs/>
          <w:u w:val="single"/>
          <w:lang w:val="pt-BR"/>
        </w:rPr>
        <w:t>DEL  4  DE  FEBRERO  DE  2021</w:t>
      </w:r>
    </w:p>
    <w:p w14:paraId="3C396878" w14:textId="77777777" w:rsidR="00195887" w:rsidRPr="00D05BDE" w:rsidRDefault="00195887" w:rsidP="00195887">
      <w:pPr>
        <w:jc w:val="center"/>
        <w:rPr>
          <w:rFonts w:ascii="Arial" w:hAnsi="Arial" w:cs="Arial"/>
          <w:b/>
          <w:u w:val="single"/>
        </w:rPr>
      </w:pPr>
    </w:p>
    <w:p w14:paraId="01698B28" w14:textId="77777777" w:rsidR="00195887" w:rsidRPr="00D05BDE" w:rsidRDefault="00195887" w:rsidP="00195887">
      <w:pPr>
        <w:jc w:val="both"/>
        <w:outlineLvl w:val="0"/>
        <w:rPr>
          <w:rFonts w:ascii="Arial" w:hAnsi="Arial" w:cs="Arial"/>
        </w:rPr>
      </w:pPr>
      <w:r w:rsidRPr="00D05BDE">
        <w:rPr>
          <w:rFonts w:ascii="Arial" w:hAnsi="Arial" w:cs="Arial"/>
        </w:rPr>
        <w:t xml:space="preserve">En la Sala de Sesiones de Junta Directiva, ubicada en Calle Rubén Darío </w:t>
      </w:r>
      <w:proofErr w:type="spellStart"/>
      <w:r w:rsidRPr="00D05BDE">
        <w:rPr>
          <w:rFonts w:ascii="Arial" w:hAnsi="Arial" w:cs="Arial"/>
        </w:rPr>
        <w:t>N°</w:t>
      </w:r>
      <w:proofErr w:type="spellEnd"/>
      <w:r w:rsidRPr="00D05BDE">
        <w:rPr>
          <w:rFonts w:ascii="Arial" w:hAnsi="Arial" w:cs="Arial"/>
        </w:rPr>
        <w:t xml:space="preserve"> 901, San Salvador, a las nueve horas del día cuatro de febrero de dos mil veintiuno, para tratar la Agenda de Sesión de Junta Directiva </w:t>
      </w:r>
      <w:proofErr w:type="spellStart"/>
      <w:r w:rsidRPr="00D05BDE">
        <w:rPr>
          <w:rFonts w:ascii="Arial" w:hAnsi="Arial" w:cs="Arial"/>
        </w:rPr>
        <w:t>N°</w:t>
      </w:r>
      <w:proofErr w:type="spellEnd"/>
      <w:r w:rsidRPr="00D05BDE">
        <w:rPr>
          <w:rFonts w:ascii="Arial" w:hAnsi="Arial" w:cs="Arial"/>
        </w:rPr>
        <w:t xml:space="preserve"> JD-024/2021 de esta fecha, se realizó la reunión de los señores miembros de Junta Directiva</w:t>
      </w:r>
      <w:r w:rsidRPr="00D05BDE">
        <w:rPr>
          <w:rFonts w:ascii="Arial" w:hAnsi="Arial" w:cs="Arial"/>
          <w:b/>
        </w:rPr>
        <w:t>:</w:t>
      </w:r>
      <w:r w:rsidRPr="00D05BDE">
        <w:rPr>
          <w:rFonts w:ascii="Arial" w:eastAsia="Arial" w:hAnsi="Arial" w:cs="Arial"/>
          <w:b/>
          <w:lang w:val="es-ES_tradnl"/>
        </w:rPr>
        <w:t xml:space="preserve"> </w:t>
      </w:r>
      <w:r w:rsidRPr="00D05BDE">
        <w:rPr>
          <w:rFonts w:ascii="Arial" w:eastAsia="Arial" w:hAnsi="Arial" w:cs="Arial"/>
          <w:b/>
        </w:rPr>
        <w:t xml:space="preserve">Presidente y Director Ejecutivo: OSCAR ARMANDO MORALES. Directores Propietarios: ROBERTO CALDERON LOPEZ, JAVIER ANTONIO MEJIA CORTEZ, JOSE ERNESTO ESCOBAR CANALES y CONCEPCION IDALIA ZUNIGA VDA. DE CRISTALES. Directores Suplentes: </w:t>
      </w:r>
      <w:r w:rsidRPr="00D05BDE">
        <w:rPr>
          <w:rFonts w:ascii="Arial" w:eastAsia="Arial" w:hAnsi="Arial" w:cs="Arial"/>
          <w:b/>
          <w:bCs/>
        </w:rPr>
        <w:t>ERICK ENRIQUE MONTOYA VILLACORTA,</w:t>
      </w:r>
      <w:r w:rsidRPr="00D05BDE">
        <w:rPr>
          <w:rFonts w:ascii="Arial" w:eastAsia="Arial" w:hAnsi="Arial" w:cs="Arial"/>
          <w:b/>
        </w:rPr>
        <w:t xml:space="preserve"> JUAN NEFTALI MURILLO RUIZ, ANGELA LELANY BIGUEUR GONZALEZ y JOSE RENE PEREZ.  </w:t>
      </w:r>
      <w:r w:rsidRPr="00D05BDE">
        <w:rPr>
          <w:rFonts w:ascii="Arial" w:hAnsi="Arial" w:cs="Arial"/>
          <w:b/>
        </w:rPr>
        <w:t xml:space="preserve">Estuvo presente también el LICENCIADO LUIS JOSUÉ VENTURA HERNÁNDEZ, Gerente General. </w:t>
      </w:r>
      <w:r w:rsidRPr="00D05BDE">
        <w:rPr>
          <w:rFonts w:ascii="Arial" w:hAnsi="Arial" w:cs="Arial"/>
        </w:rPr>
        <w:t>Una vez comprobado el quórum el Señor Presidente y Director Ejecutivo somete a consideración la siguiente agenda:</w:t>
      </w:r>
    </w:p>
    <w:p w14:paraId="490C1C8D" w14:textId="77777777" w:rsidR="00195887" w:rsidRPr="00D05BDE" w:rsidRDefault="00195887" w:rsidP="00195887">
      <w:pPr>
        <w:jc w:val="both"/>
        <w:outlineLvl w:val="0"/>
        <w:rPr>
          <w:rFonts w:ascii="Arial" w:hAnsi="Arial" w:cs="Arial"/>
        </w:rPr>
      </w:pPr>
    </w:p>
    <w:p w14:paraId="70B02EB4" w14:textId="77777777" w:rsidR="00195887" w:rsidRPr="00D05BDE" w:rsidRDefault="00195887" w:rsidP="00195887">
      <w:pPr>
        <w:numPr>
          <w:ilvl w:val="0"/>
          <w:numId w:val="1"/>
        </w:numPr>
        <w:ind w:hanging="153"/>
        <w:jc w:val="both"/>
        <w:rPr>
          <w:rFonts w:ascii="Arial" w:hAnsi="Arial" w:cs="Arial"/>
          <w:b/>
          <w:snapToGrid w:val="0"/>
          <w:lang w:val="pt-BR"/>
        </w:rPr>
      </w:pPr>
      <w:r w:rsidRPr="00D05BDE">
        <w:rPr>
          <w:rFonts w:ascii="Arial" w:hAnsi="Arial" w:cs="Arial"/>
          <w:b/>
          <w:snapToGrid w:val="0"/>
          <w:lang w:val="pt-BR"/>
        </w:rPr>
        <w:t>APROBACIÓN DE AGENDA</w:t>
      </w:r>
    </w:p>
    <w:p w14:paraId="31FCA0C2" w14:textId="77777777" w:rsidR="00195887" w:rsidRPr="00D05BDE" w:rsidRDefault="00195887" w:rsidP="00195887">
      <w:pPr>
        <w:ind w:hanging="153"/>
        <w:rPr>
          <w:rFonts w:ascii="Arial" w:hAnsi="Arial" w:cs="Arial"/>
          <w:b/>
          <w:snapToGrid w:val="0"/>
          <w:lang w:val="pt-BR"/>
        </w:rPr>
      </w:pPr>
    </w:p>
    <w:p w14:paraId="43B00592" w14:textId="77777777" w:rsidR="00195887" w:rsidRPr="00D05BDE" w:rsidRDefault="00195887" w:rsidP="00195887">
      <w:pPr>
        <w:numPr>
          <w:ilvl w:val="0"/>
          <w:numId w:val="1"/>
        </w:numPr>
        <w:ind w:hanging="153"/>
        <w:jc w:val="both"/>
        <w:rPr>
          <w:rFonts w:ascii="Arial" w:hAnsi="Arial" w:cs="Arial"/>
          <w:b/>
          <w:snapToGrid w:val="0"/>
          <w:lang w:val="pt-BR"/>
        </w:rPr>
      </w:pPr>
      <w:r w:rsidRPr="00D05BDE">
        <w:rPr>
          <w:rFonts w:ascii="Arial" w:hAnsi="Arial" w:cs="Arial"/>
          <w:b/>
          <w:snapToGrid w:val="0"/>
          <w:lang w:val="pt-BR"/>
        </w:rPr>
        <w:t>APROBACIÓN DE ACTA ANTERIOR</w:t>
      </w:r>
    </w:p>
    <w:p w14:paraId="52D29CBC" w14:textId="77777777" w:rsidR="00195887" w:rsidRPr="00D05BDE" w:rsidRDefault="00195887" w:rsidP="00195887">
      <w:pPr>
        <w:keepNext/>
        <w:ind w:hanging="153"/>
        <w:jc w:val="both"/>
        <w:outlineLvl w:val="1"/>
        <w:rPr>
          <w:rFonts w:ascii="Arial" w:hAnsi="Arial" w:cs="Arial"/>
          <w:b/>
          <w:bCs/>
          <w:iCs/>
        </w:rPr>
      </w:pPr>
    </w:p>
    <w:p w14:paraId="74D3CB4F" w14:textId="77777777" w:rsidR="00195887" w:rsidRPr="00D05BDE" w:rsidRDefault="00195887" w:rsidP="00195887">
      <w:pPr>
        <w:keepNext/>
        <w:numPr>
          <w:ilvl w:val="0"/>
          <w:numId w:val="1"/>
        </w:numPr>
        <w:ind w:hanging="153"/>
        <w:jc w:val="both"/>
        <w:outlineLvl w:val="1"/>
        <w:rPr>
          <w:rFonts w:ascii="Arial" w:hAnsi="Arial" w:cs="Arial"/>
          <w:b/>
          <w:bCs/>
          <w:iCs/>
        </w:rPr>
      </w:pPr>
      <w:r w:rsidRPr="00D05BDE">
        <w:rPr>
          <w:rFonts w:ascii="Arial" w:hAnsi="Arial" w:cs="Arial"/>
          <w:b/>
          <w:bCs/>
          <w:iCs/>
        </w:rPr>
        <w:t xml:space="preserve">RESOLUCIÓN DE CRÉDITOS </w:t>
      </w:r>
    </w:p>
    <w:p w14:paraId="7C2B8EEE" w14:textId="77777777" w:rsidR="00195887" w:rsidRPr="00D05BDE" w:rsidRDefault="00195887" w:rsidP="00195887">
      <w:pPr>
        <w:pStyle w:val="Prrafodelista"/>
        <w:ind w:hanging="153"/>
        <w:rPr>
          <w:rFonts w:ascii="Arial" w:hAnsi="Arial" w:cs="Arial"/>
          <w:b/>
          <w:bCs/>
          <w:iCs/>
        </w:rPr>
      </w:pPr>
    </w:p>
    <w:p w14:paraId="2E173CC5" w14:textId="77777777" w:rsidR="00195887" w:rsidRPr="00D05BDE" w:rsidRDefault="00195887" w:rsidP="00195887">
      <w:pPr>
        <w:keepNext/>
        <w:numPr>
          <w:ilvl w:val="0"/>
          <w:numId w:val="1"/>
        </w:numPr>
        <w:ind w:hanging="153"/>
        <w:jc w:val="both"/>
        <w:outlineLvl w:val="1"/>
        <w:rPr>
          <w:rFonts w:ascii="Arial" w:hAnsi="Arial" w:cs="Arial"/>
          <w:b/>
          <w:bCs/>
          <w:iCs/>
        </w:rPr>
      </w:pPr>
      <w:r w:rsidRPr="00D05BDE">
        <w:rPr>
          <w:rFonts w:ascii="Arial" w:hAnsi="Arial" w:cs="Arial"/>
          <w:b/>
          <w:bCs/>
          <w:iCs/>
        </w:rPr>
        <w:t xml:space="preserve">APROBACIÓN DE PRÉSTAMOS PERSONALES </w:t>
      </w:r>
    </w:p>
    <w:p w14:paraId="4C83123B" w14:textId="77777777" w:rsidR="00195887" w:rsidRPr="00D05BDE" w:rsidRDefault="00195887" w:rsidP="00195887">
      <w:pPr>
        <w:pStyle w:val="Prrafodelista"/>
        <w:ind w:hanging="153"/>
        <w:rPr>
          <w:rFonts w:ascii="Arial" w:hAnsi="Arial" w:cs="Arial"/>
          <w:b/>
          <w:bCs/>
          <w:iCs/>
        </w:rPr>
      </w:pPr>
    </w:p>
    <w:p w14:paraId="5B5F31E8" w14:textId="77777777" w:rsidR="00195887" w:rsidRPr="00D05BDE" w:rsidRDefault="00195887" w:rsidP="00195887">
      <w:pPr>
        <w:keepNext/>
        <w:numPr>
          <w:ilvl w:val="0"/>
          <w:numId w:val="1"/>
        </w:numPr>
        <w:ind w:hanging="153"/>
        <w:jc w:val="both"/>
        <w:outlineLvl w:val="1"/>
        <w:rPr>
          <w:rFonts w:ascii="Arial" w:hAnsi="Arial" w:cs="Arial"/>
          <w:b/>
          <w:bCs/>
          <w:iCs/>
        </w:rPr>
      </w:pPr>
      <w:r w:rsidRPr="00D05BDE">
        <w:rPr>
          <w:rFonts w:ascii="Arial" w:hAnsi="Arial" w:cs="Arial"/>
          <w:b/>
          <w:bCs/>
          <w:iCs/>
        </w:rPr>
        <w:t xml:space="preserve">INFORME DE ASAMBLEA DE GOBERNADORES </w:t>
      </w:r>
      <w:proofErr w:type="spellStart"/>
      <w:r w:rsidRPr="00D05BDE">
        <w:rPr>
          <w:rFonts w:ascii="Arial" w:hAnsi="Arial" w:cs="Arial"/>
          <w:b/>
          <w:bCs/>
          <w:iCs/>
        </w:rPr>
        <w:t>N°</w:t>
      </w:r>
      <w:proofErr w:type="spellEnd"/>
      <w:r w:rsidRPr="00D05BDE">
        <w:rPr>
          <w:rFonts w:ascii="Arial" w:hAnsi="Arial" w:cs="Arial"/>
          <w:b/>
          <w:bCs/>
          <w:iCs/>
        </w:rPr>
        <w:t xml:space="preserve"> AG-172</w:t>
      </w:r>
    </w:p>
    <w:p w14:paraId="6E0A6E44" w14:textId="77777777" w:rsidR="00195887" w:rsidRPr="00D05BDE" w:rsidRDefault="00195887" w:rsidP="00195887">
      <w:pPr>
        <w:keepNext/>
        <w:ind w:left="720" w:hanging="153"/>
        <w:jc w:val="both"/>
        <w:outlineLvl w:val="1"/>
        <w:rPr>
          <w:rFonts w:ascii="Arial" w:hAnsi="Arial" w:cs="Arial"/>
          <w:b/>
          <w:bCs/>
          <w:iCs/>
        </w:rPr>
      </w:pPr>
    </w:p>
    <w:p w14:paraId="21351081" w14:textId="3CFD75D7" w:rsidR="00195887" w:rsidRPr="00D05BDE" w:rsidRDefault="00195887" w:rsidP="00195887">
      <w:pPr>
        <w:keepNext/>
        <w:numPr>
          <w:ilvl w:val="0"/>
          <w:numId w:val="1"/>
        </w:numPr>
        <w:ind w:hanging="153"/>
        <w:jc w:val="both"/>
        <w:outlineLvl w:val="1"/>
        <w:rPr>
          <w:rFonts w:ascii="Arial" w:hAnsi="Arial" w:cs="Arial"/>
          <w:b/>
          <w:bCs/>
        </w:rPr>
      </w:pPr>
      <w:r w:rsidRPr="00D05BDE">
        <w:rPr>
          <w:rFonts w:ascii="Arial" w:hAnsi="Arial" w:cs="Arial"/>
          <w:b/>
          <w:bCs/>
        </w:rPr>
        <w:t xml:space="preserve">INFORME DE SEGUIMIENTO AL PAO </w:t>
      </w:r>
      <w:r w:rsidR="00C94411" w:rsidRPr="00D05BDE">
        <w:rPr>
          <w:rFonts w:ascii="Arial" w:hAnsi="Arial" w:cs="Arial"/>
          <w:b/>
          <w:bCs/>
        </w:rPr>
        <w:t xml:space="preserve">A </w:t>
      </w:r>
      <w:r w:rsidRPr="00D05BDE">
        <w:rPr>
          <w:rFonts w:ascii="Arial" w:hAnsi="Arial" w:cs="Arial"/>
          <w:b/>
          <w:bCs/>
        </w:rPr>
        <w:t xml:space="preserve">DICIEMBRE 2020 </w:t>
      </w:r>
    </w:p>
    <w:p w14:paraId="0BC6EAA0" w14:textId="77777777" w:rsidR="00195887" w:rsidRPr="00D05BDE" w:rsidRDefault="00195887" w:rsidP="00195887">
      <w:pPr>
        <w:keepNext/>
        <w:ind w:left="720" w:hanging="153"/>
        <w:jc w:val="both"/>
        <w:outlineLvl w:val="1"/>
        <w:rPr>
          <w:rFonts w:ascii="Arial" w:hAnsi="Arial" w:cs="Arial"/>
          <w:b/>
          <w:bCs/>
        </w:rPr>
      </w:pPr>
    </w:p>
    <w:p w14:paraId="6923B3B8" w14:textId="77777777" w:rsidR="00195887" w:rsidRPr="00D05BDE" w:rsidRDefault="00195887" w:rsidP="00195887">
      <w:pPr>
        <w:keepNext/>
        <w:numPr>
          <w:ilvl w:val="0"/>
          <w:numId w:val="1"/>
        </w:numPr>
        <w:ind w:hanging="153"/>
        <w:jc w:val="both"/>
        <w:outlineLvl w:val="1"/>
        <w:rPr>
          <w:rFonts w:ascii="Arial" w:hAnsi="Arial" w:cs="Arial"/>
          <w:b/>
          <w:bCs/>
          <w:lang w:val="es-MX"/>
        </w:rPr>
      </w:pPr>
      <w:r w:rsidRPr="00D05BDE">
        <w:rPr>
          <w:rFonts w:ascii="Arial" w:hAnsi="Arial" w:cs="Arial"/>
          <w:b/>
          <w:bCs/>
        </w:rPr>
        <w:t xml:space="preserve">INFORME DE EVALUACIÓN DE PRÁCTICAS DE GOBIERNO CORPORATIVO </w:t>
      </w:r>
    </w:p>
    <w:p w14:paraId="19B29182" w14:textId="77777777" w:rsidR="00195887" w:rsidRPr="00D05BDE" w:rsidRDefault="00195887" w:rsidP="00195887">
      <w:pPr>
        <w:keepNext/>
        <w:ind w:left="720" w:hanging="153"/>
        <w:jc w:val="both"/>
        <w:outlineLvl w:val="1"/>
        <w:rPr>
          <w:rFonts w:ascii="Arial" w:hAnsi="Arial" w:cs="Arial"/>
          <w:b/>
          <w:bCs/>
          <w:lang w:val="es-MX"/>
        </w:rPr>
      </w:pPr>
    </w:p>
    <w:p w14:paraId="7284DEC6" w14:textId="77777777" w:rsidR="00195887" w:rsidRPr="00D05BDE" w:rsidRDefault="00195887" w:rsidP="00195887">
      <w:pPr>
        <w:keepNext/>
        <w:numPr>
          <w:ilvl w:val="0"/>
          <w:numId w:val="1"/>
        </w:numPr>
        <w:ind w:hanging="153"/>
        <w:jc w:val="both"/>
        <w:outlineLvl w:val="1"/>
        <w:rPr>
          <w:rFonts w:ascii="Arial" w:hAnsi="Arial" w:cs="Arial"/>
          <w:b/>
          <w:lang w:val="es-MX"/>
        </w:rPr>
      </w:pPr>
      <w:r w:rsidRPr="00D05BDE">
        <w:rPr>
          <w:rFonts w:ascii="Arial" w:hAnsi="Arial" w:cs="Arial"/>
          <w:b/>
          <w:bCs/>
        </w:rPr>
        <w:t xml:space="preserve">RESUMEN DE ASPECTOS RELEVANTES VISTOS POR COMITÉ DE RIESGOS, DURANTE EL SEGUNDO SEMESTRE DE 2020 </w:t>
      </w:r>
    </w:p>
    <w:p w14:paraId="6E6334C2" w14:textId="77777777" w:rsidR="00195887" w:rsidRPr="00D05BDE" w:rsidRDefault="00195887" w:rsidP="00195887">
      <w:pPr>
        <w:keepNext/>
        <w:ind w:left="720" w:hanging="153"/>
        <w:jc w:val="both"/>
        <w:outlineLvl w:val="1"/>
        <w:rPr>
          <w:rFonts w:ascii="Arial" w:hAnsi="Arial" w:cs="Arial"/>
          <w:b/>
          <w:lang w:val="es-MX"/>
        </w:rPr>
      </w:pPr>
    </w:p>
    <w:p w14:paraId="6EEBE6CB" w14:textId="77777777" w:rsidR="00195887" w:rsidRPr="00D05BDE" w:rsidRDefault="00195887" w:rsidP="00195887">
      <w:pPr>
        <w:keepNext/>
        <w:numPr>
          <w:ilvl w:val="0"/>
          <w:numId w:val="1"/>
        </w:numPr>
        <w:ind w:hanging="153"/>
        <w:jc w:val="both"/>
        <w:outlineLvl w:val="1"/>
        <w:rPr>
          <w:rFonts w:ascii="Arial" w:hAnsi="Arial" w:cs="Arial"/>
          <w:b/>
          <w:lang w:val="es-MX"/>
        </w:rPr>
      </w:pPr>
      <w:r w:rsidRPr="00D05BDE">
        <w:rPr>
          <w:rFonts w:ascii="Arial" w:hAnsi="Arial" w:cs="Arial"/>
          <w:b/>
        </w:rPr>
        <w:t xml:space="preserve">AUTORIZACIÓN DE PRÓRROGA DE LOS CONTRATOS POR LOS “SERVICIOS DE CLASIFICACIÓN DE RIESGO DEL FSV Y SUS EMISIONES” </w:t>
      </w:r>
    </w:p>
    <w:p w14:paraId="6B01DE5F" w14:textId="77777777" w:rsidR="00195887" w:rsidRPr="00D05BDE" w:rsidRDefault="00195887" w:rsidP="00195887">
      <w:pPr>
        <w:pStyle w:val="Prrafodelista"/>
        <w:ind w:hanging="153"/>
        <w:rPr>
          <w:rFonts w:ascii="Arial" w:hAnsi="Arial" w:cs="Arial"/>
          <w:b/>
          <w:bCs/>
          <w:lang w:val="es-MX"/>
        </w:rPr>
      </w:pPr>
    </w:p>
    <w:p w14:paraId="41BCE09E" w14:textId="77777777" w:rsidR="00195887" w:rsidRPr="00D05BDE" w:rsidRDefault="00195887" w:rsidP="00195887">
      <w:pPr>
        <w:keepNext/>
        <w:numPr>
          <w:ilvl w:val="0"/>
          <w:numId w:val="1"/>
        </w:numPr>
        <w:ind w:hanging="153"/>
        <w:jc w:val="both"/>
        <w:outlineLvl w:val="1"/>
        <w:rPr>
          <w:rFonts w:ascii="Arial" w:hAnsi="Arial" w:cs="Arial"/>
          <w:b/>
          <w:lang w:val="es-MX"/>
        </w:rPr>
      </w:pPr>
      <w:r w:rsidRPr="00D05BDE">
        <w:rPr>
          <w:rFonts w:ascii="Arial" w:hAnsi="Arial" w:cs="Arial"/>
          <w:b/>
          <w:bCs/>
          <w:lang w:val="es-MX"/>
        </w:rPr>
        <w:t xml:space="preserve">CONTRATACIÓN Y ESPECIFICACIONES TÉCNICAS DE PROCESO DE MERCADO BURSÁTIL </w:t>
      </w:r>
      <w:proofErr w:type="spellStart"/>
      <w:r w:rsidRPr="00D05BDE">
        <w:rPr>
          <w:rFonts w:ascii="Arial" w:hAnsi="Arial" w:cs="Arial"/>
          <w:b/>
          <w:bCs/>
        </w:rPr>
        <w:t>N°</w:t>
      </w:r>
      <w:proofErr w:type="spellEnd"/>
      <w:r w:rsidRPr="00D05BDE">
        <w:rPr>
          <w:rFonts w:ascii="Arial" w:hAnsi="Arial" w:cs="Arial"/>
          <w:b/>
          <w:bCs/>
        </w:rPr>
        <w:t xml:space="preserve"> MB-02/2021</w:t>
      </w:r>
      <w:r w:rsidRPr="00D05BDE">
        <w:rPr>
          <w:rFonts w:ascii="Arial" w:hAnsi="Arial" w:cs="Arial"/>
          <w:b/>
          <w:bCs/>
          <w:lang w:val="es-MX"/>
        </w:rPr>
        <w:t xml:space="preserve"> </w:t>
      </w:r>
      <w:r w:rsidRPr="00D05BDE">
        <w:rPr>
          <w:rFonts w:ascii="Arial" w:hAnsi="Arial" w:cs="Arial"/>
          <w:b/>
          <w:bCs/>
        </w:rPr>
        <w:t>"SUMINISTRO DE PAPELERÍA Y ARTÍCULOS DE USO Y CONSUMO DIVERSO”</w:t>
      </w:r>
    </w:p>
    <w:p w14:paraId="0601DBDA" w14:textId="77777777" w:rsidR="00195887" w:rsidRPr="00D05BDE" w:rsidRDefault="00195887" w:rsidP="00195887">
      <w:pPr>
        <w:pStyle w:val="Prrafodelista"/>
        <w:ind w:hanging="153"/>
        <w:rPr>
          <w:b/>
          <w:bCs/>
          <w:lang w:val="es-SV" w:eastAsia="en-US"/>
        </w:rPr>
      </w:pPr>
    </w:p>
    <w:p w14:paraId="105BF47E" w14:textId="77777777" w:rsidR="00195887" w:rsidRPr="00D05BDE" w:rsidRDefault="00195887" w:rsidP="00195887">
      <w:pPr>
        <w:numPr>
          <w:ilvl w:val="0"/>
          <w:numId w:val="1"/>
        </w:numPr>
        <w:ind w:hanging="153"/>
        <w:jc w:val="both"/>
        <w:rPr>
          <w:rFonts w:ascii="Arial" w:hAnsi="Arial" w:cs="Arial"/>
          <w:b/>
          <w:bCs/>
        </w:rPr>
      </w:pPr>
      <w:r w:rsidRPr="00D05BDE">
        <w:rPr>
          <w:rFonts w:ascii="Arial" w:hAnsi="Arial" w:cs="Arial"/>
          <w:b/>
          <w:bCs/>
        </w:rPr>
        <w:t xml:space="preserve">SOLICITUD DE LIONSO ANTONIO ROMERO IRÍAS DE FACTIBILIDAD URBANIZACIÓN RESIDENCIAL LA QUINTA </w:t>
      </w:r>
    </w:p>
    <w:p w14:paraId="32BF4564" w14:textId="77777777" w:rsidR="00195887" w:rsidRPr="00D05BDE" w:rsidRDefault="00195887" w:rsidP="00195887">
      <w:pPr>
        <w:pStyle w:val="Prrafodelista"/>
        <w:ind w:hanging="153"/>
        <w:rPr>
          <w:rFonts w:ascii="Arial" w:hAnsi="Arial" w:cs="Arial"/>
          <w:b/>
          <w:bCs/>
        </w:rPr>
      </w:pPr>
    </w:p>
    <w:p w14:paraId="6ED5C8F8" w14:textId="77777777" w:rsidR="00195887" w:rsidRPr="00D05BDE" w:rsidRDefault="00195887" w:rsidP="00195887">
      <w:pPr>
        <w:numPr>
          <w:ilvl w:val="0"/>
          <w:numId w:val="1"/>
        </w:numPr>
        <w:ind w:hanging="153"/>
        <w:jc w:val="both"/>
        <w:rPr>
          <w:rFonts w:ascii="Arial" w:hAnsi="Arial" w:cs="Arial"/>
          <w:b/>
          <w:bCs/>
          <w:lang w:eastAsia="en-US"/>
        </w:rPr>
      </w:pPr>
      <w:r w:rsidRPr="00D05BDE">
        <w:rPr>
          <w:rFonts w:ascii="Arial" w:hAnsi="Arial" w:cs="Arial"/>
          <w:b/>
          <w:bCs/>
        </w:rPr>
        <w:t xml:space="preserve">SOLICITUD DE CONICA, S.A. DE C.V. DE FACTIBILIDAD PARA PROYECTO RESIDENCIAL ROSABAL </w:t>
      </w:r>
    </w:p>
    <w:p w14:paraId="1A8BC26A" w14:textId="77777777" w:rsidR="00195887" w:rsidRPr="00747A07" w:rsidRDefault="00195887" w:rsidP="00195887">
      <w:pPr>
        <w:ind w:left="708" w:hanging="153"/>
        <w:rPr>
          <w:rFonts w:ascii="Arial" w:hAnsi="Arial" w:cs="Arial"/>
          <w:b/>
          <w:bCs/>
          <w:lang w:eastAsia="en-US"/>
        </w:rPr>
      </w:pPr>
    </w:p>
    <w:p w14:paraId="7EAE1AC5" w14:textId="77777777" w:rsidR="00195887" w:rsidRPr="00747A07" w:rsidRDefault="00195887" w:rsidP="00195887">
      <w:pPr>
        <w:numPr>
          <w:ilvl w:val="0"/>
          <w:numId w:val="1"/>
        </w:numPr>
        <w:ind w:hanging="153"/>
        <w:jc w:val="both"/>
        <w:rPr>
          <w:rFonts w:ascii="Arial" w:hAnsi="Arial" w:cs="Arial"/>
          <w:b/>
          <w:bCs/>
        </w:rPr>
      </w:pPr>
      <w:r w:rsidRPr="00747A07">
        <w:rPr>
          <w:rFonts w:ascii="Arial" w:hAnsi="Arial" w:cs="Arial"/>
          <w:b/>
          <w:bCs/>
        </w:rPr>
        <w:t xml:space="preserve">SOLICITUD DEL ING. MOASY BORELLI GARCIA DÍAZ DE FACTIBILIDAD PARA PROYECTO CIUDAD PACÍFICA IV </w:t>
      </w:r>
    </w:p>
    <w:p w14:paraId="7845F598" w14:textId="77777777" w:rsidR="00195887" w:rsidRPr="00747A07" w:rsidRDefault="00195887" w:rsidP="00195887">
      <w:pPr>
        <w:ind w:left="708" w:hanging="153"/>
        <w:rPr>
          <w:rFonts w:ascii="Arial" w:hAnsi="Arial" w:cs="Arial"/>
          <w:b/>
          <w:bCs/>
        </w:rPr>
      </w:pPr>
    </w:p>
    <w:p w14:paraId="2EEBB624" w14:textId="77777777" w:rsidR="00195887" w:rsidRPr="006E3FDB" w:rsidRDefault="00195887" w:rsidP="00195887">
      <w:pPr>
        <w:numPr>
          <w:ilvl w:val="0"/>
          <w:numId w:val="1"/>
        </w:numPr>
        <w:ind w:hanging="153"/>
        <w:jc w:val="both"/>
        <w:rPr>
          <w:rFonts w:ascii="Arial" w:eastAsia="Calibri" w:hAnsi="Arial" w:cs="Arial"/>
          <w:b/>
          <w:bCs/>
          <w:color w:val="000000"/>
          <w:lang w:val="es-SV" w:eastAsia="es-SV"/>
        </w:rPr>
      </w:pPr>
      <w:r w:rsidRPr="006E3FDB">
        <w:rPr>
          <w:rFonts w:ascii="Arial" w:hAnsi="Arial" w:cs="Arial"/>
          <w:b/>
          <w:bCs/>
          <w:color w:val="000000"/>
          <w:lang w:eastAsia="es-SV"/>
        </w:rPr>
        <w:t xml:space="preserve">SOLICITUD DE AUTORIZACIÓN PARA INSCRIBIR REMEDICIÓN DE INMUEBLE PRÉSTAMO 98600906 </w:t>
      </w:r>
    </w:p>
    <w:p w14:paraId="23B7488A" w14:textId="77777777" w:rsidR="00195887" w:rsidRDefault="00195887" w:rsidP="00195887">
      <w:pPr>
        <w:pStyle w:val="Prrafodelista"/>
        <w:ind w:hanging="153"/>
        <w:rPr>
          <w:rFonts w:ascii="Arial" w:eastAsia="Calibri" w:hAnsi="Arial" w:cs="Arial"/>
          <w:b/>
          <w:bCs/>
          <w:color w:val="000000"/>
          <w:lang w:val="es-SV" w:eastAsia="es-SV"/>
        </w:rPr>
      </w:pPr>
    </w:p>
    <w:p w14:paraId="49669838" w14:textId="77777777" w:rsidR="00195887" w:rsidRPr="00CC1AB3" w:rsidRDefault="00195887" w:rsidP="00195887">
      <w:pPr>
        <w:numPr>
          <w:ilvl w:val="0"/>
          <w:numId w:val="1"/>
        </w:numPr>
        <w:ind w:hanging="153"/>
        <w:jc w:val="both"/>
        <w:rPr>
          <w:rFonts w:ascii="Arial" w:hAnsi="Arial" w:cs="Arial"/>
          <w:b/>
          <w:bCs/>
          <w:lang w:eastAsia="es-SV"/>
        </w:rPr>
      </w:pPr>
      <w:r w:rsidRPr="00065BC4">
        <w:rPr>
          <w:rFonts w:ascii="Arial" w:hAnsi="Arial" w:cs="Arial"/>
          <w:b/>
          <w:bCs/>
          <w:lang w:eastAsia="es-SV"/>
        </w:rPr>
        <w:t xml:space="preserve">SOLICITUD DE AUTORIZACIÓN DE OTORGAMIENTO DE PODER Y ACUERDO DE DELEGACIÓN A FAVOR DEL GERENTE GENERAL Y LA JEFE DEL </w:t>
      </w:r>
      <w:r>
        <w:rPr>
          <w:rFonts w:ascii="Arial" w:hAnsi="Arial" w:cs="Arial"/>
          <w:b/>
          <w:bCs/>
          <w:lang w:eastAsia="es-SV"/>
        </w:rPr>
        <w:t>Á</w:t>
      </w:r>
      <w:r w:rsidRPr="00065BC4">
        <w:rPr>
          <w:rFonts w:ascii="Arial" w:hAnsi="Arial" w:cs="Arial"/>
          <w:b/>
          <w:bCs/>
          <w:lang w:eastAsia="es-SV"/>
        </w:rPr>
        <w:t>REA DE RECUPERACI</w:t>
      </w:r>
      <w:r>
        <w:rPr>
          <w:rFonts w:ascii="Arial" w:hAnsi="Arial" w:cs="Arial"/>
          <w:b/>
          <w:bCs/>
          <w:lang w:eastAsia="es-SV"/>
        </w:rPr>
        <w:t>Ó</w:t>
      </w:r>
      <w:r w:rsidRPr="00065BC4">
        <w:rPr>
          <w:rFonts w:ascii="Arial" w:hAnsi="Arial" w:cs="Arial"/>
          <w:b/>
          <w:bCs/>
          <w:lang w:eastAsia="es-SV"/>
        </w:rPr>
        <w:t>N JUDICIAL</w:t>
      </w:r>
      <w:r w:rsidRPr="00065BC4">
        <w:rPr>
          <w:rFonts w:ascii="Arial" w:hAnsi="Arial" w:cs="Arial"/>
          <w:b/>
          <w:bCs/>
          <w:color w:val="000000"/>
          <w:lang w:eastAsia="es-SV"/>
        </w:rPr>
        <w:t xml:space="preserve"> </w:t>
      </w:r>
    </w:p>
    <w:p w14:paraId="7FEA7E1F" w14:textId="77777777" w:rsidR="00195887" w:rsidRDefault="00195887" w:rsidP="00195887">
      <w:pPr>
        <w:pStyle w:val="Prrafodelista"/>
        <w:ind w:hanging="153"/>
        <w:rPr>
          <w:rFonts w:ascii="Arial" w:hAnsi="Arial" w:cs="Arial"/>
          <w:b/>
          <w:bCs/>
          <w:lang w:eastAsia="es-SV"/>
        </w:rPr>
      </w:pPr>
    </w:p>
    <w:p w14:paraId="61F56D09" w14:textId="77777777" w:rsidR="00195887" w:rsidRDefault="00195887" w:rsidP="00195887">
      <w:pPr>
        <w:numPr>
          <w:ilvl w:val="0"/>
          <w:numId w:val="1"/>
        </w:numPr>
        <w:ind w:hanging="153"/>
        <w:jc w:val="both"/>
        <w:rPr>
          <w:rFonts w:ascii="Arial" w:hAnsi="Arial" w:cs="Arial"/>
          <w:b/>
          <w:bCs/>
          <w:lang w:eastAsia="es-SV"/>
        </w:rPr>
      </w:pPr>
      <w:r>
        <w:rPr>
          <w:rFonts w:ascii="Arial" w:hAnsi="Arial" w:cs="Arial"/>
          <w:b/>
          <w:bCs/>
          <w:lang w:eastAsia="es-SV"/>
        </w:rPr>
        <w:t>TRASLADO DE JEFE ANTERIOR Y NOMBRAMIENTO DE JEFE DE UNIDAD DE COMUNICACIONES Y PUBLICIDAD</w:t>
      </w:r>
    </w:p>
    <w:p w14:paraId="1F64E330" w14:textId="77777777" w:rsidR="00195887" w:rsidRDefault="00195887" w:rsidP="00195887">
      <w:pPr>
        <w:pStyle w:val="Prrafodelista"/>
        <w:rPr>
          <w:rFonts w:ascii="Arial" w:hAnsi="Arial" w:cs="Arial"/>
          <w:b/>
          <w:bCs/>
          <w:lang w:eastAsia="es-SV"/>
        </w:rPr>
      </w:pPr>
    </w:p>
    <w:p w14:paraId="7C6C7802" w14:textId="77777777" w:rsidR="00195887" w:rsidRPr="00065BC4" w:rsidRDefault="00195887" w:rsidP="00195887">
      <w:pPr>
        <w:numPr>
          <w:ilvl w:val="0"/>
          <w:numId w:val="1"/>
        </w:numPr>
        <w:ind w:hanging="153"/>
        <w:jc w:val="both"/>
        <w:rPr>
          <w:rFonts w:ascii="Arial" w:hAnsi="Arial" w:cs="Arial"/>
          <w:b/>
          <w:bCs/>
          <w:lang w:eastAsia="es-SV"/>
        </w:rPr>
      </w:pPr>
      <w:r w:rsidRPr="005A3978">
        <w:rPr>
          <w:rFonts w:ascii="Arial" w:eastAsia="Arial Unicode MS" w:hAnsi="Arial" w:cs="Arial"/>
          <w:b/>
        </w:rPr>
        <w:t>ACUERDO DE RESOLUCIÓN SOBRE INFORMACIÓN RESERVADA DE ESTA SESIÓN</w:t>
      </w:r>
    </w:p>
    <w:p w14:paraId="3921AAE5" w14:textId="77777777" w:rsidR="00F2012C" w:rsidRPr="00FC31CC" w:rsidRDefault="00F2012C" w:rsidP="00F2012C">
      <w:pPr>
        <w:jc w:val="center"/>
        <w:rPr>
          <w:rFonts w:ascii="Arial" w:hAnsi="Arial" w:cs="Arial"/>
          <w:b/>
          <w:snapToGrid w:val="0"/>
          <w:u w:val="single"/>
        </w:rPr>
      </w:pPr>
      <w:r w:rsidRPr="00FC31CC">
        <w:rPr>
          <w:rFonts w:ascii="Arial" w:hAnsi="Arial" w:cs="Arial"/>
          <w:b/>
          <w:snapToGrid w:val="0"/>
          <w:u w:val="single"/>
        </w:rPr>
        <w:t>DESARROLLO</w:t>
      </w:r>
    </w:p>
    <w:p w14:paraId="5BA5E3F6" w14:textId="77777777" w:rsidR="00F2012C" w:rsidRPr="00FC31CC" w:rsidRDefault="00F2012C" w:rsidP="00F2012C">
      <w:pPr>
        <w:jc w:val="center"/>
        <w:rPr>
          <w:rFonts w:ascii="Arial" w:hAnsi="Arial" w:cs="Arial"/>
          <w:b/>
          <w:snapToGrid w:val="0"/>
          <w:u w:val="single"/>
        </w:rPr>
      </w:pPr>
    </w:p>
    <w:p w14:paraId="06274D3B" w14:textId="77777777" w:rsidR="00F2012C" w:rsidRPr="00FC31CC" w:rsidRDefault="00F2012C" w:rsidP="00F2012C">
      <w:pPr>
        <w:numPr>
          <w:ilvl w:val="0"/>
          <w:numId w:val="27"/>
        </w:numPr>
        <w:jc w:val="both"/>
        <w:rPr>
          <w:rFonts w:ascii="Arial" w:hAnsi="Arial" w:cs="Arial"/>
          <w:b/>
          <w:snapToGrid w:val="0"/>
        </w:rPr>
      </w:pPr>
      <w:r w:rsidRPr="00FC31CC">
        <w:rPr>
          <w:rFonts w:ascii="Arial" w:hAnsi="Arial" w:cs="Arial"/>
          <w:b/>
          <w:snapToGrid w:val="0"/>
        </w:rPr>
        <w:t xml:space="preserve">APROBACION DE AGENDA. </w:t>
      </w:r>
      <w:r w:rsidRPr="00FC31CC">
        <w:rPr>
          <w:rFonts w:ascii="Arial" w:hAnsi="Arial" w:cs="Arial"/>
          <w:snapToGrid w:val="0"/>
        </w:rPr>
        <w:t>Fue aprobada.</w:t>
      </w:r>
    </w:p>
    <w:p w14:paraId="2CCA8363" w14:textId="77777777" w:rsidR="00F2012C" w:rsidRPr="00FC31CC" w:rsidRDefault="00F2012C" w:rsidP="00F2012C">
      <w:pPr>
        <w:jc w:val="both"/>
        <w:rPr>
          <w:rFonts w:ascii="Arial" w:hAnsi="Arial" w:cs="Arial"/>
          <w:b/>
          <w:snapToGrid w:val="0"/>
        </w:rPr>
      </w:pPr>
    </w:p>
    <w:p w14:paraId="701F3438" w14:textId="77777777" w:rsidR="00F2012C" w:rsidRPr="00FC31CC" w:rsidRDefault="00F2012C" w:rsidP="00F2012C">
      <w:pPr>
        <w:numPr>
          <w:ilvl w:val="0"/>
          <w:numId w:val="27"/>
        </w:numPr>
        <w:jc w:val="both"/>
        <w:rPr>
          <w:rFonts w:ascii="Arial" w:hAnsi="Arial" w:cs="Arial"/>
        </w:rPr>
      </w:pPr>
      <w:r w:rsidRPr="00FC31CC">
        <w:rPr>
          <w:rFonts w:ascii="Arial" w:hAnsi="Arial" w:cs="Arial"/>
          <w:b/>
          <w:snapToGrid w:val="0"/>
        </w:rPr>
        <w:t xml:space="preserve">APROBACION Y RATIFICACION DE ACTA ANTERIOR. </w:t>
      </w:r>
      <w:r w:rsidRPr="00FC31CC">
        <w:rPr>
          <w:rFonts w:ascii="Arial" w:hAnsi="Arial" w:cs="Arial"/>
        </w:rPr>
        <w:t xml:space="preserve">Se aprobó el Acta </w:t>
      </w:r>
      <w:proofErr w:type="spellStart"/>
      <w:r w:rsidRPr="00FC31CC">
        <w:rPr>
          <w:rFonts w:ascii="Arial" w:hAnsi="Arial" w:cs="Arial"/>
        </w:rPr>
        <w:t>N°</w:t>
      </w:r>
      <w:proofErr w:type="spellEnd"/>
      <w:r w:rsidRPr="00FC31CC">
        <w:rPr>
          <w:rFonts w:ascii="Arial" w:hAnsi="Arial" w:cs="Arial"/>
        </w:rPr>
        <w:t xml:space="preserve"> JD-</w:t>
      </w:r>
      <w:r>
        <w:rPr>
          <w:rFonts w:ascii="Arial" w:hAnsi="Arial" w:cs="Arial"/>
        </w:rPr>
        <w:t>023/</w:t>
      </w:r>
      <w:r w:rsidRPr="00FC31CC">
        <w:rPr>
          <w:rFonts w:ascii="Arial" w:hAnsi="Arial" w:cs="Arial"/>
        </w:rPr>
        <w:t>202</w:t>
      </w:r>
      <w:r>
        <w:rPr>
          <w:rFonts w:ascii="Arial" w:hAnsi="Arial" w:cs="Arial"/>
        </w:rPr>
        <w:t>1</w:t>
      </w:r>
      <w:r w:rsidRPr="00FC31CC">
        <w:rPr>
          <w:rFonts w:ascii="Arial" w:hAnsi="Arial" w:cs="Arial"/>
        </w:rPr>
        <w:t xml:space="preserve"> del </w:t>
      </w:r>
      <w:r>
        <w:rPr>
          <w:rFonts w:ascii="Arial" w:hAnsi="Arial" w:cs="Arial"/>
        </w:rPr>
        <w:t>3 de febrero</w:t>
      </w:r>
      <w:r w:rsidRPr="00FC31CC">
        <w:rPr>
          <w:rFonts w:ascii="Arial" w:hAnsi="Arial" w:cs="Arial"/>
        </w:rPr>
        <w:t xml:space="preserve"> de 202</w:t>
      </w:r>
      <w:r>
        <w:rPr>
          <w:rFonts w:ascii="Arial" w:hAnsi="Arial" w:cs="Arial"/>
        </w:rPr>
        <w:t>1</w:t>
      </w:r>
      <w:r w:rsidRPr="00FC31CC">
        <w:rPr>
          <w:rFonts w:ascii="Arial" w:hAnsi="Arial" w:cs="Arial"/>
        </w:rPr>
        <w:t xml:space="preserve">, la cual fue ratificada. </w:t>
      </w:r>
    </w:p>
    <w:p w14:paraId="78233E94" w14:textId="77777777" w:rsidR="00F2012C" w:rsidRDefault="00F2012C" w:rsidP="00F2012C">
      <w:pPr>
        <w:keepNext/>
        <w:ind w:left="720" w:hanging="153"/>
        <w:jc w:val="both"/>
        <w:outlineLvl w:val="1"/>
        <w:rPr>
          <w:rFonts w:ascii="Arial" w:hAnsi="Arial" w:cs="Arial"/>
          <w:b/>
          <w:bCs/>
          <w:iCs/>
          <w:color w:val="FF0000"/>
        </w:rPr>
      </w:pPr>
    </w:p>
    <w:p w14:paraId="47FC9B27" w14:textId="77777777" w:rsidR="00F2012C" w:rsidRDefault="00F2012C" w:rsidP="00F2012C">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29 de enero al 3 de febrero del presente año. Asimismo, de conformidad con el informe preparado por la Gerencia de Créditos, se presentaron para aprobación, un total de </w:t>
      </w:r>
      <w:r w:rsidRPr="00B36BC0">
        <w:rPr>
          <w:rFonts w:ascii="Arial" w:eastAsia="Arial" w:hAnsi="Arial" w:cs="Arial"/>
          <w:lang w:val="es-ES_tradnl"/>
        </w:rPr>
        <w:t>35 solicitudes de crédito por un monto de $765,311.73</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024</w:t>
      </w:r>
      <w:r w:rsidRPr="00A87473">
        <w:rPr>
          <w:rFonts w:ascii="Arial" w:hAnsi="Arial" w:cs="Arial"/>
        </w:rPr>
        <w:t xml:space="preserve"> del correspondiente Libro de Resolución de Créditos de Junta Directiva. </w:t>
      </w:r>
    </w:p>
    <w:p w14:paraId="40D90F18" w14:textId="77777777" w:rsidR="00F2012C" w:rsidRDefault="00F2012C" w:rsidP="00F2012C">
      <w:pPr>
        <w:jc w:val="both"/>
        <w:rPr>
          <w:rFonts w:ascii="Arial" w:hAnsi="Arial" w:cs="Arial"/>
          <w:b/>
          <w:bCs/>
          <w:lang w:val="es-SV" w:eastAsia="en-US"/>
        </w:rPr>
      </w:pPr>
    </w:p>
    <w:p w14:paraId="3C2894E4" w14:textId="61FE29BE" w:rsidR="00F2012C" w:rsidRPr="001A3280" w:rsidRDefault="00F2012C" w:rsidP="00F2012C">
      <w:pPr>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Pr="00EF20D4">
        <w:rPr>
          <w:rFonts w:ascii="Arial" w:hAnsi="Arial" w:cs="Arial"/>
        </w:rPr>
        <w:t xml:space="preserve">quien </w:t>
      </w:r>
      <w:r>
        <w:rPr>
          <w:rFonts w:ascii="Arial" w:hAnsi="Arial" w:cs="Arial"/>
        </w:rPr>
        <w:t>presentó una</w:t>
      </w:r>
      <w:r w:rsidRPr="001A3280">
        <w:rPr>
          <w:rFonts w:ascii="Arial" w:hAnsi="Arial" w:cs="Arial"/>
          <w:lang w:val="es-MX"/>
        </w:rPr>
        <w:t xml:space="preserve"> solicitud de préstamo personal </w:t>
      </w:r>
      <w:r w:rsidR="00AE6782">
        <w:rPr>
          <w:rFonts w:ascii="Arial" w:hAnsi="Arial" w:cs="Arial"/>
          <w:lang w:val="es-MX"/>
        </w:rPr>
        <w:t>___________________________________________________________________________</w:t>
      </w:r>
      <w:r w:rsidRPr="001A3280">
        <w:rPr>
          <w:rFonts w:ascii="Arial" w:hAnsi="Arial" w:cs="Arial"/>
        </w:rPr>
        <w:t xml:space="preserve">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02</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47F3622A" w14:textId="7199FF42" w:rsidR="00AE6782" w:rsidRPr="00AE6782" w:rsidRDefault="00AE6782" w:rsidP="00AE6782">
      <w:pPr>
        <w:spacing w:line="360" w:lineRule="auto"/>
        <w:rPr>
          <w:rFonts w:ascii="Arial" w:hAnsi="Arial" w:cs="Arial"/>
          <w:b/>
          <w:color w:val="FF0000"/>
          <w:sz w:val="22"/>
          <w:szCs w:val="22"/>
        </w:rPr>
      </w:pPr>
      <w:bookmarkStart w:id="0" w:name="_Hlk31384192"/>
      <w:r w:rsidRPr="00AE6782">
        <w:rPr>
          <w:rFonts w:ascii="Arial" w:hAnsi="Arial" w:cs="Arial"/>
          <w:b/>
          <w:color w:val="FF0000"/>
          <w:sz w:val="22"/>
          <w:szCs w:val="22"/>
        </w:rPr>
        <w:t xml:space="preserve">Supresión de información confidencial, conforme a lo dispuesto en el art. 24 </w:t>
      </w:r>
      <w:proofErr w:type="spellStart"/>
      <w:r w:rsidRPr="00AE6782">
        <w:rPr>
          <w:rFonts w:ascii="Arial" w:hAnsi="Arial" w:cs="Arial"/>
          <w:b/>
          <w:color w:val="FF0000"/>
          <w:sz w:val="22"/>
          <w:szCs w:val="22"/>
        </w:rPr>
        <w:t>lit.</w:t>
      </w:r>
      <w:proofErr w:type="spellEnd"/>
      <w:r w:rsidRPr="00AE6782">
        <w:rPr>
          <w:rFonts w:ascii="Arial" w:hAnsi="Arial" w:cs="Arial"/>
          <w:b/>
          <w:color w:val="FF0000"/>
          <w:sz w:val="22"/>
          <w:szCs w:val="22"/>
        </w:rPr>
        <w:t xml:space="preserve"> </w:t>
      </w:r>
      <w:r w:rsidR="00AE6FAA">
        <w:rPr>
          <w:rFonts w:ascii="Arial" w:hAnsi="Arial" w:cs="Arial"/>
          <w:b/>
          <w:color w:val="FF0000"/>
          <w:sz w:val="22"/>
          <w:szCs w:val="22"/>
        </w:rPr>
        <w:t>c</w:t>
      </w:r>
      <w:r w:rsidRPr="00AE6782">
        <w:rPr>
          <w:rFonts w:ascii="Arial" w:hAnsi="Arial" w:cs="Arial"/>
          <w:b/>
          <w:color w:val="FF0000"/>
          <w:sz w:val="22"/>
          <w:szCs w:val="22"/>
        </w:rPr>
        <w:t xml:space="preserve">) LAIP. </w:t>
      </w:r>
    </w:p>
    <w:bookmarkEnd w:id="0"/>
    <w:p w14:paraId="104418B4" w14:textId="77777777" w:rsidR="00F2012C" w:rsidRDefault="00F2012C" w:rsidP="00AE6782">
      <w:pPr>
        <w:pStyle w:val="Ttulo2"/>
        <w:spacing w:before="0" w:after="0"/>
        <w:jc w:val="both"/>
        <w:rPr>
          <w:i w:val="0"/>
          <w:sz w:val="24"/>
          <w:szCs w:val="24"/>
        </w:rPr>
      </w:pPr>
    </w:p>
    <w:p w14:paraId="1F747E58" w14:textId="77777777" w:rsidR="00F2012C" w:rsidRPr="00501E90" w:rsidRDefault="00F2012C" w:rsidP="00F2012C">
      <w:pPr>
        <w:keepNext/>
        <w:jc w:val="both"/>
        <w:outlineLvl w:val="1"/>
        <w:rPr>
          <w:rFonts w:ascii="Arial" w:hAnsi="Arial" w:cs="Arial"/>
        </w:rPr>
      </w:pPr>
      <w:bookmarkStart w:id="1" w:name="_Hlk64280301"/>
      <w:r w:rsidRPr="00501E90">
        <w:rPr>
          <w:rFonts w:ascii="Arial" w:hAnsi="Arial" w:cs="Arial"/>
          <w:b/>
          <w:bCs/>
          <w:iCs/>
        </w:rPr>
        <w:t xml:space="preserve">V) INFORME DE ASAMBLEA DE GOBERNADORES </w:t>
      </w:r>
      <w:proofErr w:type="spellStart"/>
      <w:r w:rsidRPr="00501E90">
        <w:rPr>
          <w:rFonts w:ascii="Arial" w:hAnsi="Arial" w:cs="Arial"/>
          <w:b/>
          <w:bCs/>
          <w:iCs/>
        </w:rPr>
        <w:t>N°</w:t>
      </w:r>
      <w:proofErr w:type="spellEnd"/>
      <w:r w:rsidRPr="00501E90">
        <w:rPr>
          <w:rFonts w:ascii="Arial" w:hAnsi="Arial" w:cs="Arial"/>
          <w:b/>
          <w:bCs/>
          <w:iCs/>
        </w:rPr>
        <w:t xml:space="preserve"> AG-172. </w:t>
      </w:r>
      <w:r w:rsidRPr="00501E90">
        <w:rPr>
          <w:rFonts w:ascii="Arial" w:hAnsi="Arial" w:cs="Arial"/>
        </w:rPr>
        <w:t xml:space="preserve">El Presidente y Director Ejecutivo informa sobre el desarrollo de la sesión de Asamblea de Gobernadores </w:t>
      </w:r>
      <w:proofErr w:type="spellStart"/>
      <w:r w:rsidRPr="00501E90">
        <w:rPr>
          <w:rFonts w:ascii="Arial" w:hAnsi="Arial" w:cs="Arial"/>
        </w:rPr>
        <w:t>N°</w:t>
      </w:r>
      <w:proofErr w:type="spellEnd"/>
      <w:r w:rsidRPr="00501E90">
        <w:rPr>
          <w:rFonts w:ascii="Arial" w:hAnsi="Arial" w:cs="Arial"/>
        </w:rPr>
        <w:t xml:space="preserve"> AG-172 el día 2 de febrero del corriente año. El Gerente General explicó que en dicha reunión se aprobó la PROPUESTA DE MODIFICACIÓN A LA POLÍTICA CREDITICIA DEL FSV y la </w:t>
      </w:r>
      <w:r w:rsidRPr="00501E90">
        <w:rPr>
          <w:rFonts w:ascii="Arial" w:hAnsi="Arial" w:cs="Arial"/>
          <w:snapToGrid w:val="0"/>
        </w:rPr>
        <w:t xml:space="preserve">MODIFICACIÓN A LA POLÍTICA DE PROVISIÓN DE RESERVAS VOLUNTARIAS PARA LA CARTERA DE PRÉSTAMOS REESTRUCTURADOS VIGENTES, puntos que ya habían sido </w:t>
      </w:r>
      <w:r w:rsidRPr="00501E90">
        <w:rPr>
          <w:rFonts w:ascii="Arial" w:hAnsi="Arial" w:cs="Arial"/>
          <w:snapToGrid w:val="0"/>
        </w:rPr>
        <w:lastRenderedPageBreak/>
        <w:t xml:space="preserve">conocidos previamente por los Directores. </w:t>
      </w:r>
      <w:r w:rsidRPr="00501E90">
        <w:rPr>
          <w:rFonts w:ascii="Arial" w:hAnsi="Arial" w:cs="Arial"/>
        </w:rPr>
        <w:t>Junta Directiva, luego de conocer el informe expuesto por el Gerente General, se dio por informada.</w:t>
      </w:r>
    </w:p>
    <w:bookmarkEnd w:id="1"/>
    <w:p w14:paraId="63BBDD32" w14:textId="77777777" w:rsidR="00F2012C" w:rsidRDefault="00F2012C" w:rsidP="0091489F">
      <w:pPr>
        <w:keepNext/>
        <w:jc w:val="both"/>
        <w:outlineLvl w:val="1"/>
        <w:rPr>
          <w:rFonts w:ascii="Arial" w:hAnsi="Arial" w:cs="Arial"/>
          <w:b/>
          <w:bCs/>
        </w:rPr>
      </w:pPr>
    </w:p>
    <w:p w14:paraId="7A5B09DB" w14:textId="77777777" w:rsidR="00C94411" w:rsidRDefault="00C94411" w:rsidP="0091489F">
      <w:pPr>
        <w:keepNext/>
        <w:jc w:val="both"/>
        <w:outlineLvl w:val="1"/>
        <w:rPr>
          <w:rFonts w:ascii="Arial" w:hAnsi="Arial" w:cs="Arial"/>
          <w:b/>
          <w:bCs/>
        </w:rPr>
      </w:pPr>
    </w:p>
    <w:p w14:paraId="08911EB9" w14:textId="68CB4CED" w:rsidR="006C2CAD" w:rsidRPr="0075016B" w:rsidRDefault="006C2CAD" w:rsidP="00C94411">
      <w:pPr>
        <w:keepNext/>
        <w:jc w:val="both"/>
        <w:outlineLvl w:val="1"/>
        <w:rPr>
          <w:b/>
          <w:bCs/>
          <w:i/>
          <w:iCs/>
          <w:lang w:val="es-MX"/>
        </w:rPr>
      </w:pPr>
      <w:r>
        <w:rPr>
          <w:rFonts w:ascii="Arial" w:hAnsi="Arial" w:cs="Arial"/>
          <w:b/>
          <w:bCs/>
        </w:rPr>
        <w:t xml:space="preserve">VI) </w:t>
      </w:r>
      <w:r w:rsidRPr="00747A07">
        <w:rPr>
          <w:rFonts w:ascii="Arial" w:hAnsi="Arial" w:cs="Arial"/>
          <w:b/>
          <w:bCs/>
        </w:rPr>
        <w:t xml:space="preserve">INFORME DE SEGUIMIENTO AL PAO </w:t>
      </w:r>
      <w:r w:rsidR="00C94411">
        <w:rPr>
          <w:rFonts w:ascii="Arial" w:hAnsi="Arial" w:cs="Arial"/>
          <w:b/>
          <w:bCs/>
        </w:rPr>
        <w:t xml:space="preserve">A </w:t>
      </w:r>
      <w:r w:rsidRPr="00747A07">
        <w:rPr>
          <w:rFonts w:ascii="Arial" w:hAnsi="Arial" w:cs="Arial"/>
          <w:b/>
          <w:bCs/>
        </w:rPr>
        <w:t>DICIEMBRE 2020</w:t>
      </w:r>
      <w:r>
        <w:rPr>
          <w:rFonts w:ascii="Arial" w:hAnsi="Arial" w:cs="Arial"/>
          <w:b/>
          <w:bCs/>
        </w:rPr>
        <w:t>.</w:t>
      </w:r>
      <w:r w:rsidRPr="00747A07">
        <w:rPr>
          <w:rFonts w:ascii="Arial" w:hAnsi="Arial" w:cs="Arial"/>
          <w:b/>
          <w:bCs/>
        </w:rPr>
        <w:t xml:space="preserve"> </w:t>
      </w:r>
      <w:r w:rsidRPr="00C94411">
        <w:rPr>
          <w:rFonts w:ascii="Arial" w:hAnsi="Arial" w:cs="Arial"/>
          <w:lang w:val="es-MX"/>
        </w:rPr>
        <w:t>El Presidente y Director Ejecutivo invitó a la ingeniera Diana Eunice Castro de Ábrego, Gerenta de Planificación en Funciones, para presentar a los directores, el Seguimiento y Evaluación del Plan Anual Operativo (PAO) correspondiente al periodo Enero - Diciembre</w:t>
      </w:r>
      <w:r w:rsidRPr="00C94411">
        <w:rPr>
          <w:rFonts w:ascii="Arial" w:hAnsi="Arial" w:cs="Arial"/>
        </w:rPr>
        <w:t xml:space="preserve"> de </w:t>
      </w:r>
      <w:r w:rsidRPr="00C94411">
        <w:rPr>
          <w:rFonts w:ascii="Arial" w:hAnsi="Arial" w:cs="Arial"/>
          <w:lang w:val="es-MX"/>
        </w:rPr>
        <w:t>2020 y solicitud de modificación de metas del Plan Anual Operativo (PAO) 20</w:t>
      </w:r>
      <w:r w:rsidR="00AC38AB" w:rsidRPr="00C94411">
        <w:rPr>
          <w:rFonts w:ascii="Arial" w:hAnsi="Arial" w:cs="Arial"/>
          <w:lang w:val="es-MX"/>
        </w:rPr>
        <w:t>2</w:t>
      </w:r>
      <w:r w:rsidRPr="00C94411">
        <w:rPr>
          <w:rFonts w:ascii="Arial" w:hAnsi="Arial" w:cs="Arial"/>
          <w:lang w:val="es-MX"/>
        </w:rPr>
        <w:t xml:space="preserve">1. La ingeniera Castro de Ábrego inició explicando que se trae este informe, </w:t>
      </w:r>
      <w:r w:rsidRPr="00C94411">
        <w:rPr>
          <w:rFonts w:ascii="Arial" w:hAnsi="Arial" w:cs="Arial"/>
        </w:rPr>
        <w:t xml:space="preserve">basado en la autorización de Asamblea de Gobernadores en sesión </w:t>
      </w:r>
      <w:proofErr w:type="spellStart"/>
      <w:r w:rsidRPr="00C94411">
        <w:rPr>
          <w:rFonts w:ascii="Arial" w:hAnsi="Arial" w:cs="Arial"/>
        </w:rPr>
        <w:t>N°</w:t>
      </w:r>
      <w:proofErr w:type="spellEnd"/>
      <w:r w:rsidRPr="00C94411">
        <w:rPr>
          <w:rFonts w:ascii="Arial" w:hAnsi="Arial" w:cs="Arial"/>
        </w:rPr>
        <w:t xml:space="preserve"> A</w:t>
      </w:r>
      <w:r w:rsidRPr="00C94411">
        <w:rPr>
          <w:rFonts w:ascii="Arial" w:hAnsi="Arial" w:cs="Arial"/>
          <w:lang w:val="es-SV"/>
        </w:rPr>
        <w:t xml:space="preserve">G-164 del 17 de octubre de 2019,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2020”. </w:t>
      </w:r>
      <w:r w:rsidRPr="00C94411">
        <w:rPr>
          <w:rFonts w:ascii="Arial" w:hAnsi="Arial" w:cs="Arial"/>
        </w:rPr>
        <w:t>La presentación comprendió: la Ejecutoria de los proyectos e Indicadores 2020, Informe de Evaluación de Objetivos Institucionales y Solicitudes de Modificación de Metas PAO 202</w:t>
      </w:r>
      <w:r w:rsidR="00AC38AB" w:rsidRPr="00C94411">
        <w:rPr>
          <w:rFonts w:ascii="Arial" w:hAnsi="Arial" w:cs="Arial"/>
        </w:rPr>
        <w:t>1</w:t>
      </w:r>
      <w:r w:rsidRPr="00C94411">
        <w:rPr>
          <w:rFonts w:ascii="Arial" w:hAnsi="Arial" w:cs="Arial"/>
        </w:rPr>
        <w:t xml:space="preserve">. En lo que se refiere a la Evaluación del PAO, se expusieron las 5 áreas estratégicas: </w:t>
      </w:r>
      <w:r w:rsidR="005A1880" w:rsidRPr="00C94411">
        <w:rPr>
          <w:rFonts w:ascii="Arial" w:hAnsi="Arial" w:cs="Arial"/>
        </w:rPr>
        <w:t xml:space="preserve">1. Acceso a Soluciones Habitacionales con </w:t>
      </w:r>
      <w:r w:rsidR="005A1880" w:rsidRPr="00C94411">
        <w:rPr>
          <w:rFonts w:ascii="Arial" w:hAnsi="Arial" w:cs="Arial"/>
          <w:lang w:val="es-MX"/>
        </w:rPr>
        <w:t>1 objetivo con 1 indicador. 2- Gestión Crediticia 2 objetivos con 4 indicadores y 2 proyectos con 2 indicadores. 3- Servicio al Cliente 2 objetivos con 2 indicadores y 2 proyectos con 3 indicadores. 4- Fortalecimiento Financiero 3 objetivos con 4 indicadores y 6 proyectos con 11 indicadores y 5- Procesos y Desarrollo Institucional 5 objetivos con 11 indicadores y 12 proyectos con 17 indicadores.</w:t>
      </w:r>
      <w:r w:rsidR="00C94411" w:rsidRPr="00C94411">
        <w:rPr>
          <w:rFonts w:ascii="Arial" w:hAnsi="Arial" w:cs="Arial"/>
          <w:lang w:val="es-MX"/>
        </w:rPr>
        <w:t xml:space="preserve"> </w:t>
      </w:r>
      <w:r w:rsidRPr="00C94411">
        <w:rPr>
          <w:rFonts w:ascii="Arial" w:hAnsi="Arial" w:cs="Arial"/>
        </w:rPr>
        <w:t xml:space="preserve">En resumen, el cumplimiento de indicadores presenta: </w:t>
      </w:r>
      <w:r w:rsidR="00285DB9" w:rsidRPr="00C94411">
        <w:rPr>
          <w:rFonts w:ascii="Arial" w:hAnsi="Arial" w:cs="Arial"/>
        </w:rPr>
        <w:t>ningún</w:t>
      </w:r>
      <w:r w:rsidRPr="00C94411">
        <w:rPr>
          <w:rFonts w:ascii="Arial" w:hAnsi="Arial" w:cs="Arial"/>
        </w:rPr>
        <w:t xml:space="preserve"> indicador cuyo cumplimiento se ubicó en el rango de alarma superior; </w:t>
      </w:r>
      <w:r w:rsidR="00CF52F6" w:rsidRPr="00C94411">
        <w:rPr>
          <w:rFonts w:ascii="Arial" w:hAnsi="Arial" w:cs="Arial"/>
        </w:rPr>
        <w:t xml:space="preserve">5 indicadores cuyo cumplimiento se ubicó en el rango de tolerancia superior; </w:t>
      </w:r>
      <w:r w:rsidRPr="00C94411">
        <w:rPr>
          <w:rFonts w:ascii="Arial" w:hAnsi="Arial" w:cs="Arial"/>
        </w:rPr>
        <w:t xml:space="preserve">46 indicadores con cumplimiento dentro del rango de aceptación; 2 indicadores cuyo cumplimiento se ubicó en el rango de tolerancia inferior; 2 indicadores cuyo cumplimiento se ubicó en el rango de alarma inferior y </w:t>
      </w:r>
      <w:r w:rsidR="00CF52F6" w:rsidRPr="00C94411">
        <w:rPr>
          <w:rFonts w:ascii="Arial" w:hAnsi="Arial" w:cs="Arial"/>
        </w:rPr>
        <w:t>ningún indicador con resultados pendientes al cierre de 2020.</w:t>
      </w:r>
      <w:r w:rsidR="00DC2CA0" w:rsidRPr="00C94411">
        <w:rPr>
          <w:rFonts w:ascii="Arial" w:hAnsi="Arial" w:cs="Arial"/>
        </w:rPr>
        <w:t xml:space="preserve"> </w:t>
      </w:r>
      <w:r w:rsidRPr="00C94411">
        <w:rPr>
          <w:rFonts w:ascii="Arial" w:hAnsi="Arial" w:cs="Arial"/>
        </w:rPr>
        <w:t>La ingeniera Castro de Ábrego también señaló que l</w:t>
      </w:r>
      <w:r w:rsidRPr="00C94411">
        <w:rPr>
          <w:rFonts w:ascii="Arial" w:hAnsi="Arial" w:cs="Arial"/>
          <w:lang w:val="es-MX"/>
        </w:rPr>
        <w:t>os resultados alcanzados al mes de diciembre</w:t>
      </w:r>
      <w:r w:rsidRPr="00C94411">
        <w:rPr>
          <w:rFonts w:ascii="Arial" w:hAnsi="Arial" w:cs="Arial"/>
        </w:rPr>
        <w:t xml:space="preserve"> de </w:t>
      </w:r>
      <w:r w:rsidRPr="00C94411">
        <w:rPr>
          <w:rFonts w:ascii="Arial" w:hAnsi="Arial" w:cs="Arial"/>
          <w:lang w:val="es-MX"/>
        </w:rPr>
        <w:t xml:space="preserve">2020 en los rubros institucionales prioritarios muestran el siguiente cumplimiento: Colocación de Créditos alcanzó en número de casos 104.85% y en monto 117.93%; Tiempos promedio de trámite para el otorgamiento de Vivienda Nueva 89.67%; Tiempos promedio de trámite para el otorgamiento de Vivienda Usada 93.27% y Tiempo promedio de trámite para otorgamiento de crédito para Activos Extraordinarios 74.63%; Índice de mora de Cartera Hipotecaria el 93.16%; captación de cuotas de préstamos 112.09%. Adicionalmente la ingeniera Castro de Ábrego indicó que se hace necesario modificar algunas metas en 11 </w:t>
      </w:r>
      <w:r w:rsidR="00DC2CA0" w:rsidRPr="00C94411">
        <w:rPr>
          <w:rFonts w:ascii="Arial" w:hAnsi="Arial" w:cs="Arial"/>
          <w:lang w:val="es-MX"/>
        </w:rPr>
        <w:t xml:space="preserve">objetivos y </w:t>
      </w:r>
      <w:r w:rsidRPr="00C94411">
        <w:rPr>
          <w:rFonts w:ascii="Arial" w:hAnsi="Arial" w:cs="Arial"/>
          <w:lang w:val="es-MX"/>
        </w:rPr>
        <w:t>proyectos del PAO 2021, l</w:t>
      </w:r>
      <w:r w:rsidR="00F11942" w:rsidRPr="00C94411">
        <w:rPr>
          <w:rFonts w:ascii="Arial" w:hAnsi="Arial" w:cs="Arial"/>
          <w:lang w:val="es-MX"/>
        </w:rPr>
        <w:t>a</w:t>
      </w:r>
      <w:r w:rsidRPr="00C94411">
        <w:rPr>
          <w:rFonts w:ascii="Arial" w:hAnsi="Arial" w:cs="Arial"/>
          <w:lang w:val="es-MX"/>
        </w:rPr>
        <w:t>s cuales fueron expuest</w:t>
      </w:r>
      <w:r w:rsidR="00F11942" w:rsidRPr="00C94411">
        <w:rPr>
          <w:rFonts w:ascii="Arial" w:hAnsi="Arial" w:cs="Arial"/>
          <w:lang w:val="es-MX"/>
        </w:rPr>
        <w:t>a</w:t>
      </w:r>
      <w:r w:rsidRPr="00C94411">
        <w:rPr>
          <w:rFonts w:ascii="Arial" w:hAnsi="Arial" w:cs="Arial"/>
          <w:lang w:val="es-MX"/>
        </w:rPr>
        <w:t xml:space="preserve">s en detalle, de conformidad con el documento que se anexa a la presente acta.  </w:t>
      </w:r>
      <w:r w:rsidRPr="00C94411">
        <w:rPr>
          <w:rFonts w:ascii="Arial" w:hAnsi="Arial" w:cs="Arial"/>
        </w:rPr>
        <w:t xml:space="preserve">Luego de la exposición se solicita a Junta Directiva dar por recibido el informe y autorizar los ajustes presentados. Junta Directiva, luego de conocer los datos expuestos por la </w:t>
      </w:r>
      <w:r w:rsidRPr="00C94411">
        <w:rPr>
          <w:rFonts w:ascii="Arial" w:hAnsi="Arial" w:cs="Arial"/>
          <w:lang w:val="es-MX"/>
        </w:rPr>
        <w:t xml:space="preserve">ingeniera Diana Eunice Castro de Ábrego, Gerenta de Planificación en Funciones, por unanimidad </w:t>
      </w:r>
      <w:r w:rsidRPr="00C94411">
        <w:rPr>
          <w:rFonts w:ascii="Arial" w:hAnsi="Arial" w:cs="Arial"/>
          <w:b/>
          <w:bCs/>
          <w:lang w:val="es-MX"/>
        </w:rPr>
        <w:t>ACUERDA:</w:t>
      </w:r>
    </w:p>
    <w:p w14:paraId="42545E4C" w14:textId="77777777" w:rsidR="006C2CAD" w:rsidRPr="00794296" w:rsidRDefault="006C2CAD" w:rsidP="006C2CAD">
      <w:pPr>
        <w:jc w:val="both"/>
        <w:rPr>
          <w:rFonts w:ascii="Arial" w:hAnsi="Arial" w:cs="Arial"/>
          <w:b/>
          <w:lang w:val="es-MX"/>
        </w:rPr>
      </w:pPr>
    </w:p>
    <w:p w14:paraId="39B26134" w14:textId="77777777" w:rsidR="006C2CAD" w:rsidRPr="00CA1936" w:rsidRDefault="006C2CAD" w:rsidP="006C2CAD">
      <w:pPr>
        <w:numPr>
          <w:ilvl w:val="0"/>
          <w:numId w:val="5"/>
        </w:numPr>
        <w:tabs>
          <w:tab w:val="left" w:pos="851"/>
        </w:tabs>
        <w:jc w:val="both"/>
        <w:rPr>
          <w:rFonts w:ascii="Arial" w:hAnsi="Arial" w:cs="Arial"/>
          <w:bCs/>
          <w:iCs/>
          <w:lang w:val="es-SV"/>
        </w:rPr>
      </w:pPr>
      <w:r w:rsidRPr="00CA1936">
        <w:rPr>
          <w:rFonts w:ascii="Arial" w:hAnsi="Arial" w:cs="Arial"/>
          <w:bCs/>
          <w:iCs/>
          <w:lang w:val="es-MX"/>
        </w:rPr>
        <w:t>Dar por recibido el Seguimiento y Evaluación del Plan Anual Operativo (PAO) a diciembre 2020.</w:t>
      </w:r>
    </w:p>
    <w:p w14:paraId="0B47C855" w14:textId="77777777" w:rsidR="006C2CAD" w:rsidRPr="00CA1936" w:rsidRDefault="006C2CAD" w:rsidP="006C2CAD">
      <w:pPr>
        <w:tabs>
          <w:tab w:val="left" w:pos="851"/>
        </w:tabs>
        <w:ind w:left="360"/>
        <w:jc w:val="both"/>
        <w:rPr>
          <w:rFonts w:ascii="Arial" w:hAnsi="Arial" w:cs="Arial"/>
          <w:bCs/>
          <w:iCs/>
          <w:lang w:val="es-SV"/>
        </w:rPr>
      </w:pPr>
    </w:p>
    <w:p w14:paraId="5BDD2072" w14:textId="77777777" w:rsidR="006C2CAD" w:rsidRDefault="006C2CAD" w:rsidP="006C2CAD">
      <w:pPr>
        <w:numPr>
          <w:ilvl w:val="0"/>
          <w:numId w:val="5"/>
        </w:numPr>
        <w:tabs>
          <w:tab w:val="left" w:pos="851"/>
        </w:tabs>
        <w:jc w:val="both"/>
        <w:rPr>
          <w:rFonts w:ascii="Arial" w:hAnsi="Arial" w:cs="Arial"/>
          <w:bCs/>
          <w:iCs/>
          <w:lang w:val="es-SV"/>
        </w:rPr>
      </w:pPr>
      <w:r w:rsidRPr="00CA1936">
        <w:rPr>
          <w:rFonts w:ascii="Arial" w:hAnsi="Arial" w:cs="Arial"/>
          <w:bCs/>
          <w:iCs/>
          <w:lang w:val="es-SV"/>
        </w:rPr>
        <w:t>Autorizar los ajustes al PAO 2021 con vigencia 01 de enero de 2021, conforme lo presentado.</w:t>
      </w:r>
    </w:p>
    <w:p w14:paraId="4D329EC3" w14:textId="77777777" w:rsidR="006C2CAD" w:rsidRDefault="006C2CAD" w:rsidP="006C2CAD">
      <w:pPr>
        <w:pStyle w:val="Prrafodelista"/>
        <w:rPr>
          <w:rFonts w:ascii="Arial" w:hAnsi="Arial" w:cs="Arial"/>
          <w:bCs/>
          <w:iCs/>
          <w:lang w:val="es-SV"/>
        </w:rPr>
      </w:pPr>
    </w:p>
    <w:p w14:paraId="2A018784" w14:textId="77777777" w:rsidR="006C2CAD" w:rsidRPr="00CA1936" w:rsidRDefault="006C2CAD" w:rsidP="006C2CAD">
      <w:pPr>
        <w:numPr>
          <w:ilvl w:val="0"/>
          <w:numId w:val="5"/>
        </w:numPr>
        <w:tabs>
          <w:tab w:val="left" w:pos="851"/>
        </w:tabs>
        <w:jc w:val="both"/>
        <w:rPr>
          <w:rFonts w:ascii="Arial" w:hAnsi="Arial" w:cs="Arial"/>
          <w:bCs/>
          <w:iCs/>
          <w:lang w:val="es-SV"/>
        </w:rPr>
      </w:pPr>
      <w:r w:rsidRPr="00CA1936">
        <w:rPr>
          <w:rFonts w:ascii="Arial" w:hAnsi="Arial" w:cs="Arial"/>
          <w:bCs/>
          <w:iCs/>
          <w:lang w:val="es-MX"/>
        </w:rPr>
        <w:lastRenderedPageBreak/>
        <w:t xml:space="preserve">Ratificar </w:t>
      </w:r>
      <w:r>
        <w:rPr>
          <w:rFonts w:ascii="Arial" w:hAnsi="Arial" w:cs="Arial"/>
          <w:bCs/>
          <w:iCs/>
          <w:lang w:val="es-MX"/>
        </w:rPr>
        <w:t xml:space="preserve">este punto </w:t>
      </w:r>
      <w:r w:rsidRPr="00CA1936">
        <w:rPr>
          <w:rFonts w:ascii="Arial" w:hAnsi="Arial" w:cs="Arial"/>
          <w:bCs/>
          <w:iCs/>
          <w:lang w:val="es-MX"/>
        </w:rPr>
        <w:t>en esta misma sesión.</w:t>
      </w:r>
    </w:p>
    <w:p w14:paraId="17B8A347" w14:textId="77777777" w:rsidR="006C2CAD" w:rsidRDefault="006C2CAD" w:rsidP="006C2CAD">
      <w:pPr>
        <w:tabs>
          <w:tab w:val="left" w:pos="851"/>
        </w:tabs>
        <w:rPr>
          <w:rFonts w:ascii="Arial" w:hAnsi="Arial" w:cs="Arial"/>
          <w:b/>
          <w:bCs/>
          <w:sz w:val="20"/>
          <w:szCs w:val="20"/>
          <w:u w:val="single"/>
          <w:lang w:val="pt-BR"/>
        </w:rPr>
      </w:pPr>
    </w:p>
    <w:p w14:paraId="215CA9D8" w14:textId="77777777" w:rsidR="006C2CAD" w:rsidRDefault="006C2CAD" w:rsidP="006C2CAD">
      <w:pPr>
        <w:tabs>
          <w:tab w:val="left" w:pos="851"/>
        </w:tabs>
        <w:rPr>
          <w:rFonts w:ascii="Arial" w:hAnsi="Arial" w:cs="Arial"/>
          <w:b/>
          <w:bCs/>
          <w:sz w:val="20"/>
          <w:szCs w:val="20"/>
          <w:u w:val="single"/>
          <w:lang w:val="pt-BR"/>
        </w:rPr>
      </w:pPr>
    </w:p>
    <w:p w14:paraId="786E8606" w14:textId="6804B4DC" w:rsidR="006C2CAD" w:rsidRPr="002578AF" w:rsidRDefault="006C2CAD" w:rsidP="0034693F">
      <w:pPr>
        <w:keepNext/>
        <w:jc w:val="both"/>
        <w:outlineLvl w:val="1"/>
        <w:rPr>
          <w:rFonts w:ascii="Arial" w:hAnsi="Arial" w:cs="Arial"/>
          <w:iCs/>
          <w:lang w:val="es-SV"/>
        </w:rPr>
      </w:pPr>
      <w:r>
        <w:rPr>
          <w:rFonts w:ascii="Arial" w:hAnsi="Arial" w:cs="Arial"/>
          <w:b/>
        </w:rPr>
        <w:t xml:space="preserve">VII) </w:t>
      </w:r>
      <w:r w:rsidRPr="00C56F7D">
        <w:rPr>
          <w:rFonts w:ascii="Arial" w:hAnsi="Arial" w:cs="Arial"/>
          <w:b/>
        </w:rPr>
        <w:t xml:space="preserve">INFORME </w:t>
      </w:r>
      <w:r w:rsidRPr="00747A07">
        <w:rPr>
          <w:rFonts w:ascii="Arial" w:hAnsi="Arial" w:cs="Arial"/>
          <w:b/>
          <w:bCs/>
        </w:rPr>
        <w:t>DE EVALUACIÓN DE PRÁCTICAS DE GOBIERNO CORPORATIVO</w:t>
      </w:r>
      <w:r>
        <w:rPr>
          <w:rFonts w:ascii="Arial" w:hAnsi="Arial" w:cs="Arial"/>
          <w:b/>
          <w:bCs/>
        </w:rPr>
        <w:t>.</w:t>
      </w:r>
      <w:r w:rsidRPr="00747A07">
        <w:rPr>
          <w:rFonts w:ascii="Arial" w:hAnsi="Arial" w:cs="Arial"/>
          <w:b/>
          <w:bCs/>
        </w:rPr>
        <w:t xml:space="preserve"> </w:t>
      </w:r>
      <w:r w:rsidRPr="00E15A8F">
        <w:rPr>
          <w:rFonts w:ascii="Arial" w:hAnsi="Arial" w:cs="Arial"/>
        </w:rPr>
        <w:t>El Presidente y Director Ejecutivo sometió</w:t>
      </w:r>
      <w:r w:rsidRPr="00E15A8F">
        <w:rPr>
          <w:rFonts w:ascii="Arial" w:hAnsi="Arial" w:cs="Arial"/>
          <w:lang w:val="es-MX"/>
        </w:rPr>
        <w:t xml:space="preserve"> a consideración de los Directores, el </w:t>
      </w:r>
      <w:r w:rsidRPr="00E15A8F">
        <w:rPr>
          <w:rFonts w:ascii="Arial" w:hAnsi="Arial" w:cs="Arial"/>
        </w:rPr>
        <w:t>informe de Gobierno Corporativo. Para su presentación invitó a</w:t>
      </w:r>
      <w:r>
        <w:rPr>
          <w:rFonts w:ascii="Arial" w:hAnsi="Arial" w:cs="Arial"/>
        </w:rPr>
        <w:t xml:space="preserve"> </w:t>
      </w:r>
      <w:r w:rsidRPr="007E017A">
        <w:rPr>
          <w:rFonts w:ascii="Arial" w:hAnsi="Arial" w:cs="Arial"/>
        </w:rPr>
        <w:t xml:space="preserve">la </w:t>
      </w:r>
      <w:r>
        <w:rPr>
          <w:rFonts w:ascii="Arial" w:hAnsi="Arial" w:cs="Arial"/>
          <w:lang w:val="es-MX"/>
        </w:rPr>
        <w:t>i</w:t>
      </w:r>
      <w:r w:rsidRPr="007E017A">
        <w:rPr>
          <w:rFonts w:ascii="Arial" w:hAnsi="Arial" w:cs="Arial"/>
          <w:lang w:val="es-MX"/>
        </w:rPr>
        <w:t xml:space="preserve">ngeniera Diana Eunice Castro de </w:t>
      </w:r>
      <w:r>
        <w:rPr>
          <w:rFonts w:ascii="Arial" w:hAnsi="Arial" w:cs="Arial"/>
          <w:lang w:val="es-MX"/>
        </w:rPr>
        <w:t>Á</w:t>
      </w:r>
      <w:r w:rsidRPr="007E017A">
        <w:rPr>
          <w:rFonts w:ascii="Arial" w:hAnsi="Arial" w:cs="Arial"/>
          <w:lang w:val="es-MX"/>
        </w:rPr>
        <w:t>brego, Gerenta de Planificación en Funciones</w:t>
      </w:r>
      <w:r>
        <w:rPr>
          <w:rFonts w:ascii="Arial" w:hAnsi="Arial" w:cs="Arial"/>
          <w:lang w:val="es-MX"/>
        </w:rPr>
        <w:t>. La ingeniera Castro de Ábrego</w:t>
      </w:r>
      <w:r w:rsidRPr="00E15A8F">
        <w:rPr>
          <w:rFonts w:ascii="Arial" w:hAnsi="Arial" w:cs="Arial"/>
        </w:rPr>
        <w:t xml:space="preserve"> indicó que </w:t>
      </w:r>
      <w:r>
        <w:rPr>
          <w:rFonts w:ascii="Arial" w:hAnsi="Arial" w:cs="Arial"/>
        </w:rPr>
        <w:t>se presenta este informe</w:t>
      </w:r>
      <w:r w:rsidRPr="00E15A8F">
        <w:rPr>
          <w:rFonts w:ascii="Arial" w:hAnsi="Arial" w:cs="Arial"/>
        </w:rPr>
        <w:t xml:space="preserve"> atendiendo lo establecido </w:t>
      </w:r>
      <w:r>
        <w:rPr>
          <w:rFonts w:ascii="Arial" w:hAnsi="Arial" w:cs="Arial"/>
        </w:rPr>
        <w:t>e</w:t>
      </w:r>
      <w:r w:rsidRPr="00A92C9F">
        <w:rPr>
          <w:rFonts w:ascii="Arial" w:hAnsi="Arial" w:cs="Arial"/>
          <w:iCs/>
          <w:lang w:val="es-SV"/>
        </w:rPr>
        <w:t xml:space="preserve">n las Normas Técnicas de Gobierno Corporativo (NRP-17) con vigencia el 02/05/2019, </w:t>
      </w:r>
      <w:r>
        <w:rPr>
          <w:rFonts w:ascii="Arial" w:hAnsi="Arial" w:cs="Arial"/>
          <w:iCs/>
          <w:lang w:val="es-SV"/>
        </w:rPr>
        <w:t xml:space="preserve">que </w:t>
      </w:r>
      <w:r w:rsidRPr="00A92C9F">
        <w:rPr>
          <w:rFonts w:ascii="Arial" w:hAnsi="Arial" w:cs="Arial"/>
          <w:iCs/>
          <w:lang w:val="es-SV"/>
        </w:rPr>
        <w:t>establece en el artículo 12 las responsabilidades de Junta Directiva</w:t>
      </w:r>
      <w:r>
        <w:rPr>
          <w:rFonts w:ascii="Arial" w:hAnsi="Arial" w:cs="Arial"/>
          <w:iCs/>
          <w:lang w:val="es-SV"/>
        </w:rPr>
        <w:t>, así</w:t>
      </w:r>
      <w:r w:rsidRPr="00A92C9F">
        <w:rPr>
          <w:rFonts w:ascii="Arial" w:hAnsi="Arial" w:cs="Arial"/>
          <w:iCs/>
          <w:lang w:val="es-SV"/>
        </w:rPr>
        <w:t>:</w:t>
      </w:r>
      <w:r>
        <w:rPr>
          <w:rFonts w:ascii="Arial" w:hAnsi="Arial" w:cs="Arial"/>
          <w:iCs/>
          <w:lang w:val="es-SV"/>
        </w:rPr>
        <w:t xml:space="preserve"> “</w:t>
      </w:r>
      <w:r w:rsidRPr="00A92C9F">
        <w:rPr>
          <w:rFonts w:ascii="Arial" w:hAnsi="Arial" w:cs="Arial"/>
          <w:b/>
          <w:bCs/>
          <w:iCs/>
        </w:rPr>
        <w:t xml:space="preserve">Art. 12.- </w:t>
      </w:r>
      <w:r w:rsidRPr="00A92C9F">
        <w:rPr>
          <w:rFonts w:ascii="Arial" w:hAnsi="Arial" w:cs="Arial"/>
          <w:iCs/>
        </w:rPr>
        <w:t>La Junta Directiva deberá supervisar y controlar que la Alta Gerencia cumpla con los objetivos establecidos por la misma, respete los lineamientos estratégicos, los niveles de riesgos aprobados y se mantenga el interés general de la entidad. A</w:t>
      </w:r>
      <w:r>
        <w:rPr>
          <w:rFonts w:ascii="Arial" w:hAnsi="Arial" w:cs="Arial"/>
          <w:iCs/>
        </w:rPr>
        <w:t>u</w:t>
      </w:r>
      <w:r w:rsidRPr="00A92C9F">
        <w:rPr>
          <w:rFonts w:ascii="Arial" w:hAnsi="Arial" w:cs="Arial"/>
          <w:iCs/>
        </w:rPr>
        <w:t>n considerando los deberes que expresamente le ordenan las leyes y demás normativa y en su caso las respectivas leyes de creación, la Junta Directiva deberá: n) Evaluar periódicamente sus propias prácticas de gobierno corporativo respecto a los mejores estándares de la materia, identificando brechas y oportunidades de mejora a fin de actualizarlas</w:t>
      </w:r>
      <w:r>
        <w:rPr>
          <w:rFonts w:ascii="Arial" w:hAnsi="Arial" w:cs="Arial"/>
          <w:iCs/>
        </w:rPr>
        <w:t>; ...”</w:t>
      </w:r>
      <w:r w:rsidR="00AC38AB">
        <w:rPr>
          <w:rFonts w:ascii="Arial" w:hAnsi="Arial" w:cs="Arial"/>
          <w:iCs/>
        </w:rPr>
        <w:t xml:space="preserve"> </w:t>
      </w:r>
      <w:r>
        <w:rPr>
          <w:rFonts w:ascii="Arial" w:hAnsi="Arial" w:cs="Arial"/>
          <w:iCs/>
        </w:rPr>
        <w:t>Seguidamente, la ingeniera Castro de Ábrego expuso en detalle la e</w:t>
      </w:r>
      <w:r w:rsidRPr="00717DBC">
        <w:rPr>
          <w:rFonts w:ascii="Arial" w:hAnsi="Arial" w:cs="Arial"/>
          <w:iCs/>
        </w:rPr>
        <w:t>valuación de cumplimiento de principios</w:t>
      </w:r>
      <w:r>
        <w:rPr>
          <w:rFonts w:ascii="Arial" w:hAnsi="Arial" w:cs="Arial"/>
          <w:iCs/>
        </w:rPr>
        <w:t>, y sobre eso presentó 6 e</w:t>
      </w:r>
      <w:r w:rsidRPr="00717DBC">
        <w:rPr>
          <w:rFonts w:ascii="Arial" w:hAnsi="Arial" w:cs="Arial"/>
          <w:iCs/>
        </w:rPr>
        <w:t>lementos relevantes del año 2020</w:t>
      </w:r>
      <w:r>
        <w:rPr>
          <w:rFonts w:ascii="Arial" w:hAnsi="Arial" w:cs="Arial"/>
          <w:iCs/>
        </w:rPr>
        <w:t xml:space="preserve">. Sobre la </w:t>
      </w:r>
      <w:r w:rsidRPr="002578AF">
        <w:rPr>
          <w:rFonts w:ascii="Arial" w:hAnsi="Arial" w:cs="Arial"/>
          <w:iCs/>
        </w:rPr>
        <w:t>Evaluación de cumplimiento normativo</w:t>
      </w:r>
      <w:r>
        <w:rPr>
          <w:rFonts w:ascii="Arial" w:hAnsi="Arial" w:cs="Arial"/>
          <w:iCs/>
        </w:rPr>
        <w:t xml:space="preserve">, expuso 4 aspectos: 1- </w:t>
      </w:r>
      <w:r w:rsidRPr="002578AF">
        <w:rPr>
          <w:rFonts w:ascii="Arial" w:hAnsi="Arial" w:cs="Arial"/>
          <w:iCs/>
          <w:lang w:val="es-SV"/>
        </w:rPr>
        <w:t>Instructivo de Gobierno Corporativo</w:t>
      </w:r>
      <w:r>
        <w:rPr>
          <w:rFonts w:ascii="Arial" w:hAnsi="Arial" w:cs="Arial"/>
          <w:iCs/>
          <w:lang w:val="es-SV"/>
        </w:rPr>
        <w:t>; 2-</w:t>
      </w:r>
      <w:r w:rsidRPr="002578AF">
        <w:rPr>
          <w:rFonts w:ascii="Arial" w:hAnsi="Arial" w:cs="Arial"/>
          <w:iCs/>
          <w:lang w:val="es-SV"/>
        </w:rPr>
        <w:t xml:space="preserve"> Instructivo de </w:t>
      </w:r>
      <w:r>
        <w:rPr>
          <w:rFonts w:ascii="Arial" w:hAnsi="Arial" w:cs="Arial"/>
          <w:iCs/>
          <w:lang w:val="es-SV"/>
        </w:rPr>
        <w:t xml:space="preserve">Conducta Ética; 3- </w:t>
      </w:r>
      <w:r w:rsidRPr="002578AF">
        <w:rPr>
          <w:rFonts w:ascii="Arial" w:hAnsi="Arial" w:cs="Arial"/>
          <w:iCs/>
          <w:lang w:val="es-SV"/>
        </w:rPr>
        <w:t>Capacitación en buenas pr</w:t>
      </w:r>
      <w:r>
        <w:rPr>
          <w:rFonts w:ascii="Arial" w:hAnsi="Arial" w:cs="Arial"/>
          <w:iCs/>
          <w:lang w:val="es-SV"/>
        </w:rPr>
        <w:t>á</w:t>
      </w:r>
      <w:r w:rsidRPr="002578AF">
        <w:rPr>
          <w:rFonts w:ascii="Arial" w:hAnsi="Arial" w:cs="Arial"/>
          <w:iCs/>
          <w:lang w:val="es-SV"/>
        </w:rPr>
        <w:t>cticas</w:t>
      </w:r>
      <w:r>
        <w:rPr>
          <w:rFonts w:ascii="Arial" w:hAnsi="Arial" w:cs="Arial"/>
          <w:iCs/>
          <w:lang w:val="es-SV"/>
        </w:rPr>
        <w:t xml:space="preserve">; y, 4- </w:t>
      </w:r>
      <w:r w:rsidRPr="002578AF">
        <w:rPr>
          <w:rFonts w:ascii="Arial" w:hAnsi="Arial" w:cs="Arial"/>
          <w:iCs/>
          <w:lang w:val="es-SV"/>
        </w:rPr>
        <w:t>Planes de trabajo con las obligaciones de gobierno corporativo</w:t>
      </w:r>
      <w:r>
        <w:rPr>
          <w:rFonts w:ascii="Arial" w:hAnsi="Arial" w:cs="Arial"/>
          <w:iCs/>
          <w:lang w:val="es-SV"/>
        </w:rPr>
        <w:t>. En cada uno de estos ítems se detallaron las actividades correspondientes.</w:t>
      </w:r>
    </w:p>
    <w:p w14:paraId="43188F49" w14:textId="77777777" w:rsidR="006C2CAD" w:rsidRDefault="006C2CAD" w:rsidP="006C2CAD">
      <w:pPr>
        <w:tabs>
          <w:tab w:val="left" w:pos="1134"/>
        </w:tabs>
        <w:jc w:val="both"/>
        <w:rPr>
          <w:rFonts w:ascii="Arial" w:hAnsi="Arial" w:cs="Arial"/>
        </w:rPr>
      </w:pPr>
      <w:r>
        <w:rPr>
          <w:rFonts w:ascii="Arial" w:hAnsi="Arial" w:cs="Arial"/>
        </w:rPr>
        <w:t>Luego de presentar el contenido del informe</w:t>
      </w:r>
      <w:r w:rsidRPr="00E15A8F">
        <w:rPr>
          <w:rFonts w:ascii="Arial" w:hAnsi="Arial" w:cs="Arial"/>
        </w:rPr>
        <w:t xml:space="preserve">, </w:t>
      </w:r>
      <w:r>
        <w:rPr>
          <w:rFonts w:ascii="Arial" w:hAnsi="Arial" w:cs="Arial"/>
        </w:rPr>
        <w:t xml:space="preserve">señaló como </w:t>
      </w:r>
      <w:r w:rsidRPr="00FF6F9B">
        <w:rPr>
          <w:rFonts w:ascii="Arial" w:hAnsi="Arial" w:cs="Arial"/>
          <w:b/>
          <w:bCs/>
        </w:rPr>
        <w:t>conclusiones</w:t>
      </w:r>
      <w:r>
        <w:rPr>
          <w:rFonts w:ascii="Arial" w:hAnsi="Arial" w:cs="Arial"/>
        </w:rPr>
        <w:t xml:space="preserve"> las siguientes:</w:t>
      </w:r>
    </w:p>
    <w:p w14:paraId="203DCE25" w14:textId="77777777" w:rsidR="006C2CAD" w:rsidRPr="008728A5" w:rsidRDefault="006C2CAD" w:rsidP="006C2CAD">
      <w:pPr>
        <w:numPr>
          <w:ilvl w:val="0"/>
          <w:numId w:val="7"/>
        </w:numPr>
        <w:tabs>
          <w:tab w:val="num" w:pos="720"/>
          <w:tab w:val="left" w:pos="1134"/>
        </w:tabs>
        <w:jc w:val="both"/>
        <w:rPr>
          <w:rFonts w:ascii="Arial" w:hAnsi="Arial" w:cs="Arial"/>
          <w:lang w:val="es-SV"/>
        </w:rPr>
      </w:pPr>
      <w:r w:rsidRPr="008728A5">
        <w:rPr>
          <w:rFonts w:ascii="Arial" w:hAnsi="Arial" w:cs="Arial"/>
        </w:rPr>
        <w:t>Se han incorporado cambios y mejoras tanto de estructuras, normativa, gestión, informes y otros que han fortalecido las prácticas de gobierno corporativo.</w:t>
      </w:r>
    </w:p>
    <w:p w14:paraId="7E1A271F" w14:textId="77777777" w:rsidR="006C2CAD" w:rsidRPr="008728A5" w:rsidRDefault="006C2CAD" w:rsidP="006C2CAD">
      <w:pPr>
        <w:numPr>
          <w:ilvl w:val="0"/>
          <w:numId w:val="7"/>
        </w:numPr>
        <w:tabs>
          <w:tab w:val="num" w:pos="720"/>
          <w:tab w:val="left" w:pos="1134"/>
        </w:tabs>
        <w:jc w:val="both"/>
        <w:rPr>
          <w:rFonts w:ascii="Arial" w:hAnsi="Arial" w:cs="Arial"/>
          <w:lang w:val="es-SV"/>
        </w:rPr>
      </w:pPr>
      <w:r w:rsidRPr="008728A5">
        <w:rPr>
          <w:rFonts w:ascii="Arial" w:hAnsi="Arial" w:cs="Arial"/>
        </w:rPr>
        <w:t>Atención oportuna de observaciones puntuales recibidas de SSF el 6 de julio de 2020 sobre las adecuaciones realizadas conforme a las Normas Técnicas de Gobierno Corporativo, destacando que fueron cubiertos en el mismo mes y se remitió el 31 de julio de 2020 nota de respuesta con las evidencias para subsanar los aspectos señalados.</w:t>
      </w:r>
    </w:p>
    <w:p w14:paraId="4C5BCD9E" w14:textId="77777777" w:rsidR="006C2CAD" w:rsidRPr="008728A5" w:rsidRDefault="006C2CAD" w:rsidP="006C2CAD">
      <w:pPr>
        <w:numPr>
          <w:ilvl w:val="0"/>
          <w:numId w:val="7"/>
        </w:numPr>
        <w:tabs>
          <w:tab w:val="num" w:pos="720"/>
          <w:tab w:val="left" w:pos="1134"/>
        </w:tabs>
        <w:jc w:val="both"/>
        <w:rPr>
          <w:rFonts w:ascii="Arial" w:hAnsi="Arial" w:cs="Arial"/>
          <w:lang w:val="es-SV"/>
        </w:rPr>
      </w:pPr>
      <w:r w:rsidRPr="008728A5">
        <w:rPr>
          <w:rFonts w:ascii="Arial" w:hAnsi="Arial" w:cs="Arial"/>
        </w:rPr>
        <w:t>No se han detectados elementos que generen incumplimiento o preocupación, dado a lo anterior se concluye que se están ejecutando y regulando con base a lo requerido por las Normas Técnicas de Gobierno Corporativo.</w:t>
      </w:r>
    </w:p>
    <w:p w14:paraId="78EBFBE3" w14:textId="77777777" w:rsidR="006C2CAD" w:rsidRDefault="006C2CAD" w:rsidP="006C2CAD">
      <w:pPr>
        <w:tabs>
          <w:tab w:val="left" w:pos="1134"/>
        </w:tabs>
        <w:jc w:val="both"/>
        <w:rPr>
          <w:rFonts w:ascii="Arial" w:hAnsi="Arial" w:cs="Arial"/>
        </w:rPr>
      </w:pPr>
      <w:r>
        <w:rPr>
          <w:rFonts w:ascii="Arial" w:hAnsi="Arial" w:cs="Arial"/>
        </w:rPr>
        <w:t xml:space="preserve">Asimismo, presentó las </w:t>
      </w:r>
      <w:r w:rsidRPr="00FF6F9B">
        <w:rPr>
          <w:rFonts w:ascii="Arial" w:hAnsi="Arial" w:cs="Arial"/>
          <w:b/>
          <w:bCs/>
        </w:rPr>
        <w:t>Oportunidades de Mejora,</w:t>
      </w:r>
      <w:r>
        <w:rPr>
          <w:rFonts w:ascii="Arial" w:hAnsi="Arial" w:cs="Arial"/>
        </w:rPr>
        <w:t xml:space="preserve"> así:</w:t>
      </w:r>
    </w:p>
    <w:p w14:paraId="102B3D56" w14:textId="77777777" w:rsidR="006C2CAD" w:rsidRPr="00FF6F9B" w:rsidRDefault="006C2CAD" w:rsidP="006C2CAD">
      <w:pPr>
        <w:numPr>
          <w:ilvl w:val="0"/>
          <w:numId w:val="8"/>
        </w:numPr>
        <w:tabs>
          <w:tab w:val="num" w:pos="720"/>
          <w:tab w:val="left" w:pos="1134"/>
        </w:tabs>
        <w:jc w:val="both"/>
        <w:rPr>
          <w:rFonts w:ascii="Arial" w:hAnsi="Arial" w:cs="Arial"/>
          <w:lang w:val="es-SV"/>
        </w:rPr>
      </w:pPr>
      <w:r w:rsidRPr="00FF6F9B">
        <w:rPr>
          <w:rFonts w:ascii="Arial" w:hAnsi="Arial" w:cs="Arial"/>
        </w:rPr>
        <w:t>Dar continuidad y mejoras al mecanismo de seguimiento de cumplimiento regulatorio, a fin de verificar su cumplimiento del marco regulatorio aplicable a la Institución conforme a los requerimientos de normativa externa, con la finalidad de mitigar el riesgo de incumplimiento y proteger la reputación institucional (</w:t>
      </w:r>
      <w:r w:rsidRPr="00FF6F9B">
        <w:rPr>
          <w:rFonts w:ascii="Arial" w:hAnsi="Arial" w:cs="Arial"/>
          <w:b/>
          <w:bCs/>
        </w:rPr>
        <w:t>Oficial de Cumplimiento Normativo</w:t>
      </w:r>
      <w:r w:rsidRPr="00FF6F9B">
        <w:rPr>
          <w:rFonts w:ascii="Arial" w:hAnsi="Arial" w:cs="Arial"/>
        </w:rPr>
        <w:t>).</w:t>
      </w:r>
    </w:p>
    <w:p w14:paraId="65DCC81C" w14:textId="77777777" w:rsidR="006C2CAD" w:rsidRPr="00FF6F9B" w:rsidRDefault="006C2CAD" w:rsidP="006C2CAD">
      <w:pPr>
        <w:numPr>
          <w:ilvl w:val="0"/>
          <w:numId w:val="8"/>
        </w:numPr>
        <w:tabs>
          <w:tab w:val="num" w:pos="720"/>
          <w:tab w:val="left" w:pos="1134"/>
        </w:tabs>
        <w:jc w:val="both"/>
        <w:rPr>
          <w:rFonts w:ascii="Arial" w:hAnsi="Arial" w:cs="Arial"/>
          <w:lang w:val="es-SV"/>
        </w:rPr>
      </w:pPr>
      <w:r w:rsidRPr="00FF6F9B">
        <w:rPr>
          <w:rFonts w:ascii="Arial" w:hAnsi="Arial" w:cs="Arial"/>
        </w:rPr>
        <w:t>Dar seguimiento a la implementación y mantenimiento del archivo de correspondencia en cumplimiento a las Normas Técnicas de Gobierno Corporativo (</w:t>
      </w:r>
      <w:r w:rsidRPr="00FF6F9B">
        <w:rPr>
          <w:rFonts w:ascii="Arial" w:hAnsi="Arial" w:cs="Arial"/>
          <w:b/>
          <w:bCs/>
        </w:rPr>
        <w:t>Jefe Unidad de Auditoría Interna</w:t>
      </w:r>
      <w:r w:rsidRPr="00FF6F9B">
        <w:rPr>
          <w:rFonts w:ascii="Arial" w:hAnsi="Arial" w:cs="Arial"/>
        </w:rPr>
        <w:t>).</w:t>
      </w:r>
    </w:p>
    <w:p w14:paraId="61F5B908" w14:textId="77777777" w:rsidR="006C2CAD" w:rsidRPr="00FF6F9B" w:rsidRDefault="006C2CAD" w:rsidP="006C2CAD">
      <w:pPr>
        <w:numPr>
          <w:ilvl w:val="0"/>
          <w:numId w:val="8"/>
        </w:numPr>
        <w:tabs>
          <w:tab w:val="num" w:pos="720"/>
          <w:tab w:val="left" w:pos="1134"/>
        </w:tabs>
        <w:jc w:val="both"/>
        <w:rPr>
          <w:rFonts w:ascii="Arial" w:hAnsi="Arial" w:cs="Arial"/>
          <w:lang w:val="es-SV"/>
        </w:rPr>
      </w:pPr>
      <w:r w:rsidRPr="00FF6F9B">
        <w:rPr>
          <w:rFonts w:ascii="Arial" w:hAnsi="Arial" w:cs="Arial"/>
        </w:rPr>
        <w:t>Monitorear los avances de los planes de acción para adecuar la normativa, mecanismos y otros para la gestión de riesgos, continuidad del negocio y seguridad de la información conforme a lo autorizado por Junta Directiva (</w:t>
      </w:r>
      <w:r w:rsidRPr="00FF6F9B">
        <w:rPr>
          <w:rFonts w:ascii="Arial" w:hAnsi="Arial" w:cs="Arial"/>
          <w:b/>
          <w:bCs/>
        </w:rPr>
        <w:t>Jefe Unidad de Riesgos</w:t>
      </w:r>
      <w:r w:rsidRPr="00FF6F9B">
        <w:rPr>
          <w:rFonts w:ascii="Arial" w:hAnsi="Arial" w:cs="Arial"/>
        </w:rPr>
        <w:t>).</w:t>
      </w:r>
    </w:p>
    <w:p w14:paraId="2AC84019" w14:textId="77777777" w:rsidR="006C2CAD" w:rsidRPr="00FF6F9B" w:rsidRDefault="006C2CAD" w:rsidP="006C2CAD">
      <w:pPr>
        <w:numPr>
          <w:ilvl w:val="0"/>
          <w:numId w:val="8"/>
        </w:numPr>
        <w:tabs>
          <w:tab w:val="num" w:pos="720"/>
          <w:tab w:val="left" w:pos="1134"/>
        </w:tabs>
        <w:jc w:val="both"/>
        <w:rPr>
          <w:rFonts w:ascii="Arial" w:hAnsi="Arial" w:cs="Arial"/>
          <w:lang w:val="es-SV"/>
        </w:rPr>
      </w:pPr>
      <w:r w:rsidRPr="00FF6F9B">
        <w:rPr>
          <w:rFonts w:ascii="Arial" w:hAnsi="Arial" w:cs="Arial"/>
        </w:rPr>
        <w:t>Valorar para el próximo ejercicio realizar un cuestionario u otro mecanismo complementario para la autoevaluación de prácticas de gobierno corporativo e incorporar los resultados en el informe respectivo (</w:t>
      </w:r>
      <w:r w:rsidRPr="00FF6F9B">
        <w:rPr>
          <w:rFonts w:ascii="Arial" w:hAnsi="Arial" w:cs="Arial"/>
          <w:b/>
          <w:bCs/>
        </w:rPr>
        <w:t>Gerente de Planificación/Jefe Área de Desarrollo Organizacional</w:t>
      </w:r>
      <w:r w:rsidRPr="00FF6F9B">
        <w:rPr>
          <w:rFonts w:ascii="Arial" w:hAnsi="Arial" w:cs="Arial"/>
        </w:rPr>
        <w:t>).</w:t>
      </w:r>
    </w:p>
    <w:p w14:paraId="140E153F" w14:textId="77777777" w:rsidR="006C2CAD" w:rsidRPr="00E15A8F" w:rsidRDefault="006C2CAD" w:rsidP="006C2CAD">
      <w:pPr>
        <w:tabs>
          <w:tab w:val="left" w:pos="1134"/>
        </w:tabs>
        <w:jc w:val="both"/>
        <w:rPr>
          <w:rFonts w:ascii="Arial" w:hAnsi="Arial" w:cs="Arial"/>
          <w:b/>
        </w:rPr>
      </w:pPr>
      <w:r w:rsidRPr="00E15A8F">
        <w:rPr>
          <w:rFonts w:ascii="Arial" w:hAnsi="Arial" w:cs="Arial"/>
        </w:rPr>
        <w:lastRenderedPageBreak/>
        <w:t xml:space="preserve">Luego de la exposición se solicita </w:t>
      </w:r>
      <w:r>
        <w:rPr>
          <w:rFonts w:ascii="Arial" w:hAnsi="Arial" w:cs="Arial"/>
        </w:rPr>
        <w:t>dar por recibido</w:t>
      </w:r>
      <w:r w:rsidRPr="00E15A8F">
        <w:rPr>
          <w:rFonts w:ascii="Arial" w:hAnsi="Arial" w:cs="Arial"/>
        </w:rPr>
        <w:t xml:space="preserve"> el informe presentado. Junta Directiva, luego de conocer </w:t>
      </w:r>
      <w:r w:rsidRPr="00E15A8F">
        <w:rPr>
          <w:rFonts w:ascii="Arial" w:hAnsi="Arial" w:cs="Arial"/>
          <w:lang w:val="es-MX"/>
        </w:rPr>
        <w:t xml:space="preserve">el </w:t>
      </w:r>
      <w:r w:rsidRPr="00E15A8F">
        <w:rPr>
          <w:rFonts w:ascii="Arial" w:hAnsi="Arial" w:cs="Arial"/>
        </w:rPr>
        <w:t xml:space="preserve">informe presentado por </w:t>
      </w:r>
      <w:r w:rsidRPr="007E017A">
        <w:rPr>
          <w:rFonts w:ascii="Arial" w:hAnsi="Arial" w:cs="Arial"/>
        </w:rPr>
        <w:t xml:space="preserve">la </w:t>
      </w:r>
      <w:r>
        <w:rPr>
          <w:rFonts w:ascii="Arial" w:hAnsi="Arial" w:cs="Arial"/>
          <w:lang w:val="es-MX"/>
        </w:rPr>
        <w:t>i</w:t>
      </w:r>
      <w:r w:rsidRPr="007E017A">
        <w:rPr>
          <w:rFonts w:ascii="Arial" w:hAnsi="Arial" w:cs="Arial"/>
          <w:lang w:val="es-MX"/>
        </w:rPr>
        <w:t xml:space="preserve">ngeniera Diana Eunice Castro de </w:t>
      </w:r>
      <w:r>
        <w:rPr>
          <w:rFonts w:ascii="Arial" w:hAnsi="Arial" w:cs="Arial"/>
          <w:lang w:val="es-MX"/>
        </w:rPr>
        <w:t>Á</w:t>
      </w:r>
      <w:r w:rsidRPr="007E017A">
        <w:rPr>
          <w:rFonts w:ascii="Arial" w:hAnsi="Arial" w:cs="Arial"/>
          <w:lang w:val="es-MX"/>
        </w:rPr>
        <w:t>brego, Gerenta de Planificación en Funciones</w:t>
      </w:r>
      <w:r w:rsidRPr="00E15A8F">
        <w:rPr>
          <w:rFonts w:ascii="Arial" w:hAnsi="Arial" w:cs="Arial"/>
        </w:rPr>
        <w:t xml:space="preserve">, por unanimidad </w:t>
      </w:r>
      <w:r w:rsidRPr="00E15A8F">
        <w:rPr>
          <w:rFonts w:ascii="Arial" w:hAnsi="Arial" w:cs="Arial"/>
          <w:b/>
        </w:rPr>
        <w:t>ACUERDA:</w:t>
      </w:r>
    </w:p>
    <w:p w14:paraId="7B51D7DE" w14:textId="77777777" w:rsidR="006C2CAD" w:rsidRPr="00E15A8F" w:rsidRDefault="006C2CAD" w:rsidP="006C2CAD">
      <w:pPr>
        <w:tabs>
          <w:tab w:val="left" w:pos="851"/>
        </w:tabs>
        <w:jc w:val="both"/>
        <w:textAlignment w:val="baseline"/>
        <w:rPr>
          <w:rFonts w:ascii="Arial" w:hAnsi="Arial" w:cs="Arial"/>
          <w:b/>
        </w:rPr>
      </w:pPr>
    </w:p>
    <w:p w14:paraId="0DD35284" w14:textId="165CA214" w:rsidR="006C2CAD" w:rsidRDefault="006C2CAD" w:rsidP="006C2CAD">
      <w:pPr>
        <w:pStyle w:val="Prrafodelista"/>
        <w:numPr>
          <w:ilvl w:val="0"/>
          <w:numId w:val="6"/>
        </w:numPr>
        <w:tabs>
          <w:tab w:val="left" w:pos="1134"/>
        </w:tabs>
        <w:jc w:val="both"/>
        <w:rPr>
          <w:rFonts w:ascii="Arial" w:hAnsi="Arial" w:cs="Arial"/>
          <w:lang w:val="es-SV"/>
        </w:rPr>
      </w:pPr>
      <w:r w:rsidRPr="000B21C4">
        <w:rPr>
          <w:rFonts w:ascii="Arial" w:hAnsi="Arial" w:cs="Arial"/>
          <w:lang w:val="es-SV"/>
        </w:rPr>
        <w:t>Darse por enterad</w:t>
      </w:r>
      <w:r w:rsidR="00324CFB">
        <w:rPr>
          <w:rFonts w:ascii="Arial" w:hAnsi="Arial" w:cs="Arial"/>
          <w:lang w:val="es-SV"/>
        </w:rPr>
        <w:t>a</w:t>
      </w:r>
      <w:r w:rsidRPr="000B21C4">
        <w:rPr>
          <w:rFonts w:ascii="Arial" w:hAnsi="Arial" w:cs="Arial"/>
          <w:lang w:val="es-SV"/>
        </w:rPr>
        <w:t xml:space="preserve"> del informe de evaluación de prácticas de gobierno corporativo, ejecutado por la Administración Superior a diciembre de 2020.</w:t>
      </w:r>
    </w:p>
    <w:p w14:paraId="7F1156F5" w14:textId="77777777" w:rsidR="006C2CAD" w:rsidRPr="000B21C4" w:rsidRDefault="006C2CAD" w:rsidP="006C2CAD">
      <w:pPr>
        <w:pStyle w:val="Prrafodelista"/>
        <w:tabs>
          <w:tab w:val="left" w:pos="1134"/>
        </w:tabs>
        <w:ind w:left="360"/>
        <w:jc w:val="both"/>
        <w:rPr>
          <w:rFonts w:ascii="Arial" w:hAnsi="Arial" w:cs="Arial"/>
          <w:lang w:val="es-SV"/>
        </w:rPr>
      </w:pPr>
    </w:p>
    <w:p w14:paraId="5742005F" w14:textId="77777777" w:rsidR="006C2CAD" w:rsidRDefault="006C2CAD" w:rsidP="006C2CAD">
      <w:pPr>
        <w:pStyle w:val="Prrafodelista"/>
        <w:numPr>
          <w:ilvl w:val="0"/>
          <w:numId w:val="6"/>
        </w:numPr>
        <w:tabs>
          <w:tab w:val="left" w:pos="1134"/>
        </w:tabs>
        <w:jc w:val="both"/>
        <w:rPr>
          <w:rFonts w:ascii="Arial" w:hAnsi="Arial" w:cs="Arial"/>
          <w:lang w:val="es-SV"/>
        </w:rPr>
      </w:pPr>
      <w:r w:rsidRPr="000B21C4">
        <w:rPr>
          <w:rFonts w:ascii="Arial" w:hAnsi="Arial" w:cs="Arial"/>
          <w:lang w:val="es-SV"/>
        </w:rPr>
        <w:t>Instruir que se ejecuten las acciones para cumplir las oportunidades de mejoras.</w:t>
      </w:r>
    </w:p>
    <w:p w14:paraId="1A1510A9" w14:textId="77777777" w:rsidR="006C2CAD" w:rsidRPr="000B21C4" w:rsidRDefault="006C2CAD" w:rsidP="006C2CAD">
      <w:pPr>
        <w:pStyle w:val="Prrafodelista"/>
        <w:rPr>
          <w:rFonts w:ascii="Arial" w:hAnsi="Arial" w:cs="Arial"/>
          <w:lang w:val="es-SV"/>
        </w:rPr>
      </w:pPr>
    </w:p>
    <w:p w14:paraId="352CD632" w14:textId="77777777" w:rsidR="006C2CAD" w:rsidRPr="000B21C4" w:rsidRDefault="006C2CAD" w:rsidP="006C2CAD">
      <w:pPr>
        <w:pStyle w:val="Prrafodelista"/>
        <w:numPr>
          <w:ilvl w:val="0"/>
          <w:numId w:val="6"/>
        </w:numPr>
        <w:tabs>
          <w:tab w:val="left" w:pos="1134"/>
        </w:tabs>
        <w:jc w:val="both"/>
        <w:rPr>
          <w:rFonts w:ascii="Arial" w:hAnsi="Arial" w:cs="Arial"/>
          <w:lang w:val="es-SV"/>
        </w:rPr>
      </w:pPr>
      <w:r w:rsidRPr="000B21C4">
        <w:rPr>
          <w:rFonts w:ascii="Arial" w:hAnsi="Arial" w:cs="Arial"/>
          <w:lang w:val="es-SV"/>
        </w:rPr>
        <w:t>Ratificar el punto en esta sesión.</w:t>
      </w:r>
    </w:p>
    <w:p w14:paraId="14221BDA" w14:textId="77777777" w:rsidR="006C2CAD" w:rsidRDefault="006C2CAD" w:rsidP="006C2CAD">
      <w:pPr>
        <w:pStyle w:val="Prrafodelista"/>
        <w:tabs>
          <w:tab w:val="left" w:pos="1134"/>
        </w:tabs>
        <w:ind w:left="0"/>
        <w:jc w:val="both"/>
        <w:rPr>
          <w:rFonts w:ascii="Arial" w:hAnsi="Arial" w:cs="Arial"/>
          <w:b/>
        </w:rPr>
      </w:pPr>
    </w:p>
    <w:p w14:paraId="7B932BF2" w14:textId="0302E022" w:rsidR="006C2CAD" w:rsidRDefault="006C2CAD" w:rsidP="006C2CAD">
      <w:pPr>
        <w:pStyle w:val="Prrafodelista"/>
        <w:tabs>
          <w:tab w:val="left" w:pos="1134"/>
        </w:tabs>
        <w:ind w:left="0"/>
        <w:jc w:val="both"/>
        <w:rPr>
          <w:rFonts w:ascii="Arial" w:hAnsi="Arial" w:cs="Arial"/>
          <w:b/>
        </w:rPr>
      </w:pPr>
    </w:p>
    <w:p w14:paraId="397BAE15" w14:textId="5C1D6998" w:rsidR="009B0C20" w:rsidRDefault="009B0C20" w:rsidP="00212B21">
      <w:pPr>
        <w:keepNext/>
        <w:jc w:val="both"/>
        <w:outlineLvl w:val="1"/>
        <w:rPr>
          <w:rFonts w:ascii="Arial" w:hAnsi="Arial" w:cs="Arial"/>
          <w:b/>
          <w:bCs/>
        </w:rPr>
      </w:pPr>
      <w:r>
        <w:rPr>
          <w:rFonts w:ascii="Arial" w:hAnsi="Arial" w:cs="Arial"/>
          <w:b/>
          <w:bCs/>
        </w:rPr>
        <w:t xml:space="preserve">VIII) </w:t>
      </w:r>
      <w:r w:rsidRPr="00747A07">
        <w:rPr>
          <w:rFonts w:ascii="Arial" w:hAnsi="Arial" w:cs="Arial"/>
          <w:b/>
          <w:bCs/>
        </w:rPr>
        <w:t xml:space="preserve">RESUMEN DE ASPECTOS RELEVANTES VISTOS POR COMITÉ DE RIESGOS, DURANTE </w:t>
      </w:r>
      <w:r w:rsidRPr="00212B21">
        <w:rPr>
          <w:rFonts w:ascii="Arial" w:hAnsi="Arial" w:cs="Arial"/>
          <w:b/>
          <w:bCs/>
        </w:rPr>
        <w:t>EL SEGUNDO SEMESTRE DE 2020</w:t>
      </w:r>
      <w:r w:rsidR="00212B21" w:rsidRPr="00212B21">
        <w:rPr>
          <w:rFonts w:ascii="Arial" w:hAnsi="Arial" w:cs="Arial"/>
          <w:b/>
          <w:bCs/>
        </w:rPr>
        <w:t xml:space="preserve">. </w:t>
      </w:r>
      <w:r w:rsidRPr="00212B21">
        <w:rPr>
          <w:rFonts w:ascii="Arial" w:hAnsi="Arial" w:cs="Arial"/>
        </w:rPr>
        <w:t xml:space="preserve">El Presidente y Director Ejecutivo sometió a conocimiento de Junta Directiva el informe de </w:t>
      </w:r>
      <w:r w:rsidRPr="00212B21">
        <w:rPr>
          <w:rFonts w:ascii="Arial" w:hAnsi="Arial" w:cs="Arial"/>
          <w:bCs/>
          <w:lang w:val="es-MX"/>
        </w:rPr>
        <w:t>Aspectos Relevantes Conocidos por el Comité de Riesgos, durante el segundo semestre de 2020</w:t>
      </w:r>
      <w:r w:rsidRPr="00212B21">
        <w:rPr>
          <w:rFonts w:ascii="Arial" w:hAnsi="Arial" w:cs="Arial"/>
        </w:rPr>
        <w:t>. Invitó para presentarlo, a</w:t>
      </w:r>
      <w:r w:rsidRPr="00212B21">
        <w:rPr>
          <w:rFonts w:ascii="Arial" w:hAnsi="Arial" w:cs="Arial"/>
          <w:bCs/>
        </w:rPr>
        <w:t xml:space="preserve">l </w:t>
      </w:r>
      <w:r w:rsidRPr="00212B21">
        <w:rPr>
          <w:rFonts w:ascii="Arial" w:hAnsi="Arial" w:cs="Arial"/>
        </w:rPr>
        <w:t xml:space="preserve">licenciado René Arias Chile, Jefe de la Unidad de Riesgos, quien inició indicando que este informe se presenta, de conformidad con lo estipulado en las Normas Técnicas de Gobierno Corporativo (NRP-17). </w:t>
      </w:r>
      <w:r w:rsidRPr="00212B21">
        <w:rPr>
          <w:rFonts w:ascii="Arial" w:hAnsi="Arial" w:cs="Arial"/>
          <w:b/>
          <w:bCs/>
        </w:rPr>
        <w:t xml:space="preserve">CAPITULO V. DE LOS COMITES DE JUNTA DIRECTIVA Y DE APOYO. Establecimiento de Comités. “Art. 20 </w:t>
      </w:r>
      <w:r w:rsidRPr="00212B21">
        <w:rPr>
          <w:rFonts w:ascii="Arial" w:hAnsi="Arial" w:cs="Arial"/>
        </w:rPr>
        <w:t xml:space="preserve">Para el adecuado ejercicio de la función de supervisión y control, la Junta Directiva podrá constituir los Comités de Junta Directiva y de Apoyo que estime convenientes… De las sesiones que celebren los Comités se levantará acta y estará a disposición de los miembros de la Junta Directiva. Las actas deberán ser redactadas en forma clara y detallada para comprender los fundamentos de los acuerdos tomados y de los temas conocidos, debiendo implementar un sistema de numeración secuencial de las actas de las reuniones. </w:t>
      </w:r>
      <w:r w:rsidRPr="00212B21">
        <w:rPr>
          <w:rFonts w:ascii="Arial" w:hAnsi="Arial" w:cs="Arial"/>
          <w:b/>
          <w:bCs/>
        </w:rPr>
        <w:t>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éste deberá ser presentado por los referidos Comités en la Sesión más próxima que celebre la Junta Directiva.”</w:t>
      </w:r>
      <w:r w:rsidR="00212B21" w:rsidRPr="00212B21">
        <w:rPr>
          <w:rFonts w:ascii="Arial" w:hAnsi="Arial" w:cs="Arial"/>
          <w:b/>
          <w:bCs/>
        </w:rPr>
        <w:t xml:space="preserve"> </w:t>
      </w:r>
      <w:r w:rsidRPr="00212B21">
        <w:rPr>
          <w:rFonts w:ascii="Arial" w:hAnsi="Arial" w:cs="Arial"/>
          <w:bCs/>
        </w:rPr>
        <w:t xml:space="preserve">Seguidamente, la presentación comprendió 6 aspectos importantes conocidos por el Comité de Riesgos y su desarrollo, así: </w:t>
      </w:r>
      <w:r w:rsidRPr="00212B21">
        <w:rPr>
          <w:rFonts w:ascii="Arial" w:hAnsi="Arial" w:cs="Arial"/>
          <w:b/>
        </w:rPr>
        <w:t>I. Informes sobre Gestión Integral de Riesgos</w:t>
      </w:r>
      <w:r w:rsidRPr="00212B21">
        <w:rPr>
          <w:rFonts w:ascii="Arial" w:hAnsi="Arial" w:cs="Arial"/>
          <w:bCs/>
        </w:rPr>
        <w:t>, con c</w:t>
      </w:r>
      <w:proofErr w:type="spellStart"/>
      <w:r w:rsidRPr="00212B21">
        <w:rPr>
          <w:rFonts w:ascii="Arial" w:hAnsi="Arial" w:cs="Arial"/>
          <w:bCs/>
          <w:lang w:val="es-SV"/>
        </w:rPr>
        <w:t>ifras</w:t>
      </w:r>
      <w:proofErr w:type="spellEnd"/>
      <w:r w:rsidRPr="00212B21">
        <w:rPr>
          <w:rFonts w:ascii="Arial" w:hAnsi="Arial" w:cs="Arial"/>
          <w:bCs/>
          <w:lang w:val="es-SV"/>
        </w:rPr>
        <w:t xml:space="preserve"> al 30 de junio y 30 de septiembre de 2020</w:t>
      </w:r>
      <w:r w:rsidRPr="00212B21">
        <w:rPr>
          <w:rFonts w:ascii="Arial" w:hAnsi="Arial" w:cs="Arial"/>
          <w:bCs/>
        </w:rPr>
        <w:t xml:space="preserve">. En este punto se conocieron </w:t>
      </w:r>
      <w:r w:rsidRPr="00212B21">
        <w:rPr>
          <w:rFonts w:ascii="Arial" w:hAnsi="Arial" w:cs="Arial"/>
        </w:rPr>
        <w:t>los temas siguientes: 1- Entorno económico</w:t>
      </w:r>
      <w:r w:rsidRPr="00212B21">
        <w:rPr>
          <w:rFonts w:ascii="Arial" w:hAnsi="Arial" w:cs="Arial"/>
          <w:lang w:val="es-SV"/>
        </w:rPr>
        <w:t>.</w:t>
      </w:r>
      <w:r w:rsidRPr="00212B21">
        <w:rPr>
          <w:rFonts w:ascii="Arial" w:hAnsi="Arial" w:cs="Arial"/>
        </w:rPr>
        <w:t xml:space="preserve"> 2- Gestión de Riesgos Financieros, Operacionales, Continuidad del Negocio y Seguridad de la Información. 3- Conclusiones y recomendaciones. Se detalló cada </w:t>
      </w:r>
      <w:proofErr w:type="spellStart"/>
      <w:r w:rsidRPr="00212B21">
        <w:rPr>
          <w:rFonts w:ascii="Arial" w:hAnsi="Arial" w:cs="Arial"/>
        </w:rPr>
        <w:t>item</w:t>
      </w:r>
      <w:proofErr w:type="spellEnd"/>
      <w:r w:rsidRPr="00212B21">
        <w:rPr>
          <w:rFonts w:ascii="Arial" w:hAnsi="Arial" w:cs="Arial"/>
        </w:rPr>
        <w:t>, y se informaron las fechas en que se presentaron y los acuerdos tomados por el Comité de Riesgos y</w:t>
      </w:r>
      <w:r w:rsidR="00212B21" w:rsidRPr="00212B21">
        <w:rPr>
          <w:rFonts w:ascii="Arial" w:hAnsi="Arial" w:cs="Arial"/>
        </w:rPr>
        <w:t xml:space="preserve"> </w:t>
      </w:r>
      <w:r w:rsidRPr="00212B21">
        <w:rPr>
          <w:rFonts w:ascii="Arial" w:hAnsi="Arial" w:cs="Arial"/>
        </w:rPr>
        <w:t>por Junta Directiva.</w:t>
      </w:r>
      <w:r w:rsidR="00212B21" w:rsidRPr="00212B21">
        <w:rPr>
          <w:rFonts w:ascii="Arial" w:hAnsi="Arial" w:cs="Arial"/>
        </w:rPr>
        <w:t xml:space="preserve"> </w:t>
      </w:r>
      <w:r w:rsidRPr="00212B21">
        <w:rPr>
          <w:rFonts w:ascii="Arial" w:hAnsi="Arial" w:cs="Arial"/>
          <w:b/>
        </w:rPr>
        <w:t>II. Informes de las Sociedades Clasificadoras de Riesgo</w:t>
      </w:r>
      <w:r w:rsidRPr="00212B21">
        <w:rPr>
          <w:rFonts w:ascii="Arial" w:hAnsi="Arial" w:cs="Arial"/>
          <w:bCs/>
        </w:rPr>
        <w:t xml:space="preserve">, </w:t>
      </w:r>
      <w:r w:rsidRPr="00212B21">
        <w:rPr>
          <w:rFonts w:ascii="Arial" w:hAnsi="Arial" w:cs="Arial"/>
          <w:bCs/>
          <w:lang w:val="es-SV"/>
        </w:rPr>
        <w:t xml:space="preserve">con cifras al 30 de </w:t>
      </w:r>
      <w:r w:rsidR="009F0C19" w:rsidRPr="00212B21">
        <w:rPr>
          <w:rFonts w:ascii="Arial" w:hAnsi="Arial" w:cs="Arial"/>
          <w:bCs/>
          <w:lang w:val="es-SV"/>
        </w:rPr>
        <w:t xml:space="preserve">junio. </w:t>
      </w:r>
      <w:r w:rsidRPr="00212B21">
        <w:rPr>
          <w:rFonts w:ascii="Arial" w:hAnsi="Arial" w:cs="Arial"/>
          <w:bCs/>
        </w:rPr>
        <w:t>Aquí se i</w:t>
      </w:r>
      <w:r w:rsidRPr="00212B21">
        <w:rPr>
          <w:rFonts w:ascii="Arial" w:hAnsi="Arial" w:cs="Arial"/>
        </w:rPr>
        <w:t xml:space="preserve">nformó que se dieron a conocer las calificaciones de riesgo otorgadas al FSV por las Agencias Fitch Centroamérica y </w:t>
      </w:r>
      <w:proofErr w:type="spellStart"/>
      <w:r w:rsidRPr="00212B21">
        <w:rPr>
          <w:rFonts w:ascii="Arial" w:hAnsi="Arial" w:cs="Arial"/>
        </w:rPr>
        <w:t>Zumma</w:t>
      </w:r>
      <w:proofErr w:type="spellEnd"/>
      <w:r w:rsidRPr="00212B21">
        <w:rPr>
          <w:rFonts w:ascii="Arial" w:hAnsi="Arial" w:cs="Arial"/>
        </w:rPr>
        <w:t xml:space="preserve"> Ratings, detallándose las calificaciones, las fechas en que se presentaron y los acuerdos tomados por el Comité de Riesgos y por Junta Directiva.</w:t>
      </w:r>
      <w:r w:rsidR="00212B21" w:rsidRPr="00212B21">
        <w:rPr>
          <w:rFonts w:ascii="Arial" w:hAnsi="Arial" w:cs="Arial"/>
        </w:rPr>
        <w:t xml:space="preserve"> </w:t>
      </w:r>
      <w:r w:rsidRPr="00212B21">
        <w:rPr>
          <w:rFonts w:ascii="Arial" w:hAnsi="Arial" w:cs="Arial"/>
          <w:b/>
        </w:rPr>
        <w:t>III. Seguimiento al Plan de Trabajo para la Gestión de Continuidad del Negocio</w:t>
      </w:r>
      <w:r w:rsidRPr="00212B21">
        <w:rPr>
          <w:rFonts w:ascii="Arial" w:hAnsi="Arial" w:cs="Arial"/>
          <w:bCs/>
        </w:rPr>
        <w:t xml:space="preserve">, con </w:t>
      </w:r>
      <w:r w:rsidRPr="00212B21">
        <w:rPr>
          <w:rFonts w:ascii="Arial" w:hAnsi="Arial" w:cs="Arial"/>
          <w:bCs/>
          <w:lang w:val="es-SV"/>
        </w:rPr>
        <w:t>cifras al 30 de junio y 30 de septiembre de 2020</w:t>
      </w:r>
      <w:r w:rsidRPr="00212B21">
        <w:rPr>
          <w:rFonts w:ascii="Arial" w:hAnsi="Arial" w:cs="Arial"/>
          <w:bCs/>
        </w:rPr>
        <w:t>. Detalló las actividades programadas y desarrollas durante el ejercicio 2020, su nivel de cumplimiento, en cada período.</w:t>
      </w:r>
      <w:r w:rsidRPr="00212B21">
        <w:rPr>
          <w:rFonts w:ascii="Arial" w:hAnsi="Arial" w:cs="Arial"/>
        </w:rPr>
        <w:t xml:space="preserve"> También se informaron las fechas en que se presentaron y los acuerdos tomados por el Comité de Riesgos y por Junta Directiva.</w:t>
      </w:r>
      <w:r w:rsidR="00212B21" w:rsidRPr="00212B21">
        <w:rPr>
          <w:rFonts w:ascii="Arial" w:hAnsi="Arial" w:cs="Arial"/>
        </w:rPr>
        <w:t xml:space="preserve"> </w:t>
      </w:r>
      <w:r w:rsidRPr="00212B21">
        <w:rPr>
          <w:rFonts w:ascii="Arial" w:hAnsi="Arial" w:cs="Arial"/>
          <w:b/>
        </w:rPr>
        <w:t>IV. Seguimiento al Plan de trabajo para la Unidad de Riesgos</w:t>
      </w:r>
      <w:r w:rsidRPr="00212B21">
        <w:rPr>
          <w:rFonts w:ascii="Arial" w:hAnsi="Arial" w:cs="Arial"/>
          <w:bCs/>
        </w:rPr>
        <w:t>, con c</w:t>
      </w:r>
      <w:proofErr w:type="spellStart"/>
      <w:r w:rsidRPr="00212B21">
        <w:rPr>
          <w:rFonts w:ascii="Arial" w:hAnsi="Arial" w:cs="Arial"/>
          <w:bCs/>
          <w:lang w:val="es-SV"/>
        </w:rPr>
        <w:t>ifras</w:t>
      </w:r>
      <w:proofErr w:type="spellEnd"/>
      <w:r w:rsidRPr="00212B21">
        <w:rPr>
          <w:rFonts w:ascii="Arial" w:hAnsi="Arial" w:cs="Arial"/>
          <w:bCs/>
          <w:lang w:val="es-SV"/>
        </w:rPr>
        <w:t xml:space="preserve"> al 30 de </w:t>
      </w:r>
      <w:r w:rsidRPr="00212B21">
        <w:rPr>
          <w:rFonts w:ascii="Arial" w:hAnsi="Arial" w:cs="Arial"/>
          <w:bCs/>
          <w:lang w:val="es-SV"/>
        </w:rPr>
        <w:lastRenderedPageBreak/>
        <w:t>junio y 30 de septiembre de 2020</w:t>
      </w:r>
      <w:r w:rsidRPr="00212B21">
        <w:rPr>
          <w:rFonts w:ascii="Arial" w:hAnsi="Arial" w:cs="Arial"/>
          <w:bCs/>
        </w:rPr>
        <w:t>. Detalló las actividades programadas y desarrolla</w:t>
      </w:r>
      <w:r w:rsidR="00212B21" w:rsidRPr="00212B21">
        <w:rPr>
          <w:rFonts w:ascii="Arial" w:hAnsi="Arial" w:cs="Arial"/>
          <w:bCs/>
        </w:rPr>
        <w:t>da</w:t>
      </w:r>
      <w:r w:rsidRPr="00212B21">
        <w:rPr>
          <w:rFonts w:ascii="Arial" w:hAnsi="Arial" w:cs="Arial"/>
          <w:bCs/>
        </w:rPr>
        <w:t xml:space="preserve">s, especificando los objetivos, proyectos y acciones, su nivel de cumplimiento, que fue del 100%. Asimismo, </w:t>
      </w:r>
      <w:r w:rsidRPr="00212B21">
        <w:rPr>
          <w:rFonts w:ascii="Arial" w:hAnsi="Arial" w:cs="Arial"/>
        </w:rPr>
        <w:t>informó las fechas en que se presentaron y los acuerdos tomados por el Comité de Riesgos y por Junta Directiva.</w:t>
      </w:r>
      <w:r w:rsidR="00212B21" w:rsidRPr="00212B21">
        <w:rPr>
          <w:rFonts w:ascii="Arial" w:hAnsi="Arial" w:cs="Arial"/>
        </w:rPr>
        <w:t xml:space="preserve"> </w:t>
      </w:r>
      <w:r w:rsidRPr="00212B21">
        <w:rPr>
          <w:rFonts w:ascii="Arial" w:hAnsi="Arial" w:cs="Arial"/>
          <w:b/>
        </w:rPr>
        <w:t>V. Planes de Trabajo de la Unidad de Riesgos, Gestión del Riesgo Operacional y Continuidad del Negocio,</w:t>
      </w:r>
      <w:r w:rsidRPr="00212B21">
        <w:rPr>
          <w:rFonts w:ascii="Arial" w:hAnsi="Arial" w:cs="Arial"/>
        </w:rPr>
        <w:t xml:space="preserve"> año 2021. Expuso por separado el cronograma del Plan de Trabajo de la Unidad de Riesgos, del Plan para la Gestión de Riesgo Operacional y del Plan de trabajo para la revisión de la Continuidad del Negocio para el ejercicio 2021, detallando en cada uno su contenido. Y presentó también las fechas en que se presentaron y los acuerdos tomados por el Comité de Riesgos y por Junta Directiva.</w:t>
      </w:r>
      <w:r w:rsidR="00212B21" w:rsidRPr="00212B21">
        <w:rPr>
          <w:rFonts w:ascii="Arial" w:hAnsi="Arial" w:cs="Arial"/>
        </w:rPr>
        <w:t xml:space="preserve"> </w:t>
      </w:r>
      <w:r w:rsidRPr="00212B21">
        <w:rPr>
          <w:rFonts w:ascii="Arial" w:hAnsi="Arial" w:cs="Arial"/>
          <w:b/>
          <w:bCs/>
        </w:rPr>
        <w:t>VI. Planes de adecuación de las normas</w:t>
      </w:r>
      <w:r w:rsidRPr="00212B21">
        <w:rPr>
          <w:rFonts w:ascii="Arial" w:hAnsi="Arial" w:cs="Arial"/>
        </w:rPr>
        <w:t>:</w:t>
      </w:r>
      <w:r w:rsidRPr="00212B21">
        <w:rPr>
          <w:rFonts w:ascii="Arial" w:hAnsi="Arial" w:cs="Arial"/>
          <w:bCs/>
        </w:rPr>
        <w:t xml:space="preserve"> Normas Técnicas para la Gestión de Seguridad de la Información (NRP-23) y Normas Técnicas para el Sistema de Gestión de Continuidad del Negocio (NRP-24). Señaló el Art. 35 (NRP-23) y Art. 25 (NRP-24) que establece: “Las entidades para cumplir las disposiciones establecidas en las presentes Normas, deberán presentar a la Superintendencia un plan de adecuación, dentro de los ciento ochenta días siguientes a la entrada en vigencia de las presentes Normas. Una vez presentado el plan, las entidades deberán implementarlo en un plazo máximo de veinticuatro meses contados a partir de su presentación.”</w:t>
      </w:r>
      <w:r w:rsidR="00212B21" w:rsidRPr="00212B21">
        <w:rPr>
          <w:rFonts w:ascii="Arial" w:hAnsi="Arial" w:cs="Arial"/>
          <w:bCs/>
        </w:rPr>
        <w:t xml:space="preserve"> </w:t>
      </w:r>
      <w:r w:rsidRPr="00212B21">
        <w:rPr>
          <w:rFonts w:ascii="Arial" w:hAnsi="Arial" w:cs="Arial"/>
          <w:lang w:val="es-SV"/>
        </w:rPr>
        <w:t>Para dar cumplimiento a lo anterior, y según la NRP-23, Art. 5, literal a)</w:t>
      </w:r>
      <w:r w:rsidR="009F0C19" w:rsidRPr="00212B21">
        <w:rPr>
          <w:rFonts w:ascii="Arial" w:hAnsi="Arial" w:cs="Arial"/>
          <w:lang w:val="es-SV"/>
        </w:rPr>
        <w:t>,</w:t>
      </w:r>
      <w:r w:rsidRPr="00212B21">
        <w:rPr>
          <w:rFonts w:ascii="Arial" w:hAnsi="Arial" w:cs="Arial"/>
          <w:lang w:val="es-SV"/>
        </w:rPr>
        <w:t xml:space="preserve"> </w:t>
      </w:r>
      <w:r w:rsidR="00992AD9" w:rsidRPr="00212B21">
        <w:rPr>
          <w:rFonts w:ascii="Arial" w:hAnsi="Arial" w:cs="Arial"/>
          <w:lang w:val="es-SV"/>
        </w:rPr>
        <w:t xml:space="preserve">el licenciado Arias Chile informó </w:t>
      </w:r>
      <w:r w:rsidRPr="00212B21">
        <w:rPr>
          <w:rFonts w:ascii="Arial" w:hAnsi="Arial" w:cs="Arial"/>
          <w:lang w:val="es-SV"/>
        </w:rPr>
        <w:t xml:space="preserve">sobre el nombramiento del responsable </w:t>
      </w:r>
      <w:r w:rsidRPr="00212B21">
        <w:rPr>
          <w:rFonts w:ascii="Arial" w:hAnsi="Arial" w:cs="Arial"/>
        </w:rPr>
        <w:t>de la Gestión de la Seguridad de Información, al Jefe de la Unidad de Riesgos y como suplente al Oficial de Seguridad de Informació</w:t>
      </w:r>
      <w:r w:rsidR="009F0C19" w:rsidRPr="00212B21">
        <w:rPr>
          <w:rFonts w:ascii="Arial" w:hAnsi="Arial" w:cs="Arial"/>
        </w:rPr>
        <w:t xml:space="preserve">n. </w:t>
      </w:r>
      <w:r w:rsidRPr="00212B21">
        <w:rPr>
          <w:rFonts w:ascii="Arial" w:hAnsi="Arial" w:cs="Arial"/>
        </w:rPr>
        <w:t>Y según la NRP-24, Art. 10, literal g) el nombramiento como responsable de la Gestión de la Continuidad del Negocio, al Jefe de la Unidad de Riesgos y como suplente al Analista de Continuida</w:t>
      </w:r>
      <w:r w:rsidR="00992AD9" w:rsidRPr="00212B21">
        <w:rPr>
          <w:rFonts w:ascii="Arial" w:hAnsi="Arial" w:cs="Arial"/>
        </w:rPr>
        <w:t>d.</w:t>
      </w:r>
      <w:r w:rsidRPr="00212B21">
        <w:rPr>
          <w:rFonts w:ascii="Arial" w:hAnsi="Arial" w:cs="Arial"/>
        </w:rPr>
        <w:t xml:space="preserve"> </w:t>
      </w:r>
      <w:r w:rsidR="00992AD9" w:rsidRPr="00212B21">
        <w:rPr>
          <w:rFonts w:ascii="Arial" w:hAnsi="Arial" w:cs="Arial"/>
          <w:lang w:val="es-SV"/>
        </w:rPr>
        <w:t>A continuación</w:t>
      </w:r>
      <w:r w:rsidR="009F0C19" w:rsidRPr="00212B21">
        <w:rPr>
          <w:rFonts w:ascii="Arial" w:hAnsi="Arial" w:cs="Arial"/>
          <w:lang w:val="es-SV"/>
        </w:rPr>
        <w:t>,</w:t>
      </w:r>
      <w:r w:rsidR="00992AD9" w:rsidRPr="00212B21">
        <w:rPr>
          <w:rFonts w:ascii="Arial" w:hAnsi="Arial" w:cs="Arial"/>
          <w:lang w:val="es-SV"/>
        </w:rPr>
        <w:t xml:space="preserve"> el licenciado Arias Chile expuso</w:t>
      </w:r>
      <w:r w:rsidRPr="00212B21">
        <w:rPr>
          <w:rFonts w:ascii="Arial" w:hAnsi="Arial" w:cs="Arial"/>
        </w:rPr>
        <w:t xml:space="preserve"> en detalle el Plan de Adecuación de las “Normas Técnicas para la Gestión de la Seguridad de la Información” NRP-23 y el Plan de Adecuación de las “Normas Técnicas para el Sistema de Gestión de la Continuidad del Negocio” NRP-24, presentando también las fechas en que se presentaron y los acuerdos tomados por el Comité de Riesgos y por Junta Directiva.</w:t>
      </w:r>
      <w:r w:rsidR="00212B21" w:rsidRPr="00212B21">
        <w:rPr>
          <w:rFonts w:ascii="Arial" w:hAnsi="Arial" w:cs="Arial"/>
        </w:rPr>
        <w:t xml:space="preserve"> </w:t>
      </w:r>
      <w:r w:rsidRPr="00212B21">
        <w:rPr>
          <w:rFonts w:ascii="Arial" w:hAnsi="Arial" w:cs="Arial"/>
        </w:rPr>
        <w:t xml:space="preserve">Todo lo anterior de conformidad con el detalle indicado en el documento que se anexa a la presente acta. </w:t>
      </w:r>
      <w:r w:rsidRPr="00212B21">
        <w:rPr>
          <w:rFonts w:ascii="Arial" w:hAnsi="Arial" w:cs="Arial"/>
          <w:bCs/>
        </w:rPr>
        <w:t xml:space="preserve">Luego de la presentación efectuada por </w:t>
      </w:r>
      <w:r w:rsidRPr="00212B21">
        <w:rPr>
          <w:rFonts w:ascii="Arial" w:hAnsi="Arial" w:cs="Arial"/>
        </w:rPr>
        <w:t>e</w:t>
      </w:r>
      <w:r w:rsidRPr="00212B21">
        <w:rPr>
          <w:rFonts w:ascii="Arial" w:hAnsi="Arial" w:cs="Arial"/>
          <w:bCs/>
        </w:rPr>
        <w:t xml:space="preserve">l </w:t>
      </w:r>
      <w:r w:rsidRPr="00212B21">
        <w:rPr>
          <w:rFonts w:ascii="Arial" w:hAnsi="Arial" w:cs="Arial"/>
        </w:rPr>
        <w:t xml:space="preserve">licenciado René Arias Chile, Jefe de la Unidad de Riesgos, y de efectuar </w:t>
      </w:r>
      <w:r w:rsidRPr="007940D9">
        <w:rPr>
          <w:rFonts w:ascii="Arial" w:hAnsi="Arial" w:cs="Arial"/>
        </w:rPr>
        <w:t xml:space="preserve">los comentarios correspondientes, </w:t>
      </w:r>
      <w:r w:rsidRPr="007940D9">
        <w:rPr>
          <w:rFonts w:ascii="Arial" w:hAnsi="Arial" w:cs="Arial"/>
          <w:bCs/>
        </w:rPr>
        <w:t>Junta Directiva por unanimidad</w:t>
      </w:r>
      <w:r w:rsidRPr="007940D9">
        <w:rPr>
          <w:rFonts w:ascii="Arial" w:hAnsi="Arial" w:cs="Arial"/>
          <w:b/>
          <w:bCs/>
        </w:rPr>
        <w:t xml:space="preserve"> ACUERDA:  </w:t>
      </w:r>
    </w:p>
    <w:p w14:paraId="58D23970" w14:textId="77777777" w:rsidR="009B0C20" w:rsidRPr="007940D9" w:rsidRDefault="009B0C20" w:rsidP="009B0C20">
      <w:pPr>
        <w:spacing w:line="276" w:lineRule="auto"/>
        <w:jc w:val="both"/>
        <w:rPr>
          <w:rFonts w:ascii="Arial" w:hAnsi="Arial" w:cs="Arial"/>
          <w:bCs/>
          <w:lang w:val="es-SV"/>
        </w:rPr>
      </w:pPr>
    </w:p>
    <w:p w14:paraId="13F2676A" w14:textId="77777777" w:rsidR="009B0C20" w:rsidRPr="00027A91" w:rsidRDefault="009B0C20" w:rsidP="009B0C20">
      <w:pPr>
        <w:jc w:val="both"/>
        <w:rPr>
          <w:rFonts w:ascii="Arial" w:hAnsi="Arial" w:cs="Arial"/>
          <w:bCs/>
          <w:lang w:val="es-SV"/>
        </w:rPr>
      </w:pPr>
      <w:r w:rsidRPr="00027A91">
        <w:rPr>
          <w:rFonts w:ascii="Arial" w:hAnsi="Arial" w:cs="Arial"/>
          <w:bCs/>
        </w:rPr>
        <w:t>Dar por recibido el informe de los aspectos relevantes conocidos por Comité de Riesgos, durante el segundo semestre de 2020</w:t>
      </w:r>
      <w:r w:rsidRPr="00027A91">
        <w:rPr>
          <w:rFonts w:ascii="Arial" w:hAnsi="Arial" w:cs="Arial"/>
          <w:bCs/>
          <w:lang w:val="es-SV"/>
        </w:rPr>
        <w:t>.</w:t>
      </w:r>
    </w:p>
    <w:p w14:paraId="205D2BAE" w14:textId="316175F3" w:rsidR="009B0C20" w:rsidRDefault="009B0C20" w:rsidP="006C2CAD">
      <w:pPr>
        <w:pStyle w:val="Prrafodelista"/>
        <w:tabs>
          <w:tab w:val="left" w:pos="1134"/>
        </w:tabs>
        <w:ind w:left="0"/>
        <w:jc w:val="both"/>
        <w:rPr>
          <w:rFonts w:ascii="Arial" w:hAnsi="Arial" w:cs="Arial"/>
          <w:b/>
        </w:rPr>
      </w:pPr>
    </w:p>
    <w:p w14:paraId="02F6BD8D" w14:textId="6C8BF733" w:rsidR="009B0C20" w:rsidRDefault="009B0C20" w:rsidP="006C2CAD">
      <w:pPr>
        <w:pStyle w:val="Prrafodelista"/>
        <w:tabs>
          <w:tab w:val="left" w:pos="1134"/>
        </w:tabs>
        <w:ind w:left="0"/>
        <w:jc w:val="both"/>
        <w:rPr>
          <w:rFonts w:ascii="Arial" w:hAnsi="Arial" w:cs="Arial"/>
          <w:b/>
        </w:rPr>
      </w:pPr>
    </w:p>
    <w:p w14:paraId="569A24C9" w14:textId="77777777" w:rsidR="00317E0F" w:rsidRPr="007112E7" w:rsidRDefault="00317E0F" w:rsidP="00317E0F">
      <w:pPr>
        <w:keepNext/>
        <w:jc w:val="both"/>
        <w:outlineLvl w:val="1"/>
        <w:rPr>
          <w:rFonts w:ascii="Arial" w:hAnsi="Arial" w:cs="Arial"/>
          <w:b/>
        </w:rPr>
      </w:pPr>
      <w:r w:rsidRPr="00981E90">
        <w:rPr>
          <w:rFonts w:ascii="Arial" w:hAnsi="Arial" w:cs="Arial"/>
          <w:b/>
        </w:rPr>
        <w:t>IX) AUTORIZACIÓN DE PRÓRROGA DE LOS CONTRATOS POR LOS “SERVICIOS DE CLASIFICACIÓN DE RIESGO DEL FSV Y SUS EMISIONES”</w:t>
      </w:r>
      <w:r>
        <w:rPr>
          <w:rFonts w:ascii="Arial" w:hAnsi="Arial" w:cs="Arial"/>
          <w:b/>
        </w:rPr>
        <w:t xml:space="preserve">. </w:t>
      </w:r>
      <w:r w:rsidRPr="00981E90">
        <w:rPr>
          <w:rFonts w:ascii="Arial" w:hAnsi="Arial" w:cs="Arial"/>
        </w:rPr>
        <w:t>El presidente y Director Ejecutivo sometió</w:t>
      </w:r>
      <w:r w:rsidRPr="00981E90">
        <w:rPr>
          <w:rFonts w:ascii="Arial" w:hAnsi="Arial" w:cs="Arial"/>
          <w:lang w:val="es-MX"/>
        </w:rPr>
        <w:t xml:space="preserve"> a consideración de los directores, solicitud de</w:t>
      </w:r>
      <w:r w:rsidRPr="00981E90">
        <w:rPr>
          <w:rFonts w:ascii="Arial" w:hAnsi="Arial" w:cs="Arial"/>
          <w:b/>
        </w:rPr>
        <w:t xml:space="preserve"> </w:t>
      </w:r>
      <w:r w:rsidRPr="00981E90">
        <w:rPr>
          <w:rFonts w:ascii="Arial" w:hAnsi="Arial" w:cs="Arial"/>
          <w:bCs/>
        </w:rPr>
        <w:t>autorización de prórroga de los contratos por los “SERVICIOS DE CLASIFICACIÓN DE RIESGO DEL FSV Y SUS EMISIONES</w:t>
      </w:r>
      <w:r w:rsidRPr="00C77ACA">
        <w:rPr>
          <w:rFonts w:ascii="Arial" w:hAnsi="Arial" w:cs="Arial"/>
          <w:bCs/>
        </w:rPr>
        <w:t>”</w:t>
      </w:r>
      <w:r>
        <w:rPr>
          <w:rFonts w:ascii="Arial" w:hAnsi="Arial" w:cs="Arial"/>
          <w:bCs/>
        </w:rPr>
        <w:t xml:space="preserve">. </w:t>
      </w:r>
      <w:r w:rsidRPr="007112E7">
        <w:rPr>
          <w:rFonts w:ascii="Arial" w:hAnsi="Arial" w:cs="Arial"/>
        </w:rPr>
        <w:t xml:space="preserve">Para su presentación invitó al </w:t>
      </w:r>
      <w:r>
        <w:rPr>
          <w:rFonts w:ascii="Arial" w:hAnsi="Arial" w:cs="Arial"/>
        </w:rPr>
        <w:t>l</w:t>
      </w:r>
      <w:r w:rsidRPr="009F7A64">
        <w:rPr>
          <w:rFonts w:ascii="Arial" w:hAnsi="Arial" w:cs="Arial"/>
        </w:rPr>
        <w:t>icenciado René Arias Chile, Jefe de la Unidad de Riesgos</w:t>
      </w:r>
      <w:r>
        <w:rPr>
          <w:rFonts w:ascii="Arial" w:hAnsi="Arial" w:cs="Arial"/>
        </w:rPr>
        <w:t>. El l</w:t>
      </w:r>
      <w:r w:rsidRPr="009F7A64">
        <w:rPr>
          <w:rFonts w:ascii="Arial" w:hAnsi="Arial" w:cs="Arial"/>
        </w:rPr>
        <w:t xml:space="preserve">icenciado Arias Chile, </w:t>
      </w:r>
      <w:r w:rsidRPr="007112E7">
        <w:rPr>
          <w:rFonts w:ascii="Arial" w:hAnsi="Arial" w:cs="Arial"/>
        </w:rPr>
        <w:t>indicó</w:t>
      </w:r>
      <w:r>
        <w:rPr>
          <w:rFonts w:ascii="Arial" w:hAnsi="Arial" w:cs="Arial"/>
        </w:rPr>
        <w:t xml:space="preserve"> como antecedentes</w:t>
      </w:r>
      <w:r w:rsidRPr="007112E7">
        <w:rPr>
          <w:rFonts w:ascii="Arial" w:hAnsi="Arial" w:cs="Arial"/>
        </w:rPr>
        <w:t xml:space="preserve"> que</w:t>
      </w:r>
      <w:r>
        <w:rPr>
          <w:rFonts w:ascii="Arial" w:hAnsi="Arial" w:cs="Arial"/>
        </w:rPr>
        <w:t>, e</w:t>
      </w:r>
      <w:r w:rsidRPr="008428A9">
        <w:rPr>
          <w:rFonts w:ascii="Arial" w:hAnsi="Arial" w:cs="Arial"/>
        </w:rPr>
        <w:t>l Servicio de “</w:t>
      </w:r>
      <w:r w:rsidRPr="008428A9">
        <w:rPr>
          <w:rFonts w:ascii="Arial" w:hAnsi="Arial" w:cs="Arial"/>
          <w:b/>
          <w:bCs/>
        </w:rPr>
        <w:t>Clasificación de Riesgo del FSV y sus Emisiones</w:t>
      </w:r>
      <w:r w:rsidRPr="008428A9">
        <w:rPr>
          <w:rFonts w:ascii="Arial" w:hAnsi="Arial" w:cs="Arial"/>
        </w:rPr>
        <w:t xml:space="preserve">” fue adjudicado en el 2020, a las sociedades: </w:t>
      </w:r>
      <w:proofErr w:type="spellStart"/>
      <w:r w:rsidRPr="008428A9">
        <w:rPr>
          <w:rFonts w:ascii="Arial" w:hAnsi="Arial" w:cs="Arial"/>
          <w:b/>
          <w:bCs/>
        </w:rPr>
        <w:t>Zumma</w:t>
      </w:r>
      <w:proofErr w:type="spellEnd"/>
      <w:r w:rsidRPr="008428A9">
        <w:rPr>
          <w:rFonts w:ascii="Arial" w:hAnsi="Arial" w:cs="Arial"/>
          <w:b/>
          <w:bCs/>
        </w:rPr>
        <w:t xml:space="preserve"> Ratings, S.A. de C.V.</w:t>
      </w:r>
      <w:r>
        <w:rPr>
          <w:rFonts w:ascii="Arial" w:hAnsi="Arial" w:cs="Arial"/>
          <w:b/>
          <w:bCs/>
        </w:rPr>
        <w:t>,</w:t>
      </w:r>
      <w:r w:rsidRPr="00825E56">
        <w:rPr>
          <w:rFonts w:ascii="Arial" w:hAnsi="Arial" w:cs="Arial"/>
          <w:b/>
          <w:bCs/>
        </w:rPr>
        <w:t xml:space="preserve"> </w:t>
      </w:r>
      <w:r w:rsidRPr="00E17A6B">
        <w:rPr>
          <w:rFonts w:ascii="Arial" w:hAnsi="Arial" w:cs="Arial"/>
          <w:b/>
          <w:bCs/>
        </w:rPr>
        <w:t>Clasificadora de Riesgo,</w:t>
      </w:r>
      <w:r>
        <w:rPr>
          <w:rFonts w:ascii="Arial" w:hAnsi="Arial" w:cs="Arial"/>
          <w:b/>
          <w:bCs/>
        </w:rPr>
        <w:t xml:space="preserve"> por un monto anual de </w:t>
      </w:r>
      <w:r w:rsidRPr="008428A9">
        <w:rPr>
          <w:rFonts w:ascii="Arial" w:hAnsi="Arial" w:cs="Arial"/>
          <w:b/>
          <w:bCs/>
        </w:rPr>
        <w:t xml:space="preserve">US$15,255.00 </w:t>
      </w:r>
      <w:r w:rsidRPr="008428A9">
        <w:rPr>
          <w:rFonts w:ascii="Arial" w:hAnsi="Arial" w:cs="Arial"/>
        </w:rPr>
        <w:t xml:space="preserve">(IVA INCLUIDO), y </w:t>
      </w:r>
      <w:r w:rsidRPr="008428A9">
        <w:rPr>
          <w:rFonts w:ascii="Arial" w:hAnsi="Arial" w:cs="Arial"/>
          <w:b/>
          <w:bCs/>
        </w:rPr>
        <w:t>Fitch Centroamérica, S.A. (Fitch Ratings</w:t>
      </w:r>
      <w:r w:rsidRPr="008428A9">
        <w:rPr>
          <w:rFonts w:ascii="Arial" w:hAnsi="Arial" w:cs="Arial"/>
        </w:rPr>
        <w:t xml:space="preserve">), </w:t>
      </w:r>
      <w:r>
        <w:rPr>
          <w:rFonts w:ascii="Arial" w:hAnsi="Arial" w:cs="Arial"/>
          <w:b/>
          <w:bCs/>
        </w:rPr>
        <w:t xml:space="preserve">por un monto anual de </w:t>
      </w:r>
      <w:r w:rsidRPr="008428A9">
        <w:rPr>
          <w:rFonts w:ascii="Arial" w:hAnsi="Arial" w:cs="Arial"/>
          <w:b/>
          <w:bCs/>
        </w:rPr>
        <w:t xml:space="preserve">US$16,893.50 </w:t>
      </w:r>
      <w:r w:rsidRPr="008428A9">
        <w:rPr>
          <w:rFonts w:ascii="Arial" w:hAnsi="Arial" w:cs="Arial"/>
        </w:rPr>
        <w:t xml:space="preserve">(IVA INCLUIDO), quienes obtuvieron las mayores ponderaciones en la evaluación de ofertas con el </w:t>
      </w:r>
      <w:r w:rsidRPr="008428A9">
        <w:rPr>
          <w:rFonts w:ascii="Arial" w:hAnsi="Arial" w:cs="Arial"/>
          <w:b/>
          <w:bCs/>
        </w:rPr>
        <w:t>95.40%</w:t>
      </w:r>
      <w:r w:rsidRPr="008428A9">
        <w:rPr>
          <w:rFonts w:ascii="Arial" w:hAnsi="Arial" w:cs="Arial"/>
        </w:rPr>
        <w:t xml:space="preserve"> y </w:t>
      </w:r>
      <w:r w:rsidRPr="008428A9">
        <w:rPr>
          <w:rFonts w:ascii="Arial" w:hAnsi="Arial" w:cs="Arial"/>
          <w:b/>
          <w:bCs/>
        </w:rPr>
        <w:t>73.33%</w:t>
      </w:r>
      <w:r w:rsidRPr="008428A9">
        <w:rPr>
          <w:rFonts w:ascii="Arial" w:hAnsi="Arial" w:cs="Arial"/>
        </w:rPr>
        <w:t xml:space="preserve"> respectivamente de un total de 100.0%</w:t>
      </w:r>
      <w:r>
        <w:rPr>
          <w:rFonts w:ascii="Arial" w:hAnsi="Arial" w:cs="Arial"/>
        </w:rPr>
        <w:t xml:space="preserve">. Indicó que </w:t>
      </w:r>
      <w:r w:rsidRPr="008428A9">
        <w:rPr>
          <w:rFonts w:ascii="Arial" w:hAnsi="Arial" w:cs="Arial"/>
        </w:rPr>
        <w:t xml:space="preserve">los contratos actuales establecen brindar el servicio y emitir informes de clasificación de </w:t>
      </w:r>
      <w:r w:rsidRPr="008428A9">
        <w:rPr>
          <w:rFonts w:ascii="Arial" w:hAnsi="Arial" w:cs="Arial"/>
        </w:rPr>
        <w:lastRenderedPageBreak/>
        <w:t>riesgo, con cifras al 30 de junio 2020 y 31 de diciembre 2020; debiendo entregar el último informe con fecha límite 30 de abril 2021, salvo prórroga autorizadas por la Superintendencia del Sistema Financiero.</w:t>
      </w:r>
      <w:r>
        <w:rPr>
          <w:rFonts w:ascii="Arial" w:hAnsi="Arial" w:cs="Arial"/>
        </w:rPr>
        <w:t xml:space="preserve"> Además, el licenciado Arias Chile señaló como soporte legal para esta solicitud, lo indicado en </w:t>
      </w:r>
      <w:r w:rsidRPr="00D13092">
        <w:rPr>
          <w:rFonts w:ascii="Arial" w:hAnsi="Arial" w:cs="Arial"/>
          <w:b/>
          <w:bCs/>
        </w:rPr>
        <w:t>la Ley de Adquisiciones y Contrataciones de la Administración Pública, LACAP</w:t>
      </w:r>
      <w:r>
        <w:rPr>
          <w:rFonts w:ascii="Arial" w:hAnsi="Arial" w:cs="Arial"/>
        </w:rPr>
        <w:t>: “</w:t>
      </w:r>
      <w:r>
        <w:rPr>
          <w:rFonts w:ascii="Arial" w:hAnsi="Arial" w:cs="Arial"/>
          <w:b/>
          <w:bCs/>
        </w:rPr>
        <w:t>Art.</w:t>
      </w:r>
      <w:r w:rsidRPr="00D13092">
        <w:rPr>
          <w:rFonts w:ascii="Arial" w:hAnsi="Arial" w:cs="Arial"/>
          <w:b/>
          <w:bCs/>
        </w:rPr>
        <w:t xml:space="preserve"> 4</w:t>
      </w:r>
      <w:r>
        <w:rPr>
          <w:rFonts w:ascii="Arial" w:hAnsi="Arial" w:cs="Arial"/>
          <w:b/>
          <w:bCs/>
        </w:rPr>
        <w:t>.-</w:t>
      </w:r>
      <w:r w:rsidRPr="00D13092">
        <w:rPr>
          <w:rFonts w:ascii="Arial" w:hAnsi="Arial" w:cs="Arial"/>
          <w:b/>
          <w:bCs/>
        </w:rPr>
        <w:t xml:space="preserve"> literal </w:t>
      </w:r>
      <w:r>
        <w:rPr>
          <w:rFonts w:ascii="Arial" w:hAnsi="Arial" w:cs="Arial"/>
          <w:b/>
          <w:bCs/>
        </w:rPr>
        <w:t>“</w:t>
      </w:r>
      <w:r w:rsidRPr="00D13092">
        <w:rPr>
          <w:rFonts w:ascii="Arial" w:hAnsi="Arial" w:cs="Arial"/>
          <w:b/>
          <w:bCs/>
        </w:rPr>
        <w:t xml:space="preserve">d) </w:t>
      </w:r>
      <w:r w:rsidRPr="008428A9">
        <w:rPr>
          <w:rFonts w:ascii="Arial" w:hAnsi="Arial" w:cs="Arial"/>
        </w:rPr>
        <w:t>Se considerarán excluidos de la aplicación de esta Ley:</w:t>
      </w:r>
      <w:r>
        <w:rPr>
          <w:rFonts w:ascii="Arial" w:hAnsi="Arial" w:cs="Arial"/>
        </w:rPr>
        <w:t xml:space="preserve"> d) </w:t>
      </w:r>
      <w:r w:rsidRPr="008428A9">
        <w:rPr>
          <w:rFonts w:ascii="Arial" w:hAnsi="Arial" w:cs="Arial"/>
        </w:rPr>
        <w:t>Los servicios bancarios y financieros, que no sean de seguros, celebrados por la administración pública.</w:t>
      </w:r>
      <w:r>
        <w:rPr>
          <w:rFonts w:ascii="Arial" w:hAnsi="Arial" w:cs="Arial"/>
        </w:rPr>
        <w:t>” Seguidamente, el licenciado Arias Chile explicó que, sobre la base de la disposición citada,</w:t>
      </w:r>
      <w:r w:rsidRPr="008428A9">
        <w:rPr>
          <w:rFonts w:ascii="Arial" w:hAnsi="Arial" w:cs="Arial"/>
        </w:rPr>
        <w:t xml:space="preserve"> se realizó consulta a la Superintendencia del Sistema Financiero para determinar si los servicios de clasificación de riesgo brindado por las Agencias especializadas están definidos como servicios financieros, a lo que la SSF respondió que efectivamente son servicios financieros, en consecuencia, los mismos están excluidos de la aplicación de la Ley.</w:t>
      </w:r>
      <w:r>
        <w:rPr>
          <w:rFonts w:ascii="Arial" w:hAnsi="Arial" w:cs="Arial"/>
        </w:rPr>
        <w:t xml:space="preserve"> </w:t>
      </w:r>
      <w:r>
        <w:rPr>
          <w:rFonts w:ascii="Arial" w:hAnsi="Arial" w:cs="Arial"/>
          <w:b/>
          <w:bCs/>
        </w:rPr>
        <w:t>El licenciado Arias Chile también hizo referencia</w:t>
      </w:r>
      <w:r w:rsidRPr="008428A9">
        <w:rPr>
          <w:rFonts w:ascii="Arial" w:hAnsi="Arial" w:cs="Arial"/>
          <w:b/>
          <w:bCs/>
        </w:rPr>
        <w:t xml:space="preserve"> al Reglamento de la Comisión de Riesgo del SAP</w:t>
      </w:r>
      <w:r>
        <w:rPr>
          <w:rFonts w:ascii="Arial" w:hAnsi="Arial" w:cs="Arial"/>
          <w:b/>
          <w:bCs/>
        </w:rPr>
        <w:t>: “A</w:t>
      </w:r>
      <w:r w:rsidRPr="008428A9">
        <w:rPr>
          <w:rFonts w:ascii="Arial" w:hAnsi="Arial" w:cs="Arial"/>
          <w:b/>
          <w:bCs/>
        </w:rPr>
        <w:t>rt. 6</w:t>
      </w:r>
      <w:r w:rsidRPr="008428A9">
        <w:rPr>
          <w:rFonts w:ascii="Arial" w:hAnsi="Arial" w:cs="Arial"/>
        </w:rPr>
        <w:t>.- La Comisión tiene por objeto:</w:t>
      </w:r>
      <w:r>
        <w:rPr>
          <w:rFonts w:ascii="Arial" w:hAnsi="Arial" w:cs="Arial"/>
        </w:rPr>
        <w:t xml:space="preserve"> c) </w:t>
      </w:r>
      <w:r w:rsidRPr="008428A9">
        <w:rPr>
          <w:rFonts w:ascii="Arial" w:hAnsi="Arial" w:cs="Arial"/>
        </w:rPr>
        <w:t xml:space="preserve">Determinar los límites mínimos de calificación de riesgo para los instrumentos en que se inviertan los recursos de los Fondos de Pensiones, y las reservas técnicas del ISSS y del INPEP, cuya calificación deberá ser efectuada por </w:t>
      </w:r>
      <w:r w:rsidRPr="008428A9">
        <w:rPr>
          <w:rFonts w:ascii="Arial" w:hAnsi="Arial" w:cs="Arial"/>
          <w:u w:val="single"/>
        </w:rPr>
        <w:t>dos entidades dedicadas a tal actividad</w:t>
      </w:r>
      <w:r w:rsidRPr="008428A9">
        <w:rPr>
          <w:rFonts w:ascii="Arial" w:hAnsi="Arial" w:cs="Arial"/>
        </w:rPr>
        <w:t>, de conformidad a la Ley del Mercado de Valores</w:t>
      </w:r>
      <w:r>
        <w:rPr>
          <w:rFonts w:ascii="Arial" w:hAnsi="Arial" w:cs="Arial"/>
        </w:rPr>
        <w:t>.” Acto seguido expuso que e</w:t>
      </w:r>
      <w:r w:rsidRPr="008428A9">
        <w:rPr>
          <w:rFonts w:ascii="Arial" w:hAnsi="Arial" w:cs="Arial"/>
        </w:rPr>
        <w:t>l objeto de los contratos es cumplir con lo dispuesto en la Ley del Mercado de Valores, Ley del Sistema de Ahorro para Pensiones y Reglamento de Inversiones para el Sistema de Ahorro para Pensiones, para otorgar Clasificación Nacional de Riesgo al Fondo Social para la Vivienda, con información financiar</w:t>
      </w:r>
      <w:r>
        <w:rPr>
          <w:rFonts w:ascii="Arial" w:hAnsi="Arial" w:cs="Arial"/>
        </w:rPr>
        <w:t>á</w:t>
      </w:r>
      <w:r w:rsidRPr="008428A9">
        <w:rPr>
          <w:rFonts w:ascii="Arial" w:hAnsi="Arial" w:cs="Arial"/>
        </w:rPr>
        <w:t xml:space="preserve"> según el siguiente detalle:</w:t>
      </w:r>
      <w:r>
        <w:rPr>
          <w:rFonts w:ascii="Arial" w:hAnsi="Arial" w:cs="Arial"/>
        </w:rPr>
        <w:t xml:space="preserve"> 1- </w:t>
      </w:r>
      <w:r w:rsidRPr="008428A9">
        <w:rPr>
          <w:rFonts w:ascii="Arial" w:hAnsi="Arial" w:cs="Arial"/>
        </w:rPr>
        <w:t>Primer informe con cifras al 30 de junio 2021, que deberá entregarse a m</w:t>
      </w:r>
      <w:r>
        <w:rPr>
          <w:rFonts w:ascii="Arial" w:hAnsi="Arial" w:cs="Arial"/>
        </w:rPr>
        <w:t>á</w:t>
      </w:r>
      <w:r w:rsidRPr="008428A9">
        <w:rPr>
          <w:rFonts w:ascii="Arial" w:hAnsi="Arial" w:cs="Arial"/>
        </w:rPr>
        <w:t>s tardar el 31 de octubre de 2021.</w:t>
      </w:r>
      <w:r>
        <w:rPr>
          <w:rFonts w:ascii="Arial" w:hAnsi="Arial" w:cs="Arial"/>
        </w:rPr>
        <w:t xml:space="preserve"> 2- </w:t>
      </w:r>
      <w:r w:rsidRPr="008428A9">
        <w:rPr>
          <w:rFonts w:ascii="Arial" w:hAnsi="Arial" w:cs="Arial"/>
        </w:rPr>
        <w:t>Segundo informe con cifras al 31 de diciembre 2021, debiendo entregarse a m</w:t>
      </w:r>
      <w:r>
        <w:rPr>
          <w:rFonts w:ascii="Arial" w:hAnsi="Arial" w:cs="Arial"/>
        </w:rPr>
        <w:t>á</w:t>
      </w:r>
      <w:r w:rsidRPr="008428A9">
        <w:rPr>
          <w:rFonts w:ascii="Arial" w:hAnsi="Arial" w:cs="Arial"/>
        </w:rPr>
        <w:t>s tardar 30 de abril del año 2022.</w:t>
      </w:r>
      <w:r>
        <w:rPr>
          <w:rFonts w:ascii="Arial" w:hAnsi="Arial" w:cs="Arial"/>
        </w:rPr>
        <w:t xml:space="preserve"> 3- </w:t>
      </w:r>
      <w:r w:rsidRPr="008428A9">
        <w:rPr>
          <w:rFonts w:ascii="Arial" w:hAnsi="Arial" w:cs="Arial"/>
        </w:rPr>
        <w:t>Para ambos contratos el plazo de entrega de los informes podrá prorrogarse por autorización emitida por la Superintendencia del Sistema Financiero.</w:t>
      </w:r>
      <w:r>
        <w:rPr>
          <w:rFonts w:ascii="Arial" w:hAnsi="Arial" w:cs="Arial"/>
        </w:rPr>
        <w:t xml:space="preserve"> </w:t>
      </w:r>
      <w:r w:rsidRPr="008428A9">
        <w:rPr>
          <w:rFonts w:ascii="Arial" w:hAnsi="Arial" w:cs="Arial"/>
        </w:rPr>
        <w:t>Las calificaciones de riesgo a otorgar serán como Emisor y a sus Emisiones de títulos valores vigentes, y las que el Fondo Social para la Vivienda decida emitir durante la vigencia de los contratos.</w:t>
      </w:r>
      <w:r>
        <w:rPr>
          <w:rFonts w:ascii="Arial" w:hAnsi="Arial" w:cs="Arial"/>
        </w:rPr>
        <w:t xml:space="preserve"> Además, trajo a cuenta el </w:t>
      </w:r>
      <w:r w:rsidRPr="008428A9">
        <w:rPr>
          <w:rFonts w:ascii="Arial" w:hAnsi="Arial" w:cs="Arial"/>
          <w:lang w:val="es-SV"/>
        </w:rPr>
        <w:t>Informe de la Administradora del Contrato</w:t>
      </w:r>
      <w:r>
        <w:rPr>
          <w:rFonts w:ascii="Arial" w:hAnsi="Arial" w:cs="Arial"/>
          <w:lang w:val="es-SV"/>
        </w:rPr>
        <w:t xml:space="preserve">, que indica que ambas sociedades han cumplido con los plazos y todas las obligaciones plasmadas en los respectivos contratos, por lo que recomienda se realice el proceso de prórroga, bajo las mismas condiciones del contrato vigente. </w:t>
      </w:r>
      <w:r>
        <w:rPr>
          <w:rFonts w:ascii="Arial" w:hAnsi="Arial" w:cs="Arial"/>
        </w:rPr>
        <w:t>Por otra parte, presentó las cartas de aceptación de ambas sociedades, en las que confirman su disposición de prorrogar bajo los mismos términos y condiciones del contrato vigente. Basado en lo antes mencionado, se considera para otorgar prórroga de los contratos: 1- L</w:t>
      </w:r>
      <w:r w:rsidRPr="008428A9">
        <w:rPr>
          <w:rFonts w:ascii="Arial" w:hAnsi="Arial" w:cs="Arial"/>
        </w:rPr>
        <w:t>a calidad y eficiencia del servicio de clasificación de riesgo brindado por las Agencias contratadas ha sido satisfactorio durante el período de vigencia de los contratos.</w:t>
      </w:r>
      <w:r>
        <w:rPr>
          <w:rFonts w:ascii="Arial" w:hAnsi="Arial" w:cs="Arial"/>
        </w:rPr>
        <w:t xml:space="preserve"> 2- </w:t>
      </w:r>
      <w:r w:rsidRPr="008428A9">
        <w:rPr>
          <w:rFonts w:ascii="Arial" w:hAnsi="Arial" w:cs="Arial"/>
        </w:rPr>
        <w:t>Las agencias contratadas son las de mayor experiencia en el mercado salvadoreño.</w:t>
      </w:r>
      <w:r>
        <w:rPr>
          <w:rFonts w:ascii="Arial" w:hAnsi="Arial" w:cs="Arial"/>
        </w:rPr>
        <w:t xml:space="preserve"> 3- </w:t>
      </w:r>
      <w:r w:rsidRPr="008428A9">
        <w:rPr>
          <w:rFonts w:ascii="Arial" w:hAnsi="Arial" w:cs="Arial"/>
        </w:rPr>
        <w:t xml:space="preserve">Las agencias actualmente contratadas, Fitch y </w:t>
      </w:r>
      <w:proofErr w:type="spellStart"/>
      <w:r w:rsidRPr="008428A9">
        <w:rPr>
          <w:rFonts w:ascii="Arial" w:hAnsi="Arial" w:cs="Arial"/>
        </w:rPr>
        <w:t>Zumma</w:t>
      </w:r>
      <w:proofErr w:type="spellEnd"/>
      <w:r w:rsidRPr="008428A9">
        <w:rPr>
          <w:rFonts w:ascii="Arial" w:hAnsi="Arial" w:cs="Arial"/>
        </w:rPr>
        <w:t xml:space="preserve"> Ratings, poseen la mayor participación en el sistema financiero (Bancos y compañías de seguros, entre otras).</w:t>
      </w:r>
      <w:r>
        <w:rPr>
          <w:rFonts w:ascii="Arial" w:hAnsi="Arial" w:cs="Arial"/>
        </w:rPr>
        <w:t xml:space="preserve"> 4- </w:t>
      </w:r>
      <w:r w:rsidRPr="008428A9">
        <w:rPr>
          <w:rFonts w:ascii="Arial" w:hAnsi="Arial" w:cs="Arial"/>
        </w:rPr>
        <w:t>Se cuenta con el aval de las dos Agencias para prorrogar el contrato bajo las mismas condiciones.</w:t>
      </w:r>
      <w:r>
        <w:rPr>
          <w:rFonts w:ascii="Arial" w:hAnsi="Arial" w:cs="Arial"/>
        </w:rPr>
        <w:t xml:space="preserve"> Por todo ello, se solicita a Junta Directiva, autorizar la prórroga, de conformidad con lo expuesto, detallado en el documento que se adjunta a la presente acta. Los Directores emitieron algunos comentarios favorables, especialmente sobre asegurarse del respaldo legal para este tipo de procesos, sobre lo cual el Asesor Legal de la Institución expresó las explicaciones y aclaraciones correspondientes, a satisfacción de los Directores. </w:t>
      </w:r>
      <w:r w:rsidRPr="007112E7">
        <w:rPr>
          <w:rFonts w:ascii="Arial" w:hAnsi="Arial" w:cs="Arial"/>
        </w:rPr>
        <w:t xml:space="preserve">Junta Directiva, luego de </w:t>
      </w:r>
      <w:r>
        <w:rPr>
          <w:rFonts w:ascii="Arial" w:hAnsi="Arial" w:cs="Arial"/>
        </w:rPr>
        <w:t>analizar</w:t>
      </w:r>
      <w:r w:rsidRPr="007112E7">
        <w:rPr>
          <w:rFonts w:ascii="Arial" w:hAnsi="Arial" w:cs="Arial"/>
        </w:rPr>
        <w:t xml:space="preserve"> la solicitud presentada por el</w:t>
      </w:r>
      <w:r w:rsidRPr="00C77ACA">
        <w:rPr>
          <w:rFonts w:ascii="Arial" w:hAnsi="Arial" w:cs="Arial"/>
        </w:rPr>
        <w:t xml:space="preserve"> </w:t>
      </w:r>
      <w:r>
        <w:rPr>
          <w:rFonts w:ascii="Arial" w:hAnsi="Arial" w:cs="Arial"/>
        </w:rPr>
        <w:t>l</w:t>
      </w:r>
      <w:r w:rsidRPr="009F7A64">
        <w:rPr>
          <w:rFonts w:ascii="Arial" w:hAnsi="Arial" w:cs="Arial"/>
        </w:rPr>
        <w:t>icenciado René Arias Chile, Jefe de la Unidad de Riesgos</w:t>
      </w:r>
      <w:r w:rsidRPr="007112E7">
        <w:rPr>
          <w:rFonts w:ascii="Arial" w:hAnsi="Arial" w:cs="Arial"/>
        </w:rPr>
        <w:t xml:space="preserve">, por unanimidad </w:t>
      </w:r>
      <w:r w:rsidRPr="007112E7">
        <w:rPr>
          <w:rFonts w:ascii="Arial" w:hAnsi="Arial" w:cs="Arial"/>
          <w:b/>
        </w:rPr>
        <w:t>ACUERDA:</w:t>
      </w:r>
    </w:p>
    <w:p w14:paraId="728216F9" w14:textId="77777777" w:rsidR="00317E0F" w:rsidRPr="009F7A64" w:rsidRDefault="00317E0F" w:rsidP="00317E0F">
      <w:pPr>
        <w:jc w:val="both"/>
        <w:rPr>
          <w:rFonts w:ascii="Arial" w:hAnsi="Arial" w:cs="Arial"/>
        </w:rPr>
      </w:pPr>
    </w:p>
    <w:p w14:paraId="03B83424" w14:textId="77777777" w:rsidR="00317E0F" w:rsidRPr="00743744" w:rsidRDefault="00317E0F" w:rsidP="00317E0F">
      <w:pPr>
        <w:numPr>
          <w:ilvl w:val="0"/>
          <w:numId w:val="2"/>
        </w:numPr>
        <w:jc w:val="both"/>
        <w:rPr>
          <w:rFonts w:ascii="Arial" w:hAnsi="Arial" w:cs="Arial"/>
          <w:lang w:val="es-SV"/>
        </w:rPr>
      </w:pPr>
      <w:r w:rsidRPr="008428A9">
        <w:rPr>
          <w:rFonts w:ascii="Arial" w:hAnsi="Arial" w:cs="Arial"/>
        </w:rPr>
        <w:lastRenderedPageBreak/>
        <w:t xml:space="preserve">Autorizar la prórroga del contrato de SERVICIO DE CLASIFICACIÓN DE RIESGO DEL FSV Y SUS EMISIONES, suscrito con la sociedad ZUMMA RATINGS, S.A. de C.V., </w:t>
      </w:r>
      <w:r w:rsidRPr="00825E56">
        <w:rPr>
          <w:rFonts w:ascii="Arial" w:hAnsi="Arial" w:cs="Arial"/>
        </w:rPr>
        <w:t>CLASIFICADORA DE RIESGO,</w:t>
      </w:r>
      <w:r w:rsidRPr="00E17A6B">
        <w:rPr>
          <w:rFonts w:ascii="Arial" w:hAnsi="Arial" w:cs="Arial"/>
          <w:b/>
          <w:bCs/>
        </w:rPr>
        <w:t xml:space="preserve"> </w:t>
      </w:r>
      <w:r w:rsidRPr="008428A9">
        <w:rPr>
          <w:rFonts w:ascii="Arial" w:hAnsi="Arial" w:cs="Arial"/>
        </w:rPr>
        <w:t>en los mismos términos y condiciones del contrato vigente, para emitir los informes de clasificación de riesgo, el primero con cifras al 30 de junio 2021, que deberá entregarse a m</w:t>
      </w:r>
      <w:r>
        <w:rPr>
          <w:rFonts w:ascii="Arial" w:hAnsi="Arial" w:cs="Arial"/>
        </w:rPr>
        <w:t>á</w:t>
      </w:r>
      <w:r w:rsidRPr="008428A9">
        <w:rPr>
          <w:rFonts w:ascii="Arial" w:hAnsi="Arial" w:cs="Arial"/>
        </w:rPr>
        <w:t>s tardar el 31 de octubre de 2021; y el segundo, con cifras al 31 de diciembre 2021, debiendo entregarse a m</w:t>
      </w:r>
      <w:r>
        <w:rPr>
          <w:rFonts w:ascii="Arial" w:hAnsi="Arial" w:cs="Arial"/>
        </w:rPr>
        <w:t>á</w:t>
      </w:r>
      <w:r w:rsidRPr="008428A9">
        <w:rPr>
          <w:rFonts w:ascii="Arial" w:hAnsi="Arial" w:cs="Arial"/>
        </w:rPr>
        <w:t>s tardar 30 de abril del año 2022, salvo prorroga otorgada por la Superintendencia del Sistema Financiero.</w:t>
      </w:r>
    </w:p>
    <w:p w14:paraId="4CB4E8EC" w14:textId="77777777" w:rsidR="00317E0F" w:rsidRPr="008428A9" w:rsidRDefault="00317E0F" w:rsidP="00317E0F">
      <w:pPr>
        <w:ind w:left="360"/>
        <w:jc w:val="both"/>
        <w:rPr>
          <w:rFonts w:ascii="Arial" w:hAnsi="Arial" w:cs="Arial"/>
          <w:lang w:val="es-SV"/>
        </w:rPr>
      </w:pPr>
    </w:p>
    <w:p w14:paraId="53588724" w14:textId="77777777" w:rsidR="00317E0F" w:rsidRPr="00743744" w:rsidRDefault="00317E0F" w:rsidP="00317E0F">
      <w:pPr>
        <w:numPr>
          <w:ilvl w:val="0"/>
          <w:numId w:val="2"/>
        </w:numPr>
        <w:jc w:val="both"/>
        <w:rPr>
          <w:rFonts w:ascii="Arial" w:hAnsi="Arial" w:cs="Arial"/>
          <w:lang w:val="es-SV"/>
        </w:rPr>
      </w:pPr>
      <w:r w:rsidRPr="008428A9">
        <w:rPr>
          <w:rFonts w:ascii="Arial" w:hAnsi="Arial" w:cs="Arial"/>
        </w:rPr>
        <w:t>Autorizar la prórroga del contrato de SERVICIO DE CLASIFICACIÓN DE RIESGO DEL FSV Y SUS EMISIONES suscrito con la sociedad FITCH CENTROAMÉRICA, S.A., en los mismos términos y condiciones del contrato vigente, para emitir los informes de clasificación de riesgo, el primero con cifras al 30 de junio 2021, que deberá entregarse a m</w:t>
      </w:r>
      <w:r>
        <w:rPr>
          <w:rFonts w:ascii="Arial" w:hAnsi="Arial" w:cs="Arial"/>
        </w:rPr>
        <w:t>á</w:t>
      </w:r>
      <w:r w:rsidRPr="008428A9">
        <w:rPr>
          <w:rFonts w:ascii="Arial" w:hAnsi="Arial" w:cs="Arial"/>
        </w:rPr>
        <w:t>s tardar el 31 de octubre de 2021; y el segundo, con cifras al 31 de diciembre 2021, debiendo entregarse a m</w:t>
      </w:r>
      <w:r>
        <w:rPr>
          <w:rFonts w:ascii="Arial" w:hAnsi="Arial" w:cs="Arial"/>
        </w:rPr>
        <w:t>á</w:t>
      </w:r>
      <w:r w:rsidRPr="008428A9">
        <w:rPr>
          <w:rFonts w:ascii="Arial" w:hAnsi="Arial" w:cs="Arial"/>
        </w:rPr>
        <w:t>s tardar 30 de abril del año 2022, salvo prorroga otorgada por la Superintendencia del Sistema Financiero.</w:t>
      </w:r>
    </w:p>
    <w:p w14:paraId="06454F04" w14:textId="77777777" w:rsidR="00317E0F" w:rsidRDefault="00317E0F" w:rsidP="00317E0F">
      <w:pPr>
        <w:pStyle w:val="Prrafodelista"/>
        <w:rPr>
          <w:rFonts w:ascii="Arial" w:hAnsi="Arial" w:cs="Arial"/>
          <w:lang w:val="es-SV"/>
        </w:rPr>
      </w:pPr>
    </w:p>
    <w:p w14:paraId="2BF50540" w14:textId="77777777" w:rsidR="00317E0F" w:rsidRPr="008428A9" w:rsidRDefault="00317E0F" w:rsidP="00317E0F">
      <w:pPr>
        <w:numPr>
          <w:ilvl w:val="0"/>
          <w:numId w:val="2"/>
        </w:numPr>
        <w:jc w:val="both"/>
        <w:rPr>
          <w:rFonts w:ascii="Arial" w:hAnsi="Arial" w:cs="Arial"/>
          <w:lang w:val="es-SV"/>
        </w:rPr>
      </w:pPr>
      <w:r w:rsidRPr="008428A9">
        <w:rPr>
          <w:rFonts w:ascii="Arial" w:hAnsi="Arial" w:cs="Arial"/>
        </w:rPr>
        <w:t>Ratificar este punto en la presente sesión.</w:t>
      </w:r>
    </w:p>
    <w:p w14:paraId="71D735F3" w14:textId="77777777" w:rsidR="00317E0F" w:rsidRDefault="00317E0F" w:rsidP="00317E0F">
      <w:pPr>
        <w:ind w:left="-513"/>
        <w:rPr>
          <w:lang w:val="es-MX"/>
        </w:rPr>
      </w:pPr>
    </w:p>
    <w:p w14:paraId="683D92FA" w14:textId="77777777" w:rsidR="00317E0F" w:rsidRPr="00D952D9" w:rsidRDefault="00317E0F" w:rsidP="00317E0F">
      <w:pPr>
        <w:ind w:left="-513"/>
        <w:rPr>
          <w:lang w:val="es-MX"/>
        </w:rPr>
      </w:pPr>
    </w:p>
    <w:p w14:paraId="1D3C69A6" w14:textId="77777777" w:rsidR="00317E0F" w:rsidRPr="00B52F43" w:rsidRDefault="00317E0F" w:rsidP="00317E0F">
      <w:pPr>
        <w:jc w:val="both"/>
        <w:rPr>
          <w:rFonts w:ascii="Arial" w:hAnsi="Arial" w:cs="Arial"/>
          <w:lang w:val="es-MX"/>
        </w:rPr>
      </w:pPr>
      <w:r w:rsidRPr="00D952D9">
        <w:rPr>
          <w:rFonts w:ascii="Arial" w:hAnsi="Arial" w:cs="Arial"/>
          <w:b/>
          <w:bCs/>
          <w:lang w:val="es-MX"/>
        </w:rPr>
        <w:t xml:space="preserve">X) CONTRATACIÓN Y ESPECIFICACIONES TÉCNICAS DE PROCESO </w:t>
      </w:r>
      <w:r>
        <w:rPr>
          <w:rFonts w:ascii="Arial" w:hAnsi="Arial" w:cs="Arial"/>
          <w:b/>
          <w:bCs/>
          <w:lang w:val="es-MX"/>
        </w:rPr>
        <w:t xml:space="preserve">DE </w:t>
      </w:r>
      <w:r w:rsidRPr="00D952D9">
        <w:rPr>
          <w:rFonts w:ascii="Arial" w:hAnsi="Arial" w:cs="Arial"/>
          <w:b/>
          <w:bCs/>
          <w:lang w:val="es-MX"/>
        </w:rPr>
        <w:t>MERCADO BURSÁTIL</w:t>
      </w:r>
      <w:r>
        <w:rPr>
          <w:rFonts w:ascii="Arial" w:hAnsi="Arial" w:cs="Arial"/>
          <w:b/>
          <w:bCs/>
          <w:lang w:val="es-MX"/>
        </w:rPr>
        <w:t xml:space="preserve"> </w:t>
      </w:r>
      <w:proofErr w:type="spellStart"/>
      <w:r w:rsidRPr="00D952D9">
        <w:rPr>
          <w:rFonts w:ascii="Arial" w:hAnsi="Arial" w:cs="Arial"/>
          <w:b/>
          <w:bCs/>
        </w:rPr>
        <w:t>N°</w:t>
      </w:r>
      <w:proofErr w:type="spellEnd"/>
      <w:r w:rsidRPr="00D952D9">
        <w:rPr>
          <w:rFonts w:ascii="Arial" w:hAnsi="Arial" w:cs="Arial"/>
          <w:b/>
          <w:bCs/>
        </w:rPr>
        <w:t xml:space="preserve"> MB-02/2021</w:t>
      </w:r>
      <w:r w:rsidRPr="00D952D9">
        <w:rPr>
          <w:rFonts w:ascii="Arial" w:hAnsi="Arial" w:cs="Arial"/>
          <w:b/>
          <w:bCs/>
          <w:lang w:val="es-MX"/>
        </w:rPr>
        <w:t xml:space="preserve"> </w:t>
      </w:r>
      <w:r w:rsidRPr="00D952D9">
        <w:rPr>
          <w:rFonts w:ascii="Arial" w:hAnsi="Arial" w:cs="Arial"/>
          <w:b/>
          <w:bCs/>
        </w:rPr>
        <w:t xml:space="preserve">"SUMINISTRO DE PAPELERÍA Y ARTÍCULOS DE USO Y CONSUMO DIVERSO”. </w:t>
      </w:r>
      <w:r w:rsidRPr="00D952D9">
        <w:rPr>
          <w:rFonts w:ascii="Arial" w:hAnsi="Arial" w:cs="Arial"/>
        </w:rPr>
        <w:t>El Presidente y Director Ejecutivo sometió</w:t>
      </w:r>
      <w:r w:rsidRPr="00D952D9">
        <w:rPr>
          <w:rFonts w:ascii="Arial" w:hAnsi="Arial" w:cs="Arial"/>
          <w:lang w:val="es-MX"/>
        </w:rPr>
        <w:t xml:space="preserve"> a consideración de los Directores, la contratación y Especificaciones Técnicas </w:t>
      </w:r>
      <w:r w:rsidRPr="00D952D9">
        <w:rPr>
          <w:rFonts w:ascii="Arial" w:hAnsi="Arial" w:cs="Arial"/>
        </w:rPr>
        <w:t xml:space="preserve">a través de la Bolsa de Productos de El Salvador, S.A. de C.V. </w:t>
      </w:r>
      <w:r w:rsidRPr="0084610A">
        <w:rPr>
          <w:rFonts w:ascii="Arial" w:hAnsi="Arial" w:cs="Arial"/>
        </w:rPr>
        <w:t xml:space="preserve">(BOLPROS) del Proceso de Mercado Bursátil </w:t>
      </w:r>
      <w:proofErr w:type="spellStart"/>
      <w:r w:rsidRPr="0084610A">
        <w:rPr>
          <w:rFonts w:ascii="Arial" w:hAnsi="Arial" w:cs="Arial"/>
        </w:rPr>
        <w:t>N°</w:t>
      </w:r>
      <w:proofErr w:type="spellEnd"/>
      <w:r w:rsidRPr="0084610A">
        <w:rPr>
          <w:rFonts w:ascii="Arial" w:hAnsi="Arial" w:cs="Arial"/>
        </w:rPr>
        <w:t xml:space="preserve"> MB-</w:t>
      </w:r>
      <w:r>
        <w:rPr>
          <w:rFonts w:ascii="Arial" w:hAnsi="Arial" w:cs="Arial"/>
        </w:rPr>
        <w:t>02</w:t>
      </w:r>
      <w:r w:rsidRPr="0084610A">
        <w:rPr>
          <w:rFonts w:ascii="Arial" w:hAnsi="Arial" w:cs="Arial"/>
        </w:rPr>
        <w:t>/2021 "SUMINISTRO DE PAPELER</w:t>
      </w:r>
      <w:r>
        <w:rPr>
          <w:rFonts w:ascii="Arial" w:hAnsi="Arial" w:cs="Arial"/>
        </w:rPr>
        <w:t>Í</w:t>
      </w:r>
      <w:r w:rsidRPr="0084610A">
        <w:rPr>
          <w:rFonts w:ascii="Arial" w:hAnsi="Arial" w:cs="Arial"/>
        </w:rPr>
        <w:t>A Y ART</w:t>
      </w:r>
      <w:r>
        <w:rPr>
          <w:rFonts w:ascii="Arial" w:hAnsi="Arial" w:cs="Arial"/>
        </w:rPr>
        <w:t>Í</w:t>
      </w:r>
      <w:r w:rsidRPr="0084610A">
        <w:rPr>
          <w:rFonts w:ascii="Arial" w:hAnsi="Arial" w:cs="Arial"/>
        </w:rPr>
        <w:t>CULOS DE USO Y CONSUMO DIVERSO”.</w:t>
      </w:r>
      <w:r w:rsidRPr="0084610A">
        <w:rPr>
          <w:rFonts w:ascii="Arial" w:hAnsi="Arial" w:cs="Arial"/>
          <w:b/>
          <w:bCs/>
        </w:rPr>
        <w:t xml:space="preserve"> </w:t>
      </w:r>
      <w:r w:rsidRPr="0084610A">
        <w:rPr>
          <w:rFonts w:ascii="Arial" w:hAnsi="Arial" w:cs="Arial"/>
        </w:rPr>
        <w:t>Para su presentación invitó al i</w:t>
      </w:r>
      <w:r w:rsidRPr="0084610A">
        <w:rPr>
          <w:rFonts w:ascii="Arial" w:hAnsi="Arial" w:cs="Arial"/>
          <w:lang w:val="es-MX"/>
        </w:rPr>
        <w:t>ng. Rolando Roberto Brizuela Ramos, Gerente Administrativo</w:t>
      </w:r>
      <w:r>
        <w:rPr>
          <w:rFonts w:ascii="Arial" w:hAnsi="Arial" w:cs="Arial"/>
          <w:lang w:val="es-MX"/>
        </w:rPr>
        <w:t xml:space="preserve">, </w:t>
      </w:r>
      <w:r w:rsidRPr="00C774AF">
        <w:rPr>
          <w:rFonts w:ascii="Arial" w:hAnsi="Arial" w:cs="Arial"/>
        </w:rPr>
        <w:t>acompañado del ingeniero Julio Tarcicio Rivas García, Jefe de la Unidad de Adquisiciones y Contrataciones Institucional (UACI)</w:t>
      </w:r>
      <w:r w:rsidRPr="00C774AF">
        <w:rPr>
          <w:rFonts w:ascii="Arial" w:hAnsi="Arial" w:cs="Arial"/>
          <w:lang w:val="es-MX"/>
        </w:rPr>
        <w:t>. E</w:t>
      </w:r>
      <w:r w:rsidRPr="00C774AF">
        <w:rPr>
          <w:rFonts w:ascii="Arial" w:hAnsi="Arial" w:cs="Arial"/>
        </w:rPr>
        <w:t>l ingeniero B</w:t>
      </w:r>
      <w:r>
        <w:rPr>
          <w:rFonts w:ascii="Arial" w:hAnsi="Arial" w:cs="Arial"/>
        </w:rPr>
        <w:t>rizuela Ramos</w:t>
      </w:r>
      <w:r w:rsidRPr="00C774AF">
        <w:rPr>
          <w:rFonts w:ascii="Arial" w:hAnsi="Arial" w:cs="Arial"/>
        </w:rPr>
        <w:t xml:space="preserve"> inició explicando que el objetivo de este proceso es </w:t>
      </w:r>
      <w:r w:rsidRPr="0084610A">
        <w:rPr>
          <w:rFonts w:ascii="Arial" w:hAnsi="Arial" w:cs="Arial"/>
        </w:rPr>
        <w:t xml:space="preserve">contratar una o varias Personas Naturales o Jurídicas, Nacionales o Extranjeras, legalmente constituidas, que bajo el mecanismo de BOLPROS oferten y contraten con la Administración Pública; los cuales deberán contar con </w:t>
      </w:r>
      <w:r w:rsidRPr="0084610A">
        <w:rPr>
          <w:rFonts w:ascii="Arial" w:hAnsi="Arial" w:cs="Arial"/>
          <w:b/>
          <w:bCs/>
        </w:rPr>
        <w:t xml:space="preserve">experiencia comprobable como mínimo de un (1) año en suministros como el requerido </w:t>
      </w:r>
      <w:r w:rsidRPr="0084610A">
        <w:rPr>
          <w:rFonts w:ascii="Arial" w:hAnsi="Arial" w:cs="Arial"/>
        </w:rPr>
        <w:t xml:space="preserve">y que estén en capacidad de </w:t>
      </w:r>
      <w:r w:rsidRPr="0084610A">
        <w:rPr>
          <w:rFonts w:ascii="Arial" w:hAnsi="Arial" w:cs="Arial"/>
          <w:b/>
          <w:bCs/>
        </w:rPr>
        <w:t xml:space="preserve">suministrar papelería y artículos de oficina </w:t>
      </w:r>
      <w:r w:rsidRPr="0084610A">
        <w:rPr>
          <w:rFonts w:ascii="Arial" w:hAnsi="Arial" w:cs="Arial"/>
        </w:rPr>
        <w:t>de acuerdo a lo requerido. Los</w:t>
      </w:r>
      <w:r w:rsidRPr="0084610A">
        <w:rPr>
          <w:rFonts w:ascii="Arial" w:hAnsi="Arial" w:cs="Arial"/>
          <w:lang w:val="es-MX"/>
        </w:rPr>
        <w:t xml:space="preserve"> suministros requeridos deben cumplir con todas las descripciones detalla</w:t>
      </w:r>
      <w:r>
        <w:rPr>
          <w:rFonts w:ascii="Arial" w:hAnsi="Arial" w:cs="Arial"/>
          <w:lang w:val="es-MX"/>
        </w:rPr>
        <w:t xml:space="preserve">das en el documento adjunto. </w:t>
      </w:r>
      <w:r w:rsidRPr="00C774AF">
        <w:rPr>
          <w:rFonts w:ascii="Arial" w:hAnsi="Arial" w:cs="Arial"/>
        </w:rPr>
        <w:t xml:space="preserve">También explicó que </w:t>
      </w:r>
      <w:r>
        <w:rPr>
          <w:rFonts w:ascii="Arial" w:hAnsi="Arial" w:cs="Arial"/>
        </w:rPr>
        <w:t>e</w:t>
      </w:r>
      <w:proofErr w:type="spellStart"/>
      <w:r w:rsidRPr="00F13946">
        <w:rPr>
          <w:rFonts w:ascii="Arial" w:hAnsi="Arial" w:cs="Arial"/>
          <w:lang w:val="es-MX"/>
        </w:rPr>
        <w:t>ste</w:t>
      </w:r>
      <w:proofErr w:type="spellEnd"/>
      <w:r w:rsidRPr="00F13946">
        <w:rPr>
          <w:rFonts w:ascii="Arial" w:hAnsi="Arial" w:cs="Arial"/>
          <w:lang w:val="es-MX"/>
        </w:rPr>
        <w:t xml:space="preserve"> proceso de Mercado Bursátil está incluido en la Programación Anual de Adquisiciones y Contrataciones</w:t>
      </w:r>
      <w:r>
        <w:rPr>
          <w:rFonts w:ascii="Arial" w:hAnsi="Arial" w:cs="Arial"/>
          <w:lang w:val="es-MX"/>
        </w:rPr>
        <w:t xml:space="preserve">. </w:t>
      </w:r>
      <w:r w:rsidRPr="00C774AF">
        <w:rPr>
          <w:rFonts w:ascii="Arial" w:hAnsi="Arial" w:cs="Arial"/>
        </w:rPr>
        <w:t>Asimismo, expuso en detalle los requerimientos técnicos de esta contratación, de conformidad con lo indicado en el documento que se anexa a la presente acta. Adicionalmente explicó que se considera conveniente a los intereses Institucionales y al interés público en general efectuar a través de BOLPROS el proceso de esta contratación, pues se considera que el proceso de contratación bursátil cumple con los requerimientos de agilidad, transparencia, eficiencia, competitividad y ahorro requeridos por la Institución; esto, además, se encuentra en concordancia con el artículo 2 literal e) de la LACAP, que habilita a contratar a través de una bolsa cuando así convenga a los intereses públicos, tal y como ocurre en el presente caso. Asimismo</w:t>
      </w:r>
      <w:r>
        <w:rPr>
          <w:rFonts w:ascii="Arial" w:hAnsi="Arial" w:cs="Arial"/>
        </w:rPr>
        <w:t>,</w:t>
      </w:r>
      <w:r w:rsidRPr="00C774AF">
        <w:rPr>
          <w:rFonts w:ascii="Arial" w:hAnsi="Arial" w:cs="Arial"/>
        </w:rPr>
        <w:t xml:space="preserve"> expuso</w:t>
      </w:r>
      <w:r w:rsidRPr="00C774AF">
        <w:rPr>
          <w:rFonts w:ascii="Arial" w:hAnsi="Arial" w:cs="Arial"/>
          <w:iCs/>
        </w:rPr>
        <w:t xml:space="preserve"> </w:t>
      </w:r>
      <w:r w:rsidRPr="00C774AF">
        <w:rPr>
          <w:rFonts w:ascii="Arial" w:hAnsi="Arial" w:cs="Arial"/>
          <w:lang w:val="es-MX"/>
        </w:rPr>
        <w:t xml:space="preserve">los requerimientos administrativos y técnicos, los criterios de evaluación, garantías, plazos, etc. </w:t>
      </w:r>
      <w:r w:rsidRPr="00C774AF">
        <w:rPr>
          <w:rFonts w:ascii="Arial" w:hAnsi="Arial" w:cs="Arial"/>
        </w:rPr>
        <w:t xml:space="preserve">Junta Directiva, luego de conocer </w:t>
      </w:r>
      <w:r w:rsidRPr="00C774AF">
        <w:rPr>
          <w:rFonts w:ascii="Arial" w:hAnsi="Arial" w:cs="Arial"/>
          <w:lang w:val="es-MX"/>
        </w:rPr>
        <w:t xml:space="preserve">las Especificaciones Técnicas </w:t>
      </w:r>
      <w:r w:rsidRPr="00C774AF">
        <w:rPr>
          <w:rFonts w:ascii="Arial" w:hAnsi="Arial" w:cs="Arial"/>
        </w:rPr>
        <w:t xml:space="preserve">presentadas por </w:t>
      </w:r>
      <w:r>
        <w:rPr>
          <w:rFonts w:ascii="Arial" w:hAnsi="Arial" w:cs="Arial"/>
        </w:rPr>
        <w:t>i</w:t>
      </w:r>
      <w:r>
        <w:rPr>
          <w:rFonts w:ascii="Arial" w:hAnsi="Arial" w:cs="Arial"/>
          <w:lang w:val="es-MX"/>
        </w:rPr>
        <w:t xml:space="preserve">ng. Rolando Roberto Brizuela </w:t>
      </w:r>
      <w:r>
        <w:rPr>
          <w:rFonts w:ascii="Arial" w:hAnsi="Arial" w:cs="Arial"/>
          <w:lang w:val="es-MX"/>
        </w:rPr>
        <w:lastRenderedPageBreak/>
        <w:t>Ramos, Gerente Administrativo</w:t>
      </w:r>
      <w:r w:rsidRPr="00C774AF">
        <w:rPr>
          <w:rFonts w:ascii="Arial" w:hAnsi="Arial" w:cs="Arial"/>
        </w:rPr>
        <w:t xml:space="preserve">, acompañado del </w:t>
      </w:r>
      <w:r>
        <w:rPr>
          <w:rFonts w:ascii="Arial" w:hAnsi="Arial" w:cs="Arial"/>
        </w:rPr>
        <w:t>i</w:t>
      </w:r>
      <w:r w:rsidRPr="00C774AF">
        <w:rPr>
          <w:rFonts w:ascii="Arial" w:hAnsi="Arial" w:cs="Arial"/>
        </w:rPr>
        <w:t>ngeniero Julio Tarcicio Rivas García, Jefe de la Unidad de Adquisiciones y Contrataciones Institucional (UACI),</w:t>
      </w:r>
      <w:r w:rsidRPr="00C774AF">
        <w:rPr>
          <w:rFonts w:ascii="Arial" w:hAnsi="Arial" w:cs="Arial"/>
          <w:lang w:val="es-MX"/>
        </w:rPr>
        <w:t xml:space="preserve"> </w:t>
      </w:r>
      <w:r w:rsidRPr="00C774AF">
        <w:rPr>
          <w:rFonts w:ascii="Arial" w:hAnsi="Arial" w:cs="Arial"/>
        </w:rPr>
        <w:t xml:space="preserve">por unanimidad </w:t>
      </w:r>
      <w:r w:rsidRPr="00C774AF">
        <w:rPr>
          <w:rFonts w:ascii="Arial" w:hAnsi="Arial" w:cs="Arial"/>
          <w:b/>
        </w:rPr>
        <w:t>ACUERDA:</w:t>
      </w:r>
    </w:p>
    <w:p w14:paraId="31ADBD34" w14:textId="77777777" w:rsidR="00317E0F" w:rsidRPr="00C774AF" w:rsidRDefault="00317E0F" w:rsidP="00317E0F">
      <w:pPr>
        <w:jc w:val="both"/>
        <w:rPr>
          <w:rFonts w:ascii="Arial" w:hAnsi="Arial" w:cs="Arial"/>
          <w:b/>
          <w:bCs/>
        </w:rPr>
      </w:pPr>
    </w:p>
    <w:p w14:paraId="71403AB2" w14:textId="77777777" w:rsidR="00317E0F" w:rsidRPr="009A411D" w:rsidRDefault="00317E0F" w:rsidP="00317E0F">
      <w:pPr>
        <w:numPr>
          <w:ilvl w:val="0"/>
          <w:numId w:val="3"/>
        </w:numPr>
        <w:tabs>
          <w:tab w:val="num" w:pos="720"/>
        </w:tabs>
        <w:suppressAutoHyphens/>
        <w:jc w:val="both"/>
        <w:rPr>
          <w:rFonts w:ascii="Arial" w:hAnsi="Arial" w:cs="Arial"/>
          <w:bCs/>
          <w:lang w:val="es-SV"/>
        </w:rPr>
      </w:pPr>
      <w:r w:rsidRPr="009A411D">
        <w:rPr>
          <w:rFonts w:ascii="Arial" w:hAnsi="Arial" w:cs="Arial"/>
          <w:bCs/>
          <w:u w:val="single"/>
          <w:lang w:val="es-MX"/>
        </w:rPr>
        <w:t>Aprobar</w:t>
      </w:r>
      <w:r w:rsidRPr="009A411D">
        <w:rPr>
          <w:rFonts w:ascii="Arial" w:hAnsi="Arial" w:cs="Arial"/>
          <w:bCs/>
          <w:lang w:val="es-MX"/>
        </w:rPr>
        <w:t xml:space="preserve"> la Contratación para el “</w:t>
      </w:r>
      <w:r w:rsidRPr="009A411D">
        <w:rPr>
          <w:rFonts w:ascii="Arial" w:hAnsi="Arial" w:cs="Arial"/>
          <w:bCs/>
          <w:lang w:val="es-SV"/>
        </w:rPr>
        <w:t>SUMINISTRO DE PAPELERÍA Y ARTÍCULOS DE USO Y CONSUMO DIVERSO”, bajo el mecanismo de BOLPROS</w:t>
      </w:r>
      <w:r w:rsidRPr="009A411D">
        <w:rPr>
          <w:rFonts w:ascii="Arial" w:hAnsi="Arial" w:cs="Arial"/>
          <w:bCs/>
          <w:lang w:val="es-MX"/>
        </w:rPr>
        <w:t>.</w:t>
      </w:r>
    </w:p>
    <w:p w14:paraId="4818B174" w14:textId="77777777" w:rsidR="00317E0F" w:rsidRPr="009A411D" w:rsidRDefault="00317E0F" w:rsidP="00317E0F">
      <w:pPr>
        <w:suppressAutoHyphens/>
        <w:ind w:left="360"/>
        <w:jc w:val="both"/>
        <w:rPr>
          <w:rFonts w:ascii="Arial" w:hAnsi="Arial" w:cs="Arial"/>
          <w:bCs/>
          <w:lang w:val="es-SV"/>
        </w:rPr>
      </w:pPr>
    </w:p>
    <w:p w14:paraId="765C9377" w14:textId="77777777" w:rsidR="00317E0F" w:rsidRPr="009A411D" w:rsidRDefault="00317E0F" w:rsidP="00317E0F">
      <w:pPr>
        <w:numPr>
          <w:ilvl w:val="0"/>
          <w:numId w:val="3"/>
        </w:numPr>
        <w:tabs>
          <w:tab w:val="num" w:pos="720"/>
        </w:tabs>
        <w:suppressAutoHyphens/>
        <w:jc w:val="both"/>
        <w:rPr>
          <w:rFonts w:ascii="Arial" w:hAnsi="Arial" w:cs="Arial"/>
          <w:bCs/>
          <w:lang w:val="es-SV"/>
        </w:rPr>
      </w:pPr>
      <w:r w:rsidRPr="009A411D">
        <w:rPr>
          <w:rFonts w:ascii="Arial" w:hAnsi="Arial" w:cs="Arial"/>
          <w:bCs/>
          <w:u w:val="single"/>
          <w:lang w:val="es-MX"/>
        </w:rPr>
        <w:t>Aprobar</w:t>
      </w:r>
      <w:r w:rsidRPr="009A411D">
        <w:rPr>
          <w:rFonts w:ascii="Arial" w:hAnsi="Arial" w:cs="Arial"/>
          <w:bCs/>
          <w:lang w:val="es-MX"/>
        </w:rPr>
        <w:t xml:space="preserve"> las Especificaciones Técnicas</w:t>
      </w:r>
      <w:r w:rsidRPr="00784688">
        <w:rPr>
          <w:rFonts w:ascii="Arial" w:hAnsi="Arial" w:cs="Arial"/>
        </w:rPr>
        <w:t xml:space="preserve"> </w:t>
      </w:r>
      <w:r>
        <w:rPr>
          <w:rFonts w:ascii="Arial" w:hAnsi="Arial" w:cs="Arial"/>
        </w:rPr>
        <w:t xml:space="preserve">para el proceso </w:t>
      </w:r>
      <w:proofErr w:type="spellStart"/>
      <w:r w:rsidRPr="00C774AF">
        <w:rPr>
          <w:rFonts w:ascii="Arial" w:hAnsi="Arial" w:cs="Arial"/>
        </w:rPr>
        <w:t>N°</w:t>
      </w:r>
      <w:proofErr w:type="spellEnd"/>
      <w:r w:rsidRPr="00C774AF">
        <w:rPr>
          <w:rFonts w:ascii="Arial" w:hAnsi="Arial" w:cs="Arial"/>
        </w:rPr>
        <w:t xml:space="preserve"> MB-</w:t>
      </w:r>
      <w:r>
        <w:rPr>
          <w:rFonts w:ascii="Arial" w:hAnsi="Arial" w:cs="Arial"/>
        </w:rPr>
        <w:t>02</w:t>
      </w:r>
      <w:r w:rsidRPr="00C774AF">
        <w:rPr>
          <w:rFonts w:ascii="Arial" w:hAnsi="Arial" w:cs="Arial"/>
        </w:rPr>
        <w:t>/202</w:t>
      </w:r>
      <w:r>
        <w:rPr>
          <w:rFonts w:ascii="Arial" w:hAnsi="Arial" w:cs="Arial"/>
        </w:rPr>
        <w:t>1</w:t>
      </w:r>
      <w:r w:rsidRPr="00F24E0B">
        <w:rPr>
          <w:rFonts w:ascii="Arial" w:hAnsi="Arial" w:cs="Arial"/>
          <w:b/>
          <w:bCs/>
          <w:color w:val="FF0000"/>
          <w:lang w:val="es-MX"/>
        </w:rPr>
        <w:t xml:space="preserve"> </w:t>
      </w:r>
      <w:r w:rsidRPr="009A411D">
        <w:rPr>
          <w:rFonts w:ascii="Arial" w:hAnsi="Arial" w:cs="Arial"/>
          <w:bCs/>
          <w:lang w:val="es-MX"/>
        </w:rPr>
        <w:t>“</w:t>
      </w:r>
      <w:r w:rsidRPr="009A411D">
        <w:rPr>
          <w:rFonts w:ascii="Arial" w:hAnsi="Arial" w:cs="Arial"/>
          <w:bCs/>
          <w:lang w:val="es-SV"/>
        </w:rPr>
        <w:t>SUMINISTRO DE PAPELERÍA Y ARTÍCULOS DE USO Y CONSUMO DIVERSO”</w:t>
      </w:r>
      <w:r w:rsidRPr="009A411D">
        <w:rPr>
          <w:rFonts w:ascii="Arial" w:hAnsi="Arial" w:cs="Arial"/>
          <w:bCs/>
          <w:lang w:val="es-MX"/>
        </w:rPr>
        <w:t>.</w:t>
      </w:r>
    </w:p>
    <w:p w14:paraId="589244C0" w14:textId="77777777" w:rsidR="00317E0F" w:rsidRDefault="00317E0F" w:rsidP="00317E0F">
      <w:pPr>
        <w:pStyle w:val="Prrafodelista"/>
        <w:rPr>
          <w:rFonts w:ascii="Arial" w:hAnsi="Arial" w:cs="Arial"/>
          <w:bCs/>
          <w:lang w:val="es-SV"/>
        </w:rPr>
      </w:pPr>
    </w:p>
    <w:p w14:paraId="7E6451CA" w14:textId="77777777" w:rsidR="00317E0F" w:rsidRPr="009A411D" w:rsidRDefault="00317E0F" w:rsidP="00317E0F">
      <w:pPr>
        <w:numPr>
          <w:ilvl w:val="0"/>
          <w:numId w:val="3"/>
        </w:numPr>
        <w:tabs>
          <w:tab w:val="num" w:pos="720"/>
        </w:tabs>
        <w:suppressAutoHyphens/>
        <w:jc w:val="both"/>
        <w:rPr>
          <w:rFonts w:ascii="Arial" w:hAnsi="Arial" w:cs="Arial"/>
          <w:bCs/>
          <w:lang w:val="es-SV"/>
        </w:rPr>
      </w:pPr>
      <w:r w:rsidRPr="009A411D">
        <w:rPr>
          <w:rFonts w:ascii="Arial" w:hAnsi="Arial" w:cs="Arial"/>
          <w:bCs/>
          <w:u w:val="single"/>
          <w:lang w:val="es-MX"/>
        </w:rPr>
        <w:t>Delegar</w:t>
      </w:r>
      <w:r w:rsidRPr="009A411D">
        <w:rPr>
          <w:rFonts w:ascii="Arial" w:hAnsi="Arial" w:cs="Arial"/>
          <w:bCs/>
          <w:lang w:val="es-MX"/>
        </w:rPr>
        <w:t xml:space="preserve"> al Presidente y Director Ejecutivo del FSV para suscribir la documentación legal para formalizar la contratación del suministro, hasta el cierre de las operación a través de BOLPROS.</w:t>
      </w:r>
    </w:p>
    <w:p w14:paraId="69A29CA1" w14:textId="77777777" w:rsidR="00317E0F" w:rsidRDefault="00317E0F" w:rsidP="00317E0F">
      <w:pPr>
        <w:pStyle w:val="Prrafodelista"/>
        <w:rPr>
          <w:rFonts w:ascii="Arial" w:hAnsi="Arial" w:cs="Arial"/>
          <w:bCs/>
          <w:lang w:val="es-SV"/>
        </w:rPr>
      </w:pPr>
    </w:p>
    <w:p w14:paraId="1E5FBC35" w14:textId="77777777" w:rsidR="00317E0F" w:rsidRPr="009A411D" w:rsidRDefault="00317E0F" w:rsidP="00317E0F">
      <w:pPr>
        <w:numPr>
          <w:ilvl w:val="0"/>
          <w:numId w:val="3"/>
        </w:numPr>
        <w:tabs>
          <w:tab w:val="num" w:pos="720"/>
        </w:tabs>
        <w:suppressAutoHyphens/>
        <w:jc w:val="both"/>
        <w:rPr>
          <w:rFonts w:ascii="Arial" w:hAnsi="Arial" w:cs="Arial"/>
          <w:bCs/>
          <w:lang w:val="es-SV"/>
        </w:rPr>
      </w:pPr>
      <w:r w:rsidRPr="009A411D">
        <w:rPr>
          <w:rFonts w:ascii="Arial" w:hAnsi="Arial" w:cs="Arial"/>
          <w:bCs/>
          <w:u w:val="single"/>
          <w:lang w:val="es-MX"/>
        </w:rPr>
        <w:t>Nombrar</w:t>
      </w:r>
      <w:r w:rsidRPr="009A411D">
        <w:rPr>
          <w:rFonts w:ascii="Arial" w:hAnsi="Arial" w:cs="Arial"/>
          <w:bCs/>
          <w:lang w:val="es-MX"/>
        </w:rPr>
        <w:t xml:space="preserve"> como Administrador de Contrato al Asistente de Almacén.</w:t>
      </w:r>
    </w:p>
    <w:p w14:paraId="59C4106C" w14:textId="77777777" w:rsidR="00317E0F" w:rsidRDefault="00317E0F" w:rsidP="00317E0F">
      <w:pPr>
        <w:pStyle w:val="Prrafodelista"/>
        <w:rPr>
          <w:rFonts w:ascii="Arial" w:hAnsi="Arial" w:cs="Arial"/>
          <w:bCs/>
          <w:lang w:val="es-SV"/>
        </w:rPr>
      </w:pPr>
    </w:p>
    <w:p w14:paraId="51B6F0E6" w14:textId="77777777" w:rsidR="00317E0F" w:rsidRPr="009A411D" w:rsidRDefault="00317E0F" w:rsidP="00317E0F">
      <w:pPr>
        <w:numPr>
          <w:ilvl w:val="0"/>
          <w:numId w:val="3"/>
        </w:numPr>
        <w:suppressAutoHyphens/>
        <w:jc w:val="both"/>
        <w:rPr>
          <w:rFonts w:ascii="Arial" w:hAnsi="Arial" w:cs="Arial"/>
          <w:bCs/>
          <w:lang w:val="es-SV"/>
        </w:rPr>
      </w:pPr>
      <w:r w:rsidRPr="009A411D">
        <w:rPr>
          <w:rFonts w:ascii="Arial" w:hAnsi="Arial" w:cs="Arial"/>
          <w:bCs/>
          <w:u w:val="single"/>
          <w:lang w:val="es-MX"/>
        </w:rPr>
        <w:t>Ratificar</w:t>
      </w:r>
      <w:r w:rsidRPr="009A411D">
        <w:rPr>
          <w:rFonts w:ascii="Arial" w:hAnsi="Arial" w:cs="Arial"/>
          <w:bCs/>
          <w:lang w:val="es-MX"/>
        </w:rPr>
        <w:t xml:space="preserve"> este punto en esta misma sesión.</w:t>
      </w:r>
    </w:p>
    <w:p w14:paraId="72449672" w14:textId="77777777" w:rsidR="00317E0F" w:rsidRDefault="00317E0F" w:rsidP="00317E0F">
      <w:pPr>
        <w:suppressAutoHyphens/>
        <w:jc w:val="both"/>
        <w:rPr>
          <w:rFonts w:ascii="Arial" w:hAnsi="Arial" w:cs="Arial"/>
          <w:b/>
        </w:rPr>
      </w:pPr>
    </w:p>
    <w:p w14:paraId="50974761" w14:textId="77777777" w:rsidR="00317E0F" w:rsidRDefault="00317E0F" w:rsidP="006C2CAD">
      <w:pPr>
        <w:pStyle w:val="Prrafodelista"/>
        <w:tabs>
          <w:tab w:val="left" w:pos="1134"/>
        </w:tabs>
        <w:ind w:left="0"/>
        <w:jc w:val="both"/>
        <w:rPr>
          <w:rFonts w:ascii="Arial" w:hAnsi="Arial" w:cs="Arial"/>
          <w:b/>
        </w:rPr>
      </w:pPr>
    </w:p>
    <w:p w14:paraId="7124BB1A" w14:textId="73FADBAD" w:rsidR="00AA3D42" w:rsidRDefault="006C2CAD" w:rsidP="00AA3D42">
      <w:pPr>
        <w:jc w:val="both"/>
        <w:rPr>
          <w:rFonts w:ascii="Arial" w:hAnsi="Arial" w:cs="Arial"/>
          <w:lang w:val="es-MX"/>
        </w:rPr>
      </w:pPr>
      <w:r>
        <w:rPr>
          <w:rFonts w:ascii="Arial" w:hAnsi="Arial" w:cs="Arial"/>
          <w:b/>
          <w:bCs/>
        </w:rPr>
        <w:t xml:space="preserve">XI) </w:t>
      </w:r>
      <w:r w:rsidRPr="00747A07">
        <w:rPr>
          <w:rFonts w:ascii="Arial" w:hAnsi="Arial" w:cs="Arial"/>
          <w:b/>
          <w:bCs/>
        </w:rPr>
        <w:t>SOLICITUD DE LIONSO ANTONIO ROMERO IRÍAS DE FACTIBILIDAD URBANIZACIÓN RESIDENCIAL LA QUINTA</w:t>
      </w:r>
      <w:r>
        <w:rPr>
          <w:rFonts w:ascii="Arial" w:hAnsi="Arial" w:cs="Arial"/>
          <w:b/>
          <w:bCs/>
        </w:rPr>
        <w:t>.</w:t>
      </w:r>
      <w:r w:rsidR="00212B21">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B1738D">
        <w:rPr>
          <w:rFonts w:ascii="Arial" w:hAnsi="Arial" w:cs="Arial"/>
        </w:rPr>
        <w:t>LIONSO ANTONIO ROMERO IRÍAS</w:t>
      </w:r>
      <w:r w:rsidRPr="00747A07">
        <w:rPr>
          <w:rFonts w:ascii="Arial" w:hAnsi="Arial" w:cs="Arial"/>
          <w:b/>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B1738D">
        <w:rPr>
          <w:rFonts w:ascii="Arial" w:hAnsi="Arial" w:cs="Arial"/>
        </w:rPr>
        <w:t>RESIDENCIAL LA QUINTA</w:t>
      </w:r>
      <w:r w:rsidRPr="00B1738D">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79CA67F7" w14:textId="38F5EBFB" w:rsidR="00AA3D42" w:rsidRDefault="00AA3D42">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4D6AC9F5" wp14:editId="2A7CA16F">
                <wp:simplePos x="0" y="0"/>
                <wp:positionH relativeFrom="column">
                  <wp:posOffset>826134</wp:posOffset>
                </wp:positionH>
                <wp:positionV relativeFrom="paragraph">
                  <wp:posOffset>60960</wp:posOffset>
                </wp:positionV>
                <wp:extent cx="3305175" cy="39719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3305175"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E25A4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05pt,4.8pt" to="325.3pt,3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" strokecolor="#4472c4 [3204]" strokeweight=".5pt">
                <v:stroke joinstyle="miter"/>
              </v:line>
            </w:pict>
          </mc:Fallback>
        </mc:AlternateContent>
      </w:r>
      <w:r>
        <w:rPr>
          <w:rFonts w:ascii="Arial" w:hAnsi="Arial" w:cs="Arial"/>
          <w:lang w:val="es-MX"/>
        </w:rPr>
        <w:br w:type="page"/>
      </w:r>
    </w:p>
    <w:p w14:paraId="50649154" w14:textId="08813FCE" w:rsidR="00AA3D42" w:rsidRDefault="00AA3D42" w:rsidP="00AA3D42">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0288" behindDoc="0" locked="0" layoutInCell="1" allowOverlap="1" wp14:anchorId="61796F51" wp14:editId="395F678D">
                <wp:simplePos x="0" y="0"/>
                <wp:positionH relativeFrom="column">
                  <wp:posOffset>1711959</wp:posOffset>
                </wp:positionH>
                <wp:positionV relativeFrom="paragraph">
                  <wp:posOffset>-181610</wp:posOffset>
                </wp:positionV>
                <wp:extent cx="1533525" cy="14001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533525" cy="1400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5BE6E"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4.8pt,-14.3pt" to="255.5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" strokecolor="#4472c4 [3204]" strokeweight=".5pt">
                <v:stroke joinstyle="miter"/>
              </v:line>
            </w:pict>
          </mc:Fallback>
        </mc:AlternateContent>
      </w:r>
    </w:p>
    <w:p w14:paraId="47DE1383" w14:textId="2D9F75B0" w:rsidR="00AA3D42" w:rsidRDefault="00AA3D42" w:rsidP="00AA3D42">
      <w:pPr>
        <w:jc w:val="both"/>
        <w:rPr>
          <w:rFonts w:ascii="Arial" w:hAnsi="Arial" w:cs="Arial"/>
          <w:bCs/>
          <w:lang w:val="es-MX"/>
        </w:rPr>
      </w:pPr>
    </w:p>
    <w:p w14:paraId="5972A665" w14:textId="1E665925" w:rsidR="00AA3D42" w:rsidRDefault="00AA3D42" w:rsidP="00AA3D42">
      <w:pPr>
        <w:jc w:val="both"/>
        <w:rPr>
          <w:rFonts w:ascii="Arial" w:hAnsi="Arial" w:cs="Arial"/>
          <w:bCs/>
          <w:lang w:val="es-MX"/>
        </w:rPr>
      </w:pPr>
    </w:p>
    <w:p w14:paraId="57769BDC" w14:textId="7C462255" w:rsidR="00AA3D42" w:rsidRDefault="00AA3D42" w:rsidP="00AA3D42">
      <w:pPr>
        <w:jc w:val="both"/>
        <w:rPr>
          <w:rFonts w:ascii="Arial" w:hAnsi="Arial" w:cs="Arial"/>
          <w:bCs/>
          <w:lang w:val="es-MX"/>
        </w:rPr>
      </w:pPr>
    </w:p>
    <w:p w14:paraId="29A007CC" w14:textId="7B57ECC1" w:rsidR="00AA3D42" w:rsidRDefault="00AA3D42" w:rsidP="00AA3D42">
      <w:pPr>
        <w:jc w:val="both"/>
        <w:rPr>
          <w:rFonts w:ascii="Arial" w:hAnsi="Arial" w:cs="Arial"/>
          <w:bCs/>
          <w:lang w:val="es-MX"/>
        </w:rPr>
      </w:pPr>
    </w:p>
    <w:p w14:paraId="7722AB89" w14:textId="081B97B1" w:rsidR="00AA3D42" w:rsidRDefault="00AA3D42" w:rsidP="00AA3D42">
      <w:pPr>
        <w:jc w:val="both"/>
        <w:rPr>
          <w:rFonts w:ascii="Arial" w:hAnsi="Arial" w:cs="Arial"/>
          <w:bCs/>
          <w:lang w:val="es-MX"/>
        </w:rPr>
      </w:pPr>
    </w:p>
    <w:p w14:paraId="25970A97" w14:textId="2E7DF98E" w:rsidR="00AA3D42" w:rsidRDefault="00AA3D42" w:rsidP="00AA3D42">
      <w:pPr>
        <w:jc w:val="both"/>
        <w:rPr>
          <w:rFonts w:ascii="Arial" w:hAnsi="Arial" w:cs="Arial"/>
          <w:bCs/>
          <w:lang w:val="es-MX"/>
        </w:rPr>
      </w:pPr>
    </w:p>
    <w:p w14:paraId="31DB86FE" w14:textId="77777777" w:rsidR="00AA3D42" w:rsidRPr="00725A14" w:rsidRDefault="00AA3D42" w:rsidP="00AA3D42">
      <w:pPr>
        <w:jc w:val="both"/>
        <w:rPr>
          <w:rFonts w:ascii="Arial" w:hAnsi="Arial" w:cs="Arial"/>
          <w:bCs/>
          <w:lang w:val="es-MX"/>
        </w:rPr>
      </w:pPr>
    </w:p>
    <w:p w14:paraId="1C0155CE" w14:textId="48F41861" w:rsidR="006C2CAD" w:rsidRPr="00725A14" w:rsidRDefault="006C2CAD" w:rsidP="006C2CAD">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7A457DA6" w14:textId="77777777" w:rsidR="006C2CAD" w:rsidRPr="00725A14" w:rsidRDefault="006C2CAD" w:rsidP="006C2CAD">
      <w:pPr>
        <w:tabs>
          <w:tab w:val="left" w:pos="709"/>
          <w:tab w:val="left" w:pos="851"/>
        </w:tabs>
        <w:jc w:val="both"/>
        <w:rPr>
          <w:rFonts w:ascii="Arial" w:hAnsi="Arial" w:cs="Arial"/>
          <w:bCs/>
        </w:rPr>
      </w:pPr>
    </w:p>
    <w:p w14:paraId="56F243E3" w14:textId="607200C9" w:rsidR="006C2CAD" w:rsidRPr="00D90DA5" w:rsidRDefault="006C2CAD" w:rsidP="006C2CAD">
      <w:pPr>
        <w:numPr>
          <w:ilvl w:val="0"/>
          <w:numId w:val="10"/>
        </w:numPr>
        <w:jc w:val="both"/>
        <w:rPr>
          <w:rFonts w:ascii="Arial" w:hAnsi="Arial" w:cs="Arial"/>
          <w:lang w:val="es-SV"/>
        </w:rPr>
      </w:pPr>
      <w:r w:rsidRPr="00D90DA5">
        <w:rPr>
          <w:rFonts w:ascii="Arial" w:hAnsi="Arial" w:cs="Arial"/>
          <w:lang w:val="es-SV"/>
        </w:rPr>
        <w:t xml:space="preserve">Otorgar Factibilidad de Financiamiento a largo plazo para el proyecto </w:t>
      </w:r>
      <w:r w:rsidRPr="00D90DA5">
        <w:rPr>
          <w:rFonts w:ascii="Arial" w:hAnsi="Arial" w:cs="Arial"/>
          <w:b/>
          <w:bCs/>
        </w:rPr>
        <w:t>“URBANIZACION RESIDENCIAL LA QUINTA”</w:t>
      </w:r>
      <w:r w:rsidRPr="00D90DA5">
        <w:rPr>
          <w:rFonts w:ascii="Arial" w:hAnsi="Arial" w:cs="Arial"/>
        </w:rPr>
        <w:t xml:space="preserve">. conformado por </w:t>
      </w:r>
      <w:r w:rsidR="00AA3D42">
        <w:rPr>
          <w:rFonts w:ascii="Arial" w:hAnsi="Arial" w:cs="Arial"/>
        </w:rPr>
        <w:t>__________________________</w:t>
      </w:r>
      <w:r w:rsidRPr="00D90DA5">
        <w:rPr>
          <w:rFonts w:ascii="Arial" w:hAnsi="Arial" w:cs="Arial"/>
        </w:rPr>
        <w:t xml:space="preserve"> Proyecto ubicado en Calle El Pedrerito y Av. La Paz, Costado Oriente de Colonia El Tesoro, municipio y departamento de San Miguel</w:t>
      </w:r>
      <w:r w:rsidRPr="00D90DA5">
        <w:rPr>
          <w:rFonts w:ascii="Arial" w:hAnsi="Arial" w:cs="Arial"/>
          <w:lang w:val="es-MX"/>
        </w:rPr>
        <w:t xml:space="preserve">, </w:t>
      </w:r>
      <w:r w:rsidRPr="00D90DA5">
        <w:rPr>
          <w:rFonts w:ascii="Arial" w:hAnsi="Arial" w:cs="Arial"/>
          <w:lang w:val="es-SV"/>
        </w:rPr>
        <w:t xml:space="preserve">desarrollado por </w:t>
      </w:r>
      <w:proofErr w:type="spellStart"/>
      <w:r w:rsidRPr="00D90DA5">
        <w:rPr>
          <w:rFonts w:ascii="Arial" w:hAnsi="Arial" w:cs="Arial"/>
          <w:lang w:val="es-SV"/>
        </w:rPr>
        <w:t>Lionso</w:t>
      </w:r>
      <w:proofErr w:type="spellEnd"/>
      <w:r w:rsidRPr="00D90DA5">
        <w:rPr>
          <w:rFonts w:ascii="Arial" w:hAnsi="Arial" w:cs="Arial"/>
          <w:lang w:val="es-SV"/>
        </w:rPr>
        <w:t xml:space="preserve"> Antonio Romero Ir</w:t>
      </w:r>
      <w:r>
        <w:rPr>
          <w:rFonts w:ascii="Arial" w:hAnsi="Arial" w:cs="Arial"/>
          <w:lang w:val="es-SV"/>
        </w:rPr>
        <w:t>í</w:t>
      </w:r>
      <w:r w:rsidRPr="00D90DA5">
        <w:rPr>
          <w:rFonts w:ascii="Arial" w:hAnsi="Arial" w:cs="Arial"/>
          <w:lang w:val="es-SV"/>
        </w:rPr>
        <w:t xml:space="preserve">as, con precio de venta de </w:t>
      </w:r>
      <w:r w:rsidR="00537480" w:rsidRPr="00537480">
        <w:rPr>
          <w:rFonts w:ascii="Arial" w:hAnsi="Arial" w:cs="Arial"/>
          <w:lang w:val="es-SV"/>
        </w:rPr>
        <w:t>___________</w:t>
      </w:r>
      <w:r w:rsidRPr="00D90DA5">
        <w:rPr>
          <w:rFonts w:ascii="Arial" w:hAnsi="Arial" w:cs="Arial"/>
          <w:lang w:val="es-MX"/>
        </w:rPr>
        <w:t>,</w:t>
      </w:r>
      <w:r w:rsidRPr="00D90DA5">
        <w:rPr>
          <w:rFonts w:ascii="Arial" w:hAnsi="Arial" w:cs="Arial"/>
          <w:lang w:val="es-SV"/>
        </w:rPr>
        <w:t xml:space="preserve"> financiando el FSV, desde el </w:t>
      </w:r>
      <w:r w:rsidRPr="00D90DA5">
        <w:rPr>
          <w:rFonts w:ascii="Arial" w:hAnsi="Arial" w:cs="Arial"/>
          <w:b/>
          <w:bCs/>
          <w:lang w:val="es-SV"/>
        </w:rPr>
        <w:t>91%</w:t>
      </w:r>
      <w:r w:rsidRPr="00D90DA5">
        <w:rPr>
          <w:rFonts w:ascii="Arial" w:hAnsi="Arial" w:cs="Arial"/>
          <w:lang w:val="es-SV"/>
        </w:rPr>
        <w:t xml:space="preserve">, del precio de venta presentado por el constructor en el cuadro de valores, entendiéndose </w:t>
      </w:r>
      <w:r>
        <w:rPr>
          <w:rFonts w:ascii="Arial" w:hAnsi="Arial" w:cs="Arial"/>
          <w:lang w:val="es-SV"/>
        </w:rPr>
        <w:t>q</w:t>
      </w:r>
      <w:r w:rsidRPr="00D90DA5">
        <w:rPr>
          <w:rFonts w:ascii="Arial" w:hAnsi="Arial" w:cs="Arial"/>
          <w:lang w:val="es-SV"/>
        </w:rPr>
        <w:t>ue todo crédito solicitado, se otorgará con base a la normativa vigente en su momento.</w:t>
      </w:r>
    </w:p>
    <w:p w14:paraId="27233B9A" w14:textId="77777777" w:rsidR="006C2CAD" w:rsidRPr="00725A14" w:rsidRDefault="006C2CAD" w:rsidP="006C2CAD">
      <w:pPr>
        <w:ind w:left="360"/>
        <w:jc w:val="both"/>
        <w:rPr>
          <w:rFonts w:ascii="Arial" w:hAnsi="Arial" w:cs="Arial"/>
        </w:rPr>
      </w:pPr>
    </w:p>
    <w:p w14:paraId="0DB23826" w14:textId="77777777" w:rsidR="006C2CAD" w:rsidRPr="00725A14" w:rsidRDefault="006C2CAD" w:rsidP="006C2CAD">
      <w:pPr>
        <w:numPr>
          <w:ilvl w:val="0"/>
          <w:numId w:val="10"/>
        </w:numPr>
        <w:jc w:val="both"/>
        <w:rPr>
          <w:rFonts w:ascii="Arial" w:hAnsi="Arial" w:cs="Arial"/>
        </w:rPr>
      </w:pPr>
      <w:r w:rsidRPr="00725A14">
        <w:rPr>
          <w:rFonts w:ascii="Arial" w:hAnsi="Arial" w:cs="Arial"/>
          <w:iCs/>
        </w:rPr>
        <w:t>Ratificar este punto en esta sesión.</w:t>
      </w:r>
    </w:p>
    <w:p w14:paraId="0E7CE3F7" w14:textId="77777777" w:rsidR="00AA3D42" w:rsidRPr="00AA3D42" w:rsidRDefault="00AA3D42" w:rsidP="00AA3D42">
      <w:pPr>
        <w:spacing w:line="360" w:lineRule="auto"/>
        <w:rPr>
          <w:rFonts w:ascii="Arial" w:hAnsi="Arial" w:cs="Arial"/>
          <w:b/>
          <w:color w:val="FF0000"/>
          <w:sz w:val="22"/>
          <w:szCs w:val="22"/>
        </w:rPr>
      </w:pPr>
      <w:r w:rsidRPr="00AA3D42">
        <w:rPr>
          <w:rFonts w:ascii="Arial" w:hAnsi="Arial" w:cs="Arial"/>
          <w:b/>
          <w:color w:val="FF0000"/>
          <w:sz w:val="22"/>
          <w:szCs w:val="22"/>
        </w:rPr>
        <w:t xml:space="preserve">Supresión de información confidencial, conforme a lo dispuesto en el art. 24 </w:t>
      </w:r>
      <w:proofErr w:type="spellStart"/>
      <w:r w:rsidRPr="00AA3D42">
        <w:rPr>
          <w:rFonts w:ascii="Arial" w:hAnsi="Arial" w:cs="Arial"/>
          <w:b/>
          <w:color w:val="FF0000"/>
          <w:sz w:val="22"/>
          <w:szCs w:val="22"/>
        </w:rPr>
        <w:t>lit.</w:t>
      </w:r>
      <w:proofErr w:type="spellEnd"/>
      <w:r w:rsidRPr="00AA3D42">
        <w:rPr>
          <w:rFonts w:ascii="Arial" w:hAnsi="Arial" w:cs="Arial"/>
          <w:b/>
          <w:color w:val="FF0000"/>
          <w:sz w:val="22"/>
          <w:szCs w:val="22"/>
        </w:rPr>
        <w:t xml:space="preserve"> d) LAIP. </w:t>
      </w:r>
    </w:p>
    <w:p w14:paraId="47D68728" w14:textId="77777777" w:rsidR="006C2CAD" w:rsidRPr="00747A07" w:rsidRDefault="006C2CAD" w:rsidP="006C2CAD">
      <w:pPr>
        <w:jc w:val="both"/>
        <w:rPr>
          <w:rFonts w:ascii="Arial" w:hAnsi="Arial" w:cs="Arial"/>
          <w:b/>
          <w:bCs/>
        </w:rPr>
      </w:pPr>
    </w:p>
    <w:p w14:paraId="18EEC3B3" w14:textId="62170D6A" w:rsidR="00CD4781" w:rsidRDefault="006C2CAD" w:rsidP="00CD4781">
      <w:pPr>
        <w:jc w:val="both"/>
        <w:rPr>
          <w:rFonts w:ascii="Arial" w:hAnsi="Arial" w:cs="Arial"/>
          <w:lang w:val="es-MX"/>
        </w:rPr>
      </w:pPr>
      <w:r>
        <w:rPr>
          <w:rFonts w:ascii="Arial" w:hAnsi="Arial" w:cs="Arial"/>
          <w:b/>
          <w:bCs/>
        </w:rPr>
        <w:t xml:space="preserve">XII) </w:t>
      </w:r>
      <w:r w:rsidRPr="00747A07">
        <w:rPr>
          <w:rFonts w:ascii="Arial" w:hAnsi="Arial" w:cs="Arial"/>
          <w:b/>
          <w:bCs/>
        </w:rPr>
        <w:t>SOLICITUD DE C</w:t>
      </w:r>
      <w:r w:rsidR="00CD4781">
        <w:rPr>
          <w:rFonts w:ascii="Arial" w:hAnsi="Arial" w:cs="Arial"/>
          <w:b/>
          <w:bCs/>
        </w:rPr>
        <w:t>Ó</w:t>
      </w:r>
      <w:r w:rsidRPr="00747A07">
        <w:rPr>
          <w:rFonts w:ascii="Arial" w:hAnsi="Arial" w:cs="Arial"/>
          <w:b/>
          <w:bCs/>
        </w:rPr>
        <w:t>NICA, S.A. DE C.V. DE FACTIBILIDAD PARA PROYECTO RESIDENCIAL ROSABAL</w:t>
      </w:r>
      <w:r w:rsidR="00212B21">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CONICA</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764549">
        <w:rPr>
          <w:rFonts w:ascii="Arial" w:hAnsi="Arial" w:cs="Arial"/>
        </w:rPr>
        <w:t>RESIDENCIAL ROSABAL</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296A980A" w14:textId="10E4D6A0" w:rsidR="00CD4781" w:rsidRDefault="00CD4781">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360A7C76" wp14:editId="65B1561D">
                <wp:simplePos x="0" y="0"/>
                <wp:positionH relativeFrom="column">
                  <wp:posOffset>1607185</wp:posOffset>
                </wp:positionH>
                <wp:positionV relativeFrom="paragraph">
                  <wp:posOffset>93980</wp:posOffset>
                </wp:positionV>
                <wp:extent cx="2647950" cy="32480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2647950" cy="3248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B71754"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6.55pt,7.4pt" to="335.0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" strokecolor="#4472c4 [3204]" strokeweight=".5pt">
                <v:stroke joinstyle="miter"/>
              </v:line>
            </w:pict>
          </mc:Fallback>
        </mc:AlternateContent>
      </w:r>
      <w:r>
        <w:rPr>
          <w:rFonts w:ascii="Arial" w:hAnsi="Arial" w:cs="Arial"/>
          <w:lang w:val="es-MX"/>
        </w:rPr>
        <w:br w:type="page"/>
      </w:r>
    </w:p>
    <w:p w14:paraId="2ECDE822" w14:textId="36838D1D" w:rsidR="00CD4781" w:rsidRDefault="00CD4781" w:rsidP="00CD4781">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2336" behindDoc="0" locked="0" layoutInCell="1" allowOverlap="1" wp14:anchorId="6FC9629B" wp14:editId="0D7E9908">
                <wp:simplePos x="0" y="0"/>
                <wp:positionH relativeFrom="column">
                  <wp:posOffset>1959610</wp:posOffset>
                </wp:positionH>
                <wp:positionV relativeFrom="paragraph">
                  <wp:posOffset>-105410</wp:posOffset>
                </wp:positionV>
                <wp:extent cx="1676400" cy="16859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1676400" cy="1685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8F5C8"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54.3pt,-8.3pt" to="286.3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" strokecolor="#4472c4 [3204]" strokeweight=".5pt">
                <v:stroke joinstyle="miter"/>
              </v:line>
            </w:pict>
          </mc:Fallback>
        </mc:AlternateContent>
      </w:r>
    </w:p>
    <w:p w14:paraId="71FA6F33" w14:textId="2F88F615" w:rsidR="00CD4781" w:rsidRDefault="00CD4781" w:rsidP="00CD4781">
      <w:pPr>
        <w:jc w:val="both"/>
        <w:rPr>
          <w:rFonts w:ascii="Arial" w:hAnsi="Arial" w:cs="Arial"/>
          <w:bCs/>
          <w:lang w:val="es-MX"/>
        </w:rPr>
      </w:pPr>
    </w:p>
    <w:p w14:paraId="34555587" w14:textId="48BEE3F9" w:rsidR="00CD4781" w:rsidRDefault="00CD4781" w:rsidP="00CD4781">
      <w:pPr>
        <w:jc w:val="both"/>
        <w:rPr>
          <w:rFonts w:ascii="Arial" w:hAnsi="Arial" w:cs="Arial"/>
          <w:bCs/>
          <w:lang w:val="es-MX"/>
        </w:rPr>
      </w:pPr>
    </w:p>
    <w:p w14:paraId="5E3CAFAE" w14:textId="592C9973" w:rsidR="00CD4781" w:rsidRDefault="00CD4781" w:rsidP="00CD4781">
      <w:pPr>
        <w:jc w:val="both"/>
        <w:rPr>
          <w:rFonts w:ascii="Arial" w:hAnsi="Arial" w:cs="Arial"/>
          <w:bCs/>
          <w:lang w:val="es-MX"/>
        </w:rPr>
      </w:pPr>
    </w:p>
    <w:p w14:paraId="1F07B88E" w14:textId="063FE905" w:rsidR="00CD4781" w:rsidRDefault="00CD4781" w:rsidP="00CD4781">
      <w:pPr>
        <w:jc w:val="both"/>
        <w:rPr>
          <w:rFonts w:ascii="Arial" w:hAnsi="Arial" w:cs="Arial"/>
          <w:bCs/>
          <w:lang w:val="es-MX"/>
        </w:rPr>
      </w:pPr>
    </w:p>
    <w:p w14:paraId="5CDB1897" w14:textId="5C4B4666" w:rsidR="00CD4781" w:rsidRDefault="00CD4781" w:rsidP="00CD4781">
      <w:pPr>
        <w:jc w:val="both"/>
        <w:rPr>
          <w:rFonts w:ascii="Arial" w:hAnsi="Arial" w:cs="Arial"/>
          <w:bCs/>
          <w:lang w:val="es-MX"/>
        </w:rPr>
      </w:pPr>
    </w:p>
    <w:p w14:paraId="4ED8A653" w14:textId="68718DE0" w:rsidR="00CD4781" w:rsidRDefault="00CD4781" w:rsidP="00CD4781">
      <w:pPr>
        <w:jc w:val="both"/>
        <w:rPr>
          <w:rFonts w:ascii="Arial" w:hAnsi="Arial" w:cs="Arial"/>
          <w:bCs/>
          <w:lang w:val="es-MX"/>
        </w:rPr>
      </w:pPr>
    </w:p>
    <w:p w14:paraId="675CAE67" w14:textId="699B9210" w:rsidR="00CD4781" w:rsidRDefault="00CD4781" w:rsidP="00CD4781">
      <w:pPr>
        <w:jc w:val="both"/>
        <w:rPr>
          <w:rFonts w:ascii="Arial" w:hAnsi="Arial" w:cs="Arial"/>
          <w:bCs/>
          <w:lang w:val="es-MX"/>
        </w:rPr>
      </w:pPr>
    </w:p>
    <w:p w14:paraId="103F5831" w14:textId="69270440" w:rsidR="00CD4781" w:rsidRDefault="00CD4781" w:rsidP="00CD4781">
      <w:pPr>
        <w:jc w:val="both"/>
        <w:rPr>
          <w:rFonts w:ascii="Arial" w:hAnsi="Arial" w:cs="Arial"/>
          <w:bCs/>
          <w:lang w:val="es-MX"/>
        </w:rPr>
      </w:pPr>
    </w:p>
    <w:p w14:paraId="18DAEAC9" w14:textId="77777777" w:rsidR="00CD4781" w:rsidRPr="00725A14" w:rsidRDefault="00CD4781" w:rsidP="00CD4781">
      <w:pPr>
        <w:jc w:val="both"/>
        <w:rPr>
          <w:rFonts w:ascii="Arial" w:hAnsi="Arial" w:cs="Arial"/>
          <w:bCs/>
          <w:lang w:val="es-MX"/>
        </w:rPr>
      </w:pPr>
    </w:p>
    <w:p w14:paraId="1AD66659" w14:textId="513DE34A" w:rsidR="006C2CAD" w:rsidRPr="00725A14" w:rsidRDefault="006C2CAD" w:rsidP="006C2CAD">
      <w:pPr>
        <w:tabs>
          <w:tab w:val="num" w:pos="720"/>
          <w:tab w:val="left" w:pos="851"/>
        </w:tabs>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2E212047" w14:textId="77777777" w:rsidR="006C2CAD" w:rsidRPr="00725A14" w:rsidRDefault="006C2CAD" w:rsidP="006C2CAD">
      <w:pPr>
        <w:tabs>
          <w:tab w:val="left" w:pos="709"/>
          <w:tab w:val="left" w:pos="851"/>
        </w:tabs>
        <w:jc w:val="both"/>
        <w:rPr>
          <w:rFonts w:ascii="Arial" w:hAnsi="Arial" w:cs="Arial"/>
          <w:bCs/>
        </w:rPr>
      </w:pPr>
    </w:p>
    <w:p w14:paraId="57DCD963" w14:textId="77777777" w:rsidR="00CD4781" w:rsidRPr="00CD4781" w:rsidRDefault="006C2CAD" w:rsidP="006C2CAD">
      <w:pPr>
        <w:pStyle w:val="Prrafodelista"/>
        <w:numPr>
          <w:ilvl w:val="0"/>
          <w:numId w:val="15"/>
        </w:numPr>
        <w:ind w:left="360"/>
        <w:jc w:val="both"/>
        <w:rPr>
          <w:rFonts w:ascii="Arial" w:hAnsi="Arial" w:cs="Arial"/>
          <w:iCs/>
          <w:lang w:val="es-SV"/>
        </w:rPr>
      </w:pPr>
      <w:r w:rsidRPr="00216F18">
        <w:rPr>
          <w:rFonts w:ascii="Arial" w:hAnsi="Arial" w:cs="Arial"/>
          <w:iCs/>
          <w:lang w:val="es-SV"/>
        </w:rPr>
        <w:t xml:space="preserve">Otorgar Factibilidad de Financiamiento a largo plazo para el proyecto </w:t>
      </w:r>
      <w:r w:rsidRPr="00216F18">
        <w:rPr>
          <w:rFonts w:ascii="Arial" w:hAnsi="Arial" w:cs="Arial"/>
          <w:b/>
          <w:bCs/>
          <w:iCs/>
        </w:rPr>
        <w:t xml:space="preserve">“RESIDENCIAL ROSABAL, </w:t>
      </w:r>
    </w:p>
    <w:p w14:paraId="03535C08" w14:textId="27C6E131" w:rsidR="00CD4781" w:rsidRDefault="00CD4781" w:rsidP="00CD4781">
      <w:pPr>
        <w:pStyle w:val="Prrafodelista"/>
        <w:ind w:left="360"/>
        <w:jc w:val="both"/>
        <w:rPr>
          <w:rFonts w:ascii="Arial" w:hAnsi="Arial" w:cs="Arial"/>
          <w:b/>
          <w:bCs/>
          <w:iCs/>
        </w:rPr>
      </w:pPr>
      <w:r>
        <w:rPr>
          <w:rFonts w:ascii="Arial" w:hAnsi="Arial" w:cs="Arial"/>
          <w:b/>
          <w:bCs/>
          <w:iCs/>
          <w:noProof/>
        </w:rPr>
        <mc:AlternateContent>
          <mc:Choice Requires="wps">
            <w:drawing>
              <wp:anchor distT="0" distB="0" distL="114300" distR="114300" simplePos="0" relativeHeight="251663360" behindDoc="0" locked="0" layoutInCell="1" allowOverlap="1" wp14:anchorId="13B9EDD2" wp14:editId="47BADD88">
                <wp:simplePos x="0" y="0"/>
                <wp:positionH relativeFrom="column">
                  <wp:posOffset>1645285</wp:posOffset>
                </wp:positionH>
                <wp:positionV relativeFrom="paragraph">
                  <wp:posOffset>-635</wp:posOffset>
                </wp:positionV>
                <wp:extent cx="571500" cy="48577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571500" cy="485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4D0B1"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29.55pt,-.05pt" to="174.5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" strokecolor="#4472c4 [3204]" strokeweight=".5pt">
                <v:stroke joinstyle="miter"/>
              </v:line>
            </w:pict>
          </mc:Fallback>
        </mc:AlternateContent>
      </w:r>
    </w:p>
    <w:p w14:paraId="4CC4D317" w14:textId="77777777" w:rsidR="00CD4781" w:rsidRDefault="00CD4781" w:rsidP="00CD4781">
      <w:pPr>
        <w:pStyle w:val="Prrafodelista"/>
        <w:ind w:left="360"/>
        <w:jc w:val="both"/>
        <w:rPr>
          <w:rFonts w:ascii="Arial" w:hAnsi="Arial" w:cs="Arial"/>
          <w:b/>
          <w:bCs/>
          <w:iCs/>
        </w:rPr>
      </w:pPr>
    </w:p>
    <w:p w14:paraId="15E58E23" w14:textId="77777777" w:rsidR="00CD4781" w:rsidRDefault="00CD4781" w:rsidP="00CD4781">
      <w:pPr>
        <w:pStyle w:val="Prrafodelista"/>
        <w:ind w:left="360"/>
        <w:jc w:val="both"/>
        <w:rPr>
          <w:rFonts w:ascii="Arial" w:hAnsi="Arial" w:cs="Arial"/>
          <w:b/>
          <w:bCs/>
          <w:iCs/>
        </w:rPr>
      </w:pPr>
      <w:r>
        <w:rPr>
          <w:rFonts w:ascii="Arial" w:hAnsi="Arial" w:cs="Arial"/>
          <w:b/>
          <w:bCs/>
          <w:iCs/>
        </w:rPr>
        <w:t xml:space="preserve">                            </w:t>
      </w:r>
    </w:p>
    <w:p w14:paraId="47E00342" w14:textId="6E6D754B" w:rsidR="006C2CAD" w:rsidRPr="00216F18" w:rsidRDefault="00CD4781" w:rsidP="00CD4781">
      <w:pPr>
        <w:pStyle w:val="Prrafodelista"/>
        <w:ind w:left="360"/>
        <w:jc w:val="both"/>
        <w:rPr>
          <w:rFonts w:ascii="Arial" w:hAnsi="Arial" w:cs="Arial"/>
          <w:iCs/>
          <w:lang w:val="es-SV"/>
        </w:rPr>
      </w:pPr>
      <w:r>
        <w:rPr>
          <w:rFonts w:ascii="Arial" w:hAnsi="Arial" w:cs="Arial"/>
          <w:b/>
          <w:bCs/>
          <w:iCs/>
        </w:rPr>
        <w:t xml:space="preserve">                                               </w:t>
      </w:r>
      <w:r w:rsidR="006C2CAD" w:rsidRPr="00216F18">
        <w:rPr>
          <w:rFonts w:ascii="Arial" w:hAnsi="Arial" w:cs="Arial"/>
          <w:iCs/>
        </w:rPr>
        <w:t>Proyecto ubicado en Calle Antigua a Ahuachapán, 7ª. Calle Poniente, Barrio San Sebastián, municipio de Chalchuapa, departamento de Santa Ana</w:t>
      </w:r>
      <w:r w:rsidR="006C2CAD" w:rsidRPr="00216F18">
        <w:rPr>
          <w:rFonts w:ascii="Arial" w:hAnsi="Arial" w:cs="Arial"/>
          <w:iCs/>
          <w:lang w:val="es-MX"/>
        </w:rPr>
        <w:t xml:space="preserve">, </w:t>
      </w:r>
      <w:r w:rsidR="006C2CAD" w:rsidRPr="00216F18">
        <w:rPr>
          <w:rFonts w:ascii="Arial" w:hAnsi="Arial" w:cs="Arial"/>
          <w:iCs/>
          <w:lang w:val="es-SV"/>
        </w:rPr>
        <w:t xml:space="preserve">desarrollado por CONICA, S.A. de C.V., con precios de venta desde </w:t>
      </w:r>
      <w:r w:rsidRPr="00CD4781">
        <w:rPr>
          <w:rFonts w:ascii="Arial" w:hAnsi="Arial" w:cs="Arial"/>
          <w:iCs/>
          <w:lang w:val="es-SV"/>
        </w:rPr>
        <w:t>__________________</w:t>
      </w:r>
      <w:r w:rsidR="006C2CAD" w:rsidRPr="00216F18">
        <w:rPr>
          <w:rFonts w:ascii="Arial" w:hAnsi="Arial" w:cs="Arial"/>
          <w:iCs/>
          <w:lang w:val="es-SV"/>
        </w:rPr>
        <w:t xml:space="preserve"> financiando el FSV, desde el </w:t>
      </w:r>
      <w:r w:rsidR="006C2CAD" w:rsidRPr="00216F18">
        <w:rPr>
          <w:rFonts w:ascii="Arial" w:hAnsi="Arial" w:cs="Arial"/>
          <w:b/>
          <w:bCs/>
          <w:iCs/>
          <w:lang w:val="es-SV"/>
        </w:rPr>
        <w:t>90%</w:t>
      </w:r>
      <w:r w:rsidR="006C2CAD" w:rsidRPr="00216F18">
        <w:rPr>
          <w:rFonts w:ascii="Arial" w:hAnsi="Arial" w:cs="Arial"/>
          <w:iCs/>
          <w:lang w:val="es-SV"/>
        </w:rPr>
        <w:t>, del precio de venta presentado por el constructor en el cuadro de valores, entendiéndose que todo crédito solicitado, se otorgará con base a la normativa vigente en su momento.</w:t>
      </w:r>
    </w:p>
    <w:p w14:paraId="77E9CF0B" w14:textId="77777777" w:rsidR="006C2CAD" w:rsidRDefault="006C2CAD" w:rsidP="006C2CAD">
      <w:pPr>
        <w:jc w:val="both"/>
        <w:rPr>
          <w:rFonts w:ascii="Arial" w:hAnsi="Arial" w:cs="Arial"/>
          <w:iCs/>
        </w:rPr>
      </w:pPr>
    </w:p>
    <w:p w14:paraId="5FB8D18E" w14:textId="77777777" w:rsidR="006C2CAD" w:rsidRPr="00216F18" w:rsidRDefault="006C2CAD" w:rsidP="006C2CAD">
      <w:pPr>
        <w:pStyle w:val="Prrafodelista"/>
        <w:numPr>
          <w:ilvl w:val="0"/>
          <w:numId w:val="15"/>
        </w:numPr>
        <w:ind w:left="360"/>
        <w:jc w:val="both"/>
        <w:rPr>
          <w:rFonts w:ascii="Arial" w:hAnsi="Arial" w:cs="Arial"/>
        </w:rPr>
      </w:pPr>
      <w:r w:rsidRPr="00216F18">
        <w:rPr>
          <w:rFonts w:ascii="Arial" w:hAnsi="Arial" w:cs="Arial"/>
          <w:iCs/>
        </w:rPr>
        <w:t>Ratificar este punto en esta sesión.</w:t>
      </w:r>
    </w:p>
    <w:p w14:paraId="504C1877" w14:textId="4066D74C" w:rsidR="006C2CAD" w:rsidRPr="00CD4781" w:rsidRDefault="00CD4781" w:rsidP="00CD4781">
      <w:pPr>
        <w:spacing w:line="360" w:lineRule="auto"/>
        <w:rPr>
          <w:rFonts w:ascii="Arial" w:hAnsi="Arial" w:cs="Arial"/>
          <w:b/>
          <w:color w:val="FF0000"/>
          <w:sz w:val="22"/>
          <w:szCs w:val="22"/>
        </w:rPr>
      </w:pPr>
      <w:r w:rsidRPr="00CD4781">
        <w:rPr>
          <w:rFonts w:ascii="Arial" w:hAnsi="Arial" w:cs="Arial"/>
          <w:b/>
          <w:color w:val="FF0000"/>
          <w:sz w:val="22"/>
          <w:szCs w:val="22"/>
        </w:rPr>
        <w:t xml:space="preserve">Supresión de información confidencial, conforme a lo dispuesto en el art. 24 </w:t>
      </w:r>
      <w:proofErr w:type="spellStart"/>
      <w:r w:rsidRPr="00CD4781">
        <w:rPr>
          <w:rFonts w:ascii="Arial" w:hAnsi="Arial" w:cs="Arial"/>
          <w:b/>
          <w:color w:val="FF0000"/>
          <w:sz w:val="22"/>
          <w:szCs w:val="22"/>
        </w:rPr>
        <w:t>lit.</w:t>
      </w:r>
      <w:proofErr w:type="spellEnd"/>
      <w:r w:rsidRPr="00CD4781">
        <w:rPr>
          <w:rFonts w:ascii="Arial" w:hAnsi="Arial" w:cs="Arial"/>
          <w:b/>
          <w:color w:val="FF0000"/>
          <w:sz w:val="22"/>
          <w:szCs w:val="22"/>
        </w:rPr>
        <w:t xml:space="preserve"> d) LAIP. </w:t>
      </w:r>
    </w:p>
    <w:p w14:paraId="12536BF1" w14:textId="77777777" w:rsidR="006C2CAD" w:rsidRPr="00747A07" w:rsidRDefault="006C2CAD" w:rsidP="006C2CAD">
      <w:pPr>
        <w:jc w:val="both"/>
        <w:rPr>
          <w:rFonts w:ascii="Arial" w:hAnsi="Arial" w:cs="Arial"/>
          <w:b/>
          <w:bCs/>
          <w:lang w:eastAsia="en-US"/>
        </w:rPr>
      </w:pPr>
    </w:p>
    <w:p w14:paraId="4B32A5D7" w14:textId="77777777" w:rsidR="005701DC" w:rsidRDefault="006C2CAD" w:rsidP="006C2CAD">
      <w:pPr>
        <w:jc w:val="both"/>
        <w:rPr>
          <w:rFonts w:ascii="Arial" w:hAnsi="Arial" w:cs="Arial"/>
          <w:lang w:val="es-MX"/>
        </w:rPr>
      </w:pPr>
      <w:r>
        <w:rPr>
          <w:rFonts w:ascii="Arial" w:hAnsi="Arial" w:cs="Arial"/>
          <w:b/>
          <w:bCs/>
        </w:rPr>
        <w:t xml:space="preserve">XIII) </w:t>
      </w:r>
      <w:r w:rsidRPr="00747A07">
        <w:rPr>
          <w:rFonts w:ascii="Arial" w:hAnsi="Arial" w:cs="Arial"/>
          <w:b/>
          <w:bCs/>
        </w:rPr>
        <w:t>SOLICITUD DEL ING. MOASY BORELL</w:t>
      </w:r>
      <w:r w:rsidR="00DC764D">
        <w:rPr>
          <w:rFonts w:ascii="Arial" w:hAnsi="Arial" w:cs="Arial"/>
          <w:b/>
          <w:bCs/>
        </w:rPr>
        <w:t>Y</w:t>
      </w:r>
      <w:r w:rsidRPr="00747A07">
        <w:rPr>
          <w:rFonts w:ascii="Arial" w:hAnsi="Arial" w:cs="Arial"/>
          <w:b/>
          <w:bCs/>
        </w:rPr>
        <w:t xml:space="preserve"> GARC</w:t>
      </w:r>
      <w:r>
        <w:rPr>
          <w:rFonts w:ascii="Arial" w:hAnsi="Arial" w:cs="Arial"/>
          <w:b/>
          <w:bCs/>
        </w:rPr>
        <w:t>Í</w:t>
      </w:r>
      <w:r w:rsidRPr="00747A07">
        <w:rPr>
          <w:rFonts w:ascii="Arial" w:hAnsi="Arial" w:cs="Arial"/>
          <w:b/>
          <w:bCs/>
        </w:rPr>
        <w:t xml:space="preserve">A DÍAZ DE FACTIBILIDAD PARA PROYECTO </w:t>
      </w:r>
      <w:r>
        <w:rPr>
          <w:rFonts w:ascii="Arial" w:hAnsi="Arial" w:cs="Arial"/>
          <w:b/>
          <w:bCs/>
        </w:rPr>
        <w:t xml:space="preserve">URBANIZACIÓN </w:t>
      </w:r>
      <w:r w:rsidRPr="00747A07">
        <w:rPr>
          <w:rFonts w:ascii="Arial" w:hAnsi="Arial" w:cs="Arial"/>
          <w:b/>
          <w:bCs/>
        </w:rPr>
        <w:t>CIUDAD PACÍFICA IV</w:t>
      </w:r>
      <w:r w:rsidR="00212B21">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Pr>
          <w:rFonts w:ascii="Arial" w:hAnsi="Arial" w:cs="Arial"/>
          <w:lang w:val="es-MX"/>
        </w:rPr>
        <w:t>e</w:t>
      </w:r>
      <w:r w:rsidRPr="009D6C3C">
        <w:rPr>
          <w:rFonts w:ascii="Arial" w:hAnsi="Arial" w:cs="Arial"/>
          <w:lang w:val="es-MX"/>
        </w:rPr>
        <w:t xml:space="preserve">l </w:t>
      </w:r>
      <w:r w:rsidRPr="009D6C3C">
        <w:rPr>
          <w:rFonts w:ascii="Arial" w:hAnsi="Arial" w:cs="Arial"/>
        </w:rPr>
        <w:t xml:space="preserve">Ing. </w:t>
      </w:r>
      <w:proofErr w:type="spellStart"/>
      <w:r w:rsidRPr="009D6C3C">
        <w:rPr>
          <w:rFonts w:ascii="Arial" w:hAnsi="Arial" w:cs="Arial"/>
        </w:rPr>
        <w:t>Moasy</w:t>
      </w:r>
      <w:proofErr w:type="spellEnd"/>
      <w:r w:rsidRPr="009D6C3C">
        <w:rPr>
          <w:rFonts w:ascii="Arial" w:hAnsi="Arial" w:cs="Arial"/>
        </w:rPr>
        <w:t xml:space="preserve"> Borelli Garc</w:t>
      </w:r>
      <w:r>
        <w:rPr>
          <w:rFonts w:ascii="Arial" w:hAnsi="Arial" w:cs="Arial"/>
        </w:rPr>
        <w:t>í</w:t>
      </w:r>
      <w:r w:rsidRPr="009D6C3C">
        <w:rPr>
          <w:rFonts w:ascii="Arial" w:hAnsi="Arial" w:cs="Arial"/>
        </w:rPr>
        <w:t>a Díaz</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9D6C3C">
        <w:rPr>
          <w:rFonts w:ascii="Arial" w:hAnsi="Arial" w:cs="Arial"/>
        </w:rPr>
        <w:t>PROYECTO</w:t>
      </w:r>
      <w:r>
        <w:rPr>
          <w:rFonts w:ascii="Arial" w:hAnsi="Arial" w:cs="Arial"/>
        </w:rPr>
        <w:t xml:space="preserve"> URBANIZACIÓN</w:t>
      </w:r>
      <w:r w:rsidRPr="009D6C3C">
        <w:rPr>
          <w:rFonts w:ascii="Arial" w:hAnsi="Arial" w:cs="Arial"/>
        </w:rPr>
        <w:t xml:space="preserve"> CIUDAD PACÍFICA IV</w:t>
      </w:r>
      <w:r w:rsidRPr="009D6C3C">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34A22FFA" w14:textId="435CE063" w:rsidR="005701DC" w:rsidRDefault="005701DC">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64384" behindDoc="0" locked="0" layoutInCell="1" allowOverlap="1" wp14:anchorId="5D191160" wp14:editId="4DB1DC57">
                <wp:simplePos x="0" y="0"/>
                <wp:positionH relativeFrom="column">
                  <wp:posOffset>2178685</wp:posOffset>
                </wp:positionH>
                <wp:positionV relativeFrom="paragraph">
                  <wp:posOffset>318770</wp:posOffset>
                </wp:positionV>
                <wp:extent cx="1752600" cy="20097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1752600" cy="20097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5DE53"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71.55pt,25.1pt" to="309.55pt,18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" strokecolor="#4472c4 [3204]" strokeweight=".5pt">
                <v:stroke joinstyle="miter"/>
              </v:line>
            </w:pict>
          </mc:Fallback>
        </mc:AlternateContent>
      </w:r>
      <w:r>
        <w:rPr>
          <w:rFonts w:ascii="Arial" w:hAnsi="Arial" w:cs="Arial"/>
          <w:lang w:val="es-MX"/>
        </w:rPr>
        <w:br w:type="page"/>
      </w:r>
    </w:p>
    <w:p w14:paraId="11634998" w14:textId="16D6B6AF" w:rsidR="005701DC" w:rsidRDefault="005701DC" w:rsidP="006C2CAD">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5408" behindDoc="0" locked="0" layoutInCell="1" allowOverlap="1" wp14:anchorId="462B1AA3" wp14:editId="00858279">
                <wp:simplePos x="0" y="0"/>
                <wp:positionH relativeFrom="column">
                  <wp:posOffset>1626235</wp:posOffset>
                </wp:positionH>
                <wp:positionV relativeFrom="paragraph">
                  <wp:posOffset>-10160</wp:posOffset>
                </wp:positionV>
                <wp:extent cx="2724150" cy="32004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272415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79433"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28.05pt,-.8pt" to="342.55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" strokecolor="#4472c4 [3204]" strokeweight=".5pt">
                <v:stroke joinstyle="miter"/>
              </v:line>
            </w:pict>
          </mc:Fallback>
        </mc:AlternateContent>
      </w:r>
    </w:p>
    <w:p w14:paraId="24DAEE87" w14:textId="77777777" w:rsidR="005701DC" w:rsidRDefault="005701DC" w:rsidP="006C2CAD">
      <w:pPr>
        <w:jc w:val="both"/>
        <w:rPr>
          <w:rFonts w:ascii="Arial" w:hAnsi="Arial" w:cs="Arial"/>
          <w:bCs/>
          <w:lang w:val="es-MX"/>
        </w:rPr>
      </w:pPr>
    </w:p>
    <w:p w14:paraId="02755566" w14:textId="77777777" w:rsidR="005701DC" w:rsidRDefault="005701DC" w:rsidP="006C2CAD">
      <w:pPr>
        <w:jc w:val="both"/>
        <w:rPr>
          <w:rFonts w:ascii="Arial" w:hAnsi="Arial" w:cs="Arial"/>
          <w:bCs/>
          <w:lang w:val="es-MX"/>
        </w:rPr>
      </w:pPr>
    </w:p>
    <w:p w14:paraId="14947C15" w14:textId="77777777" w:rsidR="005701DC" w:rsidRDefault="005701DC" w:rsidP="006C2CAD">
      <w:pPr>
        <w:jc w:val="both"/>
        <w:rPr>
          <w:rFonts w:ascii="Arial" w:hAnsi="Arial" w:cs="Arial"/>
          <w:bCs/>
          <w:lang w:val="es-MX"/>
        </w:rPr>
      </w:pPr>
    </w:p>
    <w:p w14:paraId="198B478E" w14:textId="77777777" w:rsidR="005701DC" w:rsidRDefault="005701DC" w:rsidP="006C2CAD">
      <w:pPr>
        <w:jc w:val="both"/>
        <w:rPr>
          <w:rFonts w:ascii="Arial" w:hAnsi="Arial" w:cs="Arial"/>
          <w:bCs/>
          <w:lang w:val="es-MX"/>
        </w:rPr>
      </w:pPr>
    </w:p>
    <w:p w14:paraId="60321A29" w14:textId="77777777" w:rsidR="005701DC" w:rsidRDefault="005701DC" w:rsidP="006C2CAD">
      <w:pPr>
        <w:jc w:val="both"/>
        <w:rPr>
          <w:rFonts w:ascii="Arial" w:hAnsi="Arial" w:cs="Arial"/>
          <w:bCs/>
          <w:lang w:val="es-MX"/>
        </w:rPr>
      </w:pPr>
    </w:p>
    <w:p w14:paraId="2D4E8DD7" w14:textId="77777777" w:rsidR="005701DC" w:rsidRDefault="005701DC" w:rsidP="006C2CAD">
      <w:pPr>
        <w:jc w:val="both"/>
        <w:rPr>
          <w:rFonts w:ascii="Arial" w:hAnsi="Arial" w:cs="Arial"/>
          <w:bCs/>
          <w:lang w:val="es-MX"/>
        </w:rPr>
      </w:pPr>
    </w:p>
    <w:p w14:paraId="6E2F7F58" w14:textId="77777777" w:rsidR="005701DC" w:rsidRDefault="005701DC" w:rsidP="006C2CAD">
      <w:pPr>
        <w:jc w:val="both"/>
        <w:rPr>
          <w:rFonts w:ascii="Arial" w:hAnsi="Arial" w:cs="Arial"/>
          <w:bCs/>
          <w:lang w:val="es-MX"/>
        </w:rPr>
      </w:pPr>
    </w:p>
    <w:p w14:paraId="2882F63D" w14:textId="77777777" w:rsidR="005701DC" w:rsidRDefault="005701DC" w:rsidP="006C2CAD">
      <w:pPr>
        <w:jc w:val="both"/>
        <w:rPr>
          <w:rFonts w:ascii="Arial" w:hAnsi="Arial" w:cs="Arial"/>
          <w:bCs/>
          <w:lang w:val="es-MX"/>
        </w:rPr>
      </w:pPr>
    </w:p>
    <w:p w14:paraId="3A49CA8C" w14:textId="77777777" w:rsidR="005701DC" w:rsidRDefault="005701DC" w:rsidP="006C2CAD">
      <w:pPr>
        <w:jc w:val="both"/>
        <w:rPr>
          <w:rFonts w:ascii="Arial" w:hAnsi="Arial" w:cs="Arial"/>
          <w:bCs/>
          <w:lang w:val="es-MX"/>
        </w:rPr>
      </w:pPr>
    </w:p>
    <w:p w14:paraId="717F513D" w14:textId="77777777" w:rsidR="005701DC" w:rsidRDefault="005701DC" w:rsidP="006C2CAD">
      <w:pPr>
        <w:jc w:val="both"/>
        <w:rPr>
          <w:rFonts w:ascii="Arial" w:hAnsi="Arial" w:cs="Arial"/>
          <w:bCs/>
          <w:lang w:val="es-MX"/>
        </w:rPr>
      </w:pPr>
    </w:p>
    <w:p w14:paraId="434D7078" w14:textId="77777777" w:rsidR="005701DC" w:rsidRDefault="005701DC" w:rsidP="006C2CAD">
      <w:pPr>
        <w:jc w:val="both"/>
        <w:rPr>
          <w:rFonts w:ascii="Arial" w:hAnsi="Arial" w:cs="Arial"/>
          <w:bCs/>
          <w:lang w:val="es-MX"/>
        </w:rPr>
      </w:pPr>
    </w:p>
    <w:p w14:paraId="1DCD5517" w14:textId="77777777" w:rsidR="005701DC" w:rsidRDefault="005701DC" w:rsidP="006C2CAD">
      <w:pPr>
        <w:jc w:val="both"/>
        <w:rPr>
          <w:rFonts w:ascii="Arial" w:hAnsi="Arial" w:cs="Arial"/>
          <w:bCs/>
          <w:lang w:val="es-MX"/>
        </w:rPr>
      </w:pPr>
    </w:p>
    <w:p w14:paraId="42F617B5" w14:textId="77777777" w:rsidR="005701DC" w:rsidRDefault="005701DC" w:rsidP="006C2CAD">
      <w:pPr>
        <w:jc w:val="both"/>
        <w:rPr>
          <w:rFonts w:ascii="Arial" w:hAnsi="Arial" w:cs="Arial"/>
          <w:bCs/>
          <w:lang w:val="es-MX"/>
        </w:rPr>
      </w:pPr>
    </w:p>
    <w:p w14:paraId="54C92642" w14:textId="77777777" w:rsidR="005701DC" w:rsidRDefault="005701DC" w:rsidP="006C2CAD">
      <w:pPr>
        <w:jc w:val="both"/>
        <w:rPr>
          <w:rFonts w:ascii="Arial" w:hAnsi="Arial" w:cs="Arial"/>
          <w:bCs/>
          <w:lang w:val="es-MX"/>
        </w:rPr>
      </w:pPr>
    </w:p>
    <w:p w14:paraId="409355ED" w14:textId="77777777" w:rsidR="005701DC" w:rsidRDefault="005701DC" w:rsidP="006C2CAD">
      <w:pPr>
        <w:jc w:val="both"/>
        <w:rPr>
          <w:rFonts w:ascii="Arial" w:hAnsi="Arial" w:cs="Arial"/>
          <w:bCs/>
          <w:lang w:val="es-MX"/>
        </w:rPr>
      </w:pPr>
    </w:p>
    <w:p w14:paraId="0AE5F28F" w14:textId="77777777" w:rsidR="005701DC" w:rsidRDefault="005701DC" w:rsidP="006C2CAD">
      <w:pPr>
        <w:jc w:val="both"/>
        <w:rPr>
          <w:rFonts w:ascii="Arial" w:hAnsi="Arial" w:cs="Arial"/>
          <w:bCs/>
          <w:lang w:val="es-MX"/>
        </w:rPr>
      </w:pPr>
    </w:p>
    <w:p w14:paraId="658D3E10" w14:textId="77777777" w:rsidR="005701DC" w:rsidRDefault="005701DC" w:rsidP="006C2CAD">
      <w:pPr>
        <w:jc w:val="both"/>
        <w:rPr>
          <w:rFonts w:ascii="Arial" w:hAnsi="Arial" w:cs="Arial"/>
          <w:bCs/>
          <w:lang w:val="es-MX"/>
        </w:rPr>
      </w:pPr>
    </w:p>
    <w:p w14:paraId="7C0AF76B" w14:textId="77777777" w:rsidR="005701DC" w:rsidRDefault="005701DC" w:rsidP="006C2CAD">
      <w:pPr>
        <w:jc w:val="both"/>
        <w:rPr>
          <w:rFonts w:ascii="Arial" w:hAnsi="Arial" w:cs="Arial"/>
          <w:bCs/>
          <w:lang w:val="es-MX"/>
        </w:rPr>
      </w:pPr>
    </w:p>
    <w:p w14:paraId="072B7E35" w14:textId="77777777" w:rsidR="005701DC" w:rsidRDefault="005701DC" w:rsidP="006C2CAD">
      <w:pPr>
        <w:jc w:val="both"/>
        <w:rPr>
          <w:rFonts w:ascii="Arial" w:hAnsi="Arial" w:cs="Arial"/>
          <w:bCs/>
          <w:lang w:val="es-MX"/>
        </w:rPr>
      </w:pPr>
    </w:p>
    <w:p w14:paraId="5E55831E" w14:textId="4BC2B1CA" w:rsidR="006C2CAD" w:rsidRPr="00725A14" w:rsidRDefault="006C2CAD" w:rsidP="006C2CAD">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1193F7C2" w14:textId="77777777" w:rsidR="006C2CAD" w:rsidRPr="00725A14" w:rsidRDefault="006C2CAD" w:rsidP="006C2CAD">
      <w:pPr>
        <w:tabs>
          <w:tab w:val="left" w:pos="709"/>
          <w:tab w:val="left" w:pos="851"/>
        </w:tabs>
        <w:jc w:val="both"/>
        <w:rPr>
          <w:rFonts w:ascii="Arial" w:hAnsi="Arial" w:cs="Arial"/>
          <w:bCs/>
        </w:rPr>
      </w:pPr>
    </w:p>
    <w:p w14:paraId="7494897E" w14:textId="373E9618" w:rsidR="006C2CAD" w:rsidRPr="00EB54BF" w:rsidRDefault="006C2CAD" w:rsidP="006C2CAD">
      <w:pPr>
        <w:numPr>
          <w:ilvl w:val="0"/>
          <w:numId w:val="19"/>
        </w:numPr>
        <w:jc w:val="both"/>
        <w:rPr>
          <w:rFonts w:ascii="Arial" w:hAnsi="Arial" w:cs="Arial"/>
          <w:lang w:val="es-SV"/>
        </w:rPr>
      </w:pPr>
      <w:r w:rsidRPr="00EB54BF">
        <w:rPr>
          <w:rFonts w:ascii="Arial" w:hAnsi="Arial" w:cs="Arial"/>
          <w:lang w:val="es-SV"/>
        </w:rPr>
        <w:t xml:space="preserve">Otorgar factibilidad de financiamiento a largo plazo para las viviendas </w:t>
      </w:r>
      <w:r w:rsidRPr="00EB54BF">
        <w:rPr>
          <w:rFonts w:ascii="Arial" w:hAnsi="Arial" w:cs="Arial"/>
          <w:lang w:val="es-MX"/>
        </w:rPr>
        <w:t>del proyecto</w:t>
      </w:r>
      <w:r w:rsidRPr="00EB54BF">
        <w:rPr>
          <w:rFonts w:ascii="Arial" w:hAnsi="Arial" w:cs="Arial"/>
        </w:rPr>
        <w:t xml:space="preserve"> </w:t>
      </w:r>
      <w:r w:rsidRPr="00EB54BF">
        <w:rPr>
          <w:rFonts w:ascii="Arial" w:hAnsi="Arial" w:cs="Arial"/>
          <w:lang w:val="es-MX"/>
        </w:rPr>
        <w:t>“</w:t>
      </w:r>
      <w:r w:rsidRPr="00EB54BF">
        <w:rPr>
          <w:rFonts w:ascii="Arial" w:hAnsi="Arial" w:cs="Arial"/>
          <w:b/>
          <w:bCs/>
          <w:lang w:val="es-MX"/>
        </w:rPr>
        <w:t xml:space="preserve">URBANIZACION CIUDAD PACIFICA IV ETAPA, </w:t>
      </w:r>
      <w:r w:rsidR="005701DC" w:rsidRPr="005701DC">
        <w:rPr>
          <w:rFonts w:ascii="Arial" w:hAnsi="Arial" w:cs="Arial"/>
          <w:lang w:val="es-MX"/>
        </w:rPr>
        <w:t>_____________________________</w:t>
      </w:r>
      <w:r w:rsidRPr="00EB54BF">
        <w:rPr>
          <w:rFonts w:ascii="Arial" w:hAnsi="Arial" w:cs="Arial"/>
          <w:b/>
          <w:bCs/>
        </w:rPr>
        <w:t>”</w:t>
      </w:r>
      <w:r w:rsidRPr="00EB54BF">
        <w:rPr>
          <w:rFonts w:ascii="Arial" w:hAnsi="Arial" w:cs="Arial"/>
          <w:b/>
          <w:bCs/>
          <w:lang w:val="es-MX"/>
        </w:rPr>
        <w:t xml:space="preserve">, </w:t>
      </w:r>
      <w:r w:rsidRPr="00EB54BF">
        <w:rPr>
          <w:rFonts w:ascii="Arial" w:hAnsi="Arial" w:cs="Arial"/>
        </w:rPr>
        <w:t xml:space="preserve">ubicado sobre final octava calle poniente, urbanización Ciudad Pacífica, Altos de la Pacífica, 4ª etapa, San Miguel, </w:t>
      </w:r>
      <w:r w:rsidRPr="00EB54BF">
        <w:rPr>
          <w:rFonts w:ascii="Arial" w:hAnsi="Arial" w:cs="Arial"/>
          <w:lang w:val="es-SV"/>
        </w:rPr>
        <w:t xml:space="preserve">propiedad de </w:t>
      </w:r>
      <w:proofErr w:type="spellStart"/>
      <w:r w:rsidRPr="00EB54BF">
        <w:rPr>
          <w:rFonts w:ascii="Arial" w:hAnsi="Arial" w:cs="Arial"/>
          <w:b/>
          <w:bCs/>
        </w:rPr>
        <w:t>Moasy</w:t>
      </w:r>
      <w:proofErr w:type="spellEnd"/>
      <w:r w:rsidRPr="00EB54BF">
        <w:rPr>
          <w:rFonts w:ascii="Arial" w:hAnsi="Arial" w:cs="Arial"/>
          <w:b/>
          <w:bCs/>
        </w:rPr>
        <w:t xml:space="preserve"> </w:t>
      </w:r>
      <w:proofErr w:type="spellStart"/>
      <w:r w:rsidRPr="00EB54BF">
        <w:rPr>
          <w:rFonts w:ascii="Arial" w:hAnsi="Arial" w:cs="Arial"/>
          <w:b/>
          <w:bCs/>
        </w:rPr>
        <w:t>Borelly</w:t>
      </w:r>
      <w:proofErr w:type="spellEnd"/>
      <w:r w:rsidRPr="00EB54BF">
        <w:rPr>
          <w:rFonts w:ascii="Arial" w:hAnsi="Arial" w:cs="Arial"/>
          <w:b/>
          <w:bCs/>
        </w:rPr>
        <w:t xml:space="preserve"> Garc</w:t>
      </w:r>
      <w:r>
        <w:rPr>
          <w:rFonts w:ascii="Arial" w:hAnsi="Arial" w:cs="Arial"/>
          <w:b/>
          <w:bCs/>
        </w:rPr>
        <w:t>í</w:t>
      </w:r>
      <w:r w:rsidRPr="00EB54BF">
        <w:rPr>
          <w:rFonts w:ascii="Arial" w:hAnsi="Arial" w:cs="Arial"/>
          <w:b/>
          <w:bCs/>
        </w:rPr>
        <w:t>a D</w:t>
      </w:r>
      <w:r>
        <w:rPr>
          <w:rFonts w:ascii="Arial" w:hAnsi="Arial" w:cs="Arial"/>
          <w:b/>
          <w:bCs/>
        </w:rPr>
        <w:t>í</w:t>
      </w:r>
      <w:r w:rsidRPr="00EB54BF">
        <w:rPr>
          <w:rFonts w:ascii="Arial" w:hAnsi="Arial" w:cs="Arial"/>
          <w:b/>
          <w:bCs/>
        </w:rPr>
        <w:t>az</w:t>
      </w:r>
      <w:r w:rsidRPr="00EB54BF">
        <w:rPr>
          <w:rFonts w:ascii="Arial" w:hAnsi="Arial" w:cs="Arial"/>
          <w:b/>
          <w:bCs/>
          <w:lang w:val="es-MX"/>
        </w:rPr>
        <w:t xml:space="preserve">, </w:t>
      </w:r>
      <w:r w:rsidRPr="00EB54BF">
        <w:rPr>
          <w:rFonts w:ascii="Arial" w:hAnsi="Arial" w:cs="Arial"/>
          <w:lang w:val="es-SV"/>
        </w:rPr>
        <w:t xml:space="preserve">con precios de venta de </w:t>
      </w:r>
      <w:r w:rsidR="005701DC">
        <w:rPr>
          <w:rFonts w:ascii="Arial" w:hAnsi="Arial" w:cs="Arial"/>
          <w:lang w:val="es-SV"/>
        </w:rPr>
        <w:t>______________</w:t>
      </w:r>
      <w:r w:rsidRPr="00EB54BF">
        <w:rPr>
          <w:rFonts w:ascii="Arial" w:hAnsi="Arial" w:cs="Arial"/>
          <w:lang w:val="es-SV"/>
        </w:rPr>
        <w:t xml:space="preserve"> financiando el FSV desde el </w:t>
      </w:r>
      <w:r w:rsidRPr="00EB54BF">
        <w:rPr>
          <w:rFonts w:ascii="Arial" w:hAnsi="Arial" w:cs="Arial"/>
          <w:b/>
          <w:bCs/>
          <w:lang w:val="es-SV"/>
        </w:rPr>
        <w:t>98%</w:t>
      </w:r>
      <w:r w:rsidRPr="00EB54BF">
        <w:rPr>
          <w:rFonts w:ascii="Arial" w:hAnsi="Arial" w:cs="Arial"/>
          <w:lang w:val="es-SV"/>
        </w:rPr>
        <w:t xml:space="preserve"> para las viviendas presentado por el constructor en el cuadro de valores, entendiéndose que todo crédito solicitado se otorgará con base a la normativa vigente en su momento.</w:t>
      </w:r>
    </w:p>
    <w:p w14:paraId="016B9393" w14:textId="77777777" w:rsidR="006C2CAD" w:rsidRPr="00725A14" w:rsidRDefault="006C2CAD" w:rsidP="006C2CAD">
      <w:pPr>
        <w:ind w:left="360"/>
        <w:jc w:val="both"/>
        <w:rPr>
          <w:rFonts w:ascii="Arial" w:hAnsi="Arial" w:cs="Arial"/>
        </w:rPr>
      </w:pPr>
    </w:p>
    <w:p w14:paraId="170917FE" w14:textId="77777777" w:rsidR="006C2CAD" w:rsidRPr="00725A14" w:rsidRDefault="006C2CAD" w:rsidP="006C2CAD">
      <w:pPr>
        <w:numPr>
          <w:ilvl w:val="0"/>
          <w:numId w:val="19"/>
        </w:numPr>
        <w:jc w:val="both"/>
        <w:rPr>
          <w:rFonts w:ascii="Arial" w:hAnsi="Arial" w:cs="Arial"/>
        </w:rPr>
      </w:pPr>
      <w:r w:rsidRPr="00725A14">
        <w:rPr>
          <w:rFonts w:ascii="Arial" w:hAnsi="Arial" w:cs="Arial"/>
          <w:iCs/>
        </w:rPr>
        <w:t>Ratificar este punto en esta sesión.</w:t>
      </w:r>
    </w:p>
    <w:p w14:paraId="52EA177B" w14:textId="3D9FB79C" w:rsidR="006C2CAD" w:rsidRPr="005701DC" w:rsidRDefault="005701DC" w:rsidP="005701DC">
      <w:pPr>
        <w:spacing w:line="360" w:lineRule="auto"/>
        <w:rPr>
          <w:rFonts w:ascii="Arial" w:hAnsi="Arial" w:cs="Arial"/>
          <w:b/>
          <w:color w:val="FF0000"/>
          <w:sz w:val="22"/>
          <w:szCs w:val="22"/>
        </w:rPr>
      </w:pPr>
      <w:r w:rsidRPr="005701DC">
        <w:rPr>
          <w:rFonts w:ascii="Arial" w:hAnsi="Arial" w:cs="Arial"/>
          <w:b/>
          <w:color w:val="FF0000"/>
          <w:sz w:val="22"/>
          <w:szCs w:val="22"/>
        </w:rPr>
        <w:t xml:space="preserve">Supresión de información confidencial, conforme a lo dispuesto en el art. 24 </w:t>
      </w:r>
      <w:proofErr w:type="spellStart"/>
      <w:r w:rsidRPr="005701DC">
        <w:rPr>
          <w:rFonts w:ascii="Arial" w:hAnsi="Arial" w:cs="Arial"/>
          <w:b/>
          <w:color w:val="FF0000"/>
          <w:sz w:val="22"/>
          <w:szCs w:val="22"/>
        </w:rPr>
        <w:t>lit.</w:t>
      </w:r>
      <w:proofErr w:type="spellEnd"/>
      <w:r w:rsidRPr="005701DC">
        <w:rPr>
          <w:rFonts w:ascii="Arial" w:hAnsi="Arial" w:cs="Arial"/>
          <w:b/>
          <w:color w:val="FF0000"/>
          <w:sz w:val="22"/>
          <w:szCs w:val="22"/>
        </w:rPr>
        <w:t xml:space="preserve"> d) LAIP. </w:t>
      </w:r>
    </w:p>
    <w:p w14:paraId="7993B577" w14:textId="77777777" w:rsidR="006C2CAD" w:rsidRDefault="006C2CAD" w:rsidP="006C2CAD">
      <w:pPr>
        <w:tabs>
          <w:tab w:val="left" w:pos="851"/>
        </w:tabs>
        <w:rPr>
          <w:rFonts w:ascii="Arial" w:hAnsi="Arial" w:cs="Arial"/>
          <w:lang w:val="es-MX"/>
        </w:rPr>
      </w:pPr>
    </w:p>
    <w:p w14:paraId="0988D125" w14:textId="77777777" w:rsidR="00EA501E" w:rsidRDefault="006C2CAD" w:rsidP="001C0266">
      <w:pPr>
        <w:jc w:val="both"/>
        <w:rPr>
          <w:rFonts w:ascii="Arial" w:hAnsi="Arial" w:cs="Arial"/>
          <w:lang w:val="es-SV" w:eastAsia="en-US"/>
        </w:rPr>
      </w:pPr>
      <w:r>
        <w:rPr>
          <w:rFonts w:ascii="Arial" w:hAnsi="Arial" w:cs="Arial"/>
          <w:b/>
          <w:bCs/>
          <w:color w:val="000000"/>
          <w:lang w:eastAsia="es-SV"/>
        </w:rPr>
        <w:t xml:space="preserve">XIV) </w:t>
      </w:r>
      <w:r w:rsidRPr="006E3FDB">
        <w:rPr>
          <w:rFonts w:ascii="Arial" w:hAnsi="Arial" w:cs="Arial"/>
          <w:b/>
          <w:bCs/>
          <w:color w:val="000000"/>
          <w:lang w:eastAsia="es-SV"/>
        </w:rPr>
        <w:t xml:space="preserve">SOLICITUD DE AUTORIZACIÓN PARA INSCRIBIR REMEDICIÓN DE INMUEBLE PRÉSTAMO </w:t>
      </w:r>
      <w:r w:rsidR="00EA501E" w:rsidRPr="00EA501E">
        <w:rPr>
          <w:rFonts w:ascii="Arial" w:hAnsi="Arial" w:cs="Arial"/>
          <w:color w:val="000000"/>
          <w:lang w:eastAsia="es-SV"/>
        </w:rPr>
        <w:t>________________</w:t>
      </w:r>
      <w:r w:rsidR="001C0266">
        <w:rPr>
          <w:rFonts w:ascii="Arial" w:hAnsi="Arial" w:cs="Arial"/>
          <w:b/>
          <w:bCs/>
          <w:color w:val="000000"/>
          <w:lang w:eastAsia="es-SV"/>
        </w:rPr>
        <w:t xml:space="preserve">.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Pr>
          <w:rFonts w:ascii="Arial" w:hAnsi="Arial" w:cs="Arial"/>
        </w:rPr>
        <w:t>l</w:t>
      </w:r>
      <w:r w:rsidRPr="001B7B4F">
        <w:rPr>
          <w:rFonts w:ascii="Arial" w:hAnsi="Arial" w:cs="Arial"/>
        </w:rPr>
        <w:t>icenciado Inocente Milciades Valdivieso Su</w:t>
      </w:r>
      <w:r>
        <w:rPr>
          <w:rFonts w:ascii="Arial" w:hAnsi="Arial" w:cs="Arial"/>
        </w:rPr>
        <w:t>á</w:t>
      </w:r>
      <w:r w:rsidRPr="001B7B4F">
        <w:rPr>
          <w:rFonts w:ascii="Arial" w:hAnsi="Arial" w:cs="Arial"/>
        </w:rPr>
        <w:t>rez, Gerente Legal</w:t>
      </w:r>
      <w:r>
        <w:rPr>
          <w:rFonts w:ascii="Arial" w:hAnsi="Arial" w:cs="Arial"/>
        </w:rPr>
        <w:t>,</w:t>
      </w:r>
      <w:r w:rsidRPr="00B67623">
        <w:rPr>
          <w:rFonts w:ascii="Arial" w:hAnsi="Arial" w:cs="Arial"/>
          <w:lang w:val="es-MX"/>
        </w:rPr>
        <w:t xml:space="preserve"> para someter a aprobación de Junta Directiva,</w:t>
      </w:r>
      <w:r>
        <w:rPr>
          <w:rFonts w:ascii="Arial" w:hAnsi="Arial" w:cs="Arial"/>
          <w:lang w:val="es-MX"/>
        </w:rPr>
        <w:t xml:space="preserve"> la </w:t>
      </w:r>
      <w:r w:rsidRPr="002D4ADE">
        <w:rPr>
          <w:rFonts w:ascii="Arial" w:hAnsi="Arial" w:cs="Arial"/>
          <w:lang w:val="es-SV" w:eastAsia="en-US"/>
        </w:rPr>
        <w:t xml:space="preserve">solicitud de </w:t>
      </w:r>
      <w:r w:rsidRPr="00CD1446">
        <w:rPr>
          <w:rFonts w:ascii="Arial" w:hAnsi="Arial" w:cs="Arial"/>
          <w:color w:val="000000"/>
          <w:lang w:eastAsia="es-SV"/>
        </w:rPr>
        <w:t xml:space="preserve">autorización para inscribir remedición de inmueble </w:t>
      </w:r>
      <w:r>
        <w:rPr>
          <w:rFonts w:ascii="Arial" w:hAnsi="Arial" w:cs="Arial"/>
          <w:color w:val="000000"/>
          <w:lang w:eastAsia="es-SV"/>
        </w:rPr>
        <w:t xml:space="preserve">del </w:t>
      </w:r>
      <w:r w:rsidRPr="00CD1446">
        <w:rPr>
          <w:rFonts w:ascii="Arial" w:hAnsi="Arial" w:cs="Arial"/>
          <w:color w:val="000000"/>
          <w:lang w:eastAsia="es-SV"/>
        </w:rPr>
        <w:t xml:space="preserve">préstamo </w:t>
      </w:r>
      <w:r w:rsidR="00EA501E">
        <w:rPr>
          <w:rFonts w:ascii="Arial" w:hAnsi="Arial" w:cs="Arial"/>
          <w:color w:val="000000"/>
          <w:lang w:eastAsia="es-SV"/>
        </w:rPr>
        <w:t>________________________</w:t>
      </w:r>
      <w:r>
        <w:rPr>
          <w:rFonts w:ascii="Arial" w:hAnsi="Arial" w:cs="Arial"/>
          <w:lang w:val="es-SV" w:eastAsia="en-US"/>
        </w:rPr>
        <w:t xml:space="preserve">. </w:t>
      </w:r>
    </w:p>
    <w:p w14:paraId="16DFA3F7" w14:textId="04400FBF" w:rsidR="00EA501E" w:rsidRDefault="00EA501E">
      <w:pPr>
        <w:spacing w:after="160" w:line="259" w:lineRule="auto"/>
        <w:rPr>
          <w:rFonts w:ascii="Arial" w:hAnsi="Arial" w:cs="Arial"/>
          <w:lang w:val="es-SV" w:eastAsia="en-US"/>
        </w:rPr>
      </w:pPr>
      <w:r>
        <w:rPr>
          <w:rFonts w:ascii="Arial" w:hAnsi="Arial" w:cs="Arial"/>
          <w:noProof/>
          <w:lang w:val="es-SV" w:eastAsia="en-US"/>
        </w:rPr>
        <mc:AlternateContent>
          <mc:Choice Requires="wps">
            <w:drawing>
              <wp:anchor distT="0" distB="0" distL="114300" distR="114300" simplePos="0" relativeHeight="251666432" behindDoc="0" locked="0" layoutInCell="1" allowOverlap="1" wp14:anchorId="28A8BAED" wp14:editId="60FE2C33">
                <wp:simplePos x="0" y="0"/>
                <wp:positionH relativeFrom="column">
                  <wp:posOffset>2016759</wp:posOffset>
                </wp:positionH>
                <wp:positionV relativeFrom="paragraph">
                  <wp:posOffset>138430</wp:posOffset>
                </wp:positionV>
                <wp:extent cx="1323975" cy="13335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1323975"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4911ED"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8.8pt,10.9pt" to="263.0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" strokecolor="#4472c4 [3204]" strokeweight=".5pt">
                <v:stroke joinstyle="miter"/>
              </v:line>
            </w:pict>
          </mc:Fallback>
        </mc:AlternateContent>
      </w:r>
      <w:r>
        <w:rPr>
          <w:rFonts w:ascii="Arial" w:hAnsi="Arial" w:cs="Arial"/>
          <w:lang w:val="es-SV" w:eastAsia="en-US"/>
        </w:rPr>
        <w:br w:type="page"/>
      </w:r>
    </w:p>
    <w:p w14:paraId="0B5617C4" w14:textId="7E59A47A" w:rsidR="00EA501E" w:rsidRDefault="00EA501E" w:rsidP="001C0266">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7456" behindDoc="0" locked="0" layoutInCell="1" allowOverlap="1" wp14:anchorId="5007D421" wp14:editId="7D8D16E7">
                <wp:simplePos x="0" y="0"/>
                <wp:positionH relativeFrom="column">
                  <wp:posOffset>1664334</wp:posOffset>
                </wp:positionH>
                <wp:positionV relativeFrom="paragraph">
                  <wp:posOffset>-86360</wp:posOffset>
                </wp:positionV>
                <wp:extent cx="2657475" cy="26670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2657475"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2E7501"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31.05pt,-6.8pt" to="340.3pt,2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" strokecolor="#4472c4 [3204]" strokeweight=".5pt">
                <v:stroke joinstyle="miter"/>
              </v:line>
            </w:pict>
          </mc:Fallback>
        </mc:AlternateContent>
      </w:r>
    </w:p>
    <w:p w14:paraId="56CE1C76" w14:textId="77777777" w:rsidR="00EA501E" w:rsidRDefault="00EA501E" w:rsidP="001C0266">
      <w:pPr>
        <w:jc w:val="both"/>
        <w:rPr>
          <w:rFonts w:ascii="Arial" w:hAnsi="Arial" w:cs="Arial"/>
          <w:lang w:val="es-MX"/>
        </w:rPr>
      </w:pPr>
    </w:p>
    <w:p w14:paraId="32D2CDB2" w14:textId="77777777" w:rsidR="00EA501E" w:rsidRDefault="00EA501E" w:rsidP="001C0266">
      <w:pPr>
        <w:jc w:val="both"/>
        <w:rPr>
          <w:rFonts w:ascii="Arial" w:hAnsi="Arial" w:cs="Arial"/>
          <w:lang w:val="es-MX"/>
        </w:rPr>
      </w:pPr>
    </w:p>
    <w:p w14:paraId="4EDD7055" w14:textId="77777777" w:rsidR="00EA501E" w:rsidRDefault="00EA501E" w:rsidP="001C0266">
      <w:pPr>
        <w:jc w:val="both"/>
        <w:rPr>
          <w:rFonts w:ascii="Arial" w:hAnsi="Arial" w:cs="Arial"/>
          <w:lang w:val="es-MX"/>
        </w:rPr>
      </w:pPr>
    </w:p>
    <w:p w14:paraId="3881044A" w14:textId="77777777" w:rsidR="00EA501E" w:rsidRDefault="00EA501E" w:rsidP="001C0266">
      <w:pPr>
        <w:jc w:val="both"/>
        <w:rPr>
          <w:rFonts w:ascii="Arial" w:hAnsi="Arial" w:cs="Arial"/>
          <w:lang w:val="es-MX"/>
        </w:rPr>
      </w:pPr>
    </w:p>
    <w:p w14:paraId="1AB7D380" w14:textId="77777777" w:rsidR="00EA501E" w:rsidRDefault="00EA501E" w:rsidP="001C0266">
      <w:pPr>
        <w:jc w:val="both"/>
        <w:rPr>
          <w:rFonts w:ascii="Arial" w:hAnsi="Arial" w:cs="Arial"/>
          <w:lang w:val="es-MX"/>
        </w:rPr>
      </w:pPr>
    </w:p>
    <w:p w14:paraId="525C4D0E" w14:textId="77777777" w:rsidR="00EA501E" w:rsidRDefault="00EA501E" w:rsidP="001C0266">
      <w:pPr>
        <w:jc w:val="both"/>
        <w:rPr>
          <w:rFonts w:ascii="Arial" w:hAnsi="Arial" w:cs="Arial"/>
          <w:lang w:val="es-MX"/>
        </w:rPr>
      </w:pPr>
    </w:p>
    <w:p w14:paraId="6D0C100A" w14:textId="77777777" w:rsidR="00EA501E" w:rsidRDefault="00EA501E" w:rsidP="001C0266">
      <w:pPr>
        <w:jc w:val="both"/>
        <w:rPr>
          <w:rFonts w:ascii="Arial" w:hAnsi="Arial" w:cs="Arial"/>
          <w:lang w:val="es-MX"/>
        </w:rPr>
      </w:pPr>
    </w:p>
    <w:p w14:paraId="0996F8E5" w14:textId="77777777" w:rsidR="00EA501E" w:rsidRDefault="00EA501E" w:rsidP="001C0266">
      <w:pPr>
        <w:jc w:val="both"/>
        <w:rPr>
          <w:rFonts w:ascii="Arial" w:hAnsi="Arial" w:cs="Arial"/>
          <w:lang w:val="es-MX"/>
        </w:rPr>
      </w:pPr>
    </w:p>
    <w:p w14:paraId="78FB25BA" w14:textId="77777777" w:rsidR="00EA501E" w:rsidRDefault="00EA501E" w:rsidP="001C0266">
      <w:pPr>
        <w:jc w:val="both"/>
        <w:rPr>
          <w:rFonts w:ascii="Arial" w:hAnsi="Arial" w:cs="Arial"/>
          <w:lang w:val="es-MX"/>
        </w:rPr>
      </w:pPr>
    </w:p>
    <w:p w14:paraId="09573371" w14:textId="77777777" w:rsidR="00EA501E" w:rsidRDefault="00EA501E" w:rsidP="001C0266">
      <w:pPr>
        <w:jc w:val="both"/>
        <w:rPr>
          <w:rFonts w:ascii="Arial" w:hAnsi="Arial" w:cs="Arial"/>
          <w:lang w:val="es-MX"/>
        </w:rPr>
      </w:pPr>
    </w:p>
    <w:p w14:paraId="21256E27" w14:textId="77777777" w:rsidR="00EA501E" w:rsidRDefault="00EA501E" w:rsidP="001C0266">
      <w:pPr>
        <w:jc w:val="both"/>
        <w:rPr>
          <w:rFonts w:ascii="Arial" w:hAnsi="Arial" w:cs="Arial"/>
          <w:lang w:val="es-MX"/>
        </w:rPr>
      </w:pPr>
    </w:p>
    <w:p w14:paraId="6EB28ADE" w14:textId="77777777" w:rsidR="00EA501E" w:rsidRDefault="00EA501E" w:rsidP="001C0266">
      <w:pPr>
        <w:jc w:val="both"/>
        <w:rPr>
          <w:rFonts w:ascii="Arial" w:hAnsi="Arial" w:cs="Arial"/>
          <w:lang w:val="es-MX"/>
        </w:rPr>
      </w:pPr>
    </w:p>
    <w:p w14:paraId="0502BA8A" w14:textId="77777777" w:rsidR="00EA501E" w:rsidRDefault="00EA501E" w:rsidP="001C0266">
      <w:pPr>
        <w:jc w:val="both"/>
        <w:rPr>
          <w:rFonts w:ascii="Arial" w:hAnsi="Arial" w:cs="Arial"/>
          <w:lang w:val="es-MX"/>
        </w:rPr>
      </w:pPr>
    </w:p>
    <w:p w14:paraId="2168AD22" w14:textId="77777777" w:rsidR="00EA501E" w:rsidRDefault="00EA501E" w:rsidP="001C0266">
      <w:pPr>
        <w:jc w:val="both"/>
        <w:rPr>
          <w:rFonts w:ascii="Arial" w:hAnsi="Arial" w:cs="Arial"/>
          <w:lang w:val="es-MX"/>
        </w:rPr>
      </w:pPr>
    </w:p>
    <w:p w14:paraId="2D1DEEA0" w14:textId="77777777" w:rsidR="00EA501E" w:rsidRDefault="00EA501E" w:rsidP="001C0266">
      <w:pPr>
        <w:jc w:val="both"/>
        <w:rPr>
          <w:rFonts w:ascii="Arial" w:hAnsi="Arial" w:cs="Arial"/>
          <w:lang w:val="es-MX"/>
        </w:rPr>
      </w:pPr>
    </w:p>
    <w:p w14:paraId="06D5C6C8" w14:textId="47C6B516" w:rsidR="006C2CAD" w:rsidRDefault="006C2CAD" w:rsidP="001C0266">
      <w:pPr>
        <w:jc w:val="both"/>
        <w:rPr>
          <w:rFonts w:ascii="Arial" w:hAnsi="Arial" w:cs="Arial"/>
          <w:b/>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w:t>
      </w:r>
      <w:r>
        <w:rPr>
          <w:rFonts w:ascii="Arial" w:hAnsi="Arial" w:cs="Arial"/>
          <w:lang w:val="es-MX"/>
        </w:rPr>
        <w:t>e</w:t>
      </w:r>
      <w:r w:rsidRPr="00B67623">
        <w:rPr>
          <w:rFonts w:ascii="Arial" w:hAnsi="Arial" w:cs="Arial"/>
          <w:lang w:val="es-MX"/>
        </w:rPr>
        <w:t xml:space="preserve">l </w:t>
      </w:r>
      <w:r>
        <w:rPr>
          <w:rFonts w:ascii="Arial" w:hAnsi="Arial" w:cs="Arial"/>
        </w:rPr>
        <w:t>l</w:t>
      </w:r>
      <w:r w:rsidRPr="001B7B4F">
        <w:rPr>
          <w:rFonts w:ascii="Arial" w:hAnsi="Arial" w:cs="Arial"/>
        </w:rPr>
        <w:t>icenciado Inocente Milciades Valdivieso Su</w:t>
      </w:r>
      <w:r>
        <w:rPr>
          <w:rFonts w:ascii="Arial" w:hAnsi="Arial" w:cs="Arial"/>
        </w:rPr>
        <w:t>á</w:t>
      </w:r>
      <w:r w:rsidRPr="001B7B4F">
        <w:rPr>
          <w:rFonts w:ascii="Arial" w:hAnsi="Arial" w:cs="Arial"/>
        </w:rPr>
        <w:t>rez, Gerente Legal</w:t>
      </w:r>
      <w:r>
        <w:rPr>
          <w:rFonts w:ascii="Arial" w:hAnsi="Arial" w:cs="Arial"/>
        </w:rPr>
        <w:t>,</w:t>
      </w:r>
      <w:r w:rsidRPr="00B67623">
        <w:rPr>
          <w:rFonts w:ascii="Arial" w:hAnsi="Arial" w:cs="Arial"/>
          <w:lang w:val="es-MX"/>
        </w:rPr>
        <w:t xml:space="preserve"> por unanimidad </w:t>
      </w:r>
      <w:r w:rsidRPr="00B67623">
        <w:rPr>
          <w:rFonts w:ascii="Arial" w:hAnsi="Arial" w:cs="Arial"/>
          <w:b/>
          <w:lang w:val="es-MX"/>
        </w:rPr>
        <w:t>ACUERDA:</w:t>
      </w:r>
    </w:p>
    <w:p w14:paraId="5237A406" w14:textId="77777777" w:rsidR="006C2CAD" w:rsidRDefault="006C2CAD" w:rsidP="006C2CAD">
      <w:pPr>
        <w:tabs>
          <w:tab w:val="left" w:pos="851"/>
        </w:tabs>
        <w:rPr>
          <w:rFonts w:ascii="Arial" w:hAnsi="Arial" w:cs="Arial"/>
          <w:b/>
          <w:lang w:val="es-MX"/>
        </w:rPr>
      </w:pPr>
    </w:p>
    <w:p w14:paraId="3B9C4AF4" w14:textId="294CC9F5" w:rsidR="006C2CAD" w:rsidRDefault="006C2CAD" w:rsidP="006C2CAD">
      <w:pPr>
        <w:numPr>
          <w:ilvl w:val="0"/>
          <w:numId w:val="24"/>
        </w:numPr>
        <w:tabs>
          <w:tab w:val="left" w:pos="851"/>
        </w:tabs>
        <w:jc w:val="both"/>
        <w:rPr>
          <w:rFonts w:ascii="Arial" w:hAnsi="Arial" w:cs="Arial"/>
          <w:bCs/>
          <w:lang w:val="es-SV"/>
        </w:rPr>
      </w:pPr>
      <w:r w:rsidRPr="00386FEB">
        <w:rPr>
          <w:rFonts w:ascii="Arial" w:hAnsi="Arial" w:cs="Arial"/>
          <w:bCs/>
          <w:lang w:val="es-SV"/>
        </w:rPr>
        <w:t xml:space="preserve">Autorizar a la señora </w:t>
      </w:r>
      <w:r w:rsidR="00EA501E">
        <w:rPr>
          <w:rFonts w:ascii="Arial" w:hAnsi="Arial" w:cs="Arial"/>
          <w:bCs/>
          <w:lang w:val="es-SV"/>
        </w:rPr>
        <w:t>__________________________</w:t>
      </w:r>
      <w:r w:rsidRPr="00386FEB">
        <w:rPr>
          <w:rFonts w:ascii="Arial" w:hAnsi="Arial" w:cs="Arial"/>
          <w:bCs/>
          <w:lang w:val="es-SV"/>
        </w:rPr>
        <w:t>, para que en base al Art. 58 de la Ley del Fondo Social para la Vivienda gestione la inscripción de la Remedición del Inmueble ante el Registro de la Propiedad Raíz e Hipotecas, extendiéndole la autorización con la aclaración de mantener el grav</w:t>
      </w:r>
      <w:r>
        <w:rPr>
          <w:rFonts w:ascii="Arial" w:hAnsi="Arial" w:cs="Arial"/>
          <w:bCs/>
          <w:lang w:val="es-SV"/>
        </w:rPr>
        <w:t>a</w:t>
      </w:r>
      <w:r w:rsidRPr="00386FEB">
        <w:rPr>
          <w:rFonts w:ascii="Arial" w:hAnsi="Arial" w:cs="Arial"/>
          <w:bCs/>
          <w:lang w:val="es-SV"/>
        </w:rPr>
        <w:t>men hipotecario a favor del Fondo Social para la Vivienda.</w:t>
      </w:r>
    </w:p>
    <w:p w14:paraId="75F44522" w14:textId="77777777" w:rsidR="006C2CAD" w:rsidRPr="00386FEB" w:rsidRDefault="006C2CAD" w:rsidP="006C2CAD">
      <w:pPr>
        <w:tabs>
          <w:tab w:val="left" w:pos="851"/>
        </w:tabs>
        <w:ind w:left="360"/>
        <w:jc w:val="both"/>
        <w:rPr>
          <w:rFonts w:ascii="Arial" w:hAnsi="Arial" w:cs="Arial"/>
          <w:bCs/>
          <w:lang w:val="es-SV"/>
        </w:rPr>
      </w:pPr>
    </w:p>
    <w:p w14:paraId="370D2908" w14:textId="77777777" w:rsidR="006C2CAD" w:rsidRDefault="006C2CAD" w:rsidP="006C2CAD">
      <w:pPr>
        <w:numPr>
          <w:ilvl w:val="0"/>
          <w:numId w:val="24"/>
        </w:numPr>
        <w:tabs>
          <w:tab w:val="left" w:pos="851"/>
        </w:tabs>
        <w:jc w:val="both"/>
        <w:rPr>
          <w:rFonts w:ascii="Arial" w:hAnsi="Arial" w:cs="Arial"/>
          <w:bCs/>
          <w:lang w:val="es-SV"/>
        </w:rPr>
      </w:pPr>
      <w:r w:rsidRPr="00386FEB">
        <w:rPr>
          <w:rFonts w:ascii="Arial" w:hAnsi="Arial" w:cs="Arial"/>
          <w:bCs/>
          <w:lang w:val="es-SV"/>
        </w:rPr>
        <w:t>Autorizar al Presidente y Director Ejecutivo del FSV a fin de que suscriba el escrito de autorización a presentar en el CNR por parte de la interesada.</w:t>
      </w:r>
    </w:p>
    <w:p w14:paraId="0EEBDF2B" w14:textId="77777777" w:rsidR="006C2CAD" w:rsidRDefault="006C2CAD" w:rsidP="006C2CAD">
      <w:pPr>
        <w:pStyle w:val="Prrafodelista"/>
        <w:rPr>
          <w:rFonts w:ascii="Arial" w:hAnsi="Arial" w:cs="Arial"/>
          <w:bCs/>
          <w:lang w:val="es-SV"/>
        </w:rPr>
      </w:pPr>
    </w:p>
    <w:p w14:paraId="09DD1E23" w14:textId="4C67EFDB" w:rsidR="006C2CAD" w:rsidRDefault="006C2CAD" w:rsidP="006C2CAD">
      <w:pPr>
        <w:pStyle w:val="Prrafodelista"/>
        <w:numPr>
          <w:ilvl w:val="0"/>
          <w:numId w:val="24"/>
        </w:numPr>
        <w:tabs>
          <w:tab w:val="left" w:pos="851"/>
        </w:tabs>
        <w:jc w:val="both"/>
        <w:rPr>
          <w:rFonts w:ascii="Arial" w:hAnsi="Arial" w:cs="Arial"/>
          <w:bCs/>
          <w:lang w:val="es-SV"/>
        </w:rPr>
      </w:pPr>
      <w:r w:rsidRPr="00386FEB">
        <w:rPr>
          <w:rFonts w:ascii="Arial" w:hAnsi="Arial" w:cs="Arial"/>
          <w:bCs/>
          <w:lang w:val="es-SV"/>
        </w:rPr>
        <w:t>Se notifique lo resuelto a la solicitante por medio de la Jef</w:t>
      </w:r>
      <w:r w:rsidR="00944702">
        <w:rPr>
          <w:rFonts w:ascii="Arial" w:hAnsi="Arial" w:cs="Arial"/>
          <w:bCs/>
          <w:lang w:val="es-SV"/>
        </w:rPr>
        <w:t>a</w:t>
      </w:r>
      <w:r w:rsidRPr="00386FEB">
        <w:rPr>
          <w:rFonts w:ascii="Arial" w:hAnsi="Arial" w:cs="Arial"/>
          <w:bCs/>
          <w:lang w:val="es-SV"/>
        </w:rPr>
        <w:t xml:space="preserve"> del </w:t>
      </w:r>
      <w:r>
        <w:rPr>
          <w:rFonts w:ascii="Arial" w:hAnsi="Arial" w:cs="Arial"/>
          <w:bCs/>
          <w:lang w:val="es-SV"/>
        </w:rPr>
        <w:t>Á</w:t>
      </w:r>
      <w:r w:rsidRPr="00386FEB">
        <w:rPr>
          <w:rFonts w:ascii="Arial" w:hAnsi="Arial" w:cs="Arial"/>
          <w:bCs/>
          <w:lang w:val="es-SV"/>
        </w:rPr>
        <w:t xml:space="preserve">rea de Registro de Documentos de </w:t>
      </w:r>
      <w:r>
        <w:rPr>
          <w:rFonts w:ascii="Arial" w:hAnsi="Arial" w:cs="Arial"/>
          <w:bCs/>
          <w:lang w:val="es-SV"/>
        </w:rPr>
        <w:t xml:space="preserve">la </w:t>
      </w:r>
      <w:r w:rsidRPr="00386FEB">
        <w:rPr>
          <w:rFonts w:ascii="Arial" w:hAnsi="Arial" w:cs="Arial"/>
          <w:bCs/>
          <w:lang w:val="es-SV"/>
        </w:rPr>
        <w:t>Gerencia Legal y se le entregue escrito dirigido al Jefe Registrador competente.</w:t>
      </w:r>
    </w:p>
    <w:p w14:paraId="02D9C9F5" w14:textId="77777777" w:rsidR="006C2CAD" w:rsidRPr="00386FEB" w:rsidRDefault="006C2CAD" w:rsidP="006C2CAD">
      <w:pPr>
        <w:pStyle w:val="Prrafodelista"/>
        <w:rPr>
          <w:rFonts w:ascii="Arial" w:hAnsi="Arial" w:cs="Arial"/>
          <w:bCs/>
          <w:lang w:val="es-SV"/>
        </w:rPr>
      </w:pPr>
    </w:p>
    <w:p w14:paraId="78257A0B" w14:textId="77777777" w:rsidR="006C2CAD" w:rsidRPr="00386FEB" w:rsidRDefault="006C2CAD" w:rsidP="006C2CAD">
      <w:pPr>
        <w:pStyle w:val="Prrafodelista"/>
        <w:numPr>
          <w:ilvl w:val="0"/>
          <w:numId w:val="24"/>
        </w:numPr>
        <w:tabs>
          <w:tab w:val="left" w:pos="851"/>
        </w:tabs>
        <w:jc w:val="both"/>
        <w:rPr>
          <w:rFonts w:ascii="Arial" w:hAnsi="Arial" w:cs="Arial"/>
          <w:bCs/>
          <w:lang w:val="es-SV"/>
        </w:rPr>
      </w:pPr>
      <w:r w:rsidRPr="00386FEB">
        <w:rPr>
          <w:rFonts w:ascii="Arial" w:hAnsi="Arial" w:cs="Arial"/>
          <w:bCs/>
        </w:rPr>
        <w:t>Al estar inscrito se actualice en el módulo de garantía el valor correcto del área por parte de la Gerencia Técnica.</w:t>
      </w:r>
    </w:p>
    <w:p w14:paraId="50C7E11F" w14:textId="77777777" w:rsidR="006C2CAD" w:rsidRPr="00386FEB" w:rsidRDefault="006C2CAD" w:rsidP="006C2CAD">
      <w:pPr>
        <w:pStyle w:val="Prrafodelista"/>
        <w:rPr>
          <w:rFonts w:ascii="Arial" w:hAnsi="Arial" w:cs="Arial"/>
          <w:bCs/>
          <w:lang w:val="es-SV"/>
        </w:rPr>
      </w:pPr>
    </w:p>
    <w:p w14:paraId="1F144D09" w14:textId="77777777" w:rsidR="006C2CAD" w:rsidRPr="00386FEB" w:rsidRDefault="006C2CAD" w:rsidP="006C2CAD">
      <w:pPr>
        <w:pStyle w:val="Prrafodelista"/>
        <w:numPr>
          <w:ilvl w:val="0"/>
          <w:numId w:val="24"/>
        </w:numPr>
        <w:tabs>
          <w:tab w:val="left" w:pos="851"/>
        </w:tabs>
        <w:jc w:val="both"/>
        <w:rPr>
          <w:rFonts w:ascii="Arial" w:hAnsi="Arial" w:cs="Arial"/>
          <w:bCs/>
          <w:lang w:val="es-SV"/>
        </w:rPr>
      </w:pPr>
      <w:r>
        <w:rPr>
          <w:rFonts w:ascii="Arial" w:hAnsi="Arial" w:cs="Arial"/>
          <w:bCs/>
          <w:lang w:val="es-SV"/>
        </w:rPr>
        <w:t>E</w:t>
      </w:r>
      <w:r w:rsidRPr="00386FEB">
        <w:rPr>
          <w:rFonts w:ascii="Arial" w:hAnsi="Arial" w:cs="Arial"/>
          <w:bCs/>
          <w:lang w:val="es-SV"/>
        </w:rPr>
        <w:t>ste punto se ratifi</w:t>
      </w:r>
      <w:r>
        <w:rPr>
          <w:rFonts w:ascii="Arial" w:hAnsi="Arial" w:cs="Arial"/>
          <w:bCs/>
          <w:lang w:val="es-SV"/>
        </w:rPr>
        <w:t>ca</w:t>
      </w:r>
      <w:r w:rsidRPr="00386FEB">
        <w:rPr>
          <w:rFonts w:ascii="Arial" w:hAnsi="Arial" w:cs="Arial"/>
          <w:bCs/>
          <w:lang w:val="es-SV"/>
        </w:rPr>
        <w:t xml:space="preserve"> en esta misma sesión.</w:t>
      </w:r>
    </w:p>
    <w:p w14:paraId="694F12E4" w14:textId="033987AB" w:rsidR="00EA501E" w:rsidRPr="00EA501E" w:rsidRDefault="00EA501E" w:rsidP="00EA501E">
      <w:pPr>
        <w:spacing w:line="276" w:lineRule="auto"/>
        <w:jc w:val="both"/>
        <w:rPr>
          <w:rFonts w:ascii="Arial" w:hAnsi="Arial" w:cs="Arial"/>
          <w:b/>
          <w:color w:val="FF0000"/>
          <w:sz w:val="22"/>
          <w:szCs w:val="22"/>
        </w:rPr>
      </w:pPr>
      <w:bookmarkStart w:id="2" w:name="_Hlk31387777"/>
      <w:r w:rsidRPr="00EA501E">
        <w:rPr>
          <w:rFonts w:ascii="Arial" w:hAnsi="Arial" w:cs="Arial"/>
          <w:b/>
          <w:color w:val="FF0000"/>
          <w:sz w:val="22"/>
          <w:szCs w:val="22"/>
        </w:rPr>
        <w:t xml:space="preserve">Supresión de </w:t>
      </w:r>
      <w:r w:rsidRPr="00EA501E">
        <w:rPr>
          <w:rFonts w:ascii="Arial" w:hAnsi="Arial" w:cs="Arial"/>
          <w:b/>
          <w:color w:val="FF0000"/>
          <w:sz w:val="22"/>
          <w:szCs w:val="22"/>
        </w:rPr>
        <w:t xml:space="preserve">información confidencial y de </w:t>
      </w:r>
      <w:r w:rsidRPr="00EA501E">
        <w:rPr>
          <w:rFonts w:ascii="Arial" w:hAnsi="Arial" w:cs="Arial"/>
          <w:b/>
          <w:color w:val="FF0000"/>
          <w:sz w:val="22"/>
          <w:szCs w:val="22"/>
        </w:rPr>
        <w:t xml:space="preserve">información reservada, de conformidad a lo dispuesto en </w:t>
      </w:r>
      <w:r w:rsidRPr="00EA501E">
        <w:rPr>
          <w:rFonts w:ascii="Arial" w:hAnsi="Arial" w:cs="Arial"/>
          <w:b/>
          <w:color w:val="FF0000"/>
          <w:sz w:val="22"/>
          <w:szCs w:val="22"/>
        </w:rPr>
        <w:t>los</w:t>
      </w:r>
      <w:r w:rsidRPr="00EA501E">
        <w:rPr>
          <w:rFonts w:ascii="Arial" w:hAnsi="Arial" w:cs="Arial"/>
          <w:b/>
          <w:color w:val="FF0000"/>
          <w:sz w:val="22"/>
          <w:szCs w:val="22"/>
        </w:rPr>
        <w:t xml:space="preserve"> </w:t>
      </w:r>
      <w:r w:rsidRPr="00EA501E">
        <w:rPr>
          <w:rFonts w:ascii="Arial" w:hAnsi="Arial" w:cs="Arial"/>
          <w:b/>
          <w:color w:val="FF0000"/>
          <w:sz w:val="22"/>
          <w:szCs w:val="22"/>
        </w:rPr>
        <w:t>A</w:t>
      </w:r>
      <w:r w:rsidRPr="00EA501E">
        <w:rPr>
          <w:rFonts w:ascii="Arial" w:hAnsi="Arial" w:cs="Arial"/>
          <w:b/>
          <w:color w:val="FF0000"/>
          <w:sz w:val="22"/>
          <w:szCs w:val="22"/>
        </w:rPr>
        <w:t>rt</w:t>
      </w:r>
      <w:r w:rsidRPr="00EA501E">
        <w:rPr>
          <w:rFonts w:ascii="Arial" w:hAnsi="Arial" w:cs="Arial"/>
          <w:b/>
          <w:color w:val="FF0000"/>
          <w:sz w:val="22"/>
          <w:szCs w:val="22"/>
        </w:rPr>
        <w:t>s</w:t>
      </w:r>
      <w:r w:rsidRPr="00EA501E">
        <w:rPr>
          <w:rFonts w:ascii="Arial" w:hAnsi="Arial" w:cs="Arial"/>
          <w:b/>
          <w:color w:val="FF0000"/>
          <w:sz w:val="22"/>
          <w:szCs w:val="22"/>
        </w:rPr>
        <w:t xml:space="preserve">. </w:t>
      </w:r>
      <w:r w:rsidRPr="00EA501E">
        <w:rPr>
          <w:rFonts w:ascii="Arial" w:hAnsi="Arial" w:cs="Arial"/>
          <w:b/>
          <w:color w:val="FF0000"/>
          <w:sz w:val="22"/>
          <w:szCs w:val="22"/>
        </w:rPr>
        <w:t xml:space="preserve">24 literal d) y </w:t>
      </w:r>
      <w:r w:rsidRPr="00EA501E">
        <w:rPr>
          <w:rFonts w:ascii="Arial" w:hAnsi="Arial" w:cs="Arial"/>
          <w:b/>
          <w:color w:val="FF0000"/>
          <w:sz w:val="22"/>
          <w:szCs w:val="22"/>
        </w:rPr>
        <w:t xml:space="preserve">19 literal </w:t>
      </w:r>
      <w:r w:rsidRPr="00EA501E">
        <w:rPr>
          <w:rFonts w:ascii="Arial" w:hAnsi="Arial" w:cs="Arial"/>
          <w:b/>
          <w:color w:val="FF0000"/>
          <w:sz w:val="22"/>
          <w:szCs w:val="22"/>
        </w:rPr>
        <w:t>e</w:t>
      </w:r>
      <w:r w:rsidRPr="00EA501E">
        <w:rPr>
          <w:rFonts w:ascii="Arial" w:hAnsi="Arial" w:cs="Arial"/>
          <w:b/>
          <w:color w:val="FF0000"/>
          <w:sz w:val="22"/>
          <w:szCs w:val="22"/>
        </w:rPr>
        <w:t>) LAIP</w:t>
      </w:r>
      <w:r>
        <w:rPr>
          <w:rFonts w:ascii="Arial" w:hAnsi="Arial" w:cs="Arial"/>
          <w:b/>
          <w:color w:val="FF0000"/>
          <w:sz w:val="22"/>
          <w:szCs w:val="22"/>
        </w:rPr>
        <w:t>.</w:t>
      </w:r>
      <w:r w:rsidRPr="00EA501E">
        <w:rPr>
          <w:rFonts w:ascii="Arial" w:hAnsi="Arial" w:cs="Arial"/>
          <w:b/>
          <w:color w:val="FF0000"/>
          <w:sz w:val="22"/>
          <w:szCs w:val="22"/>
        </w:rPr>
        <w:t xml:space="preserve"> </w:t>
      </w:r>
      <w:r w:rsidRPr="00EA501E">
        <w:rPr>
          <w:rFonts w:ascii="Arial" w:hAnsi="Arial" w:cs="Arial"/>
          <w:b/>
          <w:color w:val="FF0000"/>
          <w:sz w:val="22"/>
          <w:szCs w:val="22"/>
        </w:rPr>
        <w:t xml:space="preserve">Declaratoria de Reserva </w:t>
      </w:r>
      <w:proofErr w:type="spellStart"/>
      <w:r w:rsidRPr="00EA501E">
        <w:rPr>
          <w:rFonts w:ascii="Arial" w:hAnsi="Arial" w:cs="Arial"/>
          <w:b/>
          <w:color w:val="FF0000"/>
          <w:sz w:val="22"/>
          <w:szCs w:val="22"/>
        </w:rPr>
        <w:t>N°</w:t>
      </w:r>
      <w:proofErr w:type="spellEnd"/>
      <w:r w:rsidRPr="00EA501E">
        <w:rPr>
          <w:rFonts w:ascii="Arial" w:hAnsi="Arial" w:cs="Arial"/>
          <w:b/>
          <w:color w:val="FF0000"/>
          <w:sz w:val="22"/>
          <w:szCs w:val="22"/>
        </w:rPr>
        <w:t xml:space="preserve"> JD</w:t>
      </w:r>
      <w:r>
        <w:rPr>
          <w:rFonts w:ascii="Arial" w:hAnsi="Arial" w:cs="Arial"/>
          <w:b/>
          <w:color w:val="FF0000"/>
          <w:sz w:val="22"/>
          <w:szCs w:val="22"/>
        </w:rPr>
        <w:t xml:space="preserve">/2021/05 </w:t>
      </w:r>
      <w:r w:rsidRPr="00EA501E">
        <w:rPr>
          <w:rFonts w:ascii="Arial" w:hAnsi="Arial" w:cs="Arial"/>
          <w:b/>
          <w:color w:val="FF0000"/>
          <w:sz w:val="22"/>
          <w:szCs w:val="22"/>
        </w:rPr>
        <w:t>para el plazo de 6 MESES.</w:t>
      </w:r>
    </w:p>
    <w:bookmarkEnd w:id="2"/>
    <w:p w14:paraId="60A66A93" w14:textId="77777777" w:rsidR="006C2CAD" w:rsidRDefault="006C2CAD" w:rsidP="006C2CAD">
      <w:pPr>
        <w:tabs>
          <w:tab w:val="left" w:pos="851"/>
        </w:tabs>
        <w:rPr>
          <w:rFonts w:ascii="Arial" w:hAnsi="Arial" w:cs="Arial"/>
          <w:lang w:val="es-MX"/>
        </w:rPr>
      </w:pPr>
    </w:p>
    <w:p w14:paraId="3F7889A3" w14:textId="78A89989" w:rsidR="006C2CAD" w:rsidRDefault="006C2CAD" w:rsidP="006C2CAD">
      <w:pPr>
        <w:jc w:val="both"/>
        <w:rPr>
          <w:rFonts w:ascii="Arial" w:hAnsi="Arial" w:cs="Arial"/>
          <w:lang w:val="es-MX"/>
        </w:rPr>
      </w:pPr>
      <w:r>
        <w:rPr>
          <w:rFonts w:ascii="Arial" w:hAnsi="Arial" w:cs="Arial"/>
          <w:b/>
          <w:bCs/>
          <w:lang w:eastAsia="es-SV"/>
        </w:rPr>
        <w:t xml:space="preserve">XV) </w:t>
      </w:r>
      <w:r w:rsidRPr="00065BC4">
        <w:rPr>
          <w:rFonts w:ascii="Arial" w:hAnsi="Arial" w:cs="Arial"/>
          <w:b/>
          <w:bCs/>
          <w:lang w:eastAsia="es-SV"/>
        </w:rPr>
        <w:t xml:space="preserve">SOLICITUD DE AUTORIZACIÓN DE OTORGAMIENTO DE PODER Y ACUERDO DE DELEGACIÓN A FAVOR DEL GERENTE GENERAL Y LA JEFE DEL </w:t>
      </w:r>
      <w:r>
        <w:rPr>
          <w:rFonts w:ascii="Arial" w:hAnsi="Arial" w:cs="Arial"/>
          <w:b/>
          <w:bCs/>
          <w:lang w:eastAsia="es-SV"/>
        </w:rPr>
        <w:t>Á</w:t>
      </w:r>
      <w:r w:rsidRPr="00065BC4">
        <w:rPr>
          <w:rFonts w:ascii="Arial" w:hAnsi="Arial" w:cs="Arial"/>
          <w:b/>
          <w:bCs/>
          <w:lang w:eastAsia="es-SV"/>
        </w:rPr>
        <w:t>REA DE RECUPERACI</w:t>
      </w:r>
      <w:r>
        <w:rPr>
          <w:rFonts w:ascii="Arial" w:hAnsi="Arial" w:cs="Arial"/>
          <w:b/>
          <w:bCs/>
          <w:lang w:eastAsia="es-SV"/>
        </w:rPr>
        <w:t>Ó</w:t>
      </w:r>
      <w:r w:rsidRPr="00065BC4">
        <w:rPr>
          <w:rFonts w:ascii="Arial" w:hAnsi="Arial" w:cs="Arial"/>
          <w:b/>
          <w:bCs/>
          <w:lang w:eastAsia="es-SV"/>
        </w:rPr>
        <w:t>N JUDICIAL</w:t>
      </w:r>
      <w:r w:rsidR="00944702">
        <w:rPr>
          <w:rFonts w:ascii="Arial" w:hAnsi="Arial" w:cs="Arial"/>
          <w:b/>
          <w:bCs/>
          <w:lang w:eastAsia="es-SV"/>
        </w:rPr>
        <w:t xml:space="preserve">.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Pr>
          <w:rFonts w:ascii="Arial" w:hAnsi="Arial" w:cs="Arial"/>
        </w:rPr>
        <w:t>l</w:t>
      </w:r>
      <w:r w:rsidRPr="001B7B4F">
        <w:rPr>
          <w:rFonts w:ascii="Arial" w:hAnsi="Arial" w:cs="Arial"/>
        </w:rPr>
        <w:t>icenciado Inocente Milciades Valdivieso Su</w:t>
      </w:r>
      <w:r>
        <w:rPr>
          <w:rFonts w:ascii="Arial" w:hAnsi="Arial" w:cs="Arial"/>
        </w:rPr>
        <w:t>á</w:t>
      </w:r>
      <w:r w:rsidRPr="001B7B4F">
        <w:rPr>
          <w:rFonts w:ascii="Arial" w:hAnsi="Arial" w:cs="Arial"/>
        </w:rPr>
        <w:t>rez, Gerente Legal</w:t>
      </w:r>
      <w:r>
        <w:rPr>
          <w:rFonts w:ascii="Arial" w:hAnsi="Arial" w:cs="Arial"/>
        </w:rPr>
        <w:t>,</w:t>
      </w:r>
      <w:r w:rsidRPr="00B67623">
        <w:rPr>
          <w:rFonts w:ascii="Arial" w:hAnsi="Arial" w:cs="Arial"/>
          <w:lang w:val="es-MX"/>
        </w:rPr>
        <w:t xml:space="preserve"> para someter a aprobación de Junta Directiva,</w:t>
      </w:r>
      <w:r>
        <w:rPr>
          <w:rFonts w:ascii="Arial" w:hAnsi="Arial" w:cs="Arial"/>
          <w:lang w:val="es-MX"/>
        </w:rPr>
        <w:t xml:space="preserve"> la </w:t>
      </w:r>
      <w:r w:rsidRPr="002D4ADE">
        <w:rPr>
          <w:rFonts w:ascii="Arial" w:hAnsi="Arial" w:cs="Arial"/>
          <w:lang w:val="es-SV" w:eastAsia="en-US"/>
        </w:rPr>
        <w:t>solicitud de autorización para otorgar poderes</w:t>
      </w:r>
      <w:r>
        <w:rPr>
          <w:rFonts w:ascii="Arial" w:hAnsi="Arial" w:cs="Arial"/>
          <w:lang w:val="es-SV" w:eastAsia="en-US"/>
        </w:rPr>
        <w:t>. El l</w:t>
      </w:r>
      <w:proofErr w:type="spellStart"/>
      <w:r w:rsidRPr="001B7B4F">
        <w:rPr>
          <w:rFonts w:ascii="Arial" w:hAnsi="Arial" w:cs="Arial"/>
        </w:rPr>
        <w:t>icenciado</w:t>
      </w:r>
      <w:proofErr w:type="spellEnd"/>
      <w:r w:rsidRPr="001B7B4F">
        <w:rPr>
          <w:rFonts w:ascii="Arial" w:hAnsi="Arial" w:cs="Arial"/>
        </w:rPr>
        <w:t xml:space="preserve"> Valdivieso Su</w:t>
      </w:r>
      <w:r>
        <w:rPr>
          <w:rFonts w:ascii="Arial" w:hAnsi="Arial" w:cs="Arial"/>
        </w:rPr>
        <w:t>á</w:t>
      </w:r>
      <w:r w:rsidRPr="001B7B4F">
        <w:rPr>
          <w:rFonts w:ascii="Arial" w:hAnsi="Arial" w:cs="Arial"/>
        </w:rPr>
        <w:t xml:space="preserve">rez, </w:t>
      </w:r>
      <w:r>
        <w:rPr>
          <w:rFonts w:ascii="Arial" w:hAnsi="Arial" w:cs="Arial"/>
          <w:lang w:val="es-SV" w:eastAsia="en-US"/>
        </w:rPr>
        <w:t>indicó que, a</w:t>
      </w:r>
      <w:proofErr w:type="spellStart"/>
      <w:r w:rsidRPr="00D115DF">
        <w:rPr>
          <w:rFonts w:ascii="Arial" w:hAnsi="Arial" w:cs="Arial"/>
          <w:lang w:eastAsia="en-US"/>
        </w:rPr>
        <w:t>nte</w:t>
      </w:r>
      <w:proofErr w:type="spellEnd"/>
      <w:r w:rsidRPr="00D115DF">
        <w:rPr>
          <w:rFonts w:ascii="Arial" w:hAnsi="Arial" w:cs="Arial"/>
          <w:lang w:eastAsia="en-US"/>
        </w:rPr>
        <w:t xml:space="preserve"> el nombramiento del Lic. Luis Josue Ventura Hernandez como Gerente General y la Licda. Ingrid Beatriz Munguia Paz como Jefe del Área de Recuperación Judicial, se hace necesario otorgar a estos funcionarios los poderes legales correspondientes para el correcto y eficiente </w:t>
      </w:r>
      <w:r w:rsidRPr="00D115DF">
        <w:rPr>
          <w:rFonts w:ascii="Arial" w:hAnsi="Arial" w:cs="Arial"/>
          <w:lang w:eastAsia="en-US"/>
        </w:rPr>
        <w:lastRenderedPageBreak/>
        <w:t>desempeño de sus cargos, por lo que se procede a enunciar las facultades legales que se les otorgan</w:t>
      </w:r>
      <w:r>
        <w:rPr>
          <w:rFonts w:ascii="Arial" w:hAnsi="Arial" w:cs="Arial"/>
          <w:lang w:eastAsia="en-US"/>
        </w:rPr>
        <w:t>, y que se detallaron, así</w:t>
      </w:r>
      <w:r w:rsidRPr="00D115DF">
        <w:rPr>
          <w:rFonts w:ascii="Arial" w:hAnsi="Arial" w:cs="Arial"/>
          <w:lang w:eastAsia="en-US"/>
        </w:rPr>
        <w:t>:</w:t>
      </w:r>
      <w:r>
        <w:rPr>
          <w:rFonts w:ascii="Arial" w:hAnsi="Arial" w:cs="Arial"/>
          <w:lang w:eastAsia="en-US"/>
        </w:rPr>
        <w:t xml:space="preserve"> </w:t>
      </w:r>
      <w:r w:rsidRPr="00C51B65">
        <w:rPr>
          <w:rFonts w:ascii="Arial" w:hAnsi="Arial" w:cs="Arial"/>
          <w:lang w:eastAsia="en-US"/>
        </w:rPr>
        <w:t xml:space="preserve">Poderes </w:t>
      </w:r>
      <w:r>
        <w:rPr>
          <w:rFonts w:ascii="Arial" w:hAnsi="Arial" w:cs="Arial"/>
          <w:lang w:eastAsia="en-US"/>
        </w:rPr>
        <w:t>a f</w:t>
      </w:r>
      <w:r w:rsidRPr="00C51B65">
        <w:rPr>
          <w:rFonts w:ascii="Arial" w:hAnsi="Arial" w:cs="Arial"/>
          <w:lang w:eastAsia="en-US"/>
        </w:rPr>
        <w:t xml:space="preserve">avor </w:t>
      </w:r>
      <w:r>
        <w:rPr>
          <w:rFonts w:ascii="Arial" w:hAnsi="Arial" w:cs="Arial"/>
          <w:lang w:eastAsia="en-US"/>
        </w:rPr>
        <w:t>d</w:t>
      </w:r>
      <w:r w:rsidRPr="00C51B65">
        <w:rPr>
          <w:rFonts w:ascii="Arial" w:hAnsi="Arial" w:cs="Arial"/>
          <w:lang w:eastAsia="en-US"/>
        </w:rPr>
        <w:t>el Gerente General</w:t>
      </w:r>
      <w:r>
        <w:rPr>
          <w:rFonts w:ascii="Arial" w:hAnsi="Arial" w:cs="Arial"/>
          <w:lang w:eastAsia="en-US"/>
        </w:rPr>
        <w:t xml:space="preserve">: </w:t>
      </w:r>
      <w:r w:rsidRPr="00D115DF">
        <w:rPr>
          <w:rFonts w:ascii="Arial" w:hAnsi="Arial" w:cs="Arial"/>
          <w:lang w:val="es-MX" w:eastAsia="en-US"/>
        </w:rPr>
        <w:t>A) PODER ADMINISTRATIVO</w:t>
      </w:r>
      <w:r>
        <w:rPr>
          <w:rFonts w:ascii="Arial" w:hAnsi="Arial" w:cs="Arial"/>
          <w:lang w:val="es-MX" w:eastAsia="en-US"/>
        </w:rPr>
        <w:t xml:space="preserve">; </w:t>
      </w:r>
      <w:r w:rsidRPr="00C51B65">
        <w:rPr>
          <w:rFonts w:ascii="Arial" w:hAnsi="Arial" w:cs="Arial"/>
          <w:lang w:eastAsia="en-US"/>
        </w:rPr>
        <w:t>B) PODER ESPECIAL</w:t>
      </w:r>
      <w:r>
        <w:rPr>
          <w:rFonts w:ascii="Arial" w:hAnsi="Arial" w:cs="Arial"/>
          <w:lang w:eastAsia="en-US"/>
        </w:rPr>
        <w:t xml:space="preserve">; y C) </w:t>
      </w:r>
      <w:r w:rsidRPr="00C51B65">
        <w:rPr>
          <w:rFonts w:ascii="Arial" w:hAnsi="Arial" w:cs="Arial"/>
          <w:lang w:val="es-MX" w:eastAsia="en-US"/>
        </w:rPr>
        <w:t>ACUERDO DE DELEGACIÓN A FAVOR DEL GERENTE GENERAL</w:t>
      </w:r>
      <w:r>
        <w:rPr>
          <w:rFonts w:ascii="Arial" w:hAnsi="Arial" w:cs="Arial"/>
          <w:lang w:val="es-MX" w:eastAsia="en-US"/>
        </w:rPr>
        <w:t>.</w:t>
      </w:r>
      <w:r w:rsidR="00944702">
        <w:rPr>
          <w:rFonts w:ascii="Arial" w:hAnsi="Arial" w:cs="Arial"/>
          <w:lang w:val="es-MX" w:eastAsia="en-US"/>
        </w:rPr>
        <w:t xml:space="preserve"> </w:t>
      </w:r>
      <w:r w:rsidRPr="00C51B65">
        <w:rPr>
          <w:rFonts w:ascii="Arial" w:hAnsi="Arial" w:cs="Arial"/>
          <w:lang w:eastAsia="en-US"/>
        </w:rPr>
        <w:t xml:space="preserve">Poder </w:t>
      </w:r>
      <w:r>
        <w:rPr>
          <w:rFonts w:ascii="Arial" w:hAnsi="Arial" w:cs="Arial"/>
          <w:lang w:eastAsia="en-US"/>
        </w:rPr>
        <w:t>a f</w:t>
      </w:r>
      <w:r w:rsidRPr="00C51B65">
        <w:rPr>
          <w:rFonts w:ascii="Arial" w:hAnsi="Arial" w:cs="Arial"/>
          <w:lang w:eastAsia="en-US"/>
        </w:rPr>
        <w:t xml:space="preserve">avor de la Jefe </w:t>
      </w:r>
      <w:r>
        <w:rPr>
          <w:rFonts w:ascii="Arial" w:hAnsi="Arial" w:cs="Arial"/>
          <w:lang w:eastAsia="en-US"/>
        </w:rPr>
        <w:t>del Área de</w:t>
      </w:r>
      <w:r w:rsidRPr="00C51B65">
        <w:rPr>
          <w:rFonts w:ascii="Arial" w:hAnsi="Arial" w:cs="Arial"/>
          <w:lang w:eastAsia="en-US"/>
        </w:rPr>
        <w:t xml:space="preserve"> Recuperación Judicial</w:t>
      </w:r>
      <w:r>
        <w:rPr>
          <w:rFonts w:ascii="Arial" w:hAnsi="Arial" w:cs="Arial"/>
          <w:lang w:eastAsia="en-US"/>
        </w:rPr>
        <w:t xml:space="preserve">: </w:t>
      </w:r>
      <w:r w:rsidRPr="00C51B65">
        <w:rPr>
          <w:rFonts w:ascii="Arial" w:hAnsi="Arial" w:cs="Arial"/>
          <w:lang w:eastAsia="en-US"/>
        </w:rPr>
        <w:t>PODER GENERAL JUDICIAL Y ADMINISTRATIVO CON</w:t>
      </w:r>
      <w:r w:rsidRPr="00500419">
        <w:rPr>
          <w:rFonts w:ascii="Arial" w:hAnsi="Arial" w:cs="Arial"/>
          <w:lang w:eastAsia="en-US"/>
        </w:rPr>
        <w:t xml:space="preserve"> CL</w:t>
      </w:r>
      <w:r>
        <w:rPr>
          <w:rFonts w:ascii="Arial" w:hAnsi="Arial" w:cs="Arial"/>
          <w:lang w:eastAsia="en-US"/>
        </w:rPr>
        <w:t>Á</w:t>
      </w:r>
      <w:r w:rsidRPr="00500419">
        <w:rPr>
          <w:rFonts w:ascii="Arial" w:hAnsi="Arial" w:cs="Arial"/>
          <w:lang w:eastAsia="en-US"/>
        </w:rPr>
        <w:t>USULA ESPECIAL</w:t>
      </w:r>
      <w:r>
        <w:rPr>
          <w:rFonts w:ascii="Arial" w:hAnsi="Arial" w:cs="Arial"/>
          <w:lang w:eastAsia="en-US"/>
        </w:rPr>
        <w:t>.</w:t>
      </w:r>
      <w:r w:rsidR="00944702">
        <w:rPr>
          <w:rFonts w:ascii="Arial" w:hAnsi="Arial" w:cs="Arial"/>
          <w:lang w:eastAsia="en-US"/>
        </w:rPr>
        <w:t xml:space="preserve"> </w:t>
      </w:r>
      <w:r>
        <w:rPr>
          <w:rFonts w:ascii="Arial" w:hAnsi="Arial" w:cs="Arial"/>
          <w:lang w:val="es-SV" w:eastAsia="en-US"/>
        </w:rPr>
        <w:t>Se indicó que estos poderes se otorgan</w:t>
      </w:r>
      <w:r w:rsidRPr="001B7B4F">
        <w:rPr>
          <w:rFonts w:ascii="Arial" w:hAnsi="Arial" w:cs="Arial"/>
        </w:rPr>
        <w:t xml:space="preserve"> a efecto que pueda</w:t>
      </w:r>
      <w:r>
        <w:rPr>
          <w:rFonts w:ascii="Arial" w:hAnsi="Arial" w:cs="Arial"/>
        </w:rPr>
        <w:t>n</w:t>
      </w:r>
      <w:r w:rsidRPr="001B7B4F">
        <w:rPr>
          <w:rFonts w:ascii="Arial" w:hAnsi="Arial" w:cs="Arial"/>
        </w:rPr>
        <w:t xml:space="preserve"> </w:t>
      </w:r>
      <w:r w:rsidRPr="001B7B4F">
        <w:rPr>
          <w:rFonts w:ascii="Arial" w:hAnsi="Arial" w:cs="Arial"/>
          <w:lang w:val="es-MX"/>
        </w:rPr>
        <w:t xml:space="preserve">en nombre y representación de la institución, comparecer en las diferentes gestiones en que el Fondo pueda tener interés, las que </w:t>
      </w:r>
      <w:r>
        <w:rPr>
          <w:rFonts w:ascii="Arial" w:hAnsi="Arial" w:cs="Arial"/>
          <w:lang w:val="es-MX"/>
        </w:rPr>
        <w:t>fueron</w:t>
      </w:r>
      <w:r w:rsidRPr="001B7B4F">
        <w:rPr>
          <w:rFonts w:ascii="Arial" w:hAnsi="Arial" w:cs="Arial"/>
          <w:lang w:val="es-MX"/>
        </w:rPr>
        <w:t xml:space="preserve"> detalla</w:t>
      </w:r>
      <w:r>
        <w:rPr>
          <w:rFonts w:ascii="Arial" w:hAnsi="Arial" w:cs="Arial"/>
          <w:lang w:val="es-MX"/>
        </w:rPr>
        <w:t>das</w:t>
      </w:r>
      <w:r w:rsidRPr="001B7B4F">
        <w:rPr>
          <w:rFonts w:ascii="Arial" w:hAnsi="Arial" w:cs="Arial"/>
          <w:lang w:val="es-MX"/>
        </w:rPr>
        <w:t xml:space="preserve"> a </w:t>
      </w:r>
      <w:r>
        <w:rPr>
          <w:rFonts w:ascii="Arial" w:hAnsi="Arial" w:cs="Arial"/>
          <w:lang w:val="es-MX"/>
        </w:rPr>
        <w:t>los Directores, de conformidad con el documento que se anexa a la presente acta.</w:t>
      </w:r>
      <w:r w:rsidRPr="001B7B4F">
        <w:rPr>
          <w:rFonts w:ascii="Arial" w:hAnsi="Arial" w:cs="Arial"/>
          <w:lang w:val="es-MX"/>
        </w:rPr>
        <w:t xml:space="preserve"> </w:t>
      </w:r>
    </w:p>
    <w:p w14:paraId="0B1A192F" w14:textId="77171C25" w:rsidR="006C2CAD" w:rsidRPr="00B67623" w:rsidRDefault="006C2CAD" w:rsidP="006C2CAD">
      <w:pPr>
        <w:jc w:val="both"/>
        <w:rPr>
          <w:rFonts w:ascii="Arial" w:hAnsi="Arial" w:cs="Arial"/>
          <w:lang w:val="es-MX"/>
        </w:rPr>
      </w:pPr>
      <w:r>
        <w:rPr>
          <w:rFonts w:ascii="Arial" w:hAnsi="Arial" w:cs="Arial"/>
          <w:lang w:val="es-MX"/>
        </w:rPr>
        <w:t>Luego de la presentación, se solicita a</w:t>
      </w:r>
      <w:proofErr w:type="spellStart"/>
      <w:r w:rsidRPr="001B7B4F">
        <w:rPr>
          <w:rFonts w:ascii="Arial" w:hAnsi="Arial" w:cs="Arial"/>
        </w:rPr>
        <w:t>utorizar</w:t>
      </w:r>
      <w:proofErr w:type="spellEnd"/>
      <w:r w:rsidRPr="001B7B4F">
        <w:rPr>
          <w:rFonts w:ascii="Arial" w:hAnsi="Arial" w:cs="Arial"/>
        </w:rPr>
        <w:t xml:space="preserve"> al Presidente y Director Ejecutivo, conforme el Art. 30 de la ley del Fondo Social para la Vivienda, para que </w:t>
      </w:r>
      <w:r>
        <w:rPr>
          <w:rFonts w:ascii="Arial" w:hAnsi="Arial" w:cs="Arial"/>
        </w:rPr>
        <w:t>otorgue</w:t>
      </w:r>
      <w:r w:rsidRPr="001B7B4F">
        <w:rPr>
          <w:rFonts w:ascii="Arial" w:hAnsi="Arial" w:cs="Arial"/>
        </w:rPr>
        <w:t xml:space="preserve"> </w:t>
      </w:r>
      <w:r>
        <w:rPr>
          <w:rFonts w:ascii="Arial" w:hAnsi="Arial" w:cs="Arial"/>
        </w:rPr>
        <w:t>los poderes aquí solicitados y que se detallan en el documento adjunto</w:t>
      </w:r>
      <w:r w:rsidRPr="001B7B4F">
        <w:rPr>
          <w:rFonts w:ascii="Arial" w:hAnsi="Arial" w:cs="Arial"/>
        </w:rPr>
        <w:t>.</w:t>
      </w:r>
      <w:r>
        <w:rPr>
          <w:rFonts w:ascii="Arial" w:hAnsi="Arial" w:cs="Arial"/>
        </w:rPr>
        <w:t xml:space="preserve"> Adicionalmente, se solicita a junta directiva que autorice al Presidente y Director Ejecutivo para que, sobre la base del Art. 30 de la Ley del Fondo Social para la Vivienda en relación con el Art. 42 de la Ley de Procedimientos Administrativos, se autorice al Presidente y Director Ejecutivo para que emita acuerdo de delegación a favor del Lic. Luis Josué Ventura Hernández, Gerente General, a efecto de delegar </w:t>
      </w:r>
      <w:r w:rsidRPr="00054E08">
        <w:rPr>
          <w:rFonts w:ascii="Arial" w:hAnsi="Arial" w:cs="Arial"/>
          <w:lang w:val="es-SV"/>
        </w:rPr>
        <w:t xml:space="preserve">las atribuciones conferidas en el art. 29 </w:t>
      </w:r>
      <w:proofErr w:type="spellStart"/>
      <w:r w:rsidRPr="00054E08">
        <w:rPr>
          <w:rFonts w:ascii="Arial" w:hAnsi="Arial" w:cs="Arial"/>
          <w:lang w:val="es-SV"/>
        </w:rPr>
        <w:t>lit.</w:t>
      </w:r>
      <w:proofErr w:type="spellEnd"/>
      <w:r>
        <w:rPr>
          <w:rFonts w:ascii="Arial" w:hAnsi="Arial" w:cs="Arial"/>
          <w:lang w:val="es-SV"/>
        </w:rPr>
        <w:t xml:space="preserve"> </w:t>
      </w:r>
      <w:r w:rsidRPr="00054E08">
        <w:rPr>
          <w:rFonts w:ascii="Arial" w:hAnsi="Arial" w:cs="Arial"/>
          <w:lang w:val="es-SV"/>
        </w:rPr>
        <w:t>e) de la Ley del FSV consistentes en “nombrar, suspender, remover, promover, dar licencias, permutar y corregir disciplinariamente al personal de empleados del “Fondo”</w:t>
      </w:r>
      <w:r>
        <w:rPr>
          <w:rFonts w:ascii="Arial" w:hAnsi="Arial" w:cs="Arial"/>
          <w:lang w:val="es-SV"/>
        </w:rPr>
        <w:t>.</w:t>
      </w:r>
      <w:r>
        <w:rPr>
          <w:rFonts w:ascii="Arial" w:hAnsi="Arial" w:cs="Arial"/>
        </w:rPr>
        <w:t xml:space="preserve"> </w:t>
      </w:r>
      <w:r w:rsidRPr="00B67623">
        <w:rPr>
          <w:rFonts w:ascii="Arial" w:hAnsi="Arial" w:cs="Arial"/>
          <w:lang w:val="es-MX"/>
        </w:rPr>
        <w:t xml:space="preserve">Junta Directiva, conocida la </w:t>
      </w:r>
      <w:r>
        <w:rPr>
          <w:rFonts w:ascii="Arial" w:hAnsi="Arial" w:cs="Arial"/>
          <w:lang w:val="es-MX"/>
        </w:rPr>
        <w:t>solicitud</w:t>
      </w:r>
      <w:r w:rsidRPr="00B67623">
        <w:rPr>
          <w:rFonts w:ascii="Arial" w:hAnsi="Arial" w:cs="Arial"/>
          <w:lang w:val="es-MX"/>
        </w:rPr>
        <w:t xml:space="preserve"> presentada por </w:t>
      </w:r>
      <w:r>
        <w:rPr>
          <w:rFonts w:ascii="Arial" w:hAnsi="Arial" w:cs="Arial"/>
          <w:lang w:val="es-MX"/>
        </w:rPr>
        <w:t>e</w:t>
      </w:r>
      <w:r w:rsidRPr="00B67623">
        <w:rPr>
          <w:rFonts w:ascii="Arial" w:hAnsi="Arial" w:cs="Arial"/>
          <w:lang w:val="es-MX"/>
        </w:rPr>
        <w:t xml:space="preserve">l </w:t>
      </w:r>
      <w:r>
        <w:rPr>
          <w:rFonts w:ascii="Arial" w:hAnsi="Arial" w:cs="Arial"/>
        </w:rPr>
        <w:t>l</w:t>
      </w:r>
      <w:r w:rsidRPr="001B7B4F">
        <w:rPr>
          <w:rFonts w:ascii="Arial" w:hAnsi="Arial" w:cs="Arial"/>
        </w:rPr>
        <w:t>icenciado Inocente Milciades Valdivieso Su</w:t>
      </w:r>
      <w:r>
        <w:rPr>
          <w:rFonts w:ascii="Arial" w:hAnsi="Arial" w:cs="Arial"/>
        </w:rPr>
        <w:t>á</w:t>
      </w:r>
      <w:r w:rsidRPr="001B7B4F">
        <w:rPr>
          <w:rFonts w:ascii="Arial" w:hAnsi="Arial" w:cs="Arial"/>
        </w:rPr>
        <w:t>rez, Gerente Legal</w:t>
      </w:r>
      <w:r>
        <w:rPr>
          <w:rFonts w:ascii="Arial" w:hAnsi="Arial" w:cs="Arial"/>
        </w:rPr>
        <w:t>,</w:t>
      </w:r>
      <w:r w:rsidRPr="00B67623">
        <w:rPr>
          <w:rFonts w:ascii="Arial" w:hAnsi="Arial" w:cs="Arial"/>
          <w:lang w:val="es-MX"/>
        </w:rPr>
        <w:t xml:space="preserve"> por unanimidad </w:t>
      </w:r>
      <w:r w:rsidRPr="00B67623">
        <w:rPr>
          <w:rFonts w:ascii="Arial" w:hAnsi="Arial" w:cs="Arial"/>
          <w:b/>
          <w:lang w:val="es-MX"/>
        </w:rPr>
        <w:t>ACUERDA:</w:t>
      </w:r>
    </w:p>
    <w:p w14:paraId="0344C864" w14:textId="77777777" w:rsidR="006C2CAD" w:rsidRPr="001B7B4F" w:rsidRDefault="006C2CAD" w:rsidP="006C2CAD">
      <w:pPr>
        <w:jc w:val="both"/>
        <w:rPr>
          <w:rFonts w:ascii="Arial" w:hAnsi="Arial" w:cs="Arial"/>
          <w:lang w:val="es-SV"/>
        </w:rPr>
      </w:pPr>
    </w:p>
    <w:p w14:paraId="00C84D2B" w14:textId="77777777" w:rsidR="006C2CAD" w:rsidRPr="00054E08" w:rsidRDefault="006C2CAD" w:rsidP="006C2CAD">
      <w:pPr>
        <w:pStyle w:val="Prrafodelista"/>
        <w:numPr>
          <w:ilvl w:val="0"/>
          <w:numId w:val="9"/>
        </w:numPr>
        <w:ind w:left="360"/>
        <w:jc w:val="both"/>
        <w:rPr>
          <w:rFonts w:ascii="Arial" w:hAnsi="Arial" w:cs="Arial"/>
          <w:lang w:val="es-SV"/>
        </w:rPr>
      </w:pPr>
      <w:r w:rsidRPr="00054E08">
        <w:rPr>
          <w:rFonts w:ascii="Arial" w:hAnsi="Arial" w:cs="Arial"/>
        </w:rPr>
        <w:t xml:space="preserve">Autorizar al Presidente y Director Ejecutivo, conforme el Art. 30 de la ley del Fondo Social para la Vivienda, para que comparezca y firme el Poder Administrativo y el Poder Especial, conforme a los términos vertidos en </w:t>
      </w:r>
      <w:r>
        <w:rPr>
          <w:rFonts w:ascii="Arial" w:hAnsi="Arial" w:cs="Arial"/>
        </w:rPr>
        <w:t>e</w:t>
      </w:r>
      <w:r w:rsidRPr="00054E08">
        <w:rPr>
          <w:rFonts w:ascii="Arial" w:hAnsi="Arial" w:cs="Arial"/>
        </w:rPr>
        <w:t xml:space="preserve">sta presentación y en apego a los modelos adjuntos a ésta, a favor </w:t>
      </w:r>
      <w:r w:rsidRPr="00440608">
        <w:rPr>
          <w:rFonts w:ascii="Arial" w:hAnsi="Arial" w:cs="Arial"/>
          <w:b/>
          <w:bCs/>
        </w:rPr>
        <w:t>del Lic. Luis Josu</w:t>
      </w:r>
      <w:r>
        <w:rPr>
          <w:rFonts w:ascii="Arial" w:hAnsi="Arial" w:cs="Arial"/>
          <w:b/>
          <w:bCs/>
        </w:rPr>
        <w:t>é</w:t>
      </w:r>
      <w:r w:rsidRPr="00440608">
        <w:rPr>
          <w:rFonts w:ascii="Arial" w:hAnsi="Arial" w:cs="Arial"/>
          <w:b/>
          <w:bCs/>
        </w:rPr>
        <w:t xml:space="preserve"> Ventura Hern</w:t>
      </w:r>
      <w:r>
        <w:rPr>
          <w:rFonts w:ascii="Arial" w:hAnsi="Arial" w:cs="Arial"/>
          <w:b/>
          <w:bCs/>
        </w:rPr>
        <w:t>á</w:t>
      </w:r>
      <w:r w:rsidRPr="00440608">
        <w:rPr>
          <w:rFonts w:ascii="Arial" w:hAnsi="Arial" w:cs="Arial"/>
          <w:b/>
          <w:bCs/>
        </w:rPr>
        <w:t>ndez</w:t>
      </w:r>
      <w:r w:rsidRPr="00054E08">
        <w:rPr>
          <w:rFonts w:ascii="Arial" w:hAnsi="Arial" w:cs="Arial"/>
        </w:rPr>
        <w:t xml:space="preserve"> en su calidad de Gerente General del Fondo Social para la Vivienda.</w:t>
      </w:r>
    </w:p>
    <w:p w14:paraId="1F451DE0" w14:textId="77777777" w:rsidR="006C2CAD" w:rsidRDefault="006C2CAD" w:rsidP="006C2CAD">
      <w:pPr>
        <w:jc w:val="both"/>
        <w:rPr>
          <w:rFonts w:ascii="Arial" w:hAnsi="Arial" w:cs="Arial"/>
        </w:rPr>
      </w:pPr>
    </w:p>
    <w:p w14:paraId="3997EE24" w14:textId="77777777" w:rsidR="006C2CAD" w:rsidRPr="00440608" w:rsidRDefault="006C2CAD" w:rsidP="006C2CAD">
      <w:pPr>
        <w:pStyle w:val="Prrafodelista"/>
        <w:numPr>
          <w:ilvl w:val="0"/>
          <w:numId w:val="9"/>
        </w:numPr>
        <w:ind w:left="360"/>
        <w:jc w:val="both"/>
        <w:rPr>
          <w:rFonts w:ascii="Arial" w:hAnsi="Arial" w:cs="Arial"/>
          <w:lang w:val="es-SV"/>
        </w:rPr>
      </w:pPr>
      <w:r w:rsidRPr="00054E08">
        <w:rPr>
          <w:rFonts w:ascii="Arial" w:hAnsi="Arial" w:cs="Arial"/>
        </w:rPr>
        <w:t>Autorizar a</w:t>
      </w:r>
      <w:r w:rsidRPr="00054E08">
        <w:rPr>
          <w:rFonts w:ascii="Arial" w:hAnsi="Arial" w:cs="Arial"/>
          <w:lang w:val="es-SV"/>
        </w:rPr>
        <w:t xml:space="preserve">l Presidente y Director Ejecutivo emita acuerdo a fin de que el </w:t>
      </w:r>
      <w:r w:rsidRPr="00440608">
        <w:rPr>
          <w:rFonts w:ascii="Arial" w:hAnsi="Arial" w:cs="Arial"/>
          <w:b/>
          <w:bCs/>
          <w:lang w:val="es-SV"/>
        </w:rPr>
        <w:t>Lic. Luis Josu</w:t>
      </w:r>
      <w:r>
        <w:rPr>
          <w:rFonts w:ascii="Arial" w:hAnsi="Arial" w:cs="Arial"/>
          <w:b/>
          <w:bCs/>
          <w:lang w:val="es-SV"/>
        </w:rPr>
        <w:t>é</w:t>
      </w:r>
      <w:r w:rsidRPr="00440608">
        <w:rPr>
          <w:rFonts w:ascii="Arial" w:hAnsi="Arial" w:cs="Arial"/>
          <w:b/>
          <w:bCs/>
          <w:lang w:val="es-SV"/>
        </w:rPr>
        <w:t xml:space="preserve"> Ventura Hern</w:t>
      </w:r>
      <w:r>
        <w:rPr>
          <w:rFonts w:ascii="Arial" w:hAnsi="Arial" w:cs="Arial"/>
          <w:b/>
          <w:bCs/>
          <w:lang w:val="es-SV"/>
        </w:rPr>
        <w:t>á</w:t>
      </w:r>
      <w:r w:rsidRPr="00440608">
        <w:rPr>
          <w:rFonts w:ascii="Arial" w:hAnsi="Arial" w:cs="Arial"/>
          <w:b/>
          <w:bCs/>
          <w:lang w:val="es-SV"/>
        </w:rPr>
        <w:t>ndez ejerza</w:t>
      </w:r>
      <w:r w:rsidRPr="00054E08">
        <w:rPr>
          <w:rFonts w:ascii="Arial" w:hAnsi="Arial" w:cs="Arial"/>
          <w:lang w:val="es-SV"/>
        </w:rPr>
        <w:t xml:space="preserve"> por delegación </w:t>
      </w:r>
      <w:bookmarkStart w:id="3" w:name="_Hlk63873549"/>
      <w:r w:rsidRPr="00054E08">
        <w:rPr>
          <w:rFonts w:ascii="Arial" w:hAnsi="Arial" w:cs="Arial"/>
          <w:lang w:val="es-SV"/>
        </w:rPr>
        <w:t xml:space="preserve">las atribuciones conferidas en el art. 29 </w:t>
      </w:r>
      <w:proofErr w:type="spellStart"/>
      <w:r w:rsidRPr="00054E08">
        <w:rPr>
          <w:rFonts w:ascii="Arial" w:hAnsi="Arial" w:cs="Arial"/>
          <w:lang w:val="es-SV"/>
        </w:rPr>
        <w:t>lit.</w:t>
      </w:r>
      <w:proofErr w:type="spellEnd"/>
      <w:r>
        <w:rPr>
          <w:rFonts w:ascii="Arial" w:hAnsi="Arial" w:cs="Arial"/>
          <w:lang w:val="es-SV"/>
        </w:rPr>
        <w:t xml:space="preserve"> </w:t>
      </w:r>
      <w:r w:rsidRPr="00054E08">
        <w:rPr>
          <w:rFonts w:ascii="Arial" w:hAnsi="Arial" w:cs="Arial"/>
          <w:lang w:val="es-SV"/>
        </w:rPr>
        <w:t>e) de la Ley del FSV consistentes en “nombrar, suspender, remover, promover, dar licencias, permutar y corregir disciplinariamente al personal de empleados del “Fondo”</w:t>
      </w:r>
      <w:bookmarkEnd w:id="3"/>
      <w:r w:rsidRPr="00054E08">
        <w:rPr>
          <w:rFonts w:ascii="Arial" w:hAnsi="Arial" w:cs="Arial"/>
          <w:lang w:val="es-SV"/>
        </w:rPr>
        <w:t xml:space="preserve">, acuerdo cuyos efectos cesarán cuando el Lic. Ventura Hernandez </w:t>
      </w:r>
      <w:r w:rsidRPr="00054E08">
        <w:rPr>
          <w:rFonts w:ascii="Arial" w:hAnsi="Arial" w:cs="Arial"/>
        </w:rPr>
        <w:t>deje de ejercer el cargo de Gerente General que actualmente ocupa en el FSV o cuando el Presidente y Director Ejecutivo deje de ejercer su cargo en esta institución.</w:t>
      </w:r>
    </w:p>
    <w:p w14:paraId="1497A4A0" w14:textId="77777777" w:rsidR="006C2CAD" w:rsidRPr="00440608" w:rsidRDefault="006C2CAD" w:rsidP="006C2CAD">
      <w:pPr>
        <w:pStyle w:val="Prrafodelista"/>
        <w:rPr>
          <w:rFonts w:ascii="Arial" w:hAnsi="Arial" w:cs="Arial"/>
        </w:rPr>
      </w:pPr>
    </w:p>
    <w:p w14:paraId="18933923" w14:textId="77777777" w:rsidR="006C2CAD" w:rsidRPr="00440608" w:rsidRDefault="006C2CAD" w:rsidP="006C2CAD">
      <w:pPr>
        <w:pStyle w:val="Prrafodelista"/>
        <w:numPr>
          <w:ilvl w:val="0"/>
          <w:numId w:val="9"/>
        </w:numPr>
        <w:ind w:left="360"/>
        <w:jc w:val="both"/>
        <w:rPr>
          <w:rFonts w:ascii="Arial" w:hAnsi="Arial" w:cs="Arial"/>
          <w:lang w:val="es-SV"/>
        </w:rPr>
      </w:pPr>
      <w:r w:rsidRPr="00440608">
        <w:rPr>
          <w:rFonts w:ascii="Arial" w:hAnsi="Arial" w:cs="Arial"/>
        </w:rPr>
        <w:t>Autorizar al Presidente y Director Ejecutivo, conforme el Art. 30 de la ley del Fondo Social para la Vivienda, para que comparezca y firme el Poder General Judicial con Cl</w:t>
      </w:r>
      <w:r>
        <w:rPr>
          <w:rFonts w:ascii="Arial" w:hAnsi="Arial" w:cs="Arial"/>
        </w:rPr>
        <w:t>á</w:t>
      </w:r>
      <w:r w:rsidRPr="00440608">
        <w:rPr>
          <w:rFonts w:ascii="Arial" w:hAnsi="Arial" w:cs="Arial"/>
        </w:rPr>
        <w:t xml:space="preserve">usulas Especiales conforme a los términos vertidos en esta presentación y en apego a los modelos adjuntos a ésta para que comparezca y firme el Poder General Judicial con Clausulas Especiales a favor de la </w:t>
      </w:r>
      <w:r w:rsidRPr="00440608">
        <w:rPr>
          <w:rFonts w:ascii="Arial" w:hAnsi="Arial" w:cs="Arial"/>
          <w:b/>
          <w:bCs/>
        </w:rPr>
        <w:t>Licda. Ingrid Beatriz Mungu</w:t>
      </w:r>
      <w:r>
        <w:rPr>
          <w:rFonts w:ascii="Arial" w:hAnsi="Arial" w:cs="Arial"/>
          <w:b/>
          <w:bCs/>
        </w:rPr>
        <w:t>í</w:t>
      </w:r>
      <w:r w:rsidRPr="00440608">
        <w:rPr>
          <w:rFonts w:ascii="Arial" w:hAnsi="Arial" w:cs="Arial"/>
          <w:b/>
          <w:bCs/>
        </w:rPr>
        <w:t>a Paz,</w:t>
      </w:r>
      <w:r w:rsidRPr="00440608">
        <w:rPr>
          <w:rFonts w:ascii="Arial" w:hAnsi="Arial" w:cs="Arial"/>
        </w:rPr>
        <w:t xml:space="preserve"> en su calidad de Jefe del Área de Recuperación Judicial.</w:t>
      </w:r>
    </w:p>
    <w:p w14:paraId="6303B13B" w14:textId="77777777" w:rsidR="006C2CAD" w:rsidRDefault="006C2CAD" w:rsidP="006C2CAD">
      <w:pPr>
        <w:jc w:val="both"/>
        <w:rPr>
          <w:rFonts w:ascii="Arial" w:hAnsi="Arial" w:cs="Arial"/>
        </w:rPr>
      </w:pPr>
    </w:p>
    <w:p w14:paraId="1FB30325" w14:textId="77777777" w:rsidR="006C2CAD" w:rsidRPr="00054E08" w:rsidRDefault="006C2CAD" w:rsidP="006C2CAD">
      <w:pPr>
        <w:pStyle w:val="Prrafodelista"/>
        <w:numPr>
          <w:ilvl w:val="0"/>
          <w:numId w:val="9"/>
        </w:numPr>
        <w:ind w:left="360"/>
        <w:jc w:val="both"/>
        <w:rPr>
          <w:rFonts w:ascii="Arial" w:hAnsi="Arial" w:cs="Arial"/>
          <w:lang w:val="es-SV"/>
        </w:rPr>
      </w:pPr>
      <w:r w:rsidRPr="00054E08">
        <w:rPr>
          <w:rFonts w:ascii="Arial" w:hAnsi="Arial" w:cs="Arial"/>
        </w:rPr>
        <w:t>Ratificar este punto en esta misma sesión.</w:t>
      </w:r>
    </w:p>
    <w:p w14:paraId="318C6CB2" w14:textId="77777777" w:rsidR="006C2CAD" w:rsidRDefault="006C2CAD" w:rsidP="006C2CAD">
      <w:pPr>
        <w:tabs>
          <w:tab w:val="left" w:pos="851"/>
        </w:tabs>
        <w:rPr>
          <w:rFonts w:ascii="Arial" w:hAnsi="Arial" w:cs="Arial"/>
          <w:lang w:val="es-MX"/>
        </w:rPr>
      </w:pPr>
    </w:p>
    <w:p w14:paraId="7332C2BA" w14:textId="77777777" w:rsidR="006C2CAD" w:rsidRDefault="006C2CAD" w:rsidP="006C2CAD">
      <w:pPr>
        <w:tabs>
          <w:tab w:val="left" w:pos="851"/>
        </w:tabs>
        <w:rPr>
          <w:rFonts w:ascii="Arial" w:hAnsi="Arial" w:cs="Arial"/>
          <w:lang w:val="es-MX"/>
        </w:rPr>
      </w:pPr>
    </w:p>
    <w:p w14:paraId="245AA0AD" w14:textId="2139C21B" w:rsidR="006C2CAD" w:rsidRPr="00C96681" w:rsidRDefault="006C2CAD" w:rsidP="00944702">
      <w:pPr>
        <w:jc w:val="both"/>
        <w:rPr>
          <w:rFonts w:ascii="Arial" w:hAnsi="Arial" w:cs="Arial"/>
        </w:rPr>
      </w:pPr>
      <w:r>
        <w:rPr>
          <w:rFonts w:ascii="Arial" w:hAnsi="Arial" w:cs="Arial"/>
          <w:b/>
          <w:bCs/>
          <w:lang w:eastAsia="es-SV"/>
        </w:rPr>
        <w:t>XVI) TRASLADO DE JEFE ANTERIOR Y NOMBRAMIENTO DE JEFE DE UNIDAD DE COMUNICACIONES Y PUBLICIDAD</w:t>
      </w:r>
      <w:r w:rsidR="00944702">
        <w:rPr>
          <w:rFonts w:ascii="Arial" w:hAnsi="Arial" w:cs="Arial"/>
          <w:b/>
          <w:bCs/>
          <w:lang w:eastAsia="es-SV"/>
        </w:rPr>
        <w:t xml:space="preserve">. </w:t>
      </w:r>
      <w:r w:rsidRPr="00C96681">
        <w:rPr>
          <w:rFonts w:ascii="Arial" w:eastAsia="Calibri" w:hAnsi="Arial" w:cs="Arial"/>
          <w:lang w:val="es-SV" w:eastAsia="en-US"/>
        </w:rPr>
        <w:t>El Presidente y Director Ejecutivo sometió</w:t>
      </w:r>
      <w:r w:rsidRPr="00C96681">
        <w:rPr>
          <w:rFonts w:ascii="Arial" w:eastAsia="Calibri" w:hAnsi="Arial" w:cs="Arial"/>
          <w:lang w:val="es-MX" w:eastAsia="en-US"/>
        </w:rPr>
        <w:t xml:space="preserve"> a consideración de los Directores, propuesta de </w:t>
      </w:r>
      <w:r>
        <w:rPr>
          <w:rFonts w:ascii="Arial" w:eastAsia="Calibri" w:hAnsi="Arial" w:cs="Arial"/>
          <w:lang w:val="es-MX" w:eastAsia="en-US"/>
        </w:rPr>
        <w:t xml:space="preserve">cambios en la Unidad de Comunicaciones y </w:t>
      </w:r>
      <w:r>
        <w:rPr>
          <w:rFonts w:ascii="Arial" w:eastAsia="Calibri" w:hAnsi="Arial" w:cs="Arial"/>
          <w:lang w:val="es-MX" w:eastAsia="en-US"/>
        </w:rPr>
        <w:lastRenderedPageBreak/>
        <w:t>Publicidad</w:t>
      </w:r>
      <w:r w:rsidRPr="00C96681">
        <w:rPr>
          <w:rFonts w:ascii="Arial" w:eastAsia="Calibri" w:hAnsi="Arial" w:cs="Arial"/>
          <w:lang w:val="es-SV" w:eastAsia="en-US"/>
        </w:rPr>
        <w:t xml:space="preserve">. </w:t>
      </w:r>
      <w:r>
        <w:rPr>
          <w:rFonts w:ascii="Arial" w:eastAsia="Calibri" w:hAnsi="Arial" w:cs="Arial"/>
          <w:lang w:val="es-SV" w:eastAsia="en-US"/>
        </w:rPr>
        <w:t>Explicó que, con el propósito de fortalecer el Área de Recursos Financieros, se propone el traslado a esa área, del señor William Edgardo Cuéllar Chinchilla, actual Jefe de la Unidad de Comunicaciones y Publicidad, dada su experiencia en ese campo. Y a raíz de lo anterior,</w:t>
      </w:r>
      <w:r w:rsidRPr="00C96681">
        <w:rPr>
          <w:rFonts w:ascii="Arial" w:eastAsia="Calibri" w:hAnsi="Arial" w:cs="Arial"/>
          <w:lang w:val="es-SV" w:eastAsia="en-US"/>
        </w:rPr>
        <w:t xml:space="preserve"> </w:t>
      </w:r>
      <w:r>
        <w:rPr>
          <w:rFonts w:ascii="Arial" w:eastAsia="Calibri" w:hAnsi="Arial" w:cs="Arial"/>
          <w:lang w:val="es-SV" w:eastAsia="en-US"/>
        </w:rPr>
        <w:t>se presenta propuesta p</w:t>
      </w:r>
      <w:r w:rsidRPr="00C96681">
        <w:rPr>
          <w:rFonts w:ascii="Arial" w:eastAsia="Calibri" w:hAnsi="Arial" w:cs="Arial"/>
          <w:lang w:val="es-SV" w:eastAsia="en-US"/>
        </w:rPr>
        <w:t>ara cubrir el puesto</w:t>
      </w:r>
      <w:r>
        <w:rPr>
          <w:rFonts w:ascii="Arial" w:eastAsia="Calibri" w:hAnsi="Arial" w:cs="Arial"/>
          <w:lang w:val="es-SV" w:eastAsia="en-US"/>
        </w:rPr>
        <w:t xml:space="preserve"> vacante.</w:t>
      </w:r>
      <w:r w:rsidRPr="00C96681">
        <w:rPr>
          <w:rFonts w:ascii="Arial" w:eastAsia="Calibri" w:hAnsi="Arial" w:cs="Arial"/>
          <w:lang w:val="es-SV" w:eastAsia="en-US"/>
        </w:rPr>
        <w:t xml:space="preserve"> Para su presentación invitó </w:t>
      </w:r>
      <w:r>
        <w:rPr>
          <w:rFonts w:ascii="Arial" w:eastAsia="Calibri" w:hAnsi="Arial" w:cs="Arial"/>
          <w:lang w:val="es-SV" w:eastAsia="en-US"/>
        </w:rPr>
        <w:t xml:space="preserve">a la </w:t>
      </w:r>
      <w:r w:rsidRPr="00C96681">
        <w:rPr>
          <w:rFonts w:ascii="Arial" w:hAnsi="Arial" w:cs="Arial"/>
        </w:rPr>
        <w:t>licenciada Marta Eugenia Aguilar de Dada, Jefa del Área de Gestión y Desarrollo Humano. La licenciada Aguilar de Dada</w:t>
      </w:r>
      <w:r w:rsidRPr="00C96681">
        <w:rPr>
          <w:rFonts w:ascii="Arial" w:eastAsia="Calibri" w:hAnsi="Arial" w:cs="Arial"/>
          <w:lang w:val="es-SV" w:eastAsia="en-US"/>
        </w:rPr>
        <w:t xml:space="preserve"> indicó que,</w:t>
      </w:r>
      <w:r>
        <w:rPr>
          <w:rFonts w:ascii="Arial" w:eastAsia="Calibri" w:hAnsi="Arial" w:cs="Arial"/>
          <w:lang w:val="es-SV" w:eastAsia="en-US"/>
        </w:rPr>
        <w:t xml:space="preserve"> </w:t>
      </w:r>
      <w:r w:rsidRPr="00C96681">
        <w:rPr>
          <w:rFonts w:ascii="Arial" w:eastAsia="Calibri" w:hAnsi="Arial" w:cs="Arial"/>
          <w:lang w:val="es-SV" w:eastAsia="en-US"/>
        </w:rPr>
        <w:t>se propone el nombramiento</w:t>
      </w:r>
      <w:r w:rsidRPr="00C96681">
        <w:rPr>
          <w:rFonts w:ascii="Arial" w:hAnsi="Arial" w:cs="Arial"/>
          <w:lang w:val="es-SV"/>
        </w:rPr>
        <w:t xml:space="preserve"> de </w:t>
      </w:r>
      <w:r>
        <w:rPr>
          <w:rFonts w:ascii="Arial" w:hAnsi="Arial" w:cs="Arial"/>
          <w:lang w:val="es-SV"/>
        </w:rPr>
        <w:t xml:space="preserve">la señorita </w:t>
      </w:r>
      <w:r w:rsidRPr="00035176">
        <w:rPr>
          <w:rFonts w:ascii="Arial" w:hAnsi="Arial" w:cs="Arial"/>
          <w:lang w:val="es-SV"/>
        </w:rPr>
        <w:t>Gabriela María Sosa Lemus</w:t>
      </w:r>
      <w:r w:rsidRPr="00C96681">
        <w:rPr>
          <w:rFonts w:ascii="Arial" w:hAnsi="Arial" w:cs="Arial"/>
        </w:rPr>
        <w:t xml:space="preserve">, </w:t>
      </w:r>
      <w:r w:rsidRPr="00C96681">
        <w:rPr>
          <w:rFonts w:ascii="Arial" w:eastAsia="Calibri" w:hAnsi="Arial" w:cs="Arial"/>
          <w:lang w:val="es-SV" w:eastAsia="en-US"/>
        </w:rPr>
        <w:t xml:space="preserve">quien es </w:t>
      </w:r>
      <w:r>
        <w:rPr>
          <w:rFonts w:ascii="Arial" w:eastAsia="Calibri" w:hAnsi="Arial" w:cs="Arial"/>
          <w:lang w:val="es-SV" w:eastAsia="en-US"/>
        </w:rPr>
        <w:t xml:space="preserve">estudiante de </w:t>
      </w:r>
      <w:r w:rsidRPr="00C96681">
        <w:rPr>
          <w:rFonts w:ascii="Arial" w:eastAsia="Calibri" w:hAnsi="Arial" w:cs="Arial"/>
          <w:lang w:val="es-SV" w:eastAsia="en-US"/>
        </w:rPr>
        <w:t>licencia</w:t>
      </w:r>
      <w:r>
        <w:rPr>
          <w:rFonts w:ascii="Arial" w:eastAsia="Calibri" w:hAnsi="Arial" w:cs="Arial"/>
          <w:lang w:val="es-SV" w:eastAsia="en-US"/>
        </w:rPr>
        <w:t>tura</w:t>
      </w:r>
      <w:r w:rsidRPr="00C96681">
        <w:rPr>
          <w:rFonts w:ascii="Arial" w:eastAsia="Calibri" w:hAnsi="Arial" w:cs="Arial"/>
          <w:lang w:val="es-SV" w:eastAsia="en-US"/>
        </w:rPr>
        <w:t xml:space="preserve"> en ciencias</w:t>
      </w:r>
      <w:r>
        <w:rPr>
          <w:rFonts w:ascii="Arial" w:eastAsia="Calibri" w:hAnsi="Arial" w:cs="Arial"/>
          <w:lang w:val="es-SV" w:eastAsia="en-US"/>
        </w:rPr>
        <w:t xml:space="preserve"> de la comunicación; ha sido c</w:t>
      </w:r>
      <w:proofErr w:type="spellStart"/>
      <w:r w:rsidRPr="003C08B4">
        <w:rPr>
          <w:rFonts w:ascii="Arial" w:eastAsia="Calibri" w:hAnsi="Arial" w:cs="Arial"/>
          <w:lang w:eastAsia="en-US"/>
        </w:rPr>
        <w:t>onductora</w:t>
      </w:r>
      <w:proofErr w:type="spellEnd"/>
      <w:r w:rsidRPr="003C08B4">
        <w:rPr>
          <w:rFonts w:ascii="Arial" w:eastAsia="Calibri" w:hAnsi="Arial" w:cs="Arial"/>
          <w:lang w:eastAsia="en-US"/>
        </w:rPr>
        <w:t xml:space="preserve"> de entrevistas y reportajes periodísticos en situaciones difíciles</w:t>
      </w:r>
      <w:r>
        <w:rPr>
          <w:rFonts w:ascii="Arial" w:eastAsia="Calibri" w:hAnsi="Arial" w:cs="Arial"/>
          <w:lang w:eastAsia="en-US"/>
        </w:rPr>
        <w:t>, con</w:t>
      </w:r>
      <w:r w:rsidRPr="003C08B4">
        <w:rPr>
          <w:rFonts w:ascii="Arial" w:eastAsia="Calibri" w:hAnsi="Arial" w:cs="Arial"/>
          <w:lang w:eastAsia="en-US"/>
        </w:rPr>
        <w:t xml:space="preserve"> capacidad de análisis en temas de coyuntura nacional relacionado con la reducción del déficit de vivienda</w:t>
      </w:r>
      <w:r w:rsidRPr="003C08B4">
        <w:rPr>
          <w:rFonts w:ascii="Arial" w:eastAsia="Calibri" w:hAnsi="Arial" w:cs="Arial"/>
          <w:lang w:val="es-SV" w:eastAsia="en-US"/>
        </w:rPr>
        <w:t>.</w:t>
      </w:r>
      <w:r>
        <w:rPr>
          <w:rFonts w:ascii="Arial" w:eastAsia="Calibri" w:hAnsi="Arial" w:cs="Arial"/>
          <w:lang w:val="es-SV" w:eastAsia="en-US"/>
        </w:rPr>
        <w:t xml:space="preserve"> Además, mencionó que s</w:t>
      </w:r>
      <w:r w:rsidRPr="003C08B4">
        <w:rPr>
          <w:rFonts w:ascii="Arial" w:eastAsia="Calibri" w:hAnsi="Arial" w:cs="Arial"/>
          <w:lang w:val="es-SV" w:eastAsia="en-US"/>
        </w:rPr>
        <w:t xml:space="preserve">u desempeño como periodista y coordinadora de prensa durante diez años resaltan </w:t>
      </w:r>
      <w:r>
        <w:rPr>
          <w:rFonts w:ascii="Arial" w:eastAsia="Calibri" w:hAnsi="Arial" w:cs="Arial"/>
          <w:lang w:val="es-SV" w:eastAsia="en-US"/>
        </w:rPr>
        <w:t>su</w:t>
      </w:r>
      <w:r w:rsidRPr="003C08B4">
        <w:rPr>
          <w:rFonts w:ascii="Arial" w:eastAsia="Calibri" w:hAnsi="Arial" w:cs="Arial"/>
          <w:lang w:val="es-SV" w:eastAsia="en-US"/>
        </w:rPr>
        <w:t xml:space="preserve"> conocimiento</w:t>
      </w:r>
      <w:r>
        <w:rPr>
          <w:rFonts w:ascii="Arial" w:eastAsia="Calibri" w:hAnsi="Arial" w:cs="Arial"/>
          <w:lang w:val="es-SV" w:eastAsia="en-US"/>
        </w:rPr>
        <w:t xml:space="preserve"> y se</w:t>
      </w:r>
      <w:r w:rsidRPr="003C08B4">
        <w:rPr>
          <w:rFonts w:ascii="Arial" w:eastAsia="Calibri" w:hAnsi="Arial" w:cs="Arial"/>
          <w:lang w:val="es-SV" w:eastAsia="en-US"/>
        </w:rPr>
        <w:t xml:space="preserve"> destaca el reconocimiento otorgado por CAFOCARES como periodista del año en 2018 y otro m</w:t>
      </w:r>
      <w:r>
        <w:rPr>
          <w:rFonts w:ascii="Arial" w:eastAsia="Calibri" w:hAnsi="Arial" w:cs="Arial"/>
          <w:lang w:val="es-SV" w:eastAsia="en-US"/>
        </w:rPr>
        <w:t>á</w:t>
      </w:r>
      <w:r w:rsidRPr="003C08B4">
        <w:rPr>
          <w:rFonts w:ascii="Arial" w:eastAsia="Calibri" w:hAnsi="Arial" w:cs="Arial"/>
          <w:lang w:val="es-SV" w:eastAsia="en-US"/>
        </w:rPr>
        <w:t>s en 2019.</w:t>
      </w:r>
      <w:r>
        <w:rPr>
          <w:rFonts w:ascii="Arial" w:eastAsia="Calibri" w:hAnsi="Arial" w:cs="Arial"/>
          <w:lang w:val="es-SV" w:eastAsia="en-US"/>
        </w:rPr>
        <w:t xml:space="preserve"> Todo ello como se detalla en el </w:t>
      </w:r>
      <w:r w:rsidRPr="00C96681">
        <w:rPr>
          <w:rFonts w:ascii="Arial" w:eastAsia="Calibri" w:hAnsi="Arial" w:cs="Arial"/>
          <w:lang w:val="es-SV" w:eastAsia="en-US"/>
        </w:rPr>
        <w:t xml:space="preserve">currículum vitae </w:t>
      </w:r>
      <w:r w:rsidRPr="00C96681">
        <w:rPr>
          <w:rFonts w:ascii="Arial" w:hAnsi="Arial" w:cs="Arial"/>
          <w:lang w:val="es-SV"/>
        </w:rPr>
        <w:t>de la</w:t>
      </w:r>
      <w:r>
        <w:rPr>
          <w:rFonts w:ascii="Arial" w:hAnsi="Arial" w:cs="Arial"/>
          <w:lang w:val="es-SV"/>
        </w:rPr>
        <w:t xml:space="preserve"> señorita Sosa Lemus</w:t>
      </w:r>
      <w:r w:rsidRPr="00C96681">
        <w:rPr>
          <w:rFonts w:ascii="Arial" w:eastAsia="Calibri" w:hAnsi="Arial" w:cs="Arial"/>
          <w:lang w:val="es-SV" w:eastAsia="en-US"/>
        </w:rPr>
        <w:t xml:space="preserve">, </w:t>
      </w:r>
      <w:r>
        <w:rPr>
          <w:rFonts w:ascii="Arial" w:eastAsia="Calibri" w:hAnsi="Arial" w:cs="Arial"/>
          <w:lang w:val="es-SV" w:eastAsia="en-US"/>
        </w:rPr>
        <w:t xml:space="preserve">que fue expuesto en detalle, </w:t>
      </w:r>
      <w:r w:rsidRPr="00C96681">
        <w:rPr>
          <w:rFonts w:ascii="Arial" w:eastAsia="Calibri" w:hAnsi="Arial" w:cs="Arial"/>
          <w:lang w:val="es-SV" w:eastAsia="en-US"/>
        </w:rPr>
        <w:t>de conformidad con el documento que se anexa a la presente acta</w:t>
      </w:r>
      <w:r>
        <w:rPr>
          <w:rFonts w:ascii="Arial" w:eastAsia="Calibri" w:hAnsi="Arial" w:cs="Arial"/>
          <w:lang w:val="es-SV" w:eastAsia="en-US"/>
        </w:rPr>
        <w:t>.</w:t>
      </w:r>
      <w:r w:rsidRPr="00C96681">
        <w:rPr>
          <w:rFonts w:ascii="Arial" w:eastAsia="Calibri" w:hAnsi="Arial" w:cs="Arial"/>
          <w:lang w:val="es-SV" w:eastAsia="en-US"/>
        </w:rPr>
        <w:t xml:space="preserve"> </w:t>
      </w:r>
      <w:r>
        <w:rPr>
          <w:rFonts w:ascii="Arial" w:eastAsia="Calibri" w:hAnsi="Arial" w:cs="Arial"/>
          <w:lang w:val="es-SV" w:eastAsia="en-US"/>
        </w:rPr>
        <w:t xml:space="preserve">Por tanto, se </w:t>
      </w:r>
      <w:r w:rsidRPr="00C96681">
        <w:rPr>
          <w:rFonts w:ascii="Arial" w:eastAsia="Calibri" w:hAnsi="Arial" w:cs="Arial"/>
          <w:lang w:val="es-SV" w:eastAsia="en-US"/>
        </w:rPr>
        <w:t>señal</w:t>
      </w:r>
      <w:r>
        <w:rPr>
          <w:rFonts w:ascii="Arial" w:eastAsia="Calibri" w:hAnsi="Arial" w:cs="Arial"/>
          <w:lang w:val="es-SV" w:eastAsia="en-US"/>
        </w:rPr>
        <w:t>a</w:t>
      </w:r>
      <w:r w:rsidRPr="00C96681">
        <w:rPr>
          <w:rFonts w:ascii="Arial" w:eastAsia="Calibri" w:hAnsi="Arial" w:cs="Arial"/>
          <w:lang w:val="es-SV" w:eastAsia="en-US"/>
        </w:rPr>
        <w:t xml:space="preserve"> que cuenta con</w:t>
      </w:r>
      <w:r>
        <w:rPr>
          <w:rFonts w:ascii="Arial" w:eastAsia="Calibri" w:hAnsi="Arial" w:cs="Arial"/>
          <w:lang w:val="es-SV" w:eastAsia="en-US"/>
        </w:rPr>
        <w:t xml:space="preserve"> la</w:t>
      </w:r>
      <w:r w:rsidRPr="00C96681">
        <w:rPr>
          <w:rFonts w:ascii="Arial" w:eastAsia="Calibri" w:hAnsi="Arial" w:cs="Arial"/>
          <w:lang w:val="es-SV" w:eastAsia="en-US"/>
        </w:rPr>
        <w:t xml:space="preserve"> experiencia y conocimiento necesario para desempeñar el cargo propuesto. Luego de la presentación, se solicitó a Junta Directiva autorizar </w:t>
      </w:r>
      <w:r>
        <w:rPr>
          <w:rFonts w:ascii="Arial" w:eastAsia="Calibri" w:hAnsi="Arial" w:cs="Arial"/>
          <w:lang w:val="es-SV" w:eastAsia="en-US"/>
        </w:rPr>
        <w:t>el traslado y el</w:t>
      </w:r>
      <w:r w:rsidRPr="00C96681">
        <w:rPr>
          <w:rFonts w:ascii="Arial" w:eastAsia="Calibri" w:hAnsi="Arial" w:cs="Arial"/>
          <w:lang w:val="es-SV" w:eastAsia="en-US"/>
        </w:rPr>
        <w:t xml:space="preserve"> nombramiento </w:t>
      </w:r>
      <w:r>
        <w:rPr>
          <w:rFonts w:ascii="Arial" w:eastAsia="Calibri" w:hAnsi="Arial" w:cs="Arial"/>
          <w:lang w:val="es-SV" w:eastAsia="en-US"/>
        </w:rPr>
        <w:t>aludidos en los términos que se</w:t>
      </w:r>
      <w:r w:rsidRPr="00C96681">
        <w:rPr>
          <w:rFonts w:ascii="Arial" w:eastAsia="Calibri" w:hAnsi="Arial" w:cs="Arial"/>
          <w:lang w:val="es-SV" w:eastAsia="en-US"/>
        </w:rPr>
        <w:t xml:space="preserve"> solicita</w:t>
      </w:r>
      <w:r>
        <w:rPr>
          <w:rFonts w:ascii="Arial" w:eastAsia="Calibri" w:hAnsi="Arial" w:cs="Arial"/>
          <w:lang w:val="es-SV" w:eastAsia="en-US"/>
        </w:rPr>
        <w:t>n</w:t>
      </w:r>
      <w:r w:rsidRPr="00C96681">
        <w:rPr>
          <w:rFonts w:ascii="Arial" w:eastAsia="Calibri" w:hAnsi="Arial" w:cs="Arial"/>
          <w:lang w:val="es-SV" w:eastAsia="en-US"/>
        </w:rPr>
        <w:t xml:space="preserve">, de conformidad con los detalles señalados en el documento adjunto. Junta Directiva, luego de conocer los detalles de la solicitud presentada por la </w:t>
      </w:r>
      <w:r w:rsidRPr="00C96681">
        <w:rPr>
          <w:rFonts w:ascii="Arial" w:hAnsi="Arial" w:cs="Arial"/>
        </w:rPr>
        <w:t>licenciada Marta Eugenia Aguilar de Dada, Jefa del Área de Gestión y Desarrollo Humano</w:t>
      </w:r>
      <w:r w:rsidRPr="00C96681">
        <w:rPr>
          <w:rFonts w:ascii="Arial" w:eastAsia="Calibri" w:hAnsi="Arial" w:cs="Arial"/>
          <w:lang w:val="es-SV" w:eastAsia="en-US"/>
        </w:rPr>
        <w:t xml:space="preserve">, por unanimidad </w:t>
      </w:r>
      <w:r w:rsidRPr="00C96681">
        <w:rPr>
          <w:rFonts w:ascii="Arial" w:eastAsia="Calibri" w:hAnsi="Arial" w:cs="Arial"/>
          <w:b/>
          <w:bCs/>
          <w:lang w:val="es-SV" w:eastAsia="en-US"/>
        </w:rPr>
        <w:t>ACUERDA:</w:t>
      </w:r>
    </w:p>
    <w:p w14:paraId="43D2D0E2" w14:textId="77777777" w:rsidR="006C2CAD" w:rsidRPr="00C96681" w:rsidRDefault="006C2CAD" w:rsidP="006C2CAD">
      <w:pPr>
        <w:jc w:val="both"/>
        <w:rPr>
          <w:rFonts w:ascii="Arial" w:hAnsi="Arial" w:cs="Arial"/>
        </w:rPr>
      </w:pPr>
    </w:p>
    <w:p w14:paraId="09A4453F" w14:textId="77777777" w:rsidR="006C2CAD" w:rsidRPr="00B47118" w:rsidRDefault="006C2CAD" w:rsidP="006C2CAD">
      <w:pPr>
        <w:numPr>
          <w:ilvl w:val="0"/>
          <w:numId w:val="4"/>
        </w:numPr>
        <w:jc w:val="both"/>
        <w:rPr>
          <w:rFonts w:ascii="Arial" w:hAnsi="Arial" w:cs="Arial"/>
          <w:lang w:val="es-SV"/>
        </w:rPr>
      </w:pPr>
      <w:r>
        <w:rPr>
          <w:rFonts w:ascii="Arial" w:hAnsi="Arial" w:cs="Arial"/>
          <w:lang w:val="es-SV"/>
        </w:rPr>
        <w:t xml:space="preserve">Autorizar el </w:t>
      </w:r>
      <w:r>
        <w:rPr>
          <w:rFonts w:ascii="Arial" w:eastAsia="Calibri" w:hAnsi="Arial" w:cs="Arial"/>
          <w:lang w:val="es-SV" w:eastAsia="en-US"/>
        </w:rPr>
        <w:t>traslado del señor William Edgardo Cuéllar Chinchilla, actual Jefe de la Unidad de Comunicaciones y Publicidad, al Área de Recursos Financieros.</w:t>
      </w:r>
    </w:p>
    <w:p w14:paraId="7E013EE0" w14:textId="77777777" w:rsidR="006C2CAD" w:rsidRDefault="006C2CAD" w:rsidP="006C2CAD">
      <w:pPr>
        <w:ind w:left="360"/>
        <w:jc w:val="both"/>
        <w:rPr>
          <w:rFonts w:ascii="Arial" w:hAnsi="Arial" w:cs="Arial"/>
          <w:lang w:val="es-SV"/>
        </w:rPr>
      </w:pPr>
    </w:p>
    <w:p w14:paraId="10D61209" w14:textId="113C9405" w:rsidR="006C2CAD" w:rsidRDefault="006C2CAD" w:rsidP="006C2CAD">
      <w:pPr>
        <w:numPr>
          <w:ilvl w:val="0"/>
          <w:numId w:val="4"/>
        </w:numPr>
        <w:jc w:val="both"/>
        <w:rPr>
          <w:rFonts w:ascii="Arial" w:hAnsi="Arial" w:cs="Arial"/>
          <w:lang w:val="es-SV"/>
        </w:rPr>
      </w:pPr>
      <w:r w:rsidRPr="00035176">
        <w:rPr>
          <w:rFonts w:ascii="Arial" w:hAnsi="Arial" w:cs="Arial"/>
          <w:lang w:val="es-SV"/>
        </w:rPr>
        <w:t xml:space="preserve">Nombrar a </w:t>
      </w:r>
      <w:r>
        <w:rPr>
          <w:rFonts w:ascii="Arial" w:hAnsi="Arial" w:cs="Arial"/>
          <w:lang w:val="es-SV"/>
        </w:rPr>
        <w:t xml:space="preserve">la señorita </w:t>
      </w:r>
      <w:r w:rsidRPr="00035176">
        <w:rPr>
          <w:rFonts w:ascii="Arial" w:hAnsi="Arial" w:cs="Arial"/>
          <w:lang w:val="es-SV"/>
        </w:rPr>
        <w:t xml:space="preserve">Gabriela María Sosa Lemus como Jefa </w:t>
      </w:r>
      <w:r>
        <w:rPr>
          <w:rFonts w:ascii="Arial" w:hAnsi="Arial" w:cs="Arial"/>
          <w:lang w:val="es-SV"/>
        </w:rPr>
        <w:t xml:space="preserve">de la </w:t>
      </w:r>
      <w:r w:rsidRPr="00035176">
        <w:rPr>
          <w:rFonts w:ascii="Arial" w:hAnsi="Arial" w:cs="Arial"/>
          <w:lang w:val="es-SV"/>
        </w:rPr>
        <w:t xml:space="preserve">Unidad de Comunicaciones y Publicidad, en carácter de personal ejecutivo, a partir del 5 de febrero </w:t>
      </w:r>
      <w:r>
        <w:rPr>
          <w:rFonts w:ascii="Arial" w:hAnsi="Arial" w:cs="Arial"/>
          <w:lang w:val="es-SV"/>
        </w:rPr>
        <w:t xml:space="preserve">de </w:t>
      </w:r>
      <w:r w:rsidRPr="00035176">
        <w:rPr>
          <w:rFonts w:ascii="Arial" w:hAnsi="Arial" w:cs="Arial"/>
          <w:lang w:val="es-SV"/>
        </w:rPr>
        <w:t>2021.</w:t>
      </w:r>
    </w:p>
    <w:p w14:paraId="7F7EA414" w14:textId="77777777" w:rsidR="006C2CAD" w:rsidRPr="00035176" w:rsidRDefault="006C2CAD" w:rsidP="006C2CAD">
      <w:pPr>
        <w:ind w:left="360"/>
        <w:jc w:val="both"/>
        <w:rPr>
          <w:rFonts w:ascii="Arial" w:hAnsi="Arial" w:cs="Arial"/>
          <w:lang w:val="es-SV"/>
        </w:rPr>
      </w:pPr>
    </w:p>
    <w:p w14:paraId="3869980A" w14:textId="77777777" w:rsidR="006C2CAD" w:rsidRPr="00035176" w:rsidRDefault="006C2CAD" w:rsidP="006C2CAD">
      <w:pPr>
        <w:numPr>
          <w:ilvl w:val="0"/>
          <w:numId w:val="4"/>
        </w:numPr>
        <w:jc w:val="both"/>
        <w:rPr>
          <w:rFonts w:ascii="Arial" w:hAnsi="Arial" w:cs="Arial"/>
          <w:lang w:val="es-SV"/>
        </w:rPr>
      </w:pPr>
      <w:r w:rsidRPr="00035176">
        <w:rPr>
          <w:rFonts w:ascii="Arial" w:hAnsi="Arial" w:cs="Arial"/>
          <w:lang w:val="es-SV"/>
        </w:rPr>
        <w:t xml:space="preserve">Ratificar </w:t>
      </w:r>
      <w:r>
        <w:rPr>
          <w:rFonts w:ascii="Arial" w:hAnsi="Arial" w:cs="Arial"/>
          <w:lang w:val="es-SV"/>
        </w:rPr>
        <w:t>este</w:t>
      </w:r>
      <w:r w:rsidRPr="00035176">
        <w:rPr>
          <w:rFonts w:ascii="Arial" w:hAnsi="Arial" w:cs="Arial"/>
          <w:lang w:val="es-SV"/>
        </w:rPr>
        <w:t xml:space="preserve"> punto en la presente sesión.</w:t>
      </w:r>
    </w:p>
    <w:p w14:paraId="7DC4CA73" w14:textId="01979EE2" w:rsidR="00D952D9" w:rsidRDefault="00D952D9" w:rsidP="0096794A">
      <w:pPr>
        <w:tabs>
          <w:tab w:val="left" w:pos="851"/>
        </w:tabs>
        <w:rPr>
          <w:rFonts w:ascii="Arial" w:hAnsi="Arial" w:cs="Arial"/>
          <w:lang w:val="es-MX"/>
        </w:rPr>
      </w:pPr>
    </w:p>
    <w:p w14:paraId="30B6F661" w14:textId="45583A9D" w:rsidR="00D952D9" w:rsidRDefault="00D952D9" w:rsidP="0096794A">
      <w:pPr>
        <w:tabs>
          <w:tab w:val="left" w:pos="851"/>
        </w:tabs>
        <w:rPr>
          <w:rFonts w:ascii="Arial" w:hAnsi="Arial" w:cs="Arial"/>
          <w:lang w:val="es-MX"/>
        </w:rPr>
      </w:pPr>
    </w:p>
    <w:p w14:paraId="3AA856EF" w14:textId="77777777" w:rsidR="002645C0" w:rsidRPr="002645C0" w:rsidRDefault="002645C0" w:rsidP="002645C0">
      <w:pPr>
        <w:jc w:val="both"/>
        <w:rPr>
          <w:rFonts w:ascii="Arial" w:eastAsia="Arial Unicode MS" w:hAnsi="Arial" w:cs="Arial"/>
          <w:b/>
        </w:rPr>
      </w:pPr>
      <w:r>
        <w:rPr>
          <w:rFonts w:ascii="Arial" w:eastAsia="Arial Unicode MS" w:hAnsi="Arial" w:cs="Arial"/>
          <w:b/>
        </w:rPr>
        <w:t>XVII</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w:t>
      </w:r>
      <w:r w:rsidRPr="002645C0">
        <w:rPr>
          <w:rFonts w:ascii="Arial" w:eastAsia="Arial Unicode MS" w:hAnsi="Arial" w:cs="Arial"/>
        </w:rPr>
        <w:t xml:space="preserve">del 4 de mayo de 2012, por unanimidad </w:t>
      </w:r>
      <w:r w:rsidRPr="002645C0">
        <w:rPr>
          <w:rFonts w:ascii="Arial" w:eastAsia="Arial Unicode MS" w:hAnsi="Arial" w:cs="Arial"/>
          <w:b/>
        </w:rPr>
        <w:t>RESUELVEN:</w:t>
      </w:r>
    </w:p>
    <w:p w14:paraId="671BDA0D" w14:textId="77777777" w:rsidR="002645C0" w:rsidRPr="002645C0" w:rsidRDefault="002645C0" w:rsidP="002645C0">
      <w:pPr>
        <w:jc w:val="both"/>
        <w:rPr>
          <w:rFonts w:ascii="Arial" w:eastAsia="Arial Unicode MS" w:hAnsi="Arial" w:cs="Arial"/>
          <w:b/>
        </w:rPr>
      </w:pPr>
    </w:p>
    <w:p w14:paraId="32890CA6" w14:textId="77777777" w:rsidR="002645C0" w:rsidRPr="001E7623" w:rsidRDefault="002645C0" w:rsidP="002645C0">
      <w:pPr>
        <w:jc w:val="both"/>
        <w:rPr>
          <w:rFonts w:ascii="Arial" w:eastAsia="Arial Unicode MS" w:hAnsi="Arial" w:cs="Arial"/>
        </w:rPr>
      </w:pPr>
      <w:r w:rsidRPr="002645C0">
        <w:rPr>
          <w:rFonts w:ascii="Arial" w:eastAsia="Arial Unicode MS" w:hAnsi="Arial" w:cs="Arial"/>
          <w:lang w:val="es-MX"/>
        </w:rPr>
        <w:t xml:space="preserve">Declarar como información reservada el </w:t>
      </w:r>
      <w:r w:rsidRPr="002645C0">
        <w:rPr>
          <w:rFonts w:ascii="Arial" w:eastAsia="Arial Unicode MS" w:hAnsi="Arial" w:cs="Arial"/>
          <w:b/>
          <w:lang w:val="es-MX"/>
        </w:rPr>
        <w:t>Punto XIV.</w:t>
      </w:r>
      <w:r w:rsidRPr="002645C0">
        <w:rPr>
          <w:rFonts w:ascii="Arial" w:hAnsi="Arial" w:cs="Arial"/>
          <w:b/>
          <w:bCs/>
          <w:lang w:eastAsia="es-SV"/>
        </w:rPr>
        <w:t xml:space="preserve"> SOLICITUD DE AUTORIZACIÓN PARA INSCRIBIR REMEDICIÓN DE INMUEBLE PRÉSTAMO 98600906 </w:t>
      </w:r>
      <w:r w:rsidRPr="002645C0">
        <w:rPr>
          <w:rFonts w:ascii="Arial" w:eastAsia="Arial Unicode MS" w:hAnsi="Arial" w:cs="Arial"/>
          <w:bCs/>
        </w:rPr>
        <w:t>y sus respectivos anexos</w:t>
      </w:r>
      <w:r w:rsidRPr="002645C0">
        <w:rPr>
          <w:rFonts w:ascii="Arial" w:eastAsia="Arial Unicode MS" w:hAnsi="Arial" w:cs="Arial"/>
        </w:rPr>
        <w:t xml:space="preserve">, </w:t>
      </w:r>
      <w:r w:rsidRPr="002645C0">
        <w:rPr>
          <w:rFonts w:ascii="Arial" w:eastAsia="Arial Unicode MS" w:hAnsi="Arial" w:cs="Arial"/>
          <w:lang w:val="es-MX"/>
        </w:rPr>
        <w:t xml:space="preserve">en base a lo determinado en el </w:t>
      </w:r>
      <w:r w:rsidRPr="002645C0">
        <w:rPr>
          <w:rFonts w:ascii="Arial" w:eastAsia="Arial Unicode MS" w:hAnsi="Arial" w:cs="Arial"/>
          <w:b/>
          <w:lang w:val="es-MX"/>
        </w:rPr>
        <w:t>Art. 19 letra e,</w:t>
      </w:r>
      <w:r w:rsidRPr="002645C0">
        <w:rPr>
          <w:rFonts w:ascii="Arial" w:eastAsia="Arial Unicode MS" w:hAnsi="Arial" w:cs="Arial"/>
          <w:lang w:val="es-MX"/>
        </w:rPr>
        <w:t xml:space="preserve"> ya que su divulgación puede entorpecer las opiniones y recomendaciones del proceso administrativo </w:t>
      </w:r>
      <w:r w:rsidRPr="001E7623">
        <w:rPr>
          <w:rFonts w:ascii="Arial" w:eastAsia="Arial Unicode MS" w:hAnsi="Arial" w:cs="Arial"/>
          <w:lang w:val="es-MX"/>
        </w:rPr>
        <w:t xml:space="preserve">establecido en dicho punto, por cuanto aún se encuentra en curso. Esta declaratoria de reserva se otorga por el plazo de </w:t>
      </w:r>
      <w:r>
        <w:rPr>
          <w:rFonts w:ascii="Arial" w:eastAsia="Arial Unicode MS" w:hAnsi="Arial" w:cs="Arial"/>
          <w:lang w:val="es-MX"/>
        </w:rPr>
        <w:t>seis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 xml:space="preserve">La Presidencia y Dirección Ejecutiva, la </w:t>
      </w:r>
      <w:r w:rsidRPr="001E7623">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14:paraId="64CD7FAF" w14:textId="4EB713AC" w:rsidR="002645C0" w:rsidRDefault="002645C0" w:rsidP="0096794A">
      <w:pPr>
        <w:tabs>
          <w:tab w:val="left" w:pos="851"/>
        </w:tabs>
        <w:rPr>
          <w:rFonts w:ascii="Arial" w:hAnsi="Arial" w:cs="Arial"/>
          <w:lang w:val="es-MX"/>
        </w:rPr>
      </w:pPr>
    </w:p>
    <w:p w14:paraId="243197CF" w14:textId="3ECF1323" w:rsidR="00D952D9" w:rsidRDefault="00D952D9" w:rsidP="0096794A">
      <w:pPr>
        <w:tabs>
          <w:tab w:val="left" w:pos="851"/>
        </w:tabs>
        <w:rPr>
          <w:rFonts w:ascii="Arial" w:hAnsi="Arial" w:cs="Arial"/>
          <w:b/>
          <w:bCs/>
          <w:sz w:val="20"/>
          <w:szCs w:val="20"/>
          <w:u w:val="single"/>
          <w:lang w:val="pt-BR"/>
        </w:rPr>
      </w:pPr>
    </w:p>
    <w:p w14:paraId="291DFBF6" w14:textId="7E57C276" w:rsidR="00195887" w:rsidRDefault="00195887" w:rsidP="0096794A">
      <w:pPr>
        <w:tabs>
          <w:tab w:val="left" w:pos="851"/>
        </w:tabs>
        <w:rPr>
          <w:rFonts w:ascii="Arial" w:hAnsi="Arial" w:cs="Arial"/>
          <w:b/>
          <w:bCs/>
          <w:sz w:val="20"/>
          <w:szCs w:val="20"/>
          <w:u w:val="single"/>
          <w:lang w:val="pt-BR"/>
        </w:rPr>
      </w:pPr>
    </w:p>
    <w:p w14:paraId="53DA6833" w14:textId="77777777" w:rsidR="00D05BDE" w:rsidRPr="00304EA5" w:rsidRDefault="00D05BDE" w:rsidP="00D05BDE">
      <w:pPr>
        <w:spacing w:after="120"/>
        <w:jc w:val="both"/>
        <w:rPr>
          <w:rFonts w:ascii="Arial" w:hAnsi="Arial" w:cs="Arial"/>
        </w:rPr>
      </w:pPr>
      <w:r w:rsidRPr="00304EA5">
        <w:rPr>
          <w:rFonts w:ascii="Arial" w:hAnsi="Arial" w:cs="Arial"/>
        </w:rPr>
        <w:lastRenderedPageBreak/>
        <w:t xml:space="preserve">Y no habiendo más que hacer constar, se levanta la sesión a las </w:t>
      </w:r>
      <w:r>
        <w:rPr>
          <w:rFonts w:ascii="Arial" w:hAnsi="Arial" w:cs="Arial"/>
        </w:rPr>
        <w:t>trece</w:t>
      </w:r>
      <w:r w:rsidRPr="00304EA5">
        <w:rPr>
          <w:rFonts w:ascii="Arial" w:hAnsi="Arial" w:cs="Arial"/>
        </w:rPr>
        <w:t xml:space="preserve"> horas del día mencionado al inicio de la presente acta, que firmamos:</w:t>
      </w:r>
    </w:p>
    <w:p w14:paraId="2AEE8587" w14:textId="77777777" w:rsidR="00D05BDE" w:rsidRDefault="00D05BDE" w:rsidP="00D05BDE">
      <w:pPr>
        <w:jc w:val="both"/>
        <w:rPr>
          <w:rFonts w:ascii="Arial" w:eastAsia="Arial" w:hAnsi="Arial" w:cs="Arial"/>
          <w:sz w:val="18"/>
          <w:szCs w:val="18"/>
        </w:rPr>
      </w:pPr>
    </w:p>
    <w:p w14:paraId="1B8550E8" w14:textId="77777777" w:rsidR="00D05BDE" w:rsidRDefault="00D05BDE" w:rsidP="00D05BDE">
      <w:pPr>
        <w:jc w:val="both"/>
        <w:rPr>
          <w:rFonts w:ascii="Arial" w:eastAsia="Arial" w:hAnsi="Arial" w:cs="Arial"/>
          <w:sz w:val="18"/>
          <w:szCs w:val="18"/>
        </w:rPr>
      </w:pPr>
    </w:p>
    <w:p w14:paraId="4932E0A1" w14:textId="77777777" w:rsidR="00AD563E" w:rsidRPr="002E637B" w:rsidRDefault="00AD563E" w:rsidP="00AD563E">
      <w:pPr>
        <w:spacing w:line="360" w:lineRule="auto"/>
        <w:jc w:val="both"/>
        <w:rPr>
          <w:rFonts w:ascii="Arial" w:hAnsi="Arial" w:cs="Arial"/>
          <w:b/>
        </w:rPr>
      </w:pPr>
      <w:bookmarkStart w:id="4"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4"/>
    <w:p w14:paraId="07CC2E9E" w14:textId="3F251FB7" w:rsidR="00195887" w:rsidRDefault="00195887" w:rsidP="00AD563E">
      <w:pPr>
        <w:tabs>
          <w:tab w:val="left" w:pos="2880"/>
        </w:tabs>
        <w:jc w:val="both"/>
        <w:rPr>
          <w:rFonts w:ascii="Arial" w:hAnsi="Arial" w:cs="Arial"/>
          <w:b/>
          <w:bCs/>
          <w:sz w:val="20"/>
          <w:szCs w:val="20"/>
          <w:u w:val="single"/>
          <w:lang w:val="pt-BR"/>
        </w:rPr>
      </w:pPr>
    </w:p>
    <w:sectPr w:rsidR="00195887"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F2B64" w14:textId="77777777" w:rsidR="00AE6782" w:rsidRDefault="00AE6782" w:rsidP="00AE6782">
      <w:r>
        <w:separator/>
      </w:r>
    </w:p>
  </w:endnote>
  <w:endnote w:type="continuationSeparator" w:id="0">
    <w:p w14:paraId="55451A32" w14:textId="77777777" w:rsidR="00AE6782" w:rsidRDefault="00AE6782" w:rsidP="00AE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771F4" w14:textId="77777777" w:rsidR="00AE6782" w:rsidRDefault="00AE6782" w:rsidP="00AE6782">
      <w:r>
        <w:separator/>
      </w:r>
    </w:p>
  </w:footnote>
  <w:footnote w:type="continuationSeparator" w:id="0">
    <w:p w14:paraId="2B60D72E" w14:textId="77777777" w:rsidR="00AE6782" w:rsidRDefault="00AE6782" w:rsidP="00AE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FEF04" w14:textId="37A4184A" w:rsidR="00AE6782" w:rsidRPr="00953421" w:rsidRDefault="00AE6782" w:rsidP="00AE6782">
    <w:pPr>
      <w:rPr>
        <w:rFonts w:ascii="Arial" w:hAnsi="Arial" w:cs="Arial"/>
        <w:b/>
        <w:color w:val="FF0000"/>
        <w:sz w:val="20"/>
        <w:szCs w:val="20"/>
      </w:rPr>
    </w:pPr>
    <w:bookmarkStart w:id="5" w:name="_Hlk57621020"/>
    <w:bookmarkStart w:id="6"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631508F" w14:textId="77777777" w:rsidR="00AE6782" w:rsidRDefault="00AE6782" w:rsidP="00AE6782">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CEC4B32" w14:textId="77777777" w:rsidR="00AE6782" w:rsidRPr="00953421" w:rsidRDefault="00AE6782" w:rsidP="00AE6782">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5"/>
  </w:p>
  <w:bookmarkEnd w:id="6"/>
  <w:p w14:paraId="2D6A5498" w14:textId="3E6EB1B4" w:rsidR="00AE6782" w:rsidRDefault="00AE6782">
    <w:pPr>
      <w:pStyle w:val="Encabezado"/>
    </w:pPr>
  </w:p>
  <w:p w14:paraId="2D87402A" w14:textId="77777777" w:rsidR="00AE6782" w:rsidRDefault="00AE67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3E4"/>
    <w:multiLevelType w:val="hybridMultilevel"/>
    <w:tmpl w:val="1D1C1E96"/>
    <w:lvl w:ilvl="0" w:tplc="E40AFF82">
      <w:start w:val="1"/>
      <w:numFmt w:val="decimal"/>
      <w:lvlText w:val="%1)"/>
      <w:lvlJc w:val="left"/>
      <w:pPr>
        <w:tabs>
          <w:tab w:val="num" w:pos="720"/>
        </w:tabs>
        <w:ind w:left="720" w:hanging="360"/>
      </w:pPr>
    </w:lvl>
    <w:lvl w:ilvl="1" w:tplc="C6320A90" w:tentative="1">
      <w:start w:val="1"/>
      <w:numFmt w:val="decimal"/>
      <w:lvlText w:val="%2)"/>
      <w:lvlJc w:val="left"/>
      <w:pPr>
        <w:tabs>
          <w:tab w:val="num" w:pos="1440"/>
        </w:tabs>
        <w:ind w:left="1440" w:hanging="360"/>
      </w:pPr>
    </w:lvl>
    <w:lvl w:ilvl="2" w:tplc="B05099E8" w:tentative="1">
      <w:start w:val="1"/>
      <w:numFmt w:val="decimal"/>
      <w:lvlText w:val="%3)"/>
      <w:lvlJc w:val="left"/>
      <w:pPr>
        <w:tabs>
          <w:tab w:val="num" w:pos="2160"/>
        </w:tabs>
        <w:ind w:left="2160" w:hanging="360"/>
      </w:pPr>
    </w:lvl>
    <w:lvl w:ilvl="3" w:tplc="FDF2FA5A" w:tentative="1">
      <w:start w:val="1"/>
      <w:numFmt w:val="decimal"/>
      <w:lvlText w:val="%4)"/>
      <w:lvlJc w:val="left"/>
      <w:pPr>
        <w:tabs>
          <w:tab w:val="num" w:pos="2880"/>
        </w:tabs>
        <w:ind w:left="2880" w:hanging="360"/>
      </w:pPr>
    </w:lvl>
    <w:lvl w:ilvl="4" w:tplc="0EB6A5D0" w:tentative="1">
      <w:start w:val="1"/>
      <w:numFmt w:val="decimal"/>
      <w:lvlText w:val="%5)"/>
      <w:lvlJc w:val="left"/>
      <w:pPr>
        <w:tabs>
          <w:tab w:val="num" w:pos="3600"/>
        </w:tabs>
        <w:ind w:left="3600" w:hanging="360"/>
      </w:pPr>
    </w:lvl>
    <w:lvl w:ilvl="5" w:tplc="869A29C6" w:tentative="1">
      <w:start w:val="1"/>
      <w:numFmt w:val="decimal"/>
      <w:lvlText w:val="%6)"/>
      <w:lvlJc w:val="left"/>
      <w:pPr>
        <w:tabs>
          <w:tab w:val="num" w:pos="4320"/>
        </w:tabs>
        <w:ind w:left="4320" w:hanging="360"/>
      </w:pPr>
    </w:lvl>
    <w:lvl w:ilvl="6" w:tplc="FCE8E1B8" w:tentative="1">
      <w:start w:val="1"/>
      <w:numFmt w:val="decimal"/>
      <w:lvlText w:val="%7)"/>
      <w:lvlJc w:val="left"/>
      <w:pPr>
        <w:tabs>
          <w:tab w:val="num" w:pos="5040"/>
        </w:tabs>
        <w:ind w:left="5040" w:hanging="360"/>
      </w:pPr>
    </w:lvl>
    <w:lvl w:ilvl="7" w:tplc="F6ACA4B0" w:tentative="1">
      <w:start w:val="1"/>
      <w:numFmt w:val="decimal"/>
      <w:lvlText w:val="%8)"/>
      <w:lvlJc w:val="left"/>
      <w:pPr>
        <w:tabs>
          <w:tab w:val="num" w:pos="5760"/>
        </w:tabs>
        <w:ind w:left="5760" w:hanging="360"/>
      </w:pPr>
    </w:lvl>
    <w:lvl w:ilvl="8" w:tplc="A1B07B10" w:tentative="1">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0716BA"/>
    <w:multiLevelType w:val="hybridMultilevel"/>
    <w:tmpl w:val="3892C01A"/>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49411D"/>
    <w:multiLevelType w:val="hybridMultilevel"/>
    <w:tmpl w:val="910C0148"/>
    <w:lvl w:ilvl="0" w:tplc="D4882588">
      <w:start w:val="1"/>
      <w:numFmt w:val="upperLetter"/>
      <w:lvlText w:val="%1)"/>
      <w:lvlJc w:val="left"/>
      <w:pPr>
        <w:tabs>
          <w:tab w:val="num" w:pos="360"/>
        </w:tabs>
        <w:ind w:left="360" w:hanging="360"/>
      </w:pPr>
      <w:rPr>
        <w:rFonts w:ascii="Arial" w:hAnsi="Arial" w:hint="default"/>
        <w:b/>
        <w:sz w:val="24"/>
        <w:szCs w:val="28"/>
      </w:rPr>
    </w:lvl>
    <w:lvl w:ilvl="1" w:tplc="0AF25180" w:tentative="1">
      <w:start w:val="1"/>
      <w:numFmt w:val="bullet"/>
      <w:lvlText w:val="•"/>
      <w:lvlJc w:val="left"/>
      <w:pPr>
        <w:tabs>
          <w:tab w:val="num" w:pos="1080"/>
        </w:tabs>
        <w:ind w:left="1080" w:hanging="360"/>
      </w:pPr>
      <w:rPr>
        <w:rFonts w:ascii="Arial" w:hAnsi="Arial" w:hint="default"/>
      </w:rPr>
    </w:lvl>
    <w:lvl w:ilvl="2" w:tplc="FCBEC94E" w:tentative="1">
      <w:start w:val="1"/>
      <w:numFmt w:val="bullet"/>
      <w:lvlText w:val="•"/>
      <w:lvlJc w:val="left"/>
      <w:pPr>
        <w:tabs>
          <w:tab w:val="num" w:pos="1800"/>
        </w:tabs>
        <w:ind w:left="1800" w:hanging="360"/>
      </w:pPr>
      <w:rPr>
        <w:rFonts w:ascii="Arial" w:hAnsi="Arial" w:hint="default"/>
      </w:rPr>
    </w:lvl>
    <w:lvl w:ilvl="3" w:tplc="35B83E02" w:tentative="1">
      <w:start w:val="1"/>
      <w:numFmt w:val="bullet"/>
      <w:lvlText w:val="•"/>
      <w:lvlJc w:val="left"/>
      <w:pPr>
        <w:tabs>
          <w:tab w:val="num" w:pos="2520"/>
        </w:tabs>
        <w:ind w:left="2520" w:hanging="360"/>
      </w:pPr>
      <w:rPr>
        <w:rFonts w:ascii="Arial" w:hAnsi="Arial" w:hint="default"/>
      </w:rPr>
    </w:lvl>
    <w:lvl w:ilvl="4" w:tplc="3CDAFCAC" w:tentative="1">
      <w:start w:val="1"/>
      <w:numFmt w:val="bullet"/>
      <w:lvlText w:val="•"/>
      <w:lvlJc w:val="left"/>
      <w:pPr>
        <w:tabs>
          <w:tab w:val="num" w:pos="3240"/>
        </w:tabs>
        <w:ind w:left="3240" w:hanging="360"/>
      </w:pPr>
      <w:rPr>
        <w:rFonts w:ascii="Arial" w:hAnsi="Arial" w:hint="default"/>
      </w:rPr>
    </w:lvl>
    <w:lvl w:ilvl="5" w:tplc="E2ACA46A" w:tentative="1">
      <w:start w:val="1"/>
      <w:numFmt w:val="bullet"/>
      <w:lvlText w:val="•"/>
      <w:lvlJc w:val="left"/>
      <w:pPr>
        <w:tabs>
          <w:tab w:val="num" w:pos="3960"/>
        </w:tabs>
        <w:ind w:left="3960" w:hanging="360"/>
      </w:pPr>
      <w:rPr>
        <w:rFonts w:ascii="Arial" w:hAnsi="Arial" w:hint="default"/>
      </w:rPr>
    </w:lvl>
    <w:lvl w:ilvl="6" w:tplc="1D6E5664" w:tentative="1">
      <w:start w:val="1"/>
      <w:numFmt w:val="bullet"/>
      <w:lvlText w:val="•"/>
      <w:lvlJc w:val="left"/>
      <w:pPr>
        <w:tabs>
          <w:tab w:val="num" w:pos="4680"/>
        </w:tabs>
        <w:ind w:left="4680" w:hanging="360"/>
      </w:pPr>
      <w:rPr>
        <w:rFonts w:ascii="Arial" w:hAnsi="Arial" w:hint="default"/>
      </w:rPr>
    </w:lvl>
    <w:lvl w:ilvl="7" w:tplc="8F16E96E" w:tentative="1">
      <w:start w:val="1"/>
      <w:numFmt w:val="bullet"/>
      <w:lvlText w:val="•"/>
      <w:lvlJc w:val="left"/>
      <w:pPr>
        <w:tabs>
          <w:tab w:val="num" w:pos="5400"/>
        </w:tabs>
        <w:ind w:left="5400" w:hanging="360"/>
      </w:pPr>
      <w:rPr>
        <w:rFonts w:ascii="Arial" w:hAnsi="Arial" w:hint="default"/>
      </w:rPr>
    </w:lvl>
    <w:lvl w:ilvl="8" w:tplc="C58AD1C6"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D41301E"/>
    <w:multiLevelType w:val="hybridMultilevel"/>
    <w:tmpl w:val="4E2E8926"/>
    <w:lvl w:ilvl="0" w:tplc="D4882588">
      <w:start w:val="1"/>
      <w:numFmt w:val="upperLetter"/>
      <w:lvlText w:val="%1)"/>
      <w:lvlJc w:val="left"/>
      <w:pPr>
        <w:tabs>
          <w:tab w:val="num" w:pos="360"/>
        </w:tabs>
        <w:ind w:left="360" w:hanging="360"/>
      </w:pPr>
      <w:rPr>
        <w:rFonts w:ascii="Arial" w:hAnsi="Arial" w:hint="default"/>
        <w:b/>
        <w:sz w:val="24"/>
        <w:szCs w:val="28"/>
      </w:rPr>
    </w:lvl>
    <w:lvl w:ilvl="1" w:tplc="93CC6D76" w:tentative="1">
      <w:start w:val="1"/>
      <w:numFmt w:val="decimal"/>
      <w:lvlText w:val="%2."/>
      <w:lvlJc w:val="left"/>
      <w:pPr>
        <w:tabs>
          <w:tab w:val="num" w:pos="1080"/>
        </w:tabs>
        <w:ind w:left="1080" w:hanging="360"/>
      </w:pPr>
    </w:lvl>
    <w:lvl w:ilvl="2" w:tplc="DB68A9EA" w:tentative="1">
      <w:start w:val="1"/>
      <w:numFmt w:val="decimal"/>
      <w:lvlText w:val="%3."/>
      <w:lvlJc w:val="left"/>
      <w:pPr>
        <w:tabs>
          <w:tab w:val="num" w:pos="1800"/>
        </w:tabs>
        <w:ind w:left="1800" w:hanging="360"/>
      </w:pPr>
    </w:lvl>
    <w:lvl w:ilvl="3" w:tplc="E9F0231E" w:tentative="1">
      <w:start w:val="1"/>
      <w:numFmt w:val="decimal"/>
      <w:lvlText w:val="%4."/>
      <w:lvlJc w:val="left"/>
      <w:pPr>
        <w:tabs>
          <w:tab w:val="num" w:pos="2520"/>
        </w:tabs>
        <w:ind w:left="2520" w:hanging="360"/>
      </w:pPr>
    </w:lvl>
    <w:lvl w:ilvl="4" w:tplc="A6E2C356" w:tentative="1">
      <w:start w:val="1"/>
      <w:numFmt w:val="decimal"/>
      <w:lvlText w:val="%5."/>
      <w:lvlJc w:val="left"/>
      <w:pPr>
        <w:tabs>
          <w:tab w:val="num" w:pos="3240"/>
        </w:tabs>
        <w:ind w:left="3240" w:hanging="360"/>
      </w:pPr>
    </w:lvl>
    <w:lvl w:ilvl="5" w:tplc="6B2ABA82" w:tentative="1">
      <w:start w:val="1"/>
      <w:numFmt w:val="decimal"/>
      <w:lvlText w:val="%6."/>
      <w:lvlJc w:val="left"/>
      <w:pPr>
        <w:tabs>
          <w:tab w:val="num" w:pos="3960"/>
        </w:tabs>
        <w:ind w:left="3960" w:hanging="360"/>
      </w:pPr>
    </w:lvl>
    <w:lvl w:ilvl="6" w:tplc="8D2A0C34" w:tentative="1">
      <w:start w:val="1"/>
      <w:numFmt w:val="decimal"/>
      <w:lvlText w:val="%7."/>
      <w:lvlJc w:val="left"/>
      <w:pPr>
        <w:tabs>
          <w:tab w:val="num" w:pos="4680"/>
        </w:tabs>
        <w:ind w:left="4680" w:hanging="360"/>
      </w:pPr>
    </w:lvl>
    <w:lvl w:ilvl="7" w:tplc="A1441798" w:tentative="1">
      <w:start w:val="1"/>
      <w:numFmt w:val="decimal"/>
      <w:lvlText w:val="%8."/>
      <w:lvlJc w:val="left"/>
      <w:pPr>
        <w:tabs>
          <w:tab w:val="num" w:pos="5400"/>
        </w:tabs>
        <w:ind w:left="5400" w:hanging="360"/>
      </w:pPr>
    </w:lvl>
    <w:lvl w:ilvl="8" w:tplc="69901402" w:tentative="1">
      <w:start w:val="1"/>
      <w:numFmt w:val="decimal"/>
      <w:lvlText w:val="%9."/>
      <w:lvlJc w:val="left"/>
      <w:pPr>
        <w:tabs>
          <w:tab w:val="num" w:pos="6120"/>
        </w:tabs>
        <w:ind w:left="6120" w:hanging="360"/>
      </w:pPr>
    </w:lvl>
  </w:abstractNum>
  <w:abstractNum w:abstractNumId="5" w15:restartNumberingAfterBreak="0">
    <w:nsid w:val="0E340587"/>
    <w:multiLevelType w:val="hybridMultilevel"/>
    <w:tmpl w:val="56241024"/>
    <w:lvl w:ilvl="0" w:tplc="8334FD46">
      <w:start w:val="1"/>
      <w:numFmt w:val="decimal"/>
      <w:lvlText w:val="%1)"/>
      <w:lvlJc w:val="left"/>
      <w:pPr>
        <w:tabs>
          <w:tab w:val="num" w:pos="720"/>
        </w:tabs>
        <w:ind w:left="720" w:hanging="360"/>
      </w:pPr>
    </w:lvl>
    <w:lvl w:ilvl="1" w:tplc="1B06054A" w:tentative="1">
      <w:start w:val="1"/>
      <w:numFmt w:val="decimal"/>
      <w:lvlText w:val="%2)"/>
      <w:lvlJc w:val="left"/>
      <w:pPr>
        <w:tabs>
          <w:tab w:val="num" w:pos="1440"/>
        </w:tabs>
        <w:ind w:left="1440" w:hanging="360"/>
      </w:pPr>
    </w:lvl>
    <w:lvl w:ilvl="2" w:tplc="65EEEA3C" w:tentative="1">
      <w:start w:val="1"/>
      <w:numFmt w:val="decimal"/>
      <w:lvlText w:val="%3)"/>
      <w:lvlJc w:val="left"/>
      <w:pPr>
        <w:tabs>
          <w:tab w:val="num" w:pos="2160"/>
        </w:tabs>
        <w:ind w:left="2160" w:hanging="360"/>
      </w:pPr>
    </w:lvl>
    <w:lvl w:ilvl="3" w:tplc="ACFA60B4" w:tentative="1">
      <w:start w:val="1"/>
      <w:numFmt w:val="decimal"/>
      <w:lvlText w:val="%4)"/>
      <w:lvlJc w:val="left"/>
      <w:pPr>
        <w:tabs>
          <w:tab w:val="num" w:pos="2880"/>
        </w:tabs>
        <w:ind w:left="2880" w:hanging="360"/>
      </w:pPr>
    </w:lvl>
    <w:lvl w:ilvl="4" w:tplc="4814BBFA" w:tentative="1">
      <w:start w:val="1"/>
      <w:numFmt w:val="decimal"/>
      <w:lvlText w:val="%5)"/>
      <w:lvlJc w:val="left"/>
      <w:pPr>
        <w:tabs>
          <w:tab w:val="num" w:pos="3600"/>
        </w:tabs>
        <w:ind w:left="3600" w:hanging="360"/>
      </w:pPr>
    </w:lvl>
    <w:lvl w:ilvl="5" w:tplc="F9EC9E0A" w:tentative="1">
      <w:start w:val="1"/>
      <w:numFmt w:val="decimal"/>
      <w:lvlText w:val="%6)"/>
      <w:lvlJc w:val="left"/>
      <w:pPr>
        <w:tabs>
          <w:tab w:val="num" w:pos="4320"/>
        </w:tabs>
        <w:ind w:left="4320" w:hanging="360"/>
      </w:pPr>
    </w:lvl>
    <w:lvl w:ilvl="6" w:tplc="650E45A0" w:tentative="1">
      <w:start w:val="1"/>
      <w:numFmt w:val="decimal"/>
      <w:lvlText w:val="%7)"/>
      <w:lvlJc w:val="left"/>
      <w:pPr>
        <w:tabs>
          <w:tab w:val="num" w:pos="5040"/>
        </w:tabs>
        <w:ind w:left="5040" w:hanging="360"/>
      </w:pPr>
    </w:lvl>
    <w:lvl w:ilvl="7" w:tplc="9470205A" w:tentative="1">
      <w:start w:val="1"/>
      <w:numFmt w:val="decimal"/>
      <w:lvlText w:val="%8)"/>
      <w:lvlJc w:val="left"/>
      <w:pPr>
        <w:tabs>
          <w:tab w:val="num" w:pos="5760"/>
        </w:tabs>
        <w:ind w:left="5760" w:hanging="360"/>
      </w:pPr>
    </w:lvl>
    <w:lvl w:ilvl="8" w:tplc="60C25ABC" w:tentative="1">
      <w:start w:val="1"/>
      <w:numFmt w:val="decimal"/>
      <w:lvlText w:val="%9)"/>
      <w:lvlJc w:val="left"/>
      <w:pPr>
        <w:tabs>
          <w:tab w:val="num" w:pos="6480"/>
        </w:tabs>
        <w:ind w:left="6480" w:hanging="360"/>
      </w:pPr>
    </w:lvl>
  </w:abstractNum>
  <w:abstractNum w:abstractNumId="6" w15:restartNumberingAfterBreak="0">
    <w:nsid w:val="100F492A"/>
    <w:multiLevelType w:val="hybridMultilevel"/>
    <w:tmpl w:val="3356CD82"/>
    <w:lvl w:ilvl="0" w:tplc="AF60A044">
      <w:start w:val="1"/>
      <w:numFmt w:val="bullet"/>
      <w:lvlText w:val=""/>
      <w:lvlJc w:val="left"/>
      <w:pPr>
        <w:tabs>
          <w:tab w:val="num" w:pos="720"/>
        </w:tabs>
        <w:ind w:left="720" w:hanging="360"/>
      </w:pPr>
      <w:rPr>
        <w:rFonts w:ascii="Wingdings" w:hAnsi="Wingdings" w:hint="default"/>
      </w:rPr>
    </w:lvl>
    <w:lvl w:ilvl="1" w:tplc="EA44E07C" w:tentative="1">
      <w:start w:val="1"/>
      <w:numFmt w:val="bullet"/>
      <w:lvlText w:val=""/>
      <w:lvlJc w:val="left"/>
      <w:pPr>
        <w:tabs>
          <w:tab w:val="num" w:pos="1440"/>
        </w:tabs>
        <w:ind w:left="1440" w:hanging="360"/>
      </w:pPr>
      <w:rPr>
        <w:rFonts w:ascii="Wingdings" w:hAnsi="Wingdings" w:hint="default"/>
      </w:rPr>
    </w:lvl>
    <w:lvl w:ilvl="2" w:tplc="79B8F37E" w:tentative="1">
      <w:start w:val="1"/>
      <w:numFmt w:val="bullet"/>
      <w:lvlText w:val=""/>
      <w:lvlJc w:val="left"/>
      <w:pPr>
        <w:tabs>
          <w:tab w:val="num" w:pos="2160"/>
        </w:tabs>
        <w:ind w:left="2160" w:hanging="360"/>
      </w:pPr>
      <w:rPr>
        <w:rFonts w:ascii="Wingdings" w:hAnsi="Wingdings" w:hint="default"/>
      </w:rPr>
    </w:lvl>
    <w:lvl w:ilvl="3" w:tplc="D7985F4E" w:tentative="1">
      <w:start w:val="1"/>
      <w:numFmt w:val="bullet"/>
      <w:lvlText w:val=""/>
      <w:lvlJc w:val="left"/>
      <w:pPr>
        <w:tabs>
          <w:tab w:val="num" w:pos="2880"/>
        </w:tabs>
        <w:ind w:left="2880" w:hanging="360"/>
      </w:pPr>
      <w:rPr>
        <w:rFonts w:ascii="Wingdings" w:hAnsi="Wingdings" w:hint="default"/>
      </w:rPr>
    </w:lvl>
    <w:lvl w:ilvl="4" w:tplc="948C2E7E" w:tentative="1">
      <w:start w:val="1"/>
      <w:numFmt w:val="bullet"/>
      <w:lvlText w:val=""/>
      <w:lvlJc w:val="left"/>
      <w:pPr>
        <w:tabs>
          <w:tab w:val="num" w:pos="3600"/>
        </w:tabs>
        <w:ind w:left="3600" w:hanging="360"/>
      </w:pPr>
      <w:rPr>
        <w:rFonts w:ascii="Wingdings" w:hAnsi="Wingdings" w:hint="default"/>
      </w:rPr>
    </w:lvl>
    <w:lvl w:ilvl="5" w:tplc="E31421D8" w:tentative="1">
      <w:start w:val="1"/>
      <w:numFmt w:val="bullet"/>
      <w:lvlText w:val=""/>
      <w:lvlJc w:val="left"/>
      <w:pPr>
        <w:tabs>
          <w:tab w:val="num" w:pos="4320"/>
        </w:tabs>
        <w:ind w:left="4320" w:hanging="360"/>
      </w:pPr>
      <w:rPr>
        <w:rFonts w:ascii="Wingdings" w:hAnsi="Wingdings" w:hint="default"/>
      </w:rPr>
    </w:lvl>
    <w:lvl w:ilvl="6" w:tplc="ADDC7EB0" w:tentative="1">
      <w:start w:val="1"/>
      <w:numFmt w:val="bullet"/>
      <w:lvlText w:val=""/>
      <w:lvlJc w:val="left"/>
      <w:pPr>
        <w:tabs>
          <w:tab w:val="num" w:pos="5040"/>
        </w:tabs>
        <w:ind w:left="5040" w:hanging="360"/>
      </w:pPr>
      <w:rPr>
        <w:rFonts w:ascii="Wingdings" w:hAnsi="Wingdings" w:hint="default"/>
      </w:rPr>
    </w:lvl>
    <w:lvl w:ilvl="7" w:tplc="89724216" w:tentative="1">
      <w:start w:val="1"/>
      <w:numFmt w:val="bullet"/>
      <w:lvlText w:val=""/>
      <w:lvlJc w:val="left"/>
      <w:pPr>
        <w:tabs>
          <w:tab w:val="num" w:pos="5760"/>
        </w:tabs>
        <w:ind w:left="5760" w:hanging="360"/>
      </w:pPr>
      <w:rPr>
        <w:rFonts w:ascii="Wingdings" w:hAnsi="Wingdings" w:hint="default"/>
      </w:rPr>
    </w:lvl>
    <w:lvl w:ilvl="8" w:tplc="9044E4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A5AC1"/>
    <w:multiLevelType w:val="hybridMultilevel"/>
    <w:tmpl w:val="C7301FFC"/>
    <w:lvl w:ilvl="0" w:tplc="4D08A81C">
      <w:start w:val="1"/>
      <w:numFmt w:val="upperRoman"/>
      <w:lvlText w:val="%1."/>
      <w:lvlJc w:val="righ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A8D4DDF"/>
    <w:multiLevelType w:val="hybridMultilevel"/>
    <w:tmpl w:val="556C68B2"/>
    <w:lvl w:ilvl="0" w:tplc="FCB45266">
      <w:start w:val="1"/>
      <w:numFmt w:val="decimal"/>
      <w:lvlText w:val="%1."/>
      <w:lvlJc w:val="left"/>
      <w:pPr>
        <w:tabs>
          <w:tab w:val="num" w:pos="720"/>
        </w:tabs>
        <w:ind w:left="720" w:hanging="360"/>
      </w:pPr>
    </w:lvl>
    <w:lvl w:ilvl="1" w:tplc="A774931A" w:tentative="1">
      <w:start w:val="1"/>
      <w:numFmt w:val="decimal"/>
      <w:lvlText w:val="%2."/>
      <w:lvlJc w:val="left"/>
      <w:pPr>
        <w:tabs>
          <w:tab w:val="num" w:pos="1440"/>
        </w:tabs>
        <w:ind w:left="1440" w:hanging="360"/>
      </w:pPr>
    </w:lvl>
    <w:lvl w:ilvl="2" w:tplc="D3503DA6" w:tentative="1">
      <w:start w:val="1"/>
      <w:numFmt w:val="decimal"/>
      <w:lvlText w:val="%3."/>
      <w:lvlJc w:val="left"/>
      <w:pPr>
        <w:tabs>
          <w:tab w:val="num" w:pos="2160"/>
        </w:tabs>
        <w:ind w:left="2160" w:hanging="360"/>
      </w:pPr>
    </w:lvl>
    <w:lvl w:ilvl="3" w:tplc="7BA6036A" w:tentative="1">
      <w:start w:val="1"/>
      <w:numFmt w:val="decimal"/>
      <w:lvlText w:val="%4."/>
      <w:lvlJc w:val="left"/>
      <w:pPr>
        <w:tabs>
          <w:tab w:val="num" w:pos="2880"/>
        </w:tabs>
        <w:ind w:left="2880" w:hanging="360"/>
      </w:pPr>
    </w:lvl>
    <w:lvl w:ilvl="4" w:tplc="5B309F66" w:tentative="1">
      <w:start w:val="1"/>
      <w:numFmt w:val="decimal"/>
      <w:lvlText w:val="%5."/>
      <w:lvlJc w:val="left"/>
      <w:pPr>
        <w:tabs>
          <w:tab w:val="num" w:pos="3600"/>
        </w:tabs>
        <w:ind w:left="3600" w:hanging="360"/>
      </w:pPr>
    </w:lvl>
    <w:lvl w:ilvl="5" w:tplc="A9164B56" w:tentative="1">
      <w:start w:val="1"/>
      <w:numFmt w:val="decimal"/>
      <w:lvlText w:val="%6."/>
      <w:lvlJc w:val="left"/>
      <w:pPr>
        <w:tabs>
          <w:tab w:val="num" w:pos="4320"/>
        </w:tabs>
        <w:ind w:left="4320" w:hanging="360"/>
      </w:pPr>
    </w:lvl>
    <w:lvl w:ilvl="6" w:tplc="A4A27C68" w:tentative="1">
      <w:start w:val="1"/>
      <w:numFmt w:val="decimal"/>
      <w:lvlText w:val="%7."/>
      <w:lvlJc w:val="left"/>
      <w:pPr>
        <w:tabs>
          <w:tab w:val="num" w:pos="5040"/>
        </w:tabs>
        <w:ind w:left="5040" w:hanging="360"/>
      </w:pPr>
    </w:lvl>
    <w:lvl w:ilvl="7" w:tplc="35F686DC" w:tentative="1">
      <w:start w:val="1"/>
      <w:numFmt w:val="decimal"/>
      <w:lvlText w:val="%8."/>
      <w:lvlJc w:val="left"/>
      <w:pPr>
        <w:tabs>
          <w:tab w:val="num" w:pos="5760"/>
        </w:tabs>
        <w:ind w:left="5760" w:hanging="360"/>
      </w:pPr>
    </w:lvl>
    <w:lvl w:ilvl="8" w:tplc="35AC97D4" w:tentative="1">
      <w:start w:val="1"/>
      <w:numFmt w:val="decimal"/>
      <w:lvlText w:val="%9."/>
      <w:lvlJc w:val="left"/>
      <w:pPr>
        <w:tabs>
          <w:tab w:val="num" w:pos="6480"/>
        </w:tabs>
        <w:ind w:left="6480" w:hanging="360"/>
      </w:pPr>
    </w:lvl>
  </w:abstractNum>
  <w:abstractNum w:abstractNumId="9" w15:restartNumberingAfterBreak="0">
    <w:nsid w:val="1F52537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2304BCB"/>
    <w:multiLevelType w:val="hybridMultilevel"/>
    <w:tmpl w:val="FB5C9592"/>
    <w:lvl w:ilvl="0" w:tplc="9E3A81FC">
      <w:start w:val="1"/>
      <w:numFmt w:val="decimal"/>
      <w:lvlText w:val="%1."/>
      <w:lvlJc w:val="left"/>
      <w:pPr>
        <w:tabs>
          <w:tab w:val="num" w:pos="720"/>
        </w:tabs>
        <w:ind w:left="720" w:hanging="360"/>
      </w:pPr>
    </w:lvl>
    <w:lvl w:ilvl="1" w:tplc="0438206C" w:tentative="1">
      <w:start w:val="1"/>
      <w:numFmt w:val="decimal"/>
      <w:lvlText w:val="%2."/>
      <w:lvlJc w:val="left"/>
      <w:pPr>
        <w:tabs>
          <w:tab w:val="num" w:pos="1440"/>
        </w:tabs>
        <w:ind w:left="1440" w:hanging="360"/>
      </w:pPr>
    </w:lvl>
    <w:lvl w:ilvl="2" w:tplc="50589F22" w:tentative="1">
      <w:start w:val="1"/>
      <w:numFmt w:val="decimal"/>
      <w:lvlText w:val="%3."/>
      <w:lvlJc w:val="left"/>
      <w:pPr>
        <w:tabs>
          <w:tab w:val="num" w:pos="2160"/>
        </w:tabs>
        <w:ind w:left="2160" w:hanging="360"/>
      </w:pPr>
    </w:lvl>
    <w:lvl w:ilvl="3" w:tplc="4AD42920" w:tentative="1">
      <w:start w:val="1"/>
      <w:numFmt w:val="decimal"/>
      <w:lvlText w:val="%4."/>
      <w:lvlJc w:val="left"/>
      <w:pPr>
        <w:tabs>
          <w:tab w:val="num" w:pos="2880"/>
        </w:tabs>
        <w:ind w:left="2880" w:hanging="360"/>
      </w:pPr>
    </w:lvl>
    <w:lvl w:ilvl="4" w:tplc="FF26DFAC" w:tentative="1">
      <w:start w:val="1"/>
      <w:numFmt w:val="decimal"/>
      <w:lvlText w:val="%5."/>
      <w:lvlJc w:val="left"/>
      <w:pPr>
        <w:tabs>
          <w:tab w:val="num" w:pos="3600"/>
        </w:tabs>
        <w:ind w:left="3600" w:hanging="360"/>
      </w:pPr>
    </w:lvl>
    <w:lvl w:ilvl="5" w:tplc="557A8FE2" w:tentative="1">
      <w:start w:val="1"/>
      <w:numFmt w:val="decimal"/>
      <w:lvlText w:val="%6."/>
      <w:lvlJc w:val="left"/>
      <w:pPr>
        <w:tabs>
          <w:tab w:val="num" w:pos="4320"/>
        </w:tabs>
        <w:ind w:left="4320" w:hanging="360"/>
      </w:pPr>
    </w:lvl>
    <w:lvl w:ilvl="6" w:tplc="74F08E4C" w:tentative="1">
      <w:start w:val="1"/>
      <w:numFmt w:val="decimal"/>
      <w:lvlText w:val="%7."/>
      <w:lvlJc w:val="left"/>
      <w:pPr>
        <w:tabs>
          <w:tab w:val="num" w:pos="5040"/>
        </w:tabs>
        <w:ind w:left="5040" w:hanging="360"/>
      </w:pPr>
    </w:lvl>
    <w:lvl w:ilvl="7" w:tplc="A57ADC10" w:tentative="1">
      <w:start w:val="1"/>
      <w:numFmt w:val="decimal"/>
      <w:lvlText w:val="%8."/>
      <w:lvlJc w:val="left"/>
      <w:pPr>
        <w:tabs>
          <w:tab w:val="num" w:pos="5760"/>
        </w:tabs>
        <w:ind w:left="5760" w:hanging="360"/>
      </w:pPr>
    </w:lvl>
    <w:lvl w:ilvl="8" w:tplc="CC3A4714" w:tentative="1">
      <w:start w:val="1"/>
      <w:numFmt w:val="decimal"/>
      <w:lvlText w:val="%9."/>
      <w:lvlJc w:val="left"/>
      <w:pPr>
        <w:tabs>
          <w:tab w:val="num" w:pos="6480"/>
        </w:tabs>
        <w:ind w:left="6480" w:hanging="360"/>
      </w:pPr>
    </w:lvl>
  </w:abstractNum>
  <w:abstractNum w:abstractNumId="11"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2" w15:restartNumberingAfterBreak="0">
    <w:nsid w:val="35E3713C"/>
    <w:multiLevelType w:val="hybridMultilevel"/>
    <w:tmpl w:val="C396F370"/>
    <w:lvl w:ilvl="0" w:tplc="B414E580">
      <w:start w:val="1"/>
      <w:numFmt w:val="bullet"/>
      <w:lvlText w:val=""/>
      <w:lvlJc w:val="left"/>
      <w:pPr>
        <w:tabs>
          <w:tab w:val="num" w:pos="720"/>
        </w:tabs>
        <w:ind w:left="720" w:hanging="360"/>
      </w:pPr>
      <w:rPr>
        <w:rFonts w:ascii="Wingdings" w:hAnsi="Wingdings" w:hint="default"/>
      </w:rPr>
    </w:lvl>
    <w:lvl w:ilvl="1" w:tplc="EDCEB858" w:tentative="1">
      <w:start w:val="1"/>
      <w:numFmt w:val="bullet"/>
      <w:lvlText w:val=""/>
      <w:lvlJc w:val="left"/>
      <w:pPr>
        <w:tabs>
          <w:tab w:val="num" w:pos="1440"/>
        </w:tabs>
        <w:ind w:left="1440" w:hanging="360"/>
      </w:pPr>
      <w:rPr>
        <w:rFonts w:ascii="Wingdings" w:hAnsi="Wingdings" w:hint="default"/>
      </w:rPr>
    </w:lvl>
    <w:lvl w:ilvl="2" w:tplc="BBB495B2" w:tentative="1">
      <w:start w:val="1"/>
      <w:numFmt w:val="bullet"/>
      <w:lvlText w:val=""/>
      <w:lvlJc w:val="left"/>
      <w:pPr>
        <w:tabs>
          <w:tab w:val="num" w:pos="2160"/>
        </w:tabs>
        <w:ind w:left="2160" w:hanging="360"/>
      </w:pPr>
      <w:rPr>
        <w:rFonts w:ascii="Wingdings" w:hAnsi="Wingdings" w:hint="default"/>
      </w:rPr>
    </w:lvl>
    <w:lvl w:ilvl="3" w:tplc="5FDE450C" w:tentative="1">
      <w:start w:val="1"/>
      <w:numFmt w:val="bullet"/>
      <w:lvlText w:val=""/>
      <w:lvlJc w:val="left"/>
      <w:pPr>
        <w:tabs>
          <w:tab w:val="num" w:pos="2880"/>
        </w:tabs>
        <w:ind w:left="2880" w:hanging="360"/>
      </w:pPr>
      <w:rPr>
        <w:rFonts w:ascii="Wingdings" w:hAnsi="Wingdings" w:hint="default"/>
      </w:rPr>
    </w:lvl>
    <w:lvl w:ilvl="4" w:tplc="6030871A" w:tentative="1">
      <w:start w:val="1"/>
      <w:numFmt w:val="bullet"/>
      <w:lvlText w:val=""/>
      <w:lvlJc w:val="left"/>
      <w:pPr>
        <w:tabs>
          <w:tab w:val="num" w:pos="3600"/>
        </w:tabs>
        <w:ind w:left="3600" w:hanging="360"/>
      </w:pPr>
      <w:rPr>
        <w:rFonts w:ascii="Wingdings" w:hAnsi="Wingdings" w:hint="default"/>
      </w:rPr>
    </w:lvl>
    <w:lvl w:ilvl="5" w:tplc="5AF0215E" w:tentative="1">
      <w:start w:val="1"/>
      <w:numFmt w:val="bullet"/>
      <w:lvlText w:val=""/>
      <w:lvlJc w:val="left"/>
      <w:pPr>
        <w:tabs>
          <w:tab w:val="num" w:pos="4320"/>
        </w:tabs>
        <w:ind w:left="4320" w:hanging="360"/>
      </w:pPr>
      <w:rPr>
        <w:rFonts w:ascii="Wingdings" w:hAnsi="Wingdings" w:hint="default"/>
      </w:rPr>
    </w:lvl>
    <w:lvl w:ilvl="6" w:tplc="8A98497A" w:tentative="1">
      <w:start w:val="1"/>
      <w:numFmt w:val="bullet"/>
      <w:lvlText w:val=""/>
      <w:lvlJc w:val="left"/>
      <w:pPr>
        <w:tabs>
          <w:tab w:val="num" w:pos="5040"/>
        </w:tabs>
        <w:ind w:left="5040" w:hanging="360"/>
      </w:pPr>
      <w:rPr>
        <w:rFonts w:ascii="Wingdings" w:hAnsi="Wingdings" w:hint="default"/>
      </w:rPr>
    </w:lvl>
    <w:lvl w:ilvl="7" w:tplc="2526A642" w:tentative="1">
      <w:start w:val="1"/>
      <w:numFmt w:val="bullet"/>
      <w:lvlText w:val=""/>
      <w:lvlJc w:val="left"/>
      <w:pPr>
        <w:tabs>
          <w:tab w:val="num" w:pos="5760"/>
        </w:tabs>
        <w:ind w:left="5760" w:hanging="360"/>
      </w:pPr>
      <w:rPr>
        <w:rFonts w:ascii="Wingdings" w:hAnsi="Wingdings" w:hint="default"/>
      </w:rPr>
    </w:lvl>
    <w:lvl w:ilvl="8" w:tplc="DB388E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6FD"/>
    <w:multiLevelType w:val="hybridMultilevel"/>
    <w:tmpl w:val="85BAA704"/>
    <w:lvl w:ilvl="0" w:tplc="DB7A5152">
      <w:start w:val="1"/>
      <w:numFmt w:val="bullet"/>
      <w:lvlText w:val=""/>
      <w:lvlJc w:val="left"/>
      <w:pPr>
        <w:tabs>
          <w:tab w:val="num" w:pos="720"/>
        </w:tabs>
        <w:ind w:left="720" w:hanging="360"/>
      </w:pPr>
      <w:rPr>
        <w:rFonts w:ascii="Wingdings" w:hAnsi="Wingdings" w:hint="default"/>
      </w:rPr>
    </w:lvl>
    <w:lvl w:ilvl="1" w:tplc="27646A9C" w:tentative="1">
      <w:start w:val="1"/>
      <w:numFmt w:val="bullet"/>
      <w:lvlText w:val=""/>
      <w:lvlJc w:val="left"/>
      <w:pPr>
        <w:tabs>
          <w:tab w:val="num" w:pos="1440"/>
        </w:tabs>
        <w:ind w:left="1440" w:hanging="360"/>
      </w:pPr>
      <w:rPr>
        <w:rFonts w:ascii="Wingdings" w:hAnsi="Wingdings" w:hint="default"/>
      </w:rPr>
    </w:lvl>
    <w:lvl w:ilvl="2" w:tplc="6A5A668C" w:tentative="1">
      <w:start w:val="1"/>
      <w:numFmt w:val="bullet"/>
      <w:lvlText w:val=""/>
      <w:lvlJc w:val="left"/>
      <w:pPr>
        <w:tabs>
          <w:tab w:val="num" w:pos="2160"/>
        </w:tabs>
        <w:ind w:left="2160" w:hanging="360"/>
      </w:pPr>
      <w:rPr>
        <w:rFonts w:ascii="Wingdings" w:hAnsi="Wingdings" w:hint="default"/>
      </w:rPr>
    </w:lvl>
    <w:lvl w:ilvl="3" w:tplc="AA66AF12" w:tentative="1">
      <w:start w:val="1"/>
      <w:numFmt w:val="bullet"/>
      <w:lvlText w:val=""/>
      <w:lvlJc w:val="left"/>
      <w:pPr>
        <w:tabs>
          <w:tab w:val="num" w:pos="2880"/>
        </w:tabs>
        <w:ind w:left="2880" w:hanging="360"/>
      </w:pPr>
      <w:rPr>
        <w:rFonts w:ascii="Wingdings" w:hAnsi="Wingdings" w:hint="default"/>
      </w:rPr>
    </w:lvl>
    <w:lvl w:ilvl="4" w:tplc="B560C636" w:tentative="1">
      <w:start w:val="1"/>
      <w:numFmt w:val="bullet"/>
      <w:lvlText w:val=""/>
      <w:lvlJc w:val="left"/>
      <w:pPr>
        <w:tabs>
          <w:tab w:val="num" w:pos="3600"/>
        </w:tabs>
        <w:ind w:left="3600" w:hanging="360"/>
      </w:pPr>
      <w:rPr>
        <w:rFonts w:ascii="Wingdings" w:hAnsi="Wingdings" w:hint="default"/>
      </w:rPr>
    </w:lvl>
    <w:lvl w:ilvl="5" w:tplc="A12EF8F2" w:tentative="1">
      <w:start w:val="1"/>
      <w:numFmt w:val="bullet"/>
      <w:lvlText w:val=""/>
      <w:lvlJc w:val="left"/>
      <w:pPr>
        <w:tabs>
          <w:tab w:val="num" w:pos="4320"/>
        </w:tabs>
        <w:ind w:left="4320" w:hanging="360"/>
      </w:pPr>
      <w:rPr>
        <w:rFonts w:ascii="Wingdings" w:hAnsi="Wingdings" w:hint="default"/>
      </w:rPr>
    </w:lvl>
    <w:lvl w:ilvl="6" w:tplc="25D001B6" w:tentative="1">
      <w:start w:val="1"/>
      <w:numFmt w:val="bullet"/>
      <w:lvlText w:val=""/>
      <w:lvlJc w:val="left"/>
      <w:pPr>
        <w:tabs>
          <w:tab w:val="num" w:pos="5040"/>
        </w:tabs>
        <w:ind w:left="5040" w:hanging="360"/>
      </w:pPr>
      <w:rPr>
        <w:rFonts w:ascii="Wingdings" w:hAnsi="Wingdings" w:hint="default"/>
      </w:rPr>
    </w:lvl>
    <w:lvl w:ilvl="7" w:tplc="2036066C" w:tentative="1">
      <w:start w:val="1"/>
      <w:numFmt w:val="bullet"/>
      <w:lvlText w:val=""/>
      <w:lvlJc w:val="left"/>
      <w:pPr>
        <w:tabs>
          <w:tab w:val="num" w:pos="5760"/>
        </w:tabs>
        <w:ind w:left="5760" w:hanging="360"/>
      </w:pPr>
      <w:rPr>
        <w:rFonts w:ascii="Wingdings" w:hAnsi="Wingdings" w:hint="default"/>
      </w:rPr>
    </w:lvl>
    <w:lvl w:ilvl="8" w:tplc="D1AC68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77B5A"/>
    <w:multiLevelType w:val="hybridMultilevel"/>
    <w:tmpl w:val="EDDE2218"/>
    <w:lvl w:ilvl="0" w:tplc="64DE3870">
      <w:start w:val="1"/>
      <w:numFmt w:val="bullet"/>
      <w:lvlText w:val="•"/>
      <w:lvlJc w:val="left"/>
      <w:pPr>
        <w:tabs>
          <w:tab w:val="num" w:pos="720"/>
        </w:tabs>
        <w:ind w:left="720" w:hanging="360"/>
      </w:pPr>
      <w:rPr>
        <w:rFonts w:ascii="Arial" w:hAnsi="Arial" w:hint="default"/>
      </w:rPr>
    </w:lvl>
    <w:lvl w:ilvl="1" w:tplc="7C0445DC" w:tentative="1">
      <w:start w:val="1"/>
      <w:numFmt w:val="bullet"/>
      <w:lvlText w:val="•"/>
      <w:lvlJc w:val="left"/>
      <w:pPr>
        <w:tabs>
          <w:tab w:val="num" w:pos="1440"/>
        </w:tabs>
        <w:ind w:left="1440" w:hanging="360"/>
      </w:pPr>
      <w:rPr>
        <w:rFonts w:ascii="Arial" w:hAnsi="Arial" w:hint="default"/>
      </w:rPr>
    </w:lvl>
    <w:lvl w:ilvl="2" w:tplc="8084D5FC" w:tentative="1">
      <w:start w:val="1"/>
      <w:numFmt w:val="bullet"/>
      <w:lvlText w:val="•"/>
      <w:lvlJc w:val="left"/>
      <w:pPr>
        <w:tabs>
          <w:tab w:val="num" w:pos="2160"/>
        </w:tabs>
        <w:ind w:left="2160" w:hanging="360"/>
      </w:pPr>
      <w:rPr>
        <w:rFonts w:ascii="Arial" w:hAnsi="Arial" w:hint="default"/>
      </w:rPr>
    </w:lvl>
    <w:lvl w:ilvl="3" w:tplc="C3704CF2" w:tentative="1">
      <w:start w:val="1"/>
      <w:numFmt w:val="bullet"/>
      <w:lvlText w:val="•"/>
      <w:lvlJc w:val="left"/>
      <w:pPr>
        <w:tabs>
          <w:tab w:val="num" w:pos="2880"/>
        </w:tabs>
        <w:ind w:left="2880" w:hanging="360"/>
      </w:pPr>
      <w:rPr>
        <w:rFonts w:ascii="Arial" w:hAnsi="Arial" w:hint="default"/>
      </w:rPr>
    </w:lvl>
    <w:lvl w:ilvl="4" w:tplc="4874EE16" w:tentative="1">
      <w:start w:val="1"/>
      <w:numFmt w:val="bullet"/>
      <w:lvlText w:val="•"/>
      <w:lvlJc w:val="left"/>
      <w:pPr>
        <w:tabs>
          <w:tab w:val="num" w:pos="3600"/>
        </w:tabs>
        <w:ind w:left="3600" w:hanging="360"/>
      </w:pPr>
      <w:rPr>
        <w:rFonts w:ascii="Arial" w:hAnsi="Arial" w:hint="default"/>
      </w:rPr>
    </w:lvl>
    <w:lvl w:ilvl="5" w:tplc="52AC2178" w:tentative="1">
      <w:start w:val="1"/>
      <w:numFmt w:val="bullet"/>
      <w:lvlText w:val="•"/>
      <w:lvlJc w:val="left"/>
      <w:pPr>
        <w:tabs>
          <w:tab w:val="num" w:pos="4320"/>
        </w:tabs>
        <w:ind w:left="4320" w:hanging="360"/>
      </w:pPr>
      <w:rPr>
        <w:rFonts w:ascii="Arial" w:hAnsi="Arial" w:hint="default"/>
      </w:rPr>
    </w:lvl>
    <w:lvl w:ilvl="6" w:tplc="6882DDBA" w:tentative="1">
      <w:start w:val="1"/>
      <w:numFmt w:val="bullet"/>
      <w:lvlText w:val="•"/>
      <w:lvlJc w:val="left"/>
      <w:pPr>
        <w:tabs>
          <w:tab w:val="num" w:pos="5040"/>
        </w:tabs>
        <w:ind w:left="5040" w:hanging="360"/>
      </w:pPr>
      <w:rPr>
        <w:rFonts w:ascii="Arial" w:hAnsi="Arial" w:hint="default"/>
      </w:rPr>
    </w:lvl>
    <w:lvl w:ilvl="7" w:tplc="B420BFD6" w:tentative="1">
      <w:start w:val="1"/>
      <w:numFmt w:val="bullet"/>
      <w:lvlText w:val="•"/>
      <w:lvlJc w:val="left"/>
      <w:pPr>
        <w:tabs>
          <w:tab w:val="num" w:pos="5760"/>
        </w:tabs>
        <w:ind w:left="5760" w:hanging="360"/>
      </w:pPr>
      <w:rPr>
        <w:rFonts w:ascii="Arial" w:hAnsi="Arial" w:hint="default"/>
      </w:rPr>
    </w:lvl>
    <w:lvl w:ilvl="8" w:tplc="1FC2A6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733DD5"/>
    <w:multiLevelType w:val="hybridMultilevel"/>
    <w:tmpl w:val="A4303E7C"/>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600273A"/>
    <w:multiLevelType w:val="hybridMultilevel"/>
    <w:tmpl w:val="355C62FC"/>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461F65CD"/>
    <w:multiLevelType w:val="hybridMultilevel"/>
    <w:tmpl w:val="6248BE14"/>
    <w:lvl w:ilvl="0" w:tplc="9A60E41E">
      <w:start w:val="1"/>
      <w:numFmt w:val="decimal"/>
      <w:lvlText w:val="%1."/>
      <w:lvlJc w:val="left"/>
      <w:pPr>
        <w:tabs>
          <w:tab w:val="num" w:pos="720"/>
        </w:tabs>
        <w:ind w:left="720" w:hanging="360"/>
      </w:pPr>
    </w:lvl>
    <w:lvl w:ilvl="1" w:tplc="EB14DB52" w:tentative="1">
      <w:start w:val="1"/>
      <w:numFmt w:val="decimal"/>
      <w:lvlText w:val="%2."/>
      <w:lvlJc w:val="left"/>
      <w:pPr>
        <w:tabs>
          <w:tab w:val="num" w:pos="1440"/>
        </w:tabs>
        <w:ind w:left="1440" w:hanging="360"/>
      </w:pPr>
    </w:lvl>
    <w:lvl w:ilvl="2" w:tplc="64F215F6" w:tentative="1">
      <w:start w:val="1"/>
      <w:numFmt w:val="decimal"/>
      <w:lvlText w:val="%3."/>
      <w:lvlJc w:val="left"/>
      <w:pPr>
        <w:tabs>
          <w:tab w:val="num" w:pos="2160"/>
        </w:tabs>
        <w:ind w:left="2160" w:hanging="360"/>
      </w:pPr>
    </w:lvl>
    <w:lvl w:ilvl="3" w:tplc="D3A26E6E" w:tentative="1">
      <w:start w:val="1"/>
      <w:numFmt w:val="decimal"/>
      <w:lvlText w:val="%4."/>
      <w:lvlJc w:val="left"/>
      <w:pPr>
        <w:tabs>
          <w:tab w:val="num" w:pos="2880"/>
        </w:tabs>
        <w:ind w:left="2880" w:hanging="360"/>
      </w:pPr>
    </w:lvl>
    <w:lvl w:ilvl="4" w:tplc="0D1A1BA0" w:tentative="1">
      <w:start w:val="1"/>
      <w:numFmt w:val="decimal"/>
      <w:lvlText w:val="%5."/>
      <w:lvlJc w:val="left"/>
      <w:pPr>
        <w:tabs>
          <w:tab w:val="num" w:pos="3600"/>
        </w:tabs>
        <w:ind w:left="3600" w:hanging="360"/>
      </w:pPr>
    </w:lvl>
    <w:lvl w:ilvl="5" w:tplc="3FC8292C" w:tentative="1">
      <w:start w:val="1"/>
      <w:numFmt w:val="decimal"/>
      <w:lvlText w:val="%6."/>
      <w:lvlJc w:val="left"/>
      <w:pPr>
        <w:tabs>
          <w:tab w:val="num" w:pos="4320"/>
        </w:tabs>
        <w:ind w:left="4320" w:hanging="360"/>
      </w:pPr>
    </w:lvl>
    <w:lvl w:ilvl="6" w:tplc="048AA2D6" w:tentative="1">
      <w:start w:val="1"/>
      <w:numFmt w:val="decimal"/>
      <w:lvlText w:val="%7."/>
      <w:lvlJc w:val="left"/>
      <w:pPr>
        <w:tabs>
          <w:tab w:val="num" w:pos="5040"/>
        </w:tabs>
        <w:ind w:left="5040" w:hanging="360"/>
      </w:pPr>
    </w:lvl>
    <w:lvl w:ilvl="7" w:tplc="88102CE4" w:tentative="1">
      <w:start w:val="1"/>
      <w:numFmt w:val="decimal"/>
      <w:lvlText w:val="%8."/>
      <w:lvlJc w:val="left"/>
      <w:pPr>
        <w:tabs>
          <w:tab w:val="num" w:pos="5760"/>
        </w:tabs>
        <w:ind w:left="5760" w:hanging="360"/>
      </w:pPr>
    </w:lvl>
    <w:lvl w:ilvl="8" w:tplc="6ED2C9F8" w:tentative="1">
      <w:start w:val="1"/>
      <w:numFmt w:val="decimal"/>
      <w:lvlText w:val="%9."/>
      <w:lvlJc w:val="left"/>
      <w:pPr>
        <w:tabs>
          <w:tab w:val="num" w:pos="6480"/>
        </w:tabs>
        <w:ind w:left="6480" w:hanging="360"/>
      </w:pPr>
    </w:lvl>
  </w:abstractNum>
  <w:abstractNum w:abstractNumId="18" w15:restartNumberingAfterBreak="0">
    <w:nsid w:val="49C00E86"/>
    <w:multiLevelType w:val="hybridMultilevel"/>
    <w:tmpl w:val="CA7EB8AE"/>
    <w:lvl w:ilvl="0" w:tplc="D4882588">
      <w:start w:val="1"/>
      <w:numFmt w:val="upperLetter"/>
      <w:lvlText w:val="%1)"/>
      <w:lvlJc w:val="left"/>
      <w:pPr>
        <w:tabs>
          <w:tab w:val="num" w:pos="360"/>
        </w:tabs>
        <w:ind w:left="360" w:hanging="360"/>
      </w:pPr>
      <w:rPr>
        <w:rFonts w:ascii="Arial" w:hAnsi="Arial" w:hint="default"/>
        <w:b/>
        <w:sz w:val="24"/>
        <w:szCs w:val="28"/>
      </w:rPr>
    </w:lvl>
    <w:lvl w:ilvl="1" w:tplc="EF72AC8A" w:tentative="1">
      <w:start w:val="1"/>
      <w:numFmt w:val="decimal"/>
      <w:lvlText w:val="%2."/>
      <w:lvlJc w:val="left"/>
      <w:pPr>
        <w:tabs>
          <w:tab w:val="num" w:pos="1080"/>
        </w:tabs>
        <w:ind w:left="1080" w:hanging="360"/>
      </w:pPr>
    </w:lvl>
    <w:lvl w:ilvl="2" w:tplc="A7F4BEE2" w:tentative="1">
      <w:start w:val="1"/>
      <w:numFmt w:val="decimal"/>
      <w:lvlText w:val="%3."/>
      <w:lvlJc w:val="left"/>
      <w:pPr>
        <w:tabs>
          <w:tab w:val="num" w:pos="1800"/>
        </w:tabs>
        <w:ind w:left="1800" w:hanging="360"/>
      </w:pPr>
    </w:lvl>
    <w:lvl w:ilvl="3" w:tplc="795E70C2" w:tentative="1">
      <w:start w:val="1"/>
      <w:numFmt w:val="decimal"/>
      <w:lvlText w:val="%4."/>
      <w:lvlJc w:val="left"/>
      <w:pPr>
        <w:tabs>
          <w:tab w:val="num" w:pos="2520"/>
        </w:tabs>
        <w:ind w:left="2520" w:hanging="360"/>
      </w:pPr>
    </w:lvl>
    <w:lvl w:ilvl="4" w:tplc="41164B86" w:tentative="1">
      <w:start w:val="1"/>
      <w:numFmt w:val="decimal"/>
      <w:lvlText w:val="%5."/>
      <w:lvlJc w:val="left"/>
      <w:pPr>
        <w:tabs>
          <w:tab w:val="num" w:pos="3240"/>
        </w:tabs>
        <w:ind w:left="3240" w:hanging="360"/>
      </w:pPr>
    </w:lvl>
    <w:lvl w:ilvl="5" w:tplc="E21003E6" w:tentative="1">
      <w:start w:val="1"/>
      <w:numFmt w:val="decimal"/>
      <w:lvlText w:val="%6."/>
      <w:lvlJc w:val="left"/>
      <w:pPr>
        <w:tabs>
          <w:tab w:val="num" w:pos="3960"/>
        </w:tabs>
        <w:ind w:left="3960" w:hanging="360"/>
      </w:pPr>
    </w:lvl>
    <w:lvl w:ilvl="6" w:tplc="E06290CA" w:tentative="1">
      <w:start w:val="1"/>
      <w:numFmt w:val="decimal"/>
      <w:lvlText w:val="%7."/>
      <w:lvlJc w:val="left"/>
      <w:pPr>
        <w:tabs>
          <w:tab w:val="num" w:pos="4680"/>
        </w:tabs>
        <w:ind w:left="4680" w:hanging="360"/>
      </w:pPr>
    </w:lvl>
    <w:lvl w:ilvl="7" w:tplc="344EEB58" w:tentative="1">
      <w:start w:val="1"/>
      <w:numFmt w:val="decimal"/>
      <w:lvlText w:val="%8."/>
      <w:lvlJc w:val="left"/>
      <w:pPr>
        <w:tabs>
          <w:tab w:val="num" w:pos="5400"/>
        </w:tabs>
        <w:ind w:left="5400" w:hanging="360"/>
      </w:pPr>
    </w:lvl>
    <w:lvl w:ilvl="8" w:tplc="33CCA3F4" w:tentative="1">
      <w:start w:val="1"/>
      <w:numFmt w:val="decimal"/>
      <w:lvlText w:val="%9."/>
      <w:lvlJc w:val="left"/>
      <w:pPr>
        <w:tabs>
          <w:tab w:val="num" w:pos="6120"/>
        </w:tabs>
        <w:ind w:left="6120" w:hanging="360"/>
      </w:pPr>
    </w:lvl>
  </w:abstractNum>
  <w:abstractNum w:abstractNumId="19" w15:restartNumberingAfterBreak="0">
    <w:nsid w:val="4C632DF9"/>
    <w:multiLevelType w:val="hybridMultilevel"/>
    <w:tmpl w:val="DF4C0250"/>
    <w:lvl w:ilvl="0" w:tplc="0E88F3FA">
      <w:start w:val="1"/>
      <w:numFmt w:val="decimal"/>
      <w:lvlText w:val="%1."/>
      <w:lvlJc w:val="left"/>
      <w:pPr>
        <w:tabs>
          <w:tab w:val="num" w:pos="360"/>
        </w:tabs>
        <w:ind w:left="360" w:hanging="360"/>
      </w:pPr>
    </w:lvl>
    <w:lvl w:ilvl="1" w:tplc="7E20237C" w:tentative="1">
      <w:start w:val="1"/>
      <w:numFmt w:val="decimal"/>
      <w:lvlText w:val="%2."/>
      <w:lvlJc w:val="left"/>
      <w:pPr>
        <w:tabs>
          <w:tab w:val="num" w:pos="1080"/>
        </w:tabs>
        <w:ind w:left="1080" w:hanging="360"/>
      </w:pPr>
    </w:lvl>
    <w:lvl w:ilvl="2" w:tplc="95AC4C46" w:tentative="1">
      <w:start w:val="1"/>
      <w:numFmt w:val="decimal"/>
      <w:lvlText w:val="%3."/>
      <w:lvlJc w:val="left"/>
      <w:pPr>
        <w:tabs>
          <w:tab w:val="num" w:pos="1800"/>
        </w:tabs>
        <w:ind w:left="1800" w:hanging="360"/>
      </w:pPr>
    </w:lvl>
    <w:lvl w:ilvl="3" w:tplc="A9B04A92" w:tentative="1">
      <w:start w:val="1"/>
      <w:numFmt w:val="decimal"/>
      <w:lvlText w:val="%4."/>
      <w:lvlJc w:val="left"/>
      <w:pPr>
        <w:tabs>
          <w:tab w:val="num" w:pos="2520"/>
        </w:tabs>
        <w:ind w:left="2520" w:hanging="360"/>
      </w:pPr>
    </w:lvl>
    <w:lvl w:ilvl="4" w:tplc="1CA43D2C" w:tentative="1">
      <w:start w:val="1"/>
      <w:numFmt w:val="decimal"/>
      <w:lvlText w:val="%5."/>
      <w:lvlJc w:val="left"/>
      <w:pPr>
        <w:tabs>
          <w:tab w:val="num" w:pos="3240"/>
        </w:tabs>
        <w:ind w:left="3240" w:hanging="360"/>
      </w:pPr>
    </w:lvl>
    <w:lvl w:ilvl="5" w:tplc="1A22F950" w:tentative="1">
      <w:start w:val="1"/>
      <w:numFmt w:val="decimal"/>
      <w:lvlText w:val="%6."/>
      <w:lvlJc w:val="left"/>
      <w:pPr>
        <w:tabs>
          <w:tab w:val="num" w:pos="3960"/>
        </w:tabs>
        <w:ind w:left="3960" w:hanging="360"/>
      </w:pPr>
    </w:lvl>
    <w:lvl w:ilvl="6" w:tplc="2644469E" w:tentative="1">
      <w:start w:val="1"/>
      <w:numFmt w:val="decimal"/>
      <w:lvlText w:val="%7."/>
      <w:lvlJc w:val="left"/>
      <w:pPr>
        <w:tabs>
          <w:tab w:val="num" w:pos="4680"/>
        </w:tabs>
        <w:ind w:left="4680" w:hanging="360"/>
      </w:pPr>
    </w:lvl>
    <w:lvl w:ilvl="7" w:tplc="8E9EC3CE" w:tentative="1">
      <w:start w:val="1"/>
      <w:numFmt w:val="decimal"/>
      <w:lvlText w:val="%8."/>
      <w:lvlJc w:val="left"/>
      <w:pPr>
        <w:tabs>
          <w:tab w:val="num" w:pos="5400"/>
        </w:tabs>
        <w:ind w:left="5400" w:hanging="360"/>
      </w:pPr>
    </w:lvl>
    <w:lvl w:ilvl="8" w:tplc="40B496F6" w:tentative="1">
      <w:start w:val="1"/>
      <w:numFmt w:val="decimal"/>
      <w:lvlText w:val="%9."/>
      <w:lvlJc w:val="left"/>
      <w:pPr>
        <w:tabs>
          <w:tab w:val="num" w:pos="6120"/>
        </w:tabs>
        <w:ind w:left="6120" w:hanging="360"/>
      </w:pPr>
    </w:lvl>
  </w:abstractNum>
  <w:abstractNum w:abstractNumId="20" w15:restartNumberingAfterBreak="0">
    <w:nsid w:val="506F0053"/>
    <w:multiLevelType w:val="hybridMultilevel"/>
    <w:tmpl w:val="C7301FFC"/>
    <w:lvl w:ilvl="0" w:tplc="4D08A81C">
      <w:start w:val="1"/>
      <w:numFmt w:val="upperRoman"/>
      <w:lvlText w:val="%1."/>
      <w:lvlJc w:val="right"/>
      <w:pPr>
        <w:ind w:left="720" w:hanging="360"/>
      </w:pPr>
      <w:rPr>
        <w:rFonts w:hint="default"/>
        <w:color w:val="auto"/>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21A7A75"/>
    <w:multiLevelType w:val="hybridMultilevel"/>
    <w:tmpl w:val="38DCE37A"/>
    <w:lvl w:ilvl="0" w:tplc="746A94D6">
      <w:start w:val="1"/>
      <w:numFmt w:val="decimal"/>
      <w:lvlText w:val="%1."/>
      <w:lvlJc w:val="left"/>
      <w:pPr>
        <w:tabs>
          <w:tab w:val="num" w:pos="720"/>
        </w:tabs>
        <w:ind w:left="720" w:hanging="360"/>
      </w:pPr>
    </w:lvl>
    <w:lvl w:ilvl="1" w:tplc="54AA71F6" w:tentative="1">
      <w:start w:val="1"/>
      <w:numFmt w:val="decimal"/>
      <w:lvlText w:val="%2."/>
      <w:lvlJc w:val="left"/>
      <w:pPr>
        <w:tabs>
          <w:tab w:val="num" w:pos="1440"/>
        </w:tabs>
        <w:ind w:left="1440" w:hanging="360"/>
      </w:pPr>
    </w:lvl>
    <w:lvl w:ilvl="2" w:tplc="8726222E" w:tentative="1">
      <w:start w:val="1"/>
      <w:numFmt w:val="decimal"/>
      <w:lvlText w:val="%3."/>
      <w:lvlJc w:val="left"/>
      <w:pPr>
        <w:tabs>
          <w:tab w:val="num" w:pos="2160"/>
        </w:tabs>
        <w:ind w:left="2160" w:hanging="360"/>
      </w:pPr>
    </w:lvl>
    <w:lvl w:ilvl="3" w:tplc="A80C7AAA" w:tentative="1">
      <w:start w:val="1"/>
      <w:numFmt w:val="decimal"/>
      <w:lvlText w:val="%4."/>
      <w:lvlJc w:val="left"/>
      <w:pPr>
        <w:tabs>
          <w:tab w:val="num" w:pos="2880"/>
        </w:tabs>
        <w:ind w:left="2880" w:hanging="360"/>
      </w:pPr>
    </w:lvl>
    <w:lvl w:ilvl="4" w:tplc="32B0E7E6" w:tentative="1">
      <w:start w:val="1"/>
      <w:numFmt w:val="decimal"/>
      <w:lvlText w:val="%5."/>
      <w:lvlJc w:val="left"/>
      <w:pPr>
        <w:tabs>
          <w:tab w:val="num" w:pos="3600"/>
        </w:tabs>
        <w:ind w:left="3600" w:hanging="360"/>
      </w:pPr>
    </w:lvl>
    <w:lvl w:ilvl="5" w:tplc="14F8BA4E" w:tentative="1">
      <w:start w:val="1"/>
      <w:numFmt w:val="decimal"/>
      <w:lvlText w:val="%6."/>
      <w:lvlJc w:val="left"/>
      <w:pPr>
        <w:tabs>
          <w:tab w:val="num" w:pos="4320"/>
        </w:tabs>
        <w:ind w:left="4320" w:hanging="360"/>
      </w:pPr>
    </w:lvl>
    <w:lvl w:ilvl="6" w:tplc="D4C4E3A4" w:tentative="1">
      <w:start w:val="1"/>
      <w:numFmt w:val="decimal"/>
      <w:lvlText w:val="%7."/>
      <w:lvlJc w:val="left"/>
      <w:pPr>
        <w:tabs>
          <w:tab w:val="num" w:pos="5040"/>
        </w:tabs>
        <w:ind w:left="5040" w:hanging="360"/>
      </w:pPr>
    </w:lvl>
    <w:lvl w:ilvl="7" w:tplc="C726A564" w:tentative="1">
      <w:start w:val="1"/>
      <w:numFmt w:val="decimal"/>
      <w:lvlText w:val="%8."/>
      <w:lvlJc w:val="left"/>
      <w:pPr>
        <w:tabs>
          <w:tab w:val="num" w:pos="5760"/>
        </w:tabs>
        <w:ind w:left="5760" w:hanging="360"/>
      </w:pPr>
    </w:lvl>
    <w:lvl w:ilvl="8" w:tplc="9CB8A6BA" w:tentative="1">
      <w:start w:val="1"/>
      <w:numFmt w:val="decimal"/>
      <w:lvlText w:val="%9."/>
      <w:lvlJc w:val="left"/>
      <w:pPr>
        <w:tabs>
          <w:tab w:val="num" w:pos="6480"/>
        </w:tabs>
        <w:ind w:left="6480" w:hanging="360"/>
      </w:pPr>
    </w:lvl>
  </w:abstractNum>
  <w:abstractNum w:abstractNumId="22" w15:restartNumberingAfterBreak="0">
    <w:nsid w:val="55CC3FD9"/>
    <w:multiLevelType w:val="hybridMultilevel"/>
    <w:tmpl w:val="4FDAC6FC"/>
    <w:lvl w:ilvl="0" w:tplc="D4882588">
      <w:start w:val="1"/>
      <w:numFmt w:val="upperLetter"/>
      <w:lvlText w:val="%1)"/>
      <w:lvlJc w:val="left"/>
      <w:pPr>
        <w:tabs>
          <w:tab w:val="num" w:pos="360"/>
        </w:tabs>
        <w:ind w:left="360" w:hanging="360"/>
      </w:pPr>
      <w:rPr>
        <w:rFonts w:ascii="Arial" w:hAnsi="Arial" w:hint="default"/>
        <w:b/>
        <w:sz w:val="24"/>
        <w:szCs w:val="28"/>
      </w:rPr>
    </w:lvl>
    <w:lvl w:ilvl="1" w:tplc="00761F68" w:tentative="1">
      <w:start w:val="1"/>
      <w:numFmt w:val="decimal"/>
      <w:lvlText w:val="%2."/>
      <w:lvlJc w:val="left"/>
      <w:pPr>
        <w:tabs>
          <w:tab w:val="num" w:pos="1080"/>
        </w:tabs>
        <w:ind w:left="1080" w:hanging="360"/>
      </w:pPr>
    </w:lvl>
    <w:lvl w:ilvl="2" w:tplc="2FA42DB0" w:tentative="1">
      <w:start w:val="1"/>
      <w:numFmt w:val="decimal"/>
      <w:lvlText w:val="%3."/>
      <w:lvlJc w:val="left"/>
      <w:pPr>
        <w:tabs>
          <w:tab w:val="num" w:pos="1800"/>
        </w:tabs>
        <w:ind w:left="1800" w:hanging="360"/>
      </w:pPr>
    </w:lvl>
    <w:lvl w:ilvl="3" w:tplc="1544330C" w:tentative="1">
      <w:start w:val="1"/>
      <w:numFmt w:val="decimal"/>
      <w:lvlText w:val="%4."/>
      <w:lvlJc w:val="left"/>
      <w:pPr>
        <w:tabs>
          <w:tab w:val="num" w:pos="2520"/>
        </w:tabs>
        <w:ind w:left="2520" w:hanging="360"/>
      </w:pPr>
    </w:lvl>
    <w:lvl w:ilvl="4" w:tplc="D6447D94" w:tentative="1">
      <w:start w:val="1"/>
      <w:numFmt w:val="decimal"/>
      <w:lvlText w:val="%5."/>
      <w:lvlJc w:val="left"/>
      <w:pPr>
        <w:tabs>
          <w:tab w:val="num" w:pos="3240"/>
        </w:tabs>
        <w:ind w:left="3240" w:hanging="360"/>
      </w:pPr>
    </w:lvl>
    <w:lvl w:ilvl="5" w:tplc="1A8272F6" w:tentative="1">
      <w:start w:val="1"/>
      <w:numFmt w:val="decimal"/>
      <w:lvlText w:val="%6."/>
      <w:lvlJc w:val="left"/>
      <w:pPr>
        <w:tabs>
          <w:tab w:val="num" w:pos="3960"/>
        </w:tabs>
        <w:ind w:left="3960" w:hanging="360"/>
      </w:pPr>
    </w:lvl>
    <w:lvl w:ilvl="6" w:tplc="D4265C7E" w:tentative="1">
      <w:start w:val="1"/>
      <w:numFmt w:val="decimal"/>
      <w:lvlText w:val="%7."/>
      <w:lvlJc w:val="left"/>
      <w:pPr>
        <w:tabs>
          <w:tab w:val="num" w:pos="4680"/>
        </w:tabs>
        <w:ind w:left="4680" w:hanging="360"/>
      </w:pPr>
    </w:lvl>
    <w:lvl w:ilvl="7" w:tplc="DD06AB62" w:tentative="1">
      <w:start w:val="1"/>
      <w:numFmt w:val="decimal"/>
      <w:lvlText w:val="%8."/>
      <w:lvlJc w:val="left"/>
      <w:pPr>
        <w:tabs>
          <w:tab w:val="num" w:pos="5400"/>
        </w:tabs>
        <w:ind w:left="5400" w:hanging="360"/>
      </w:pPr>
    </w:lvl>
    <w:lvl w:ilvl="8" w:tplc="7430E1C2" w:tentative="1">
      <w:start w:val="1"/>
      <w:numFmt w:val="decimal"/>
      <w:lvlText w:val="%9."/>
      <w:lvlJc w:val="left"/>
      <w:pPr>
        <w:tabs>
          <w:tab w:val="num" w:pos="6120"/>
        </w:tabs>
        <w:ind w:left="6120" w:hanging="360"/>
      </w:pPr>
    </w:lvl>
  </w:abstractNum>
  <w:abstractNum w:abstractNumId="23" w15:restartNumberingAfterBreak="0">
    <w:nsid w:val="5B4F1E4F"/>
    <w:multiLevelType w:val="hybridMultilevel"/>
    <w:tmpl w:val="E0941C42"/>
    <w:lvl w:ilvl="0" w:tplc="8334FDCA">
      <w:start w:val="1"/>
      <w:numFmt w:val="bullet"/>
      <w:lvlText w:val="•"/>
      <w:lvlJc w:val="left"/>
      <w:pPr>
        <w:tabs>
          <w:tab w:val="num" w:pos="720"/>
        </w:tabs>
        <w:ind w:left="720" w:hanging="360"/>
      </w:pPr>
      <w:rPr>
        <w:rFonts w:ascii="Arial" w:hAnsi="Arial" w:hint="default"/>
      </w:rPr>
    </w:lvl>
    <w:lvl w:ilvl="1" w:tplc="E1F292CE" w:tentative="1">
      <w:start w:val="1"/>
      <w:numFmt w:val="bullet"/>
      <w:lvlText w:val="•"/>
      <w:lvlJc w:val="left"/>
      <w:pPr>
        <w:tabs>
          <w:tab w:val="num" w:pos="1440"/>
        </w:tabs>
        <w:ind w:left="1440" w:hanging="360"/>
      </w:pPr>
      <w:rPr>
        <w:rFonts w:ascii="Arial" w:hAnsi="Arial" w:hint="default"/>
      </w:rPr>
    </w:lvl>
    <w:lvl w:ilvl="2" w:tplc="6EAE808A" w:tentative="1">
      <w:start w:val="1"/>
      <w:numFmt w:val="bullet"/>
      <w:lvlText w:val="•"/>
      <w:lvlJc w:val="left"/>
      <w:pPr>
        <w:tabs>
          <w:tab w:val="num" w:pos="2160"/>
        </w:tabs>
        <w:ind w:left="2160" w:hanging="360"/>
      </w:pPr>
      <w:rPr>
        <w:rFonts w:ascii="Arial" w:hAnsi="Arial" w:hint="default"/>
      </w:rPr>
    </w:lvl>
    <w:lvl w:ilvl="3" w:tplc="BD528106" w:tentative="1">
      <w:start w:val="1"/>
      <w:numFmt w:val="bullet"/>
      <w:lvlText w:val="•"/>
      <w:lvlJc w:val="left"/>
      <w:pPr>
        <w:tabs>
          <w:tab w:val="num" w:pos="2880"/>
        </w:tabs>
        <w:ind w:left="2880" w:hanging="360"/>
      </w:pPr>
      <w:rPr>
        <w:rFonts w:ascii="Arial" w:hAnsi="Arial" w:hint="default"/>
      </w:rPr>
    </w:lvl>
    <w:lvl w:ilvl="4" w:tplc="4E1A8E70" w:tentative="1">
      <w:start w:val="1"/>
      <w:numFmt w:val="bullet"/>
      <w:lvlText w:val="•"/>
      <w:lvlJc w:val="left"/>
      <w:pPr>
        <w:tabs>
          <w:tab w:val="num" w:pos="3600"/>
        </w:tabs>
        <w:ind w:left="3600" w:hanging="360"/>
      </w:pPr>
      <w:rPr>
        <w:rFonts w:ascii="Arial" w:hAnsi="Arial" w:hint="default"/>
      </w:rPr>
    </w:lvl>
    <w:lvl w:ilvl="5" w:tplc="C16A95C0" w:tentative="1">
      <w:start w:val="1"/>
      <w:numFmt w:val="bullet"/>
      <w:lvlText w:val="•"/>
      <w:lvlJc w:val="left"/>
      <w:pPr>
        <w:tabs>
          <w:tab w:val="num" w:pos="4320"/>
        </w:tabs>
        <w:ind w:left="4320" w:hanging="360"/>
      </w:pPr>
      <w:rPr>
        <w:rFonts w:ascii="Arial" w:hAnsi="Arial" w:hint="default"/>
      </w:rPr>
    </w:lvl>
    <w:lvl w:ilvl="6" w:tplc="6E8A17C0" w:tentative="1">
      <w:start w:val="1"/>
      <w:numFmt w:val="bullet"/>
      <w:lvlText w:val="•"/>
      <w:lvlJc w:val="left"/>
      <w:pPr>
        <w:tabs>
          <w:tab w:val="num" w:pos="5040"/>
        </w:tabs>
        <w:ind w:left="5040" w:hanging="360"/>
      </w:pPr>
      <w:rPr>
        <w:rFonts w:ascii="Arial" w:hAnsi="Arial" w:hint="default"/>
      </w:rPr>
    </w:lvl>
    <w:lvl w:ilvl="7" w:tplc="7B0E5930" w:tentative="1">
      <w:start w:val="1"/>
      <w:numFmt w:val="bullet"/>
      <w:lvlText w:val="•"/>
      <w:lvlJc w:val="left"/>
      <w:pPr>
        <w:tabs>
          <w:tab w:val="num" w:pos="5760"/>
        </w:tabs>
        <w:ind w:left="5760" w:hanging="360"/>
      </w:pPr>
      <w:rPr>
        <w:rFonts w:ascii="Arial" w:hAnsi="Arial" w:hint="default"/>
      </w:rPr>
    </w:lvl>
    <w:lvl w:ilvl="8" w:tplc="20886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EA51B6"/>
    <w:multiLevelType w:val="hybridMultilevel"/>
    <w:tmpl w:val="D870D2BE"/>
    <w:lvl w:ilvl="0" w:tplc="72E423D8">
      <w:start w:val="1"/>
      <w:numFmt w:val="decimal"/>
      <w:lvlText w:val="%1."/>
      <w:lvlJc w:val="left"/>
      <w:pPr>
        <w:tabs>
          <w:tab w:val="num" w:pos="360"/>
        </w:tabs>
        <w:ind w:left="360" w:hanging="360"/>
      </w:pPr>
    </w:lvl>
    <w:lvl w:ilvl="1" w:tplc="9842888A" w:tentative="1">
      <w:start w:val="1"/>
      <w:numFmt w:val="decimal"/>
      <w:lvlText w:val="%2."/>
      <w:lvlJc w:val="left"/>
      <w:pPr>
        <w:tabs>
          <w:tab w:val="num" w:pos="1080"/>
        </w:tabs>
        <w:ind w:left="1080" w:hanging="360"/>
      </w:pPr>
    </w:lvl>
    <w:lvl w:ilvl="2" w:tplc="C0A87F9C" w:tentative="1">
      <w:start w:val="1"/>
      <w:numFmt w:val="decimal"/>
      <w:lvlText w:val="%3."/>
      <w:lvlJc w:val="left"/>
      <w:pPr>
        <w:tabs>
          <w:tab w:val="num" w:pos="1800"/>
        </w:tabs>
        <w:ind w:left="1800" w:hanging="360"/>
      </w:pPr>
    </w:lvl>
    <w:lvl w:ilvl="3" w:tplc="068437F0" w:tentative="1">
      <w:start w:val="1"/>
      <w:numFmt w:val="decimal"/>
      <w:lvlText w:val="%4."/>
      <w:lvlJc w:val="left"/>
      <w:pPr>
        <w:tabs>
          <w:tab w:val="num" w:pos="2520"/>
        </w:tabs>
        <w:ind w:left="2520" w:hanging="360"/>
      </w:pPr>
    </w:lvl>
    <w:lvl w:ilvl="4" w:tplc="6CD6A6E6" w:tentative="1">
      <w:start w:val="1"/>
      <w:numFmt w:val="decimal"/>
      <w:lvlText w:val="%5."/>
      <w:lvlJc w:val="left"/>
      <w:pPr>
        <w:tabs>
          <w:tab w:val="num" w:pos="3240"/>
        </w:tabs>
        <w:ind w:left="3240" w:hanging="360"/>
      </w:pPr>
    </w:lvl>
    <w:lvl w:ilvl="5" w:tplc="3796E31A" w:tentative="1">
      <w:start w:val="1"/>
      <w:numFmt w:val="decimal"/>
      <w:lvlText w:val="%6."/>
      <w:lvlJc w:val="left"/>
      <w:pPr>
        <w:tabs>
          <w:tab w:val="num" w:pos="3960"/>
        </w:tabs>
        <w:ind w:left="3960" w:hanging="360"/>
      </w:pPr>
    </w:lvl>
    <w:lvl w:ilvl="6" w:tplc="22B2839A" w:tentative="1">
      <w:start w:val="1"/>
      <w:numFmt w:val="decimal"/>
      <w:lvlText w:val="%7."/>
      <w:lvlJc w:val="left"/>
      <w:pPr>
        <w:tabs>
          <w:tab w:val="num" w:pos="4680"/>
        </w:tabs>
        <w:ind w:left="4680" w:hanging="360"/>
      </w:pPr>
    </w:lvl>
    <w:lvl w:ilvl="7" w:tplc="31F615A4" w:tentative="1">
      <w:start w:val="1"/>
      <w:numFmt w:val="decimal"/>
      <w:lvlText w:val="%8."/>
      <w:lvlJc w:val="left"/>
      <w:pPr>
        <w:tabs>
          <w:tab w:val="num" w:pos="5400"/>
        </w:tabs>
        <w:ind w:left="5400" w:hanging="360"/>
      </w:pPr>
    </w:lvl>
    <w:lvl w:ilvl="8" w:tplc="89FE5AB8" w:tentative="1">
      <w:start w:val="1"/>
      <w:numFmt w:val="decimal"/>
      <w:lvlText w:val="%9."/>
      <w:lvlJc w:val="left"/>
      <w:pPr>
        <w:tabs>
          <w:tab w:val="num" w:pos="6120"/>
        </w:tabs>
        <w:ind w:left="6120" w:hanging="360"/>
      </w:pPr>
    </w:lvl>
  </w:abstractNum>
  <w:abstractNum w:abstractNumId="25" w15:restartNumberingAfterBreak="0">
    <w:nsid w:val="69C50203"/>
    <w:multiLevelType w:val="hybridMultilevel"/>
    <w:tmpl w:val="C9C669E6"/>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C452D32"/>
    <w:multiLevelType w:val="hybridMultilevel"/>
    <w:tmpl w:val="1C32ECC6"/>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0"/>
  </w:num>
  <w:num w:numId="2">
    <w:abstractNumId w:val="26"/>
  </w:num>
  <w:num w:numId="3">
    <w:abstractNumId w:val="22"/>
  </w:num>
  <w:num w:numId="4">
    <w:abstractNumId w:val="18"/>
  </w:num>
  <w:num w:numId="5">
    <w:abstractNumId w:val="3"/>
  </w:num>
  <w:num w:numId="6">
    <w:abstractNumId w:val="4"/>
  </w:num>
  <w:num w:numId="7">
    <w:abstractNumId w:val="24"/>
  </w:num>
  <w:num w:numId="8">
    <w:abstractNumId w:val="19"/>
  </w:num>
  <w:num w:numId="9">
    <w:abstractNumId w:val="25"/>
  </w:num>
  <w:num w:numId="10">
    <w:abstractNumId w:val="11"/>
  </w:num>
  <w:num w:numId="11">
    <w:abstractNumId w:val="23"/>
  </w:num>
  <w:num w:numId="12">
    <w:abstractNumId w:val="17"/>
  </w:num>
  <w:num w:numId="13">
    <w:abstractNumId w:val="10"/>
  </w:num>
  <w:num w:numId="14">
    <w:abstractNumId w:val="14"/>
  </w:num>
  <w:num w:numId="15">
    <w:abstractNumId w:val="2"/>
  </w:num>
  <w:num w:numId="16">
    <w:abstractNumId w:val="5"/>
  </w:num>
  <w:num w:numId="17">
    <w:abstractNumId w:val="0"/>
  </w:num>
  <w:num w:numId="18">
    <w:abstractNumId w:val="21"/>
  </w:num>
  <w:num w:numId="19">
    <w:abstractNumId w:val="9"/>
  </w:num>
  <w:num w:numId="20">
    <w:abstractNumId w:val="12"/>
  </w:num>
  <w:num w:numId="21">
    <w:abstractNumId w:val="13"/>
  </w:num>
  <w:num w:numId="22">
    <w:abstractNumId w:val="6"/>
  </w:num>
  <w:num w:numId="23">
    <w:abstractNumId w:val="8"/>
  </w:num>
  <w:num w:numId="24">
    <w:abstractNumId w:val="16"/>
  </w:num>
  <w:num w:numId="25">
    <w:abstractNumId w:val="7"/>
  </w:num>
  <w:num w:numId="26">
    <w:abstractNumId w:val="15"/>
  </w:num>
  <w:num w:numId="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97"/>
    <w:rsid w:val="0000442C"/>
    <w:rsid w:val="000270DB"/>
    <w:rsid w:val="00027A91"/>
    <w:rsid w:val="00035176"/>
    <w:rsid w:val="00054E08"/>
    <w:rsid w:val="00062D18"/>
    <w:rsid w:val="00065BC4"/>
    <w:rsid w:val="00074429"/>
    <w:rsid w:val="00075A71"/>
    <w:rsid w:val="000855B5"/>
    <w:rsid w:val="000857FD"/>
    <w:rsid w:val="00097BDC"/>
    <w:rsid w:val="000B21C4"/>
    <w:rsid w:val="000B473F"/>
    <w:rsid w:val="000E4820"/>
    <w:rsid w:val="000F73D0"/>
    <w:rsid w:val="00102B92"/>
    <w:rsid w:val="00122793"/>
    <w:rsid w:val="00145420"/>
    <w:rsid w:val="001562A8"/>
    <w:rsid w:val="00162BC1"/>
    <w:rsid w:val="0017339E"/>
    <w:rsid w:val="00177A06"/>
    <w:rsid w:val="00195887"/>
    <w:rsid w:val="001A25C8"/>
    <w:rsid w:val="001B0E2D"/>
    <w:rsid w:val="001C0266"/>
    <w:rsid w:val="001C5D3D"/>
    <w:rsid w:val="001D2E42"/>
    <w:rsid w:val="00212B21"/>
    <w:rsid w:val="00216944"/>
    <w:rsid w:val="00216F18"/>
    <w:rsid w:val="002557B4"/>
    <w:rsid w:val="002578AF"/>
    <w:rsid w:val="0026455F"/>
    <w:rsid w:val="002645C0"/>
    <w:rsid w:val="00270780"/>
    <w:rsid w:val="0027334A"/>
    <w:rsid w:val="00281AA5"/>
    <w:rsid w:val="0028327E"/>
    <w:rsid w:val="00285DB9"/>
    <w:rsid w:val="002A3204"/>
    <w:rsid w:val="002A44AC"/>
    <w:rsid w:val="002B1D66"/>
    <w:rsid w:val="002B4539"/>
    <w:rsid w:val="002E4246"/>
    <w:rsid w:val="002F002E"/>
    <w:rsid w:val="00315DBC"/>
    <w:rsid w:val="00317E0F"/>
    <w:rsid w:val="00322E7E"/>
    <w:rsid w:val="00324CFB"/>
    <w:rsid w:val="00325862"/>
    <w:rsid w:val="0033728F"/>
    <w:rsid w:val="0034693F"/>
    <w:rsid w:val="00363EB4"/>
    <w:rsid w:val="00366DA3"/>
    <w:rsid w:val="00386FEB"/>
    <w:rsid w:val="0039203E"/>
    <w:rsid w:val="003A28AA"/>
    <w:rsid w:val="003A487B"/>
    <w:rsid w:val="003B433C"/>
    <w:rsid w:val="003B7BC8"/>
    <w:rsid w:val="003C08B4"/>
    <w:rsid w:val="003C3389"/>
    <w:rsid w:val="003C78A0"/>
    <w:rsid w:val="003D1B04"/>
    <w:rsid w:val="00411235"/>
    <w:rsid w:val="00411CD6"/>
    <w:rsid w:val="00423A12"/>
    <w:rsid w:val="00437DD1"/>
    <w:rsid w:val="00440608"/>
    <w:rsid w:val="00443290"/>
    <w:rsid w:val="00455780"/>
    <w:rsid w:val="00463A58"/>
    <w:rsid w:val="004679FE"/>
    <w:rsid w:val="004904E8"/>
    <w:rsid w:val="00496282"/>
    <w:rsid w:val="004B421C"/>
    <w:rsid w:val="004C4AE4"/>
    <w:rsid w:val="004C593B"/>
    <w:rsid w:val="004D657A"/>
    <w:rsid w:val="004E6553"/>
    <w:rsid w:val="00500419"/>
    <w:rsid w:val="00501E90"/>
    <w:rsid w:val="005108DC"/>
    <w:rsid w:val="00537480"/>
    <w:rsid w:val="00544D07"/>
    <w:rsid w:val="00551705"/>
    <w:rsid w:val="0055596F"/>
    <w:rsid w:val="005560AC"/>
    <w:rsid w:val="005701DC"/>
    <w:rsid w:val="00573EB1"/>
    <w:rsid w:val="00586ED9"/>
    <w:rsid w:val="00597BFE"/>
    <w:rsid w:val="005A1880"/>
    <w:rsid w:val="005A62D2"/>
    <w:rsid w:val="005C6A64"/>
    <w:rsid w:val="005D7CF1"/>
    <w:rsid w:val="005E581B"/>
    <w:rsid w:val="005F34AD"/>
    <w:rsid w:val="00600520"/>
    <w:rsid w:val="00600E68"/>
    <w:rsid w:val="0060720B"/>
    <w:rsid w:val="00617232"/>
    <w:rsid w:val="00637661"/>
    <w:rsid w:val="00646CC3"/>
    <w:rsid w:val="00667771"/>
    <w:rsid w:val="006A33BA"/>
    <w:rsid w:val="006A4560"/>
    <w:rsid w:val="006B3F87"/>
    <w:rsid w:val="006B7308"/>
    <w:rsid w:val="006C2CAD"/>
    <w:rsid w:val="006D6BD6"/>
    <w:rsid w:val="006E3FDB"/>
    <w:rsid w:val="006E627D"/>
    <w:rsid w:val="00710520"/>
    <w:rsid w:val="00716D2A"/>
    <w:rsid w:val="00717DBC"/>
    <w:rsid w:val="0072311D"/>
    <w:rsid w:val="00726160"/>
    <w:rsid w:val="007319BB"/>
    <w:rsid w:val="00737996"/>
    <w:rsid w:val="00743744"/>
    <w:rsid w:val="007439EC"/>
    <w:rsid w:val="00747A07"/>
    <w:rsid w:val="00764549"/>
    <w:rsid w:val="00784688"/>
    <w:rsid w:val="007940D9"/>
    <w:rsid w:val="007953C6"/>
    <w:rsid w:val="007A0CB1"/>
    <w:rsid w:val="007B47FA"/>
    <w:rsid w:val="007B576A"/>
    <w:rsid w:val="007C4AFB"/>
    <w:rsid w:val="007C72B3"/>
    <w:rsid w:val="007C7D24"/>
    <w:rsid w:val="007D0D9E"/>
    <w:rsid w:val="007D4CEF"/>
    <w:rsid w:val="007E017A"/>
    <w:rsid w:val="007E19FE"/>
    <w:rsid w:val="007E3BBE"/>
    <w:rsid w:val="007F7048"/>
    <w:rsid w:val="00806343"/>
    <w:rsid w:val="00813B9A"/>
    <w:rsid w:val="00815E0E"/>
    <w:rsid w:val="00820325"/>
    <w:rsid w:val="00825E56"/>
    <w:rsid w:val="0083312B"/>
    <w:rsid w:val="008428A9"/>
    <w:rsid w:val="00845620"/>
    <w:rsid w:val="00845D45"/>
    <w:rsid w:val="0084610A"/>
    <w:rsid w:val="00852980"/>
    <w:rsid w:val="00870292"/>
    <w:rsid w:val="008728A5"/>
    <w:rsid w:val="0087645E"/>
    <w:rsid w:val="00881E68"/>
    <w:rsid w:val="00894C6E"/>
    <w:rsid w:val="008A1DD2"/>
    <w:rsid w:val="008A33D7"/>
    <w:rsid w:val="008B78FE"/>
    <w:rsid w:val="008C0830"/>
    <w:rsid w:val="008C1EEE"/>
    <w:rsid w:val="008C5374"/>
    <w:rsid w:val="008D32E2"/>
    <w:rsid w:val="008E21CD"/>
    <w:rsid w:val="008E235D"/>
    <w:rsid w:val="008E486C"/>
    <w:rsid w:val="008E5D3D"/>
    <w:rsid w:val="0091489F"/>
    <w:rsid w:val="00914D50"/>
    <w:rsid w:val="009152FF"/>
    <w:rsid w:val="00944702"/>
    <w:rsid w:val="00946709"/>
    <w:rsid w:val="009635CC"/>
    <w:rsid w:val="0096794A"/>
    <w:rsid w:val="00980AA9"/>
    <w:rsid w:val="00986293"/>
    <w:rsid w:val="00992AD9"/>
    <w:rsid w:val="00992CB0"/>
    <w:rsid w:val="009A411D"/>
    <w:rsid w:val="009B0C20"/>
    <w:rsid w:val="009B5A3B"/>
    <w:rsid w:val="009D2A47"/>
    <w:rsid w:val="009D6C3C"/>
    <w:rsid w:val="009F0C19"/>
    <w:rsid w:val="00A00651"/>
    <w:rsid w:val="00A0313C"/>
    <w:rsid w:val="00A11F82"/>
    <w:rsid w:val="00A13EEA"/>
    <w:rsid w:val="00A2518A"/>
    <w:rsid w:val="00A26AF3"/>
    <w:rsid w:val="00A44FC9"/>
    <w:rsid w:val="00A51839"/>
    <w:rsid w:val="00A71AD4"/>
    <w:rsid w:val="00A77E23"/>
    <w:rsid w:val="00A80563"/>
    <w:rsid w:val="00A92C9F"/>
    <w:rsid w:val="00AA3D42"/>
    <w:rsid w:val="00AC38AB"/>
    <w:rsid w:val="00AD201F"/>
    <w:rsid w:val="00AD563E"/>
    <w:rsid w:val="00AD75B9"/>
    <w:rsid w:val="00AE5987"/>
    <w:rsid w:val="00AE6782"/>
    <w:rsid w:val="00AE6FAA"/>
    <w:rsid w:val="00AF1AF6"/>
    <w:rsid w:val="00B1738D"/>
    <w:rsid w:val="00B20345"/>
    <w:rsid w:val="00B2192B"/>
    <w:rsid w:val="00B26BE4"/>
    <w:rsid w:val="00B2787E"/>
    <w:rsid w:val="00B36BC0"/>
    <w:rsid w:val="00B4001F"/>
    <w:rsid w:val="00B41661"/>
    <w:rsid w:val="00B41BE1"/>
    <w:rsid w:val="00B44A4C"/>
    <w:rsid w:val="00B47118"/>
    <w:rsid w:val="00B52A3C"/>
    <w:rsid w:val="00B52F43"/>
    <w:rsid w:val="00B5355E"/>
    <w:rsid w:val="00B636C1"/>
    <w:rsid w:val="00B662AE"/>
    <w:rsid w:val="00B70A5A"/>
    <w:rsid w:val="00B743A9"/>
    <w:rsid w:val="00B84493"/>
    <w:rsid w:val="00B92ADC"/>
    <w:rsid w:val="00B968B7"/>
    <w:rsid w:val="00BA09EE"/>
    <w:rsid w:val="00BA40D7"/>
    <w:rsid w:val="00BB58A6"/>
    <w:rsid w:val="00BC59E3"/>
    <w:rsid w:val="00BD5CB2"/>
    <w:rsid w:val="00BE3A8C"/>
    <w:rsid w:val="00BE61BB"/>
    <w:rsid w:val="00C275B6"/>
    <w:rsid w:val="00C35E8F"/>
    <w:rsid w:val="00C41295"/>
    <w:rsid w:val="00C51B65"/>
    <w:rsid w:val="00C70A97"/>
    <w:rsid w:val="00C70AF9"/>
    <w:rsid w:val="00C77ACA"/>
    <w:rsid w:val="00C80AA9"/>
    <w:rsid w:val="00C94411"/>
    <w:rsid w:val="00C9630A"/>
    <w:rsid w:val="00C96681"/>
    <w:rsid w:val="00CA1936"/>
    <w:rsid w:val="00CC1AB3"/>
    <w:rsid w:val="00CD1446"/>
    <w:rsid w:val="00CD4781"/>
    <w:rsid w:val="00CE4993"/>
    <w:rsid w:val="00CF3CF6"/>
    <w:rsid w:val="00CF52F6"/>
    <w:rsid w:val="00D05BDE"/>
    <w:rsid w:val="00D115DF"/>
    <w:rsid w:val="00D13092"/>
    <w:rsid w:val="00D148CC"/>
    <w:rsid w:val="00D228B7"/>
    <w:rsid w:val="00D466AF"/>
    <w:rsid w:val="00D57BCC"/>
    <w:rsid w:val="00D6247B"/>
    <w:rsid w:val="00D8649C"/>
    <w:rsid w:val="00D90DA5"/>
    <w:rsid w:val="00D952D9"/>
    <w:rsid w:val="00DC2CA0"/>
    <w:rsid w:val="00DC6F5A"/>
    <w:rsid w:val="00DC764D"/>
    <w:rsid w:val="00DD3B7A"/>
    <w:rsid w:val="00DD7BB3"/>
    <w:rsid w:val="00DF1BE9"/>
    <w:rsid w:val="00E07B6B"/>
    <w:rsid w:val="00E104D4"/>
    <w:rsid w:val="00E11486"/>
    <w:rsid w:val="00E12827"/>
    <w:rsid w:val="00E150E9"/>
    <w:rsid w:val="00E21FC8"/>
    <w:rsid w:val="00E459F6"/>
    <w:rsid w:val="00E505AB"/>
    <w:rsid w:val="00E51D75"/>
    <w:rsid w:val="00E54476"/>
    <w:rsid w:val="00E63FB8"/>
    <w:rsid w:val="00E65E05"/>
    <w:rsid w:val="00E80AA8"/>
    <w:rsid w:val="00EA501E"/>
    <w:rsid w:val="00EB54BF"/>
    <w:rsid w:val="00EB5D7C"/>
    <w:rsid w:val="00EB7748"/>
    <w:rsid w:val="00EB7B63"/>
    <w:rsid w:val="00ED51B0"/>
    <w:rsid w:val="00EE17F8"/>
    <w:rsid w:val="00EE2699"/>
    <w:rsid w:val="00EF73FF"/>
    <w:rsid w:val="00F11942"/>
    <w:rsid w:val="00F13946"/>
    <w:rsid w:val="00F2012C"/>
    <w:rsid w:val="00F210C6"/>
    <w:rsid w:val="00F24E0B"/>
    <w:rsid w:val="00F34486"/>
    <w:rsid w:val="00F763D0"/>
    <w:rsid w:val="00F926DD"/>
    <w:rsid w:val="00FB56E2"/>
    <w:rsid w:val="00FD6912"/>
    <w:rsid w:val="00FE1694"/>
    <w:rsid w:val="00FF6F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931CF"/>
  <w15:chartTrackingRefBased/>
  <w15:docId w15:val="{0A038042-89CE-4DF8-9858-C127A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9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C70A97"/>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70A97"/>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C70A97"/>
    <w:pPr>
      <w:ind w:left="708"/>
    </w:pPr>
  </w:style>
  <w:style w:type="paragraph" w:styleId="Textodeglobo">
    <w:name w:val="Balloon Text"/>
    <w:basedOn w:val="Normal"/>
    <w:link w:val="TextodegloboCar"/>
    <w:uiPriority w:val="99"/>
    <w:semiHidden/>
    <w:unhideWhenUsed/>
    <w:rsid w:val="00D148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48CC"/>
    <w:rPr>
      <w:rFonts w:ascii="Segoe UI" w:eastAsia="Times New Roman" w:hAnsi="Segoe UI" w:cs="Segoe UI"/>
      <w:sz w:val="18"/>
      <w:szCs w:val="18"/>
      <w:lang w:val="es-ES" w:eastAsia="es-ES"/>
    </w:rPr>
  </w:style>
  <w:style w:type="paragraph" w:styleId="NormalWeb">
    <w:name w:val="Normal (Web)"/>
    <w:basedOn w:val="Normal"/>
    <w:uiPriority w:val="99"/>
    <w:unhideWhenUsed/>
    <w:rsid w:val="004C4AE4"/>
    <w:pPr>
      <w:spacing w:before="100" w:beforeAutospacing="1" w:after="100" w:afterAutospacing="1"/>
    </w:pPr>
    <w:rPr>
      <w:rFonts w:ascii="Calibri" w:eastAsiaTheme="minorHAnsi" w:hAnsi="Calibri" w:cs="Calibri"/>
      <w:sz w:val="22"/>
      <w:szCs w:val="22"/>
      <w:lang w:val="es-SV" w:eastAsia="es-SV"/>
    </w:rPr>
  </w:style>
  <w:style w:type="paragraph" w:styleId="Textoindependiente">
    <w:name w:val="Body Text"/>
    <w:basedOn w:val="Normal"/>
    <w:link w:val="TextoindependienteCar"/>
    <w:rsid w:val="00BE61BB"/>
    <w:pPr>
      <w:spacing w:line="360" w:lineRule="auto"/>
    </w:pPr>
    <w:rPr>
      <w:sz w:val="28"/>
      <w:szCs w:val="20"/>
    </w:rPr>
  </w:style>
  <w:style w:type="character" w:customStyle="1" w:styleId="TextoindependienteCar">
    <w:name w:val="Texto independiente Car"/>
    <w:basedOn w:val="Fuentedeprrafopredeter"/>
    <w:link w:val="Textoindependiente"/>
    <w:rsid w:val="00BE61BB"/>
    <w:rPr>
      <w:rFonts w:ascii="Times New Roman" w:eastAsia="Times New Roman" w:hAnsi="Times New Roman" w:cs="Times New Roman"/>
      <w:sz w:val="28"/>
      <w:szCs w:val="20"/>
      <w:lang w:val="es-ES" w:eastAsia="es-ES"/>
    </w:rPr>
  </w:style>
  <w:style w:type="character" w:styleId="Refdecomentario">
    <w:name w:val="annotation reference"/>
    <w:basedOn w:val="Fuentedeprrafopredeter"/>
    <w:uiPriority w:val="99"/>
    <w:semiHidden/>
    <w:unhideWhenUsed/>
    <w:rsid w:val="005A1880"/>
    <w:rPr>
      <w:sz w:val="16"/>
      <w:szCs w:val="16"/>
    </w:rPr>
  </w:style>
  <w:style w:type="paragraph" w:styleId="Encabezado">
    <w:name w:val="header"/>
    <w:basedOn w:val="Normal"/>
    <w:link w:val="EncabezadoCar"/>
    <w:uiPriority w:val="99"/>
    <w:unhideWhenUsed/>
    <w:rsid w:val="00AE6782"/>
    <w:pPr>
      <w:tabs>
        <w:tab w:val="center" w:pos="4419"/>
        <w:tab w:val="right" w:pos="8838"/>
      </w:tabs>
    </w:pPr>
  </w:style>
  <w:style w:type="character" w:customStyle="1" w:styleId="EncabezadoCar">
    <w:name w:val="Encabezado Car"/>
    <w:basedOn w:val="Fuentedeprrafopredeter"/>
    <w:link w:val="Encabezado"/>
    <w:uiPriority w:val="99"/>
    <w:rsid w:val="00AE678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E6782"/>
    <w:pPr>
      <w:tabs>
        <w:tab w:val="center" w:pos="4419"/>
        <w:tab w:val="right" w:pos="8838"/>
      </w:tabs>
    </w:pPr>
  </w:style>
  <w:style w:type="character" w:customStyle="1" w:styleId="PiedepginaCar">
    <w:name w:val="Pie de página Car"/>
    <w:basedOn w:val="Fuentedeprrafopredeter"/>
    <w:link w:val="Piedepgina"/>
    <w:uiPriority w:val="99"/>
    <w:rsid w:val="00AE678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40637">
      <w:bodyDiv w:val="1"/>
      <w:marLeft w:val="0"/>
      <w:marRight w:val="0"/>
      <w:marTop w:val="0"/>
      <w:marBottom w:val="0"/>
      <w:divBdr>
        <w:top w:val="none" w:sz="0" w:space="0" w:color="auto"/>
        <w:left w:val="none" w:sz="0" w:space="0" w:color="auto"/>
        <w:bottom w:val="none" w:sz="0" w:space="0" w:color="auto"/>
        <w:right w:val="none" w:sz="0" w:space="0" w:color="auto"/>
      </w:divBdr>
    </w:div>
    <w:div w:id="90706347">
      <w:bodyDiv w:val="1"/>
      <w:marLeft w:val="0"/>
      <w:marRight w:val="0"/>
      <w:marTop w:val="0"/>
      <w:marBottom w:val="0"/>
      <w:divBdr>
        <w:top w:val="none" w:sz="0" w:space="0" w:color="auto"/>
        <w:left w:val="none" w:sz="0" w:space="0" w:color="auto"/>
        <w:bottom w:val="none" w:sz="0" w:space="0" w:color="auto"/>
        <w:right w:val="none" w:sz="0" w:space="0" w:color="auto"/>
      </w:divBdr>
      <w:divsChild>
        <w:div w:id="350183826">
          <w:marLeft w:val="547"/>
          <w:marRight w:val="0"/>
          <w:marTop w:val="0"/>
          <w:marBottom w:val="0"/>
          <w:divBdr>
            <w:top w:val="none" w:sz="0" w:space="0" w:color="auto"/>
            <w:left w:val="none" w:sz="0" w:space="0" w:color="auto"/>
            <w:bottom w:val="none" w:sz="0" w:space="0" w:color="auto"/>
            <w:right w:val="none" w:sz="0" w:space="0" w:color="auto"/>
          </w:divBdr>
        </w:div>
        <w:div w:id="1128818870">
          <w:marLeft w:val="547"/>
          <w:marRight w:val="0"/>
          <w:marTop w:val="0"/>
          <w:marBottom w:val="0"/>
          <w:divBdr>
            <w:top w:val="none" w:sz="0" w:space="0" w:color="auto"/>
            <w:left w:val="none" w:sz="0" w:space="0" w:color="auto"/>
            <w:bottom w:val="none" w:sz="0" w:space="0" w:color="auto"/>
            <w:right w:val="none" w:sz="0" w:space="0" w:color="auto"/>
          </w:divBdr>
        </w:div>
        <w:div w:id="1124075417">
          <w:marLeft w:val="547"/>
          <w:marRight w:val="0"/>
          <w:marTop w:val="0"/>
          <w:marBottom w:val="0"/>
          <w:divBdr>
            <w:top w:val="none" w:sz="0" w:space="0" w:color="auto"/>
            <w:left w:val="none" w:sz="0" w:space="0" w:color="auto"/>
            <w:bottom w:val="none" w:sz="0" w:space="0" w:color="auto"/>
            <w:right w:val="none" w:sz="0" w:space="0" w:color="auto"/>
          </w:divBdr>
        </w:div>
      </w:divsChild>
    </w:div>
    <w:div w:id="111948808">
      <w:bodyDiv w:val="1"/>
      <w:marLeft w:val="0"/>
      <w:marRight w:val="0"/>
      <w:marTop w:val="0"/>
      <w:marBottom w:val="0"/>
      <w:divBdr>
        <w:top w:val="none" w:sz="0" w:space="0" w:color="auto"/>
        <w:left w:val="none" w:sz="0" w:space="0" w:color="auto"/>
        <w:bottom w:val="none" w:sz="0" w:space="0" w:color="auto"/>
        <w:right w:val="none" w:sz="0" w:space="0" w:color="auto"/>
      </w:divBdr>
      <w:divsChild>
        <w:div w:id="511914014">
          <w:marLeft w:val="806"/>
          <w:marRight w:val="0"/>
          <w:marTop w:val="0"/>
          <w:marBottom w:val="0"/>
          <w:divBdr>
            <w:top w:val="none" w:sz="0" w:space="0" w:color="auto"/>
            <w:left w:val="none" w:sz="0" w:space="0" w:color="auto"/>
            <w:bottom w:val="none" w:sz="0" w:space="0" w:color="auto"/>
            <w:right w:val="none" w:sz="0" w:space="0" w:color="auto"/>
          </w:divBdr>
        </w:div>
      </w:divsChild>
    </w:div>
    <w:div w:id="132791651">
      <w:bodyDiv w:val="1"/>
      <w:marLeft w:val="0"/>
      <w:marRight w:val="0"/>
      <w:marTop w:val="0"/>
      <w:marBottom w:val="0"/>
      <w:divBdr>
        <w:top w:val="none" w:sz="0" w:space="0" w:color="auto"/>
        <w:left w:val="none" w:sz="0" w:space="0" w:color="auto"/>
        <w:bottom w:val="none" w:sz="0" w:space="0" w:color="auto"/>
        <w:right w:val="none" w:sz="0" w:space="0" w:color="auto"/>
      </w:divBdr>
      <w:divsChild>
        <w:div w:id="544562141">
          <w:marLeft w:val="547"/>
          <w:marRight w:val="0"/>
          <w:marTop w:val="0"/>
          <w:marBottom w:val="0"/>
          <w:divBdr>
            <w:top w:val="none" w:sz="0" w:space="0" w:color="auto"/>
            <w:left w:val="none" w:sz="0" w:space="0" w:color="auto"/>
            <w:bottom w:val="none" w:sz="0" w:space="0" w:color="auto"/>
            <w:right w:val="none" w:sz="0" w:space="0" w:color="auto"/>
          </w:divBdr>
        </w:div>
        <w:div w:id="2108499033">
          <w:marLeft w:val="547"/>
          <w:marRight w:val="0"/>
          <w:marTop w:val="0"/>
          <w:marBottom w:val="0"/>
          <w:divBdr>
            <w:top w:val="none" w:sz="0" w:space="0" w:color="auto"/>
            <w:left w:val="none" w:sz="0" w:space="0" w:color="auto"/>
            <w:bottom w:val="none" w:sz="0" w:space="0" w:color="auto"/>
            <w:right w:val="none" w:sz="0" w:space="0" w:color="auto"/>
          </w:divBdr>
        </w:div>
      </w:divsChild>
    </w:div>
    <w:div w:id="215776759">
      <w:bodyDiv w:val="1"/>
      <w:marLeft w:val="0"/>
      <w:marRight w:val="0"/>
      <w:marTop w:val="0"/>
      <w:marBottom w:val="0"/>
      <w:divBdr>
        <w:top w:val="none" w:sz="0" w:space="0" w:color="auto"/>
        <w:left w:val="none" w:sz="0" w:space="0" w:color="auto"/>
        <w:bottom w:val="none" w:sz="0" w:space="0" w:color="auto"/>
        <w:right w:val="none" w:sz="0" w:space="0" w:color="auto"/>
      </w:divBdr>
      <w:divsChild>
        <w:div w:id="1625043219">
          <w:marLeft w:val="446"/>
          <w:marRight w:val="0"/>
          <w:marTop w:val="0"/>
          <w:marBottom w:val="0"/>
          <w:divBdr>
            <w:top w:val="none" w:sz="0" w:space="0" w:color="auto"/>
            <w:left w:val="none" w:sz="0" w:space="0" w:color="auto"/>
            <w:bottom w:val="none" w:sz="0" w:space="0" w:color="auto"/>
            <w:right w:val="none" w:sz="0" w:space="0" w:color="auto"/>
          </w:divBdr>
        </w:div>
        <w:div w:id="1077555530">
          <w:marLeft w:val="446"/>
          <w:marRight w:val="0"/>
          <w:marTop w:val="0"/>
          <w:marBottom w:val="0"/>
          <w:divBdr>
            <w:top w:val="none" w:sz="0" w:space="0" w:color="auto"/>
            <w:left w:val="none" w:sz="0" w:space="0" w:color="auto"/>
            <w:bottom w:val="none" w:sz="0" w:space="0" w:color="auto"/>
            <w:right w:val="none" w:sz="0" w:space="0" w:color="auto"/>
          </w:divBdr>
        </w:div>
      </w:divsChild>
    </w:div>
    <w:div w:id="293758116">
      <w:bodyDiv w:val="1"/>
      <w:marLeft w:val="0"/>
      <w:marRight w:val="0"/>
      <w:marTop w:val="0"/>
      <w:marBottom w:val="0"/>
      <w:divBdr>
        <w:top w:val="none" w:sz="0" w:space="0" w:color="auto"/>
        <w:left w:val="none" w:sz="0" w:space="0" w:color="auto"/>
        <w:bottom w:val="none" w:sz="0" w:space="0" w:color="auto"/>
        <w:right w:val="none" w:sz="0" w:space="0" w:color="auto"/>
      </w:divBdr>
      <w:divsChild>
        <w:div w:id="2105373118">
          <w:marLeft w:val="720"/>
          <w:marRight w:val="0"/>
          <w:marTop w:val="0"/>
          <w:marBottom w:val="0"/>
          <w:divBdr>
            <w:top w:val="none" w:sz="0" w:space="0" w:color="auto"/>
            <w:left w:val="none" w:sz="0" w:space="0" w:color="auto"/>
            <w:bottom w:val="none" w:sz="0" w:space="0" w:color="auto"/>
            <w:right w:val="none" w:sz="0" w:space="0" w:color="auto"/>
          </w:divBdr>
        </w:div>
        <w:div w:id="1665277297">
          <w:marLeft w:val="720"/>
          <w:marRight w:val="0"/>
          <w:marTop w:val="0"/>
          <w:marBottom w:val="0"/>
          <w:divBdr>
            <w:top w:val="none" w:sz="0" w:space="0" w:color="auto"/>
            <w:left w:val="none" w:sz="0" w:space="0" w:color="auto"/>
            <w:bottom w:val="none" w:sz="0" w:space="0" w:color="auto"/>
            <w:right w:val="none" w:sz="0" w:space="0" w:color="auto"/>
          </w:divBdr>
        </w:div>
        <w:div w:id="1974479342">
          <w:marLeft w:val="720"/>
          <w:marRight w:val="0"/>
          <w:marTop w:val="0"/>
          <w:marBottom w:val="0"/>
          <w:divBdr>
            <w:top w:val="none" w:sz="0" w:space="0" w:color="auto"/>
            <w:left w:val="none" w:sz="0" w:space="0" w:color="auto"/>
            <w:bottom w:val="none" w:sz="0" w:space="0" w:color="auto"/>
            <w:right w:val="none" w:sz="0" w:space="0" w:color="auto"/>
          </w:divBdr>
        </w:div>
      </w:divsChild>
    </w:div>
    <w:div w:id="349110810">
      <w:bodyDiv w:val="1"/>
      <w:marLeft w:val="0"/>
      <w:marRight w:val="0"/>
      <w:marTop w:val="0"/>
      <w:marBottom w:val="0"/>
      <w:divBdr>
        <w:top w:val="none" w:sz="0" w:space="0" w:color="auto"/>
        <w:left w:val="none" w:sz="0" w:space="0" w:color="auto"/>
        <w:bottom w:val="none" w:sz="0" w:space="0" w:color="auto"/>
        <w:right w:val="none" w:sz="0" w:space="0" w:color="auto"/>
      </w:divBdr>
      <w:divsChild>
        <w:div w:id="208273818">
          <w:marLeft w:val="547"/>
          <w:marRight w:val="0"/>
          <w:marTop w:val="0"/>
          <w:marBottom w:val="0"/>
          <w:divBdr>
            <w:top w:val="none" w:sz="0" w:space="0" w:color="auto"/>
            <w:left w:val="none" w:sz="0" w:space="0" w:color="auto"/>
            <w:bottom w:val="none" w:sz="0" w:space="0" w:color="auto"/>
            <w:right w:val="none" w:sz="0" w:space="0" w:color="auto"/>
          </w:divBdr>
        </w:div>
        <w:div w:id="739061424">
          <w:marLeft w:val="547"/>
          <w:marRight w:val="0"/>
          <w:marTop w:val="0"/>
          <w:marBottom w:val="0"/>
          <w:divBdr>
            <w:top w:val="none" w:sz="0" w:space="0" w:color="auto"/>
            <w:left w:val="none" w:sz="0" w:space="0" w:color="auto"/>
            <w:bottom w:val="none" w:sz="0" w:space="0" w:color="auto"/>
            <w:right w:val="none" w:sz="0" w:space="0" w:color="auto"/>
          </w:divBdr>
        </w:div>
        <w:div w:id="1568805713">
          <w:marLeft w:val="547"/>
          <w:marRight w:val="0"/>
          <w:marTop w:val="0"/>
          <w:marBottom w:val="0"/>
          <w:divBdr>
            <w:top w:val="none" w:sz="0" w:space="0" w:color="auto"/>
            <w:left w:val="none" w:sz="0" w:space="0" w:color="auto"/>
            <w:bottom w:val="none" w:sz="0" w:space="0" w:color="auto"/>
            <w:right w:val="none" w:sz="0" w:space="0" w:color="auto"/>
          </w:divBdr>
        </w:div>
      </w:divsChild>
    </w:div>
    <w:div w:id="350684991">
      <w:bodyDiv w:val="1"/>
      <w:marLeft w:val="0"/>
      <w:marRight w:val="0"/>
      <w:marTop w:val="0"/>
      <w:marBottom w:val="0"/>
      <w:divBdr>
        <w:top w:val="none" w:sz="0" w:space="0" w:color="auto"/>
        <w:left w:val="none" w:sz="0" w:space="0" w:color="auto"/>
        <w:bottom w:val="none" w:sz="0" w:space="0" w:color="auto"/>
        <w:right w:val="none" w:sz="0" w:space="0" w:color="auto"/>
      </w:divBdr>
    </w:div>
    <w:div w:id="377705301">
      <w:bodyDiv w:val="1"/>
      <w:marLeft w:val="0"/>
      <w:marRight w:val="0"/>
      <w:marTop w:val="0"/>
      <w:marBottom w:val="0"/>
      <w:divBdr>
        <w:top w:val="none" w:sz="0" w:space="0" w:color="auto"/>
        <w:left w:val="none" w:sz="0" w:space="0" w:color="auto"/>
        <w:bottom w:val="none" w:sz="0" w:space="0" w:color="auto"/>
        <w:right w:val="none" w:sz="0" w:space="0" w:color="auto"/>
      </w:divBdr>
      <w:divsChild>
        <w:div w:id="1264727404">
          <w:marLeft w:val="446"/>
          <w:marRight w:val="0"/>
          <w:marTop w:val="0"/>
          <w:marBottom w:val="0"/>
          <w:divBdr>
            <w:top w:val="none" w:sz="0" w:space="0" w:color="auto"/>
            <w:left w:val="none" w:sz="0" w:space="0" w:color="auto"/>
            <w:bottom w:val="none" w:sz="0" w:space="0" w:color="auto"/>
            <w:right w:val="none" w:sz="0" w:space="0" w:color="auto"/>
          </w:divBdr>
        </w:div>
        <w:div w:id="1623808710">
          <w:marLeft w:val="446"/>
          <w:marRight w:val="0"/>
          <w:marTop w:val="0"/>
          <w:marBottom w:val="0"/>
          <w:divBdr>
            <w:top w:val="none" w:sz="0" w:space="0" w:color="auto"/>
            <w:left w:val="none" w:sz="0" w:space="0" w:color="auto"/>
            <w:bottom w:val="none" w:sz="0" w:space="0" w:color="auto"/>
            <w:right w:val="none" w:sz="0" w:space="0" w:color="auto"/>
          </w:divBdr>
        </w:div>
        <w:div w:id="1369376459">
          <w:marLeft w:val="446"/>
          <w:marRight w:val="0"/>
          <w:marTop w:val="0"/>
          <w:marBottom w:val="0"/>
          <w:divBdr>
            <w:top w:val="none" w:sz="0" w:space="0" w:color="auto"/>
            <w:left w:val="none" w:sz="0" w:space="0" w:color="auto"/>
            <w:bottom w:val="none" w:sz="0" w:space="0" w:color="auto"/>
            <w:right w:val="none" w:sz="0" w:space="0" w:color="auto"/>
          </w:divBdr>
        </w:div>
      </w:divsChild>
    </w:div>
    <w:div w:id="438259058">
      <w:bodyDiv w:val="1"/>
      <w:marLeft w:val="0"/>
      <w:marRight w:val="0"/>
      <w:marTop w:val="0"/>
      <w:marBottom w:val="0"/>
      <w:divBdr>
        <w:top w:val="none" w:sz="0" w:space="0" w:color="auto"/>
        <w:left w:val="none" w:sz="0" w:space="0" w:color="auto"/>
        <w:bottom w:val="none" w:sz="0" w:space="0" w:color="auto"/>
        <w:right w:val="none" w:sz="0" w:space="0" w:color="auto"/>
      </w:divBdr>
    </w:div>
    <w:div w:id="443423472">
      <w:bodyDiv w:val="1"/>
      <w:marLeft w:val="0"/>
      <w:marRight w:val="0"/>
      <w:marTop w:val="0"/>
      <w:marBottom w:val="0"/>
      <w:divBdr>
        <w:top w:val="none" w:sz="0" w:space="0" w:color="auto"/>
        <w:left w:val="none" w:sz="0" w:space="0" w:color="auto"/>
        <w:bottom w:val="none" w:sz="0" w:space="0" w:color="auto"/>
        <w:right w:val="none" w:sz="0" w:space="0" w:color="auto"/>
      </w:divBdr>
      <w:divsChild>
        <w:div w:id="1629697575">
          <w:marLeft w:val="547"/>
          <w:marRight w:val="0"/>
          <w:marTop w:val="0"/>
          <w:marBottom w:val="0"/>
          <w:divBdr>
            <w:top w:val="none" w:sz="0" w:space="0" w:color="auto"/>
            <w:left w:val="none" w:sz="0" w:space="0" w:color="auto"/>
            <w:bottom w:val="none" w:sz="0" w:space="0" w:color="auto"/>
            <w:right w:val="none" w:sz="0" w:space="0" w:color="auto"/>
          </w:divBdr>
        </w:div>
        <w:div w:id="1867675233">
          <w:marLeft w:val="547"/>
          <w:marRight w:val="0"/>
          <w:marTop w:val="0"/>
          <w:marBottom w:val="0"/>
          <w:divBdr>
            <w:top w:val="none" w:sz="0" w:space="0" w:color="auto"/>
            <w:left w:val="none" w:sz="0" w:space="0" w:color="auto"/>
            <w:bottom w:val="none" w:sz="0" w:space="0" w:color="auto"/>
            <w:right w:val="none" w:sz="0" w:space="0" w:color="auto"/>
          </w:divBdr>
        </w:div>
      </w:divsChild>
    </w:div>
    <w:div w:id="467287725">
      <w:bodyDiv w:val="1"/>
      <w:marLeft w:val="0"/>
      <w:marRight w:val="0"/>
      <w:marTop w:val="0"/>
      <w:marBottom w:val="0"/>
      <w:divBdr>
        <w:top w:val="none" w:sz="0" w:space="0" w:color="auto"/>
        <w:left w:val="none" w:sz="0" w:space="0" w:color="auto"/>
        <w:bottom w:val="none" w:sz="0" w:space="0" w:color="auto"/>
        <w:right w:val="none" w:sz="0" w:space="0" w:color="auto"/>
      </w:divBdr>
      <w:divsChild>
        <w:div w:id="1948534606">
          <w:marLeft w:val="547"/>
          <w:marRight w:val="0"/>
          <w:marTop w:val="0"/>
          <w:marBottom w:val="0"/>
          <w:divBdr>
            <w:top w:val="none" w:sz="0" w:space="0" w:color="auto"/>
            <w:left w:val="none" w:sz="0" w:space="0" w:color="auto"/>
            <w:bottom w:val="none" w:sz="0" w:space="0" w:color="auto"/>
            <w:right w:val="none" w:sz="0" w:space="0" w:color="auto"/>
          </w:divBdr>
        </w:div>
        <w:div w:id="571744069">
          <w:marLeft w:val="547"/>
          <w:marRight w:val="0"/>
          <w:marTop w:val="0"/>
          <w:marBottom w:val="0"/>
          <w:divBdr>
            <w:top w:val="none" w:sz="0" w:space="0" w:color="auto"/>
            <w:left w:val="none" w:sz="0" w:space="0" w:color="auto"/>
            <w:bottom w:val="none" w:sz="0" w:space="0" w:color="auto"/>
            <w:right w:val="none" w:sz="0" w:space="0" w:color="auto"/>
          </w:divBdr>
        </w:div>
      </w:divsChild>
    </w:div>
    <w:div w:id="504828766">
      <w:bodyDiv w:val="1"/>
      <w:marLeft w:val="0"/>
      <w:marRight w:val="0"/>
      <w:marTop w:val="0"/>
      <w:marBottom w:val="0"/>
      <w:divBdr>
        <w:top w:val="none" w:sz="0" w:space="0" w:color="auto"/>
        <w:left w:val="none" w:sz="0" w:space="0" w:color="auto"/>
        <w:bottom w:val="none" w:sz="0" w:space="0" w:color="auto"/>
        <w:right w:val="none" w:sz="0" w:space="0" w:color="auto"/>
      </w:divBdr>
    </w:div>
    <w:div w:id="509180459">
      <w:bodyDiv w:val="1"/>
      <w:marLeft w:val="0"/>
      <w:marRight w:val="0"/>
      <w:marTop w:val="0"/>
      <w:marBottom w:val="0"/>
      <w:divBdr>
        <w:top w:val="none" w:sz="0" w:space="0" w:color="auto"/>
        <w:left w:val="none" w:sz="0" w:space="0" w:color="auto"/>
        <w:bottom w:val="none" w:sz="0" w:space="0" w:color="auto"/>
        <w:right w:val="none" w:sz="0" w:space="0" w:color="auto"/>
      </w:divBdr>
    </w:div>
    <w:div w:id="573785095">
      <w:bodyDiv w:val="1"/>
      <w:marLeft w:val="0"/>
      <w:marRight w:val="0"/>
      <w:marTop w:val="0"/>
      <w:marBottom w:val="0"/>
      <w:divBdr>
        <w:top w:val="none" w:sz="0" w:space="0" w:color="auto"/>
        <w:left w:val="none" w:sz="0" w:space="0" w:color="auto"/>
        <w:bottom w:val="none" w:sz="0" w:space="0" w:color="auto"/>
        <w:right w:val="none" w:sz="0" w:space="0" w:color="auto"/>
      </w:divBdr>
      <w:divsChild>
        <w:div w:id="605189379">
          <w:marLeft w:val="547"/>
          <w:marRight w:val="0"/>
          <w:marTop w:val="0"/>
          <w:marBottom w:val="0"/>
          <w:divBdr>
            <w:top w:val="none" w:sz="0" w:space="0" w:color="auto"/>
            <w:left w:val="none" w:sz="0" w:space="0" w:color="auto"/>
            <w:bottom w:val="none" w:sz="0" w:space="0" w:color="auto"/>
            <w:right w:val="none" w:sz="0" w:space="0" w:color="auto"/>
          </w:divBdr>
        </w:div>
      </w:divsChild>
    </w:div>
    <w:div w:id="575408149">
      <w:bodyDiv w:val="1"/>
      <w:marLeft w:val="0"/>
      <w:marRight w:val="0"/>
      <w:marTop w:val="0"/>
      <w:marBottom w:val="0"/>
      <w:divBdr>
        <w:top w:val="none" w:sz="0" w:space="0" w:color="auto"/>
        <w:left w:val="none" w:sz="0" w:space="0" w:color="auto"/>
        <w:bottom w:val="none" w:sz="0" w:space="0" w:color="auto"/>
        <w:right w:val="none" w:sz="0" w:space="0" w:color="auto"/>
      </w:divBdr>
      <w:divsChild>
        <w:div w:id="1590231708">
          <w:marLeft w:val="547"/>
          <w:marRight w:val="0"/>
          <w:marTop w:val="0"/>
          <w:marBottom w:val="0"/>
          <w:divBdr>
            <w:top w:val="none" w:sz="0" w:space="0" w:color="auto"/>
            <w:left w:val="none" w:sz="0" w:space="0" w:color="auto"/>
            <w:bottom w:val="none" w:sz="0" w:space="0" w:color="auto"/>
            <w:right w:val="none" w:sz="0" w:space="0" w:color="auto"/>
          </w:divBdr>
        </w:div>
      </w:divsChild>
    </w:div>
    <w:div w:id="588001592">
      <w:bodyDiv w:val="1"/>
      <w:marLeft w:val="0"/>
      <w:marRight w:val="0"/>
      <w:marTop w:val="0"/>
      <w:marBottom w:val="0"/>
      <w:divBdr>
        <w:top w:val="none" w:sz="0" w:space="0" w:color="auto"/>
        <w:left w:val="none" w:sz="0" w:space="0" w:color="auto"/>
        <w:bottom w:val="none" w:sz="0" w:space="0" w:color="auto"/>
        <w:right w:val="none" w:sz="0" w:space="0" w:color="auto"/>
      </w:divBdr>
    </w:div>
    <w:div w:id="644285808">
      <w:bodyDiv w:val="1"/>
      <w:marLeft w:val="0"/>
      <w:marRight w:val="0"/>
      <w:marTop w:val="0"/>
      <w:marBottom w:val="0"/>
      <w:divBdr>
        <w:top w:val="none" w:sz="0" w:space="0" w:color="auto"/>
        <w:left w:val="none" w:sz="0" w:space="0" w:color="auto"/>
        <w:bottom w:val="none" w:sz="0" w:space="0" w:color="auto"/>
        <w:right w:val="none" w:sz="0" w:space="0" w:color="auto"/>
      </w:divBdr>
      <w:divsChild>
        <w:div w:id="105278016">
          <w:marLeft w:val="547"/>
          <w:marRight w:val="0"/>
          <w:marTop w:val="0"/>
          <w:marBottom w:val="0"/>
          <w:divBdr>
            <w:top w:val="none" w:sz="0" w:space="0" w:color="auto"/>
            <w:left w:val="none" w:sz="0" w:space="0" w:color="auto"/>
            <w:bottom w:val="none" w:sz="0" w:space="0" w:color="auto"/>
            <w:right w:val="none" w:sz="0" w:space="0" w:color="auto"/>
          </w:divBdr>
        </w:div>
        <w:div w:id="506944774">
          <w:marLeft w:val="547"/>
          <w:marRight w:val="0"/>
          <w:marTop w:val="0"/>
          <w:marBottom w:val="0"/>
          <w:divBdr>
            <w:top w:val="none" w:sz="0" w:space="0" w:color="auto"/>
            <w:left w:val="none" w:sz="0" w:space="0" w:color="auto"/>
            <w:bottom w:val="none" w:sz="0" w:space="0" w:color="auto"/>
            <w:right w:val="none" w:sz="0" w:space="0" w:color="auto"/>
          </w:divBdr>
        </w:div>
        <w:div w:id="1919903762">
          <w:marLeft w:val="547"/>
          <w:marRight w:val="0"/>
          <w:marTop w:val="0"/>
          <w:marBottom w:val="0"/>
          <w:divBdr>
            <w:top w:val="none" w:sz="0" w:space="0" w:color="auto"/>
            <w:left w:val="none" w:sz="0" w:space="0" w:color="auto"/>
            <w:bottom w:val="none" w:sz="0" w:space="0" w:color="auto"/>
            <w:right w:val="none" w:sz="0" w:space="0" w:color="auto"/>
          </w:divBdr>
        </w:div>
      </w:divsChild>
    </w:div>
    <w:div w:id="656804961">
      <w:bodyDiv w:val="1"/>
      <w:marLeft w:val="0"/>
      <w:marRight w:val="0"/>
      <w:marTop w:val="0"/>
      <w:marBottom w:val="0"/>
      <w:divBdr>
        <w:top w:val="none" w:sz="0" w:space="0" w:color="auto"/>
        <w:left w:val="none" w:sz="0" w:space="0" w:color="auto"/>
        <w:bottom w:val="none" w:sz="0" w:space="0" w:color="auto"/>
        <w:right w:val="none" w:sz="0" w:space="0" w:color="auto"/>
      </w:divBdr>
      <w:divsChild>
        <w:div w:id="1853882732">
          <w:marLeft w:val="547"/>
          <w:marRight w:val="0"/>
          <w:marTop w:val="0"/>
          <w:marBottom w:val="0"/>
          <w:divBdr>
            <w:top w:val="none" w:sz="0" w:space="0" w:color="auto"/>
            <w:left w:val="none" w:sz="0" w:space="0" w:color="auto"/>
            <w:bottom w:val="none" w:sz="0" w:space="0" w:color="auto"/>
            <w:right w:val="none" w:sz="0" w:space="0" w:color="auto"/>
          </w:divBdr>
        </w:div>
      </w:divsChild>
    </w:div>
    <w:div w:id="779682357">
      <w:bodyDiv w:val="1"/>
      <w:marLeft w:val="0"/>
      <w:marRight w:val="0"/>
      <w:marTop w:val="0"/>
      <w:marBottom w:val="0"/>
      <w:divBdr>
        <w:top w:val="none" w:sz="0" w:space="0" w:color="auto"/>
        <w:left w:val="none" w:sz="0" w:space="0" w:color="auto"/>
        <w:bottom w:val="none" w:sz="0" w:space="0" w:color="auto"/>
        <w:right w:val="none" w:sz="0" w:space="0" w:color="auto"/>
      </w:divBdr>
    </w:div>
    <w:div w:id="794451041">
      <w:bodyDiv w:val="1"/>
      <w:marLeft w:val="0"/>
      <w:marRight w:val="0"/>
      <w:marTop w:val="0"/>
      <w:marBottom w:val="0"/>
      <w:divBdr>
        <w:top w:val="none" w:sz="0" w:space="0" w:color="auto"/>
        <w:left w:val="none" w:sz="0" w:space="0" w:color="auto"/>
        <w:bottom w:val="none" w:sz="0" w:space="0" w:color="auto"/>
        <w:right w:val="none" w:sz="0" w:space="0" w:color="auto"/>
      </w:divBdr>
      <w:divsChild>
        <w:div w:id="48380386">
          <w:marLeft w:val="547"/>
          <w:marRight w:val="0"/>
          <w:marTop w:val="0"/>
          <w:marBottom w:val="0"/>
          <w:divBdr>
            <w:top w:val="none" w:sz="0" w:space="0" w:color="auto"/>
            <w:left w:val="none" w:sz="0" w:space="0" w:color="auto"/>
            <w:bottom w:val="none" w:sz="0" w:space="0" w:color="auto"/>
            <w:right w:val="none" w:sz="0" w:space="0" w:color="auto"/>
          </w:divBdr>
        </w:div>
      </w:divsChild>
    </w:div>
    <w:div w:id="852495572">
      <w:bodyDiv w:val="1"/>
      <w:marLeft w:val="0"/>
      <w:marRight w:val="0"/>
      <w:marTop w:val="0"/>
      <w:marBottom w:val="0"/>
      <w:divBdr>
        <w:top w:val="none" w:sz="0" w:space="0" w:color="auto"/>
        <w:left w:val="none" w:sz="0" w:space="0" w:color="auto"/>
        <w:bottom w:val="none" w:sz="0" w:space="0" w:color="auto"/>
        <w:right w:val="none" w:sz="0" w:space="0" w:color="auto"/>
      </w:divBdr>
    </w:div>
    <w:div w:id="924996441">
      <w:bodyDiv w:val="1"/>
      <w:marLeft w:val="0"/>
      <w:marRight w:val="0"/>
      <w:marTop w:val="0"/>
      <w:marBottom w:val="0"/>
      <w:divBdr>
        <w:top w:val="none" w:sz="0" w:space="0" w:color="auto"/>
        <w:left w:val="none" w:sz="0" w:space="0" w:color="auto"/>
        <w:bottom w:val="none" w:sz="0" w:space="0" w:color="auto"/>
        <w:right w:val="none" w:sz="0" w:space="0" w:color="auto"/>
      </w:divBdr>
    </w:div>
    <w:div w:id="1015890108">
      <w:bodyDiv w:val="1"/>
      <w:marLeft w:val="0"/>
      <w:marRight w:val="0"/>
      <w:marTop w:val="0"/>
      <w:marBottom w:val="0"/>
      <w:divBdr>
        <w:top w:val="none" w:sz="0" w:space="0" w:color="auto"/>
        <w:left w:val="none" w:sz="0" w:space="0" w:color="auto"/>
        <w:bottom w:val="none" w:sz="0" w:space="0" w:color="auto"/>
        <w:right w:val="none" w:sz="0" w:space="0" w:color="auto"/>
      </w:divBdr>
    </w:div>
    <w:div w:id="1026909790">
      <w:bodyDiv w:val="1"/>
      <w:marLeft w:val="0"/>
      <w:marRight w:val="0"/>
      <w:marTop w:val="0"/>
      <w:marBottom w:val="0"/>
      <w:divBdr>
        <w:top w:val="none" w:sz="0" w:space="0" w:color="auto"/>
        <w:left w:val="none" w:sz="0" w:space="0" w:color="auto"/>
        <w:bottom w:val="none" w:sz="0" w:space="0" w:color="auto"/>
        <w:right w:val="none" w:sz="0" w:space="0" w:color="auto"/>
      </w:divBdr>
    </w:div>
    <w:div w:id="1137604851">
      <w:bodyDiv w:val="1"/>
      <w:marLeft w:val="0"/>
      <w:marRight w:val="0"/>
      <w:marTop w:val="0"/>
      <w:marBottom w:val="0"/>
      <w:divBdr>
        <w:top w:val="none" w:sz="0" w:space="0" w:color="auto"/>
        <w:left w:val="none" w:sz="0" w:space="0" w:color="auto"/>
        <w:bottom w:val="none" w:sz="0" w:space="0" w:color="auto"/>
        <w:right w:val="none" w:sz="0" w:space="0" w:color="auto"/>
      </w:divBdr>
      <w:divsChild>
        <w:div w:id="184102243">
          <w:marLeft w:val="720"/>
          <w:marRight w:val="0"/>
          <w:marTop w:val="200"/>
          <w:marBottom w:val="0"/>
          <w:divBdr>
            <w:top w:val="none" w:sz="0" w:space="0" w:color="auto"/>
            <w:left w:val="none" w:sz="0" w:space="0" w:color="auto"/>
            <w:bottom w:val="none" w:sz="0" w:space="0" w:color="auto"/>
            <w:right w:val="none" w:sz="0" w:space="0" w:color="auto"/>
          </w:divBdr>
        </w:div>
      </w:divsChild>
    </w:div>
    <w:div w:id="1179199362">
      <w:bodyDiv w:val="1"/>
      <w:marLeft w:val="0"/>
      <w:marRight w:val="0"/>
      <w:marTop w:val="0"/>
      <w:marBottom w:val="0"/>
      <w:divBdr>
        <w:top w:val="none" w:sz="0" w:space="0" w:color="auto"/>
        <w:left w:val="none" w:sz="0" w:space="0" w:color="auto"/>
        <w:bottom w:val="none" w:sz="0" w:space="0" w:color="auto"/>
        <w:right w:val="none" w:sz="0" w:space="0" w:color="auto"/>
      </w:divBdr>
    </w:div>
    <w:div w:id="1245607810">
      <w:bodyDiv w:val="1"/>
      <w:marLeft w:val="0"/>
      <w:marRight w:val="0"/>
      <w:marTop w:val="0"/>
      <w:marBottom w:val="0"/>
      <w:divBdr>
        <w:top w:val="none" w:sz="0" w:space="0" w:color="auto"/>
        <w:left w:val="none" w:sz="0" w:space="0" w:color="auto"/>
        <w:bottom w:val="none" w:sz="0" w:space="0" w:color="auto"/>
        <w:right w:val="none" w:sz="0" w:space="0" w:color="auto"/>
      </w:divBdr>
      <w:divsChild>
        <w:div w:id="1563757801">
          <w:marLeft w:val="720"/>
          <w:marRight w:val="0"/>
          <w:marTop w:val="0"/>
          <w:marBottom w:val="0"/>
          <w:divBdr>
            <w:top w:val="none" w:sz="0" w:space="0" w:color="auto"/>
            <w:left w:val="none" w:sz="0" w:space="0" w:color="auto"/>
            <w:bottom w:val="none" w:sz="0" w:space="0" w:color="auto"/>
            <w:right w:val="none" w:sz="0" w:space="0" w:color="auto"/>
          </w:divBdr>
        </w:div>
      </w:divsChild>
    </w:div>
    <w:div w:id="1267808415">
      <w:bodyDiv w:val="1"/>
      <w:marLeft w:val="0"/>
      <w:marRight w:val="0"/>
      <w:marTop w:val="0"/>
      <w:marBottom w:val="0"/>
      <w:divBdr>
        <w:top w:val="none" w:sz="0" w:space="0" w:color="auto"/>
        <w:left w:val="none" w:sz="0" w:space="0" w:color="auto"/>
        <w:bottom w:val="none" w:sz="0" w:space="0" w:color="auto"/>
        <w:right w:val="none" w:sz="0" w:space="0" w:color="auto"/>
      </w:divBdr>
    </w:div>
    <w:div w:id="1274367283">
      <w:bodyDiv w:val="1"/>
      <w:marLeft w:val="0"/>
      <w:marRight w:val="0"/>
      <w:marTop w:val="0"/>
      <w:marBottom w:val="0"/>
      <w:divBdr>
        <w:top w:val="none" w:sz="0" w:space="0" w:color="auto"/>
        <w:left w:val="none" w:sz="0" w:space="0" w:color="auto"/>
        <w:bottom w:val="none" w:sz="0" w:space="0" w:color="auto"/>
        <w:right w:val="none" w:sz="0" w:space="0" w:color="auto"/>
      </w:divBdr>
      <w:divsChild>
        <w:div w:id="1167474878">
          <w:marLeft w:val="547"/>
          <w:marRight w:val="0"/>
          <w:marTop w:val="0"/>
          <w:marBottom w:val="0"/>
          <w:divBdr>
            <w:top w:val="none" w:sz="0" w:space="0" w:color="auto"/>
            <w:left w:val="none" w:sz="0" w:space="0" w:color="auto"/>
            <w:bottom w:val="none" w:sz="0" w:space="0" w:color="auto"/>
            <w:right w:val="none" w:sz="0" w:space="0" w:color="auto"/>
          </w:divBdr>
        </w:div>
        <w:div w:id="883372360">
          <w:marLeft w:val="547"/>
          <w:marRight w:val="0"/>
          <w:marTop w:val="0"/>
          <w:marBottom w:val="0"/>
          <w:divBdr>
            <w:top w:val="none" w:sz="0" w:space="0" w:color="auto"/>
            <w:left w:val="none" w:sz="0" w:space="0" w:color="auto"/>
            <w:bottom w:val="none" w:sz="0" w:space="0" w:color="auto"/>
            <w:right w:val="none" w:sz="0" w:space="0" w:color="auto"/>
          </w:divBdr>
        </w:div>
        <w:div w:id="1002199409">
          <w:marLeft w:val="547"/>
          <w:marRight w:val="0"/>
          <w:marTop w:val="0"/>
          <w:marBottom w:val="0"/>
          <w:divBdr>
            <w:top w:val="none" w:sz="0" w:space="0" w:color="auto"/>
            <w:left w:val="none" w:sz="0" w:space="0" w:color="auto"/>
            <w:bottom w:val="none" w:sz="0" w:space="0" w:color="auto"/>
            <w:right w:val="none" w:sz="0" w:space="0" w:color="auto"/>
          </w:divBdr>
        </w:div>
        <w:div w:id="66075300">
          <w:marLeft w:val="547"/>
          <w:marRight w:val="0"/>
          <w:marTop w:val="0"/>
          <w:marBottom w:val="0"/>
          <w:divBdr>
            <w:top w:val="none" w:sz="0" w:space="0" w:color="auto"/>
            <w:left w:val="none" w:sz="0" w:space="0" w:color="auto"/>
            <w:bottom w:val="none" w:sz="0" w:space="0" w:color="auto"/>
            <w:right w:val="none" w:sz="0" w:space="0" w:color="auto"/>
          </w:divBdr>
        </w:div>
        <w:div w:id="1112168319">
          <w:marLeft w:val="547"/>
          <w:marRight w:val="0"/>
          <w:marTop w:val="0"/>
          <w:marBottom w:val="0"/>
          <w:divBdr>
            <w:top w:val="none" w:sz="0" w:space="0" w:color="auto"/>
            <w:left w:val="none" w:sz="0" w:space="0" w:color="auto"/>
            <w:bottom w:val="none" w:sz="0" w:space="0" w:color="auto"/>
            <w:right w:val="none" w:sz="0" w:space="0" w:color="auto"/>
          </w:divBdr>
        </w:div>
        <w:div w:id="1270240320">
          <w:marLeft w:val="547"/>
          <w:marRight w:val="0"/>
          <w:marTop w:val="0"/>
          <w:marBottom w:val="0"/>
          <w:divBdr>
            <w:top w:val="none" w:sz="0" w:space="0" w:color="auto"/>
            <w:left w:val="none" w:sz="0" w:space="0" w:color="auto"/>
            <w:bottom w:val="none" w:sz="0" w:space="0" w:color="auto"/>
            <w:right w:val="none" w:sz="0" w:space="0" w:color="auto"/>
          </w:divBdr>
        </w:div>
      </w:divsChild>
    </w:div>
    <w:div w:id="1303581754">
      <w:bodyDiv w:val="1"/>
      <w:marLeft w:val="0"/>
      <w:marRight w:val="0"/>
      <w:marTop w:val="0"/>
      <w:marBottom w:val="0"/>
      <w:divBdr>
        <w:top w:val="none" w:sz="0" w:space="0" w:color="auto"/>
        <w:left w:val="none" w:sz="0" w:space="0" w:color="auto"/>
        <w:bottom w:val="none" w:sz="0" w:space="0" w:color="auto"/>
        <w:right w:val="none" w:sz="0" w:space="0" w:color="auto"/>
      </w:divBdr>
    </w:div>
    <w:div w:id="1351025920">
      <w:bodyDiv w:val="1"/>
      <w:marLeft w:val="0"/>
      <w:marRight w:val="0"/>
      <w:marTop w:val="0"/>
      <w:marBottom w:val="0"/>
      <w:divBdr>
        <w:top w:val="none" w:sz="0" w:space="0" w:color="auto"/>
        <w:left w:val="none" w:sz="0" w:space="0" w:color="auto"/>
        <w:bottom w:val="none" w:sz="0" w:space="0" w:color="auto"/>
        <w:right w:val="none" w:sz="0" w:space="0" w:color="auto"/>
      </w:divBdr>
      <w:divsChild>
        <w:div w:id="1958559437">
          <w:marLeft w:val="547"/>
          <w:marRight w:val="0"/>
          <w:marTop w:val="0"/>
          <w:marBottom w:val="0"/>
          <w:divBdr>
            <w:top w:val="none" w:sz="0" w:space="0" w:color="auto"/>
            <w:left w:val="none" w:sz="0" w:space="0" w:color="auto"/>
            <w:bottom w:val="none" w:sz="0" w:space="0" w:color="auto"/>
            <w:right w:val="none" w:sz="0" w:space="0" w:color="auto"/>
          </w:divBdr>
        </w:div>
        <w:div w:id="1400640405">
          <w:marLeft w:val="547"/>
          <w:marRight w:val="0"/>
          <w:marTop w:val="0"/>
          <w:marBottom w:val="0"/>
          <w:divBdr>
            <w:top w:val="none" w:sz="0" w:space="0" w:color="auto"/>
            <w:left w:val="none" w:sz="0" w:space="0" w:color="auto"/>
            <w:bottom w:val="none" w:sz="0" w:space="0" w:color="auto"/>
            <w:right w:val="none" w:sz="0" w:space="0" w:color="auto"/>
          </w:divBdr>
        </w:div>
      </w:divsChild>
    </w:div>
    <w:div w:id="1371105026">
      <w:bodyDiv w:val="1"/>
      <w:marLeft w:val="0"/>
      <w:marRight w:val="0"/>
      <w:marTop w:val="0"/>
      <w:marBottom w:val="0"/>
      <w:divBdr>
        <w:top w:val="none" w:sz="0" w:space="0" w:color="auto"/>
        <w:left w:val="none" w:sz="0" w:space="0" w:color="auto"/>
        <w:bottom w:val="none" w:sz="0" w:space="0" w:color="auto"/>
        <w:right w:val="none" w:sz="0" w:space="0" w:color="auto"/>
      </w:divBdr>
      <w:divsChild>
        <w:div w:id="281544387">
          <w:marLeft w:val="547"/>
          <w:marRight w:val="0"/>
          <w:marTop w:val="0"/>
          <w:marBottom w:val="0"/>
          <w:divBdr>
            <w:top w:val="none" w:sz="0" w:space="0" w:color="auto"/>
            <w:left w:val="none" w:sz="0" w:space="0" w:color="auto"/>
            <w:bottom w:val="none" w:sz="0" w:space="0" w:color="auto"/>
            <w:right w:val="none" w:sz="0" w:space="0" w:color="auto"/>
          </w:divBdr>
        </w:div>
        <w:div w:id="1117800322">
          <w:marLeft w:val="547"/>
          <w:marRight w:val="0"/>
          <w:marTop w:val="0"/>
          <w:marBottom w:val="0"/>
          <w:divBdr>
            <w:top w:val="none" w:sz="0" w:space="0" w:color="auto"/>
            <w:left w:val="none" w:sz="0" w:space="0" w:color="auto"/>
            <w:bottom w:val="none" w:sz="0" w:space="0" w:color="auto"/>
            <w:right w:val="none" w:sz="0" w:space="0" w:color="auto"/>
          </w:divBdr>
        </w:div>
      </w:divsChild>
    </w:div>
    <w:div w:id="1390691278">
      <w:bodyDiv w:val="1"/>
      <w:marLeft w:val="0"/>
      <w:marRight w:val="0"/>
      <w:marTop w:val="0"/>
      <w:marBottom w:val="0"/>
      <w:divBdr>
        <w:top w:val="none" w:sz="0" w:space="0" w:color="auto"/>
        <w:left w:val="none" w:sz="0" w:space="0" w:color="auto"/>
        <w:bottom w:val="none" w:sz="0" w:space="0" w:color="auto"/>
        <w:right w:val="none" w:sz="0" w:space="0" w:color="auto"/>
      </w:divBdr>
      <w:divsChild>
        <w:div w:id="2073117002">
          <w:marLeft w:val="547"/>
          <w:marRight w:val="0"/>
          <w:marTop w:val="0"/>
          <w:marBottom w:val="0"/>
          <w:divBdr>
            <w:top w:val="none" w:sz="0" w:space="0" w:color="auto"/>
            <w:left w:val="none" w:sz="0" w:space="0" w:color="auto"/>
            <w:bottom w:val="none" w:sz="0" w:space="0" w:color="auto"/>
            <w:right w:val="none" w:sz="0" w:space="0" w:color="auto"/>
          </w:divBdr>
        </w:div>
      </w:divsChild>
    </w:div>
    <w:div w:id="1414473771">
      <w:bodyDiv w:val="1"/>
      <w:marLeft w:val="0"/>
      <w:marRight w:val="0"/>
      <w:marTop w:val="0"/>
      <w:marBottom w:val="0"/>
      <w:divBdr>
        <w:top w:val="none" w:sz="0" w:space="0" w:color="auto"/>
        <w:left w:val="none" w:sz="0" w:space="0" w:color="auto"/>
        <w:bottom w:val="none" w:sz="0" w:space="0" w:color="auto"/>
        <w:right w:val="none" w:sz="0" w:space="0" w:color="auto"/>
      </w:divBdr>
      <w:divsChild>
        <w:div w:id="962273115">
          <w:marLeft w:val="418"/>
          <w:marRight w:val="0"/>
          <w:marTop w:val="0"/>
          <w:marBottom w:val="0"/>
          <w:divBdr>
            <w:top w:val="none" w:sz="0" w:space="0" w:color="auto"/>
            <w:left w:val="none" w:sz="0" w:space="0" w:color="auto"/>
            <w:bottom w:val="none" w:sz="0" w:space="0" w:color="auto"/>
            <w:right w:val="none" w:sz="0" w:space="0" w:color="auto"/>
          </w:divBdr>
        </w:div>
        <w:div w:id="1399475326">
          <w:marLeft w:val="418"/>
          <w:marRight w:val="0"/>
          <w:marTop w:val="0"/>
          <w:marBottom w:val="0"/>
          <w:divBdr>
            <w:top w:val="none" w:sz="0" w:space="0" w:color="auto"/>
            <w:left w:val="none" w:sz="0" w:space="0" w:color="auto"/>
            <w:bottom w:val="none" w:sz="0" w:space="0" w:color="auto"/>
            <w:right w:val="none" w:sz="0" w:space="0" w:color="auto"/>
          </w:divBdr>
        </w:div>
        <w:div w:id="1361859155">
          <w:marLeft w:val="418"/>
          <w:marRight w:val="0"/>
          <w:marTop w:val="0"/>
          <w:marBottom w:val="0"/>
          <w:divBdr>
            <w:top w:val="none" w:sz="0" w:space="0" w:color="auto"/>
            <w:left w:val="none" w:sz="0" w:space="0" w:color="auto"/>
            <w:bottom w:val="none" w:sz="0" w:space="0" w:color="auto"/>
            <w:right w:val="none" w:sz="0" w:space="0" w:color="auto"/>
          </w:divBdr>
        </w:div>
      </w:divsChild>
    </w:div>
    <w:div w:id="1569148217">
      <w:bodyDiv w:val="1"/>
      <w:marLeft w:val="0"/>
      <w:marRight w:val="0"/>
      <w:marTop w:val="0"/>
      <w:marBottom w:val="0"/>
      <w:divBdr>
        <w:top w:val="none" w:sz="0" w:space="0" w:color="auto"/>
        <w:left w:val="none" w:sz="0" w:space="0" w:color="auto"/>
        <w:bottom w:val="none" w:sz="0" w:space="0" w:color="auto"/>
        <w:right w:val="none" w:sz="0" w:space="0" w:color="auto"/>
      </w:divBdr>
    </w:div>
    <w:div w:id="1579360223">
      <w:bodyDiv w:val="1"/>
      <w:marLeft w:val="0"/>
      <w:marRight w:val="0"/>
      <w:marTop w:val="0"/>
      <w:marBottom w:val="0"/>
      <w:divBdr>
        <w:top w:val="none" w:sz="0" w:space="0" w:color="auto"/>
        <w:left w:val="none" w:sz="0" w:space="0" w:color="auto"/>
        <w:bottom w:val="none" w:sz="0" w:space="0" w:color="auto"/>
        <w:right w:val="none" w:sz="0" w:space="0" w:color="auto"/>
      </w:divBdr>
      <w:divsChild>
        <w:div w:id="1878737754">
          <w:marLeft w:val="547"/>
          <w:marRight w:val="0"/>
          <w:marTop w:val="0"/>
          <w:marBottom w:val="0"/>
          <w:divBdr>
            <w:top w:val="none" w:sz="0" w:space="0" w:color="auto"/>
            <w:left w:val="none" w:sz="0" w:space="0" w:color="auto"/>
            <w:bottom w:val="none" w:sz="0" w:space="0" w:color="auto"/>
            <w:right w:val="none" w:sz="0" w:space="0" w:color="auto"/>
          </w:divBdr>
        </w:div>
      </w:divsChild>
    </w:div>
    <w:div w:id="1612198075">
      <w:bodyDiv w:val="1"/>
      <w:marLeft w:val="0"/>
      <w:marRight w:val="0"/>
      <w:marTop w:val="0"/>
      <w:marBottom w:val="0"/>
      <w:divBdr>
        <w:top w:val="none" w:sz="0" w:space="0" w:color="auto"/>
        <w:left w:val="none" w:sz="0" w:space="0" w:color="auto"/>
        <w:bottom w:val="none" w:sz="0" w:space="0" w:color="auto"/>
        <w:right w:val="none" w:sz="0" w:space="0" w:color="auto"/>
      </w:divBdr>
    </w:div>
    <w:div w:id="1614246679">
      <w:bodyDiv w:val="1"/>
      <w:marLeft w:val="0"/>
      <w:marRight w:val="0"/>
      <w:marTop w:val="0"/>
      <w:marBottom w:val="0"/>
      <w:divBdr>
        <w:top w:val="none" w:sz="0" w:space="0" w:color="auto"/>
        <w:left w:val="none" w:sz="0" w:space="0" w:color="auto"/>
        <w:bottom w:val="none" w:sz="0" w:space="0" w:color="auto"/>
        <w:right w:val="none" w:sz="0" w:space="0" w:color="auto"/>
      </w:divBdr>
    </w:div>
    <w:div w:id="1632706959">
      <w:bodyDiv w:val="1"/>
      <w:marLeft w:val="0"/>
      <w:marRight w:val="0"/>
      <w:marTop w:val="0"/>
      <w:marBottom w:val="0"/>
      <w:divBdr>
        <w:top w:val="none" w:sz="0" w:space="0" w:color="auto"/>
        <w:left w:val="none" w:sz="0" w:space="0" w:color="auto"/>
        <w:bottom w:val="none" w:sz="0" w:space="0" w:color="auto"/>
        <w:right w:val="none" w:sz="0" w:space="0" w:color="auto"/>
      </w:divBdr>
    </w:div>
    <w:div w:id="1634942617">
      <w:bodyDiv w:val="1"/>
      <w:marLeft w:val="0"/>
      <w:marRight w:val="0"/>
      <w:marTop w:val="0"/>
      <w:marBottom w:val="0"/>
      <w:divBdr>
        <w:top w:val="none" w:sz="0" w:space="0" w:color="auto"/>
        <w:left w:val="none" w:sz="0" w:space="0" w:color="auto"/>
        <w:bottom w:val="none" w:sz="0" w:space="0" w:color="auto"/>
        <w:right w:val="none" w:sz="0" w:space="0" w:color="auto"/>
      </w:divBdr>
      <w:divsChild>
        <w:div w:id="1255281089">
          <w:marLeft w:val="547"/>
          <w:marRight w:val="0"/>
          <w:marTop w:val="0"/>
          <w:marBottom w:val="0"/>
          <w:divBdr>
            <w:top w:val="none" w:sz="0" w:space="0" w:color="auto"/>
            <w:left w:val="none" w:sz="0" w:space="0" w:color="auto"/>
            <w:bottom w:val="none" w:sz="0" w:space="0" w:color="auto"/>
            <w:right w:val="none" w:sz="0" w:space="0" w:color="auto"/>
          </w:divBdr>
        </w:div>
        <w:div w:id="723452881">
          <w:marLeft w:val="547"/>
          <w:marRight w:val="0"/>
          <w:marTop w:val="0"/>
          <w:marBottom w:val="0"/>
          <w:divBdr>
            <w:top w:val="none" w:sz="0" w:space="0" w:color="auto"/>
            <w:left w:val="none" w:sz="0" w:space="0" w:color="auto"/>
            <w:bottom w:val="none" w:sz="0" w:space="0" w:color="auto"/>
            <w:right w:val="none" w:sz="0" w:space="0" w:color="auto"/>
          </w:divBdr>
        </w:div>
      </w:divsChild>
    </w:div>
    <w:div w:id="1667703195">
      <w:bodyDiv w:val="1"/>
      <w:marLeft w:val="0"/>
      <w:marRight w:val="0"/>
      <w:marTop w:val="0"/>
      <w:marBottom w:val="0"/>
      <w:divBdr>
        <w:top w:val="none" w:sz="0" w:space="0" w:color="auto"/>
        <w:left w:val="none" w:sz="0" w:space="0" w:color="auto"/>
        <w:bottom w:val="none" w:sz="0" w:space="0" w:color="auto"/>
        <w:right w:val="none" w:sz="0" w:space="0" w:color="auto"/>
      </w:divBdr>
      <w:divsChild>
        <w:div w:id="802961503">
          <w:marLeft w:val="547"/>
          <w:marRight w:val="0"/>
          <w:marTop w:val="0"/>
          <w:marBottom w:val="0"/>
          <w:divBdr>
            <w:top w:val="none" w:sz="0" w:space="0" w:color="auto"/>
            <w:left w:val="none" w:sz="0" w:space="0" w:color="auto"/>
            <w:bottom w:val="none" w:sz="0" w:space="0" w:color="auto"/>
            <w:right w:val="none" w:sz="0" w:space="0" w:color="auto"/>
          </w:divBdr>
        </w:div>
        <w:div w:id="987631549">
          <w:marLeft w:val="547"/>
          <w:marRight w:val="0"/>
          <w:marTop w:val="0"/>
          <w:marBottom w:val="0"/>
          <w:divBdr>
            <w:top w:val="none" w:sz="0" w:space="0" w:color="auto"/>
            <w:left w:val="none" w:sz="0" w:space="0" w:color="auto"/>
            <w:bottom w:val="none" w:sz="0" w:space="0" w:color="auto"/>
            <w:right w:val="none" w:sz="0" w:space="0" w:color="auto"/>
          </w:divBdr>
        </w:div>
      </w:divsChild>
    </w:div>
    <w:div w:id="1686007831">
      <w:bodyDiv w:val="1"/>
      <w:marLeft w:val="0"/>
      <w:marRight w:val="0"/>
      <w:marTop w:val="0"/>
      <w:marBottom w:val="0"/>
      <w:divBdr>
        <w:top w:val="none" w:sz="0" w:space="0" w:color="auto"/>
        <w:left w:val="none" w:sz="0" w:space="0" w:color="auto"/>
        <w:bottom w:val="none" w:sz="0" w:space="0" w:color="auto"/>
        <w:right w:val="none" w:sz="0" w:space="0" w:color="auto"/>
      </w:divBdr>
    </w:div>
    <w:div w:id="1724673346">
      <w:bodyDiv w:val="1"/>
      <w:marLeft w:val="0"/>
      <w:marRight w:val="0"/>
      <w:marTop w:val="0"/>
      <w:marBottom w:val="0"/>
      <w:divBdr>
        <w:top w:val="none" w:sz="0" w:space="0" w:color="auto"/>
        <w:left w:val="none" w:sz="0" w:space="0" w:color="auto"/>
        <w:bottom w:val="none" w:sz="0" w:space="0" w:color="auto"/>
        <w:right w:val="none" w:sz="0" w:space="0" w:color="auto"/>
      </w:divBdr>
      <w:divsChild>
        <w:div w:id="934703212">
          <w:marLeft w:val="720"/>
          <w:marRight w:val="0"/>
          <w:marTop w:val="0"/>
          <w:marBottom w:val="0"/>
          <w:divBdr>
            <w:top w:val="none" w:sz="0" w:space="0" w:color="auto"/>
            <w:left w:val="none" w:sz="0" w:space="0" w:color="auto"/>
            <w:bottom w:val="none" w:sz="0" w:space="0" w:color="auto"/>
            <w:right w:val="none" w:sz="0" w:space="0" w:color="auto"/>
          </w:divBdr>
        </w:div>
        <w:div w:id="992417412">
          <w:marLeft w:val="720"/>
          <w:marRight w:val="0"/>
          <w:marTop w:val="0"/>
          <w:marBottom w:val="0"/>
          <w:divBdr>
            <w:top w:val="none" w:sz="0" w:space="0" w:color="auto"/>
            <w:left w:val="none" w:sz="0" w:space="0" w:color="auto"/>
            <w:bottom w:val="none" w:sz="0" w:space="0" w:color="auto"/>
            <w:right w:val="none" w:sz="0" w:space="0" w:color="auto"/>
          </w:divBdr>
        </w:div>
        <w:div w:id="1599873152">
          <w:marLeft w:val="720"/>
          <w:marRight w:val="0"/>
          <w:marTop w:val="0"/>
          <w:marBottom w:val="0"/>
          <w:divBdr>
            <w:top w:val="none" w:sz="0" w:space="0" w:color="auto"/>
            <w:left w:val="none" w:sz="0" w:space="0" w:color="auto"/>
            <w:bottom w:val="none" w:sz="0" w:space="0" w:color="auto"/>
            <w:right w:val="none" w:sz="0" w:space="0" w:color="auto"/>
          </w:divBdr>
        </w:div>
      </w:divsChild>
    </w:div>
    <w:div w:id="1807967501">
      <w:bodyDiv w:val="1"/>
      <w:marLeft w:val="0"/>
      <w:marRight w:val="0"/>
      <w:marTop w:val="0"/>
      <w:marBottom w:val="0"/>
      <w:divBdr>
        <w:top w:val="none" w:sz="0" w:space="0" w:color="auto"/>
        <w:left w:val="none" w:sz="0" w:space="0" w:color="auto"/>
        <w:bottom w:val="none" w:sz="0" w:space="0" w:color="auto"/>
        <w:right w:val="none" w:sz="0" w:space="0" w:color="auto"/>
      </w:divBdr>
      <w:divsChild>
        <w:div w:id="2091001298">
          <w:marLeft w:val="547"/>
          <w:marRight w:val="0"/>
          <w:marTop w:val="0"/>
          <w:marBottom w:val="0"/>
          <w:divBdr>
            <w:top w:val="none" w:sz="0" w:space="0" w:color="auto"/>
            <w:left w:val="none" w:sz="0" w:space="0" w:color="auto"/>
            <w:bottom w:val="none" w:sz="0" w:space="0" w:color="auto"/>
            <w:right w:val="none" w:sz="0" w:space="0" w:color="auto"/>
          </w:divBdr>
        </w:div>
        <w:div w:id="1675376569">
          <w:marLeft w:val="547"/>
          <w:marRight w:val="0"/>
          <w:marTop w:val="0"/>
          <w:marBottom w:val="0"/>
          <w:divBdr>
            <w:top w:val="none" w:sz="0" w:space="0" w:color="auto"/>
            <w:left w:val="none" w:sz="0" w:space="0" w:color="auto"/>
            <w:bottom w:val="none" w:sz="0" w:space="0" w:color="auto"/>
            <w:right w:val="none" w:sz="0" w:space="0" w:color="auto"/>
          </w:divBdr>
        </w:div>
        <w:div w:id="2146657950">
          <w:marLeft w:val="547"/>
          <w:marRight w:val="0"/>
          <w:marTop w:val="0"/>
          <w:marBottom w:val="0"/>
          <w:divBdr>
            <w:top w:val="none" w:sz="0" w:space="0" w:color="auto"/>
            <w:left w:val="none" w:sz="0" w:space="0" w:color="auto"/>
            <w:bottom w:val="none" w:sz="0" w:space="0" w:color="auto"/>
            <w:right w:val="none" w:sz="0" w:space="0" w:color="auto"/>
          </w:divBdr>
        </w:div>
      </w:divsChild>
    </w:div>
    <w:div w:id="1820463513">
      <w:bodyDiv w:val="1"/>
      <w:marLeft w:val="0"/>
      <w:marRight w:val="0"/>
      <w:marTop w:val="0"/>
      <w:marBottom w:val="0"/>
      <w:divBdr>
        <w:top w:val="none" w:sz="0" w:space="0" w:color="auto"/>
        <w:left w:val="none" w:sz="0" w:space="0" w:color="auto"/>
        <w:bottom w:val="none" w:sz="0" w:space="0" w:color="auto"/>
        <w:right w:val="none" w:sz="0" w:space="0" w:color="auto"/>
      </w:divBdr>
      <w:divsChild>
        <w:div w:id="1109154641">
          <w:marLeft w:val="547"/>
          <w:marRight w:val="0"/>
          <w:marTop w:val="0"/>
          <w:marBottom w:val="0"/>
          <w:divBdr>
            <w:top w:val="none" w:sz="0" w:space="0" w:color="auto"/>
            <w:left w:val="none" w:sz="0" w:space="0" w:color="auto"/>
            <w:bottom w:val="none" w:sz="0" w:space="0" w:color="auto"/>
            <w:right w:val="none" w:sz="0" w:space="0" w:color="auto"/>
          </w:divBdr>
        </w:div>
        <w:div w:id="788669980">
          <w:marLeft w:val="547"/>
          <w:marRight w:val="0"/>
          <w:marTop w:val="0"/>
          <w:marBottom w:val="0"/>
          <w:divBdr>
            <w:top w:val="none" w:sz="0" w:space="0" w:color="auto"/>
            <w:left w:val="none" w:sz="0" w:space="0" w:color="auto"/>
            <w:bottom w:val="none" w:sz="0" w:space="0" w:color="auto"/>
            <w:right w:val="none" w:sz="0" w:space="0" w:color="auto"/>
          </w:divBdr>
        </w:div>
        <w:div w:id="1335260007">
          <w:marLeft w:val="547"/>
          <w:marRight w:val="0"/>
          <w:marTop w:val="0"/>
          <w:marBottom w:val="0"/>
          <w:divBdr>
            <w:top w:val="none" w:sz="0" w:space="0" w:color="auto"/>
            <w:left w:val="none" w:sz="0" w:space="0" w:color="auto"/>
            <w:bottom w:val="none" w:sz="0" w:space="0" w:color="auto"/>
            <w:right w:val="none" w:sz="0" w:space="0" w:color="auto"/>
          </w:divBdr>
        </w:div>
      </w:divsChild>
    </w:div>
    <w:div w:id="1920826574">
      <w:bodyDiv w:val="1"/>
      <w:marLeft w:val="0"/>
      <w:marRight w:val="0"/>
      <w:marTop w:val="0"/>
      <w:marBottom w:val="0"/>
      <w:divBdr>
        <w:top w:val="none" w:sz="0" w:space="0" w:color="auto"/>
        <w:left w:val="none" w:sz="0" w:space="0" w:color="auto"/>
        <w:bottom w:val="none" w:sz="0" w:space="0" w:color="auto"/>
        <w:right w:val="none" w:sz="0" w:space="0" w:color="auto"/>
      </w:divBdr>
    </w:div>
    <w:div w:id="2006476381">
      <w:bodyDiv w:val="1"/>
      <w:marLeft w:val="0"/>
      <w:marRight w:val="0"/>
      <w:marTop w:val="0"/>
      <w:marBottom w:val="0"/>
      <w:divBdr>
        <w:top w:val="none" w:sz="0" w:space="0" w:color="auto"/>
        <w:left w:val="none" w:sz="0" w:space="0" w:color="auto"/>
        <w:bottom w:val="none" w:sz="0" w:space="0" w:color="auto"/>
        <w:right w:val="none" w:sz="0" w:space="0" w:color="auto"/>
      </w:divBdr>
    </w:div>
    <w:div w:id="2011758732">
      <w:bodyDiv w:val="1"/>
      <w:marLeft w:val="0"/>
      <w:marRight w:val="0"/>
      <w:marTop w:val="0"/>
      <w:marBottom w:val="0"/>
      <w:divBdr>
        <w:top w:val="none" w:sz="0" w:space="0" w:color="auto"/>
        <w:left w:val="none" w:sz="0" w:space="0" w:color="auto"/>
        <w:bottom w:val="none" w:sz="0" w:space="0" w:color="auto"/>
        <w:right w:val="none" w:sz="0" w:space="0" w:color="auto"/>
      </w:divBdr>
      <w:divsChild>
        <w:div w:id="291062177">
          <w:marLeft w:val="547"/>
          <w:marRight w:val="0"/>
          <w:marTop w:val="0"/>
          <w:marBottom w:val="160"/>
          <w:divBdr>
            <w:top w:val="none" w:sz="0" w:space="0" w:color="auto"/>
            <w:left w:val="none" w:sz="0" w:space="0" w:color="auto"/>
            <w:bottom w:val="none" w:sz="0" w:space="0" w:color="auto"/>
            <w:right w:val="none" w:sz="0" w:space="0" w:color="auto"/>
          </w:divBdr>
        </w:div>
        <w:div w:id="1747720919">
          <w:marLeft w:val="547"/>
          <w:marRight w:val="0"/>
          <w:marTop w:val="0"/>
          <w:marBottom w:val="160"/>
          <w:divBdr>
            <w:top w:val="none" w:sz="0" w:space="0" w:color="auto"/>
            <w:left w:val="none" w:sz="0" w:space="0" w:color="auto"/>
            <w:bottom w:val="none" w:sz="0" w:space="0" w:color="auto"/>
            <w:right w:val="none" w:sz="0" w:space="0" w:color="auto"/>
          </w:divBdr>
        </w:div>
        <w:div w:id="1914778023">
          <w:marLeft w:val="547"/>
          <w:marRight w:val="0"/>
          <w:marTop w:val="0"/>
          <w:marBottom w:val="160"/>
          <w:divBdr>
            <w:top w:val="none" w:sz="0" w:space="0" w:color="auto"/>
            <w:left w:val="none" w:sz="0" w:space="0" w:color="auto"/>
            <w:bottom w:val="none" w:sz="0" w:space="0" w:color="auto"/>
            <w:right w:val="none" w:sz="0" w:space="0" w:color="auto"/>
          </w:divBdr>
        </w:div>
        <w:div w:id="367878928">
          <w:marLeft w:val="547"/>
          <w:marRight w:val="0"/>
          <w:marTop w:val="0"/>
          <w:marBottom w:val="160"/>
          <w:divBdr>
            <w:top w:val="none" w:sz="0" w:space="0" w:color="auto"/>
            <w:left w:val="none" w:sz="0" w:space="0" w:color="auto"/>
            <w:bottom w:val="none" w:sz="0" w:space="0" w:color="auto"/>
            <w:right w:val="none" w:sz="0" w:space="0" w:color="auto"/>
          </w:divBdr>
        </w:div>
      </w:divsChild>
    </w:div>
    <w:div w:id="2012633769">
      <w:bodyDiv w:val="1"/>
      <w:marLeft w:val="0"/>
      <w:marRight w:val="0"/>
      <w:marTop w:val="0"/>
      <w:marBottom w:val="0"/>
      <w:divBdr>
        <w:top w:val="none" w:sz="0" w:space="0" w:color="auto"/>
        <w:left w:val="none" w:sz="0" w:space="0" w:color="auto"/>
        <w:bottom w:val="none" w:sz="0" w:space="0" w:color="auto"/>
        <w:right w:val="none" w:sz="0" w:space="0" w:color="auto"/>
      </w:divBdr>
      <w:divsChild>
        <w:div w:id="1255167129">
          <w:marLeft w:val="547"/>
          <w:marRight w:val="0"/>
          <w:marTop w:val="0"/>
          <w:marBottom w:val="0"/>
          <w:divBdr>
            <w:top w:val="none" w:sz="0" w:space="0" w:color="auto"/>
            <w:left w:val="none" w:sz="0" w:space="0" w:color="auto"/>
            <w:bottom w:val="none" w:sz="0" w:space="0" w:color="auto"/>
            <w:right w:val="none" w:sz="0" w:space="0" w:color="auto"/>
          </w:divBdr>
        </w:div>
        <w:div w:id="1583641908">
          <w:marLeft w:val="547"/>
          <w:marRight w:val="0"/>
          <w:marTop w:val="0"/>
          <w:marBottom w:val="0"/>
          <w:divBdr>
            <w:top w:val="none" w:sz="0" w:space="0" w:color="auto"/>
            <w:left w:val="none" w:sz="0" w:space="0" w:color="auto"/>
            <w:bottom w:val="none" w:sz="0" w:space="0" w:color="auto"/>
            <w:right w:val="none" w:sz="0" w:space="0" w:color="auto"/>
          </w:divBdr>
        </w:div>
      </w:divsChild>
    </w:div>
    <w:div w:id="2033220560">
      <w:bodyDiv w:val="1"/>
      <w:marLeft w:val="0"/>
      <w:marRight w:val="0"/>
      <w:marTop w:val="0"/>
      <w:marBottom w:val="0"/>
      <w:divBdr>
        <w:top w:val="none" w:sz="0" w:space="0" w:color="auto"/>
        <w:left w:val="none" w:sz="0" w:space="0" w:color="auto"/>
        <w:bottom w:val="none" w:sz="0" w:space="0" w:color="auto"/>
        <w:right w:val="none" w:sz="0" w:space="0" w:color="auto"/>
      </w:divBdr>
      <w:divsChild>
        <w:div w:id="1808208050">
          <w:marLeft w:val="547"/>
          <w:marRight w:val="0"/>
          <w:marTop w:val="0"/>
          <w:marBottom w:val="0"/>
          <w:divBdr>
            <w:top w:val="none" w:sz="0" w:space="0" w:color="auto"/>
            <w:left w:val="none" w:sz="0" w:space="0" w:color="auto"/>
            <w:bottom w:val="none" w:sz="0" w:space="0" w:color="auto"/>
            <w:right w:val="none" w:sz="0" w:space="0" w:color="auto"/>
          </w:divBdr>
        </w:div>
      </w:divsChild>
    </w:div>
    <w:div w:id="2093308006">
      <w:bodyDiv w:val="1"/>
      <w:marLeft w:val="0"/>
      <w:marRight w:val="0"/>
      <w:marTop w:val="0"/>
      <w:marBottom w:val="0"/>
      <w:divBdr>
        <w:top w:val="none" w:sz="0" w:space="0" w:color="auto"/>
        <w:left w:val="none" w:sz="0" w:space="0" w:color="auto"/>
        <w:bottom w:val="none" w:sz="0" w:space="0" w:color="auto"/>
        <w:right w:val="none" w:sz="0" w:space="0" w:color="auto"/>
      </w:divBdr>
    </w:div>
    <w:div w:id="2095584093">
      <w:bodyDiv w:val="1"/>
      <w:marLeft w:val="0"/>
      <w:marRight w:val="0"/>
      <w:marTop w:val="0"/>
      <w:marBottom w:val="0"/>
      <w:divBdr>
        <w:top w:val="none" w:sz="0" w:space="0" w:color="auto"/>
        <w:left w:val="none" w:sz="0" w:space="0" w:color="auto"/>
        <w:bottom w:val="none" w:sz="0" w:space="0" w:color="auto"/>
        <w:right w:val="none" w:sz="0" w:space="0" w:color="auto"/>
      </w:divBdr>
    </w:div>
    <w:div w:id="2105608353">
      <w:bodyDiv w:val="1"/>
      <w:marLeft w:val="0"/>
      <w:marRight w:val="0"/>
      <w:marTop w:val="0"/>
      <w:marBottom w:val="0"/>
      <w:divBdr>
        <w:top w:val="none" w:sz="0" w:space="0" w:color="auto"/>
        <w:left w:val="none" w:sz="0" w:space="0" w:color="auto"/>
        <w:bottom w:val="none" w:sz="0" w:space="0" w:color="auto"/>
        <w:right w:val="none" w:sz="0" w:space="0" w:color="auto"/>
      </w:divBdr>
      <w:divsChild>
        <w:div w:id="1236164567">
          <w:marLeft w:val="446"/>
          <w:marRight w:val="0"/>
          <w:marTop w:val="0"/>
          <w:marBottom w:val="0"/>
          <w:divBdr>
            <w:top w:val="none" w:sz="0" w:space="0" w:color="auto"/>
            <w:left w:val="none" w:sz="0" w:space="0" w:color="auto"/>
            <w:bottom w:val="none" w:sz="0" w:space="0" w:color="auto"/>
            <w:right w:val="none" w:sz="0" w:space="0" w:color="auto"/>
          </w:divBdr>
        </w:div>
        <w:div w:id="8756991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932B-26FD-4158-B72E-CE6AC0C1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6228</Words>
  <Characters>34257</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11</cp:revision>
  <cp:lastPrinted>2021-02-11T17:44:00Z</cp:lastPrinted>
  <dcterms:created xsi:type="dcterms:W3CDTF">2021-03-02T20:47:00Z</dcterms:created>
  <dcterms:modified xsi:type="dcterms:W3CDTF">2021-04-14T22:23:00Z</dcterms:modified>
</cp:coreProperties>
</file>