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EA1C3" w14:textId="77777777" w:rsidR="00473118" w:rsidRPr="00743D96" w:rsidRDefault="00473118" w:rsidP="00473118">
      <w:pPr>
        <w:pStyle w:val="Prrafodelista"/>
        <w:tabs>
          <w:tab w:val="left" w:pos="851"/>
        </w:tabs>
        <w:jc w:val="center"/>
        <w:rPr>
          <w:rFonts w:ascii="Arial" w:hAnsi="Arial" w:cs="Arial"/>
          <w:b/>
          <w:bCs/>
          <w:u w:val="single"/>
          <w:lang w:val="pt-BR"/>
        </w:rPr>
      </w:pPr>
      <w:r w:rsidRPr="00743D96">
        <w:rPr>
          <w:rFonts w:ascii="Arial" w:hAnsi="Arial" w:cs="Arial"/>
          <w:b/>
          <w:bCs/>
          <w:u w:val="single"/>
          <w:lang w:val="pt-BR"/>
        </w:rPr>
        <w:t>A</w:t>
      </w:r>
      <w:r>
        <w:rPr>
          <w:rFonts w:ascii="Arial" w:hAnsi="Arial" w:cs="Arial"/>
          <w:b/>
          <w:bCs/>
          <w:u w:val="single"/>
          <w:lang w:val="pt-BR"/>
        </w:rPr>
        <w:t>CT</w:t>
      </w:r>
      <w:r w:rsidRPr="00743D96">
        <w:rPr>
          <w:rFonts w:ascii="Arial" w:hAnsi="Arial" w:cs="Arial"/>
          <w:b/>
          <w:bCs/>
          <w:u w:val="single"/>
          <w:lang w:val="pt-BR"/>
        </w:rPr>
        <w:t>A DE SESIÓN DE JUNTA DIRECTIVA N° JD-0</w:t>
      </w:r>
      <w:r>
        <w:rPr>
          <w:rFonts w:ascii="Arial" w:hAnsi="Arial" w:cs="Arial"/>
          <w:b/>
          <w:bCs/>
          <w:u w:val="single"/>
          <w:lang w:val="pt-BR"/>
        </w:rPr>
        <w:t>49</w:t>
      </w:r>
      <w:r w:rsidRPr="00743D96">
        <w:rPr>
          <w:rFonts w:ascii="Arial" w:hAnsi="Arial" w:cs="Arial"/>
          <w:b/>
          <w:bCs/>
          <w:u w:val="single"/>
          <w:lang w:val="pt-BR"/>
        </w:rPr>
        <w:t>/2021</w:t>
      </w:r>
    </w:p>
    <w:p w14:paraId="1E70A8DB" w14:textId="77777777" w:rsidR="00473118" w:rsidRPr="00743D96" w:rsidRDefault="00473118" w:rsidP="00473118">
      <w:pPr>
        <w:pStyle w:val="Prrafodelista"/>
        <w:tabs>
          <w:tab w:val="left" w:pos="851"/>
        </w:tabs>
        <w:jc w:val="center"/>
        <w:rPr>
          <w:rFonts w:ascii="Arial" w:hAnsi="Arial" w:cs="Arial"/>
          <w:b/>
          <w:bCs/>
          <w:u w:val="single"/>
          <w:lang w:val="pt-BR"/>
        </w:rPr>
      </w:pPr>
      <w:r w:rsidRPr="00743D96">
        <w:rPr>
          <w:rFonts w:ascii="Arial" w:hAnsi="Arial" w:cs="Arial"/>
          <w:b/>
          <w:bCs/>
          <w:u w:val="single"/>
          <w:lang w:val="pt-BR"/>
        </w:rPr>
        <w:t xml:space="preserve">DEL  </w:t>
      </w:r>
      <w:proofErr w:type="gramStart"/>
      <w:r>
        <w:rPr>
          <w:rFonts w:ascii="Arial" w:hAnsi="Arial" w:cs="Arial"/>
          <w:b/>
          <w:bCs/>
          <w:u w:val="single"/>
          <w:lang w:val="pt-BR"/>
        </w:rPr>
        <w:t>11</w:t>
      </w:r>
      <w:r w:rsidRPr="00743D96">
        <w:rPr>
          <w:rFonts w:ascii="Arial" w:hAnsi="Arial" w:cs="Arial"/>
          <w:b/>
          <w:bCs/>
          <w:u w:val="single"/>
          <w:lang w:val="pt-BR"/>
        </w:rPr>
        <w:t xml:space="preserve">  DE</w:t>
      </w:r>
      <w:proofErr w:type="gramEnd"/>
      <w:r w:rsidRPr="00743D96">
        <w:rPr>
          <w:rFonts w:ascii="Arial" w:hAnsi="Arial" w:cs="Arial"/>
          <w:b/>
          <w:bCs/>
          <w:u w:val="single"/>
          <w:lang w:val="pt-BR"/>
        </w:rPr>
        <w:t xml:space="preserve">  </w:t>
      </w:r>
      <w:r>
        <w:rPr>
          <w:rFonts w:ascii="Arial" w:hAnsi="Arial" w:cs="Arial"/>
          <w:b/>
          <w:bCs/>
          <w:u w:val="single"/>
          <w:lang w:val="pt-BR"/>
        </w:rPr>
        <w:t>MARZ</w:t>
      </w:r>
      <w:r w:rsidRPr="00743D96">
        <w:rPr>
          <w:rFonts w:ascii="Arial" w:hAnsi="Arial" w:cs="Arial"/>
          <w:b/>
          <w:bCs/>
          <w:u w:val="single"/>
          <w:lang w:val="pt-BR"/>
        </w:rPr>
        <w:t>O  DE  2021</w:t>
      </w:r>
    </w:p>
    <w:p w14:paraId="6BE8E36D" w14:textId="77777777" w:rsidR="00473118" w:rsidRPr="000B1CA2" w:rsidRDefault="00473118" w:rsidP="00473118">
      <w:pPr>
        <w:jc w:val="center"/>
        <w:rPr>
          <w:rFonts w:ascii="Arial" w:hAnsi="Arial" w:cs="Arial"/>
          <w:b/>
          <w:u w:val="single"/>
        </w:rPr>
      </w:pPr>
    </w:p>
    <w:p w14:paraId="6069C887" w14:textId="5AFB8CF6" w:rsidR="00473118" w:rsidRPr="000B1CA2" w:rsidRDefault="00473118" w:rsidP="00473118">
      <w:pPr>
        <w:jc w:val="both"/>
        <w:outlineLvl w:val="0"/>
        <w:rPr>
          <w:rFonts w:ascii="Arial" w:hAnsi="Arial" w:cs="Arial"/>
        </w:rPr>
      </w:pPr>
      <w:r w:rsidRPr="000B1CA2">
        <w:rPr>
          <w:rFonts w:ascii="Arial" w:hAnsi="Arial" w:cs="Arial"/>
        </w:rPr>
        <w:t xml:space="preserve">En la Sala de Sesiones de Junta Directiva, ubicada en Calle Rubén Darío </w:t>
      </w:r>
      <w:proofErr w:type="spellStart"/>
      <w:r w:rsidRPr="000B1CA2">
        <w:rPr>
          <w:rFonts w:ascii="Arial" w:hAnsi="Arial" w:cs="Arial"/>
        </w:rPr>
        <w:t>N°</w:t>
      </w:r>
      <w:proofErr w:type="spellEnd"/>
      <w:r w:rsidRPr="000B1CA2">
        <w:rPr>
          <w:rFonts w:ascii="Arial" w:hAnsi="Arial" w:cs="Arial"/>
        </w:rPr>
        <w:t xml:space="preserve"> 901, San Salvador, a las nueve horas del día </w:t>
      </w:r>
      <w:r>
        <w:rPr>
          <w:rFonts w:ascii="Arial" w:hAnsi="Arial" w:cs="Arial"/>
        </w:rPr>
        <w:t>once de marzo</w:t>
      </w:r>
      <w:r w:rsidRPr="000B1CA2">
        <w:rPr>
          <w:rFonts w:ascii="Arial" w:hAnsi="Arial" w:cs="Arial"/>
        </w:rPr>
        <w:t xml:space="preserve"> de dos mil veintiuno, para tratar la Agenda de Sesión de Junta Directiva </w:t>
      </w:r>
      <w:proofErr w:type="spellStart"/>
      <w:r w:rsidRPr="000B1CA2">
        <w:rPr>
          <w:rFonts w:ascii="Arial" w:hAnsi="Arial" w:cs="Arial"/>
        </w:rPr>
        <w:t>N°</w:t>
      </w:r>
      <w:proofErr w:type="spellEnd"/>
      <w:r w:rsidRPr="000B1CA2">
        <w:rPr>
          <w:rFonts w:ascii="Arial" w:hAnsi="Arial" w:cs="Arial"/>
        </w:rPr>
        <w:t xml:space="preserve"> JD-0</w:t>
      </w:r>
      <w:r>
        <w:rPr>
          <w:rFonts w:ascii="Arial" w:hAnsi="Arial" w:cs="Arial"/>
        </w:rPr>
        <w:t>49</w:t>
      </w:r>
      <w:r w:rsidRPr="000B1CA2">
        <w:rPr>
          <w:rFonts w:ascii="Arial" w:hAnsi="Arial" w:cs="Arial"/>
        </w:rPr>
        <w:t>/2021 de esta fecha, se realizó la reunión de los señores miembros de Junta Directiva</w:t>
      </w:r>
      <w:r w:rsidRPr="000B1CA2">
        <w:rPr>
          <w:rFonts w:ascii="Arial" w:hAnsi="Arial" w:cs="Arial"/>
          <w:b/>
        </w:rPr>
        <w:t>:</w:t>
      </w:r>
      <w:r w:rsidRPr="000B1CA2">
        <w:rPr>
          <w:rFonts w:ascii="Arial" w:eastAsia="Arial" w:hAnsi="Arial" w:cs="Arial"/>
          <w:b/>
          <w:lang w:val="es-ES_tradnl"/>
        </w:rPr>
        <w:t xml:space="preserve"> </w:t>
      </w:r>
      <w:proofErr w:type="gramStart"/>
      <w:r w:rsidRPr="000B1CA2">
        <w:rPr>
          <w:rFonts w:ascii="Arial" w:eastAsia="Arial" w:hAnsi="Arial" w:cs="Arial"/>
          <w:b/>
        </w:rPr>
        <w:t>Presidente</w:t>
      </w:r>
      <w:proofErr w:type="gramEnd"/>
      <w:r w:rsidRPr="000B1CA2">
        <w:rPr>
          <w:rFonts w:ascii="Arial" w:eastAsia="Arial" w:hAnsi="Arial" w:cs="Arial"/>
          <w:b/>
        </w:rPr>
        <w:t xml:space="preserve"> y Director Ejecutivo: OSCAR ARMANDO MORALES. Directores Propietarios: ROBERTO CALDERON LOPEZ, JAVIER ANTONIO MEJIA CORTEZ, JOSE ERNESTO ESCOBAR CANALES y CONCEPCION IDALIA ZUNIGA VDA. DE CRISTALES. Directores Suplentes: </w:t>
      </w:r>
      <w:r w:rsidRPr="000B1CA2">
        <w:rPr>
          <w:rFonts w:ascii="Arial" w:eastAsia="Arial" w:hAnsi="Arial" w:cs="Arial"/>
          <w:b/>
          <w:bCs/>
        </w:rPr>
        <w:t>ERICK ENRIQUE MONTOYA VILLACORTA,</w:t>
      </w:r>
      <w:r w:rsidRPr="000B1CA2">
        <w:rPr>
          <w:rFonts w:ascii="Arial" w:eastAsia="Arial" w:hAnsi="Arial" w:cs="Arial"/>
          <w:b/>
        </w:rPr>
        <w:t xml:space="preserve"> JUAN NEFTALI MURILLO RUIZ, ANGELA LELANY BIGUEUR GONZALEZ y JOSE RENE PEREZ.  </w:t>
      </w:r>
      <w:r w:rsidRPr="000B1CA2">
        <w:rPr>
          <w:rFonts w:ascii="Arial" w:hAnsi="Arial" w:cs="Arial"/>
          <w:b/>
        </w:rPr>
        <w:t xml:space="preserve">Estuvo presente también el LICENCIADO LUIS JOSUÉ VENTURA HERNÁNDEZ, Gerente General. </w:t>
      </w:r>
      <w:r w:rsidRPr="000B1CA2">
        <w:rPr>
          <w:rFonts w:ascii="Arial" w:hAnsi="Arial" w:cs="Arial"/>
        </w:rPr>
        <w:t xml:space="preserve">Una vez comprobado el quórum el Señor </w:t>
      </w:r>
      <w:proofErr w:type="gramStart"/>
      <w:r w:rsidRPr="000B1CA2">
        <w:rPr>
          <w:rFonts w:ascii="Arial" w:hAnsi="Arial" w:cs="Arial"/>
        </w:rPr>
        <w:t>Presidente</w:t>
      </w:r>
      <w:proofErr w:type="gramEnd"/>
      <w:r w:rsidRPr="000B1CA2">
        <w:rPr>
          <w:rFonts w:ascii="Arial" w:hAnsi="Arial" w:cs="Arial"/>
        </w:rPr>
        <w:t xml:space="preserve"> y Director Ejecutivo somete a consideración la siguiente agenda:</w:t>
      </w:r>
    </w:p>
    <w:p w14:paraId="553ECDAA" w14:textId="77777777" w:rsidR="00473118" w:rsidRPr="00743D96" w:rsidRDefault="00473118" w:rsidP="00473118">
      <w:pPr>
        <w:pStyle w:val="Prrafodelista"/>
        <w:tabs>
          <w:tab w:val="left" w:pos="851"/>
        </w:tabs>
        <w:jc w:val="center"/>
        <w:rPr>
          <w:rFonts w:ascii="Arial" w:hAnsi="Arial" w:cs="Arial"/>
          <w:b/>
          <w:bCs/>
          <w:u w:val="single"/>
          <w:lang w:val="pt-BR"/>
        </w:rPr>
      </w:pPr>
    </w:p>
    <w:p w14:paraId="2413BC56" w14:textId="77777777" w:rsidR="00473118" w:rsidRPr="00743D96" w:rsidRDefault="00473118" w:rsidP="00473118">
      <w:pPr>
        <w:pStyle w:val="Prrafodelista"/>
        <w:numPr>
          <w:ilvl w:val="0"/>
          <w:numId w:val="1"/>
        </w:numPr>
        <w:ind w:left="567" w:hanging="283"/>
        <w:jc w:val="both"/>
        <w:rPr>
          <w:rFonts w:ascii="Arial" w:hAnsi="Arial" w:cs="Arial"/>
          <w:b/>
          <w:snapToGrid w:val="0"/>
          <w:lang w:val="pt-BR"/>
        </w:rPr>
      </w:pPr>
      <w:r w:rsidRPr="00743D96">
        <w:rPr>
          <w:rFonts w:ascii="Arial" w:hAnsi="Arial" w:cs="Arial"/>
          <w:b/>
          <w:snapToGrid w:val="0"/>
          <w:lang w:val="pt-BR"/>
        </w:rPr>
        <w:t>APROBACIÓN DE AGENDA</w:t>
      </w:r>
    </w:p>
    <w:p w14:paraId="242CE471" w14:textId="77777777" w:rsidR="00473118" w:rsidRPr="00743D96" w:rsidRDefault="00473118" w:rsidP="00473118">
      <w:pPr>
        <w:ind w:left="567" w:hanging="283"/>
        <w:jc w:val="both"/>
        <w:rPr>
          <w:rFonts w:ascii="Arial" w:hAnsi="Arial" w:cs="Arial"/>
          <w:b/>
          <w:snapToGrid w:val="0"/>
          <w:lang w:val="pt-BR"/>
        </w:rPr>
      </w:pPr>
    </w:p>
    <w:p w14:paraId="69449B8A" w14:textId="77777777" w:rsidR="00473118" w:rsidRDefault="00473118" w:rsidP="00473118">
      <w:pPr>
        <w:pStyle w:val="Prrafodelista"/>
        <w:numPr>
          <w:ilvl w:val="0"/>
          <w:numId w:val="1"/>
        </w:numPr>
        <w:ind w:left="567" w:hanging="283"/>
        <w:jc w:val="both"/>
        <w:rPr>
          <w:rFonts w:ascii="Arial" w:hAnsi="Arial" w:cs="Arial"/>
          <w:b/>
          <w:snapToGrid w:val="0"/>
          <w:lang w:val="pt-BR"/>
        </w:rPr>
      </w:pPr>
      <w:r w:rsidRPr="00743D96">
        <w:rPr>
          <w:rFonts w:ascii="Arial" w:hAnsi="Arial" w:cs="Arial"/>
          <w:b/>
          <w:snapToGrid w:val="0"/>
          <w:lang w:val="pt-BR"/>
        </w:rPr>
        <w:t>APROBACIÓN DE ACTA ANTERIOR</w:t>
      </w:r>
    </w:p>
    <w:p w14:paraId="080FEAD5" w14:textId="77777777" w:rsidR="00473118" w:rsidRDefault="00473118" w:rsidP="00473118">
      <w:pPr>
        <w:pStyle w:val="Prrafodelista"/>
      </w:pPr>
    </w:p>
    <w:p w14:paraId="65B09DDB" w14:textId="77777777" w:rsidR="00473118" w:rsidRPr="00A8370C" w:rsidRDefault="00473118" w:rsidP="00473118">
      <w:pPr>
        <w:pStyle w:val="Prrafodelista"/>
        <w:numPr>
          <w:ilvl w:val="0"/>
          <w:numId w:val="1"/>
        </w:numPr>
        <w:ind w:left="567" w:hanging="283"/>
        <w:jc w:val="both"/>
        <w:rPr>
          <w:rFonts w:ascii="Arial" w:hAnsi="Arial" w:cs="Arial"/>
          <w:b/>
          <w:bCs/>
          <w:snapToGrid w:val="0"/>
          <w:lang w:val="pt-BR"/>
        </w:rPr>
      </w:pPr>
      <w:r w:rsidRPr="00A8370C">
        <w:rPr>
          <w:rFonts w:ascii="Arial" w:hAnsi="Arial" w:cs="Arial"/>
          <w:b/>
          <w:bCs/>
        </w:rPr>
        <w:t xml:space="preserve">RESOLUCIÓN DE CRÉDITOS </w:t>
      </w:r>
    </w:p>
    <w:p w14:paraId="43A4C867" w14:textId="77777777" w:rsidR="00473118" w:rsidRPr="00A8370C" w:rsidRDefault="00473118" w:rsidP="00473118">
      <w:pPr>
        <w:pStyle w:val="Prrafodelista"/>
        <w:rPr>
          <w:rFonts w:ascii="Arial" w:hAnsi="Arial" w:cs="Arial"/>
          <w:b/>
          <w:bCs/>
          <w:snapToGrid w:val="0"/>
          <w:lang w:val="pt-BR"/>
        </w:rPr>
      </w:pPr>
    </w:p>
    <w:p w14:paraId="23A8FC33" w14:textId="77777777" w:rsidR="00473118" w:rsidRPr="00406C2A" w:rsidRDefault="00473118" w:rsidP="00473118">
      <w:pPr>
        <w:pStyle w:val="Prrafodelista"/>
        <w:numPr>
          <w:ilvl w:val="0"/>
          <w:numId w:val="1"/>
        </w:numPr>
        <w:ind w:left="567" w:hanging="283"/>
        <w:jc w:val="both"/>
        <w:rPr>
          <w:rFonts w:ascii="Arial" w:hAnsi="Arial" w:cs="Arial"/>
          <w:b/>
          <w:bCs/>
          <w:snapToGrid w:val="0"/>
          <w:lang w:val="pt-BR"/>
        </w:rPr>
      </w:pPr>
      <w:r>
        <w:rPr>
          <w:rFonts w:ascii="Arial" w:hAnsi="Arial" w:cs="Arial"/>
          <w:b/>
          <w:bCs/>
          <w:snapToGrid w:val="0"/>
          <w:lang w:val="pt-BR"/>
        </w:rPr>
        <w:t xml:space="preserve">CONVOCATORIA A SESIÓN ORDINARIA DE ASAMBLEA DE GOBERNADORES N° AG-173 </w:t>
      </w:r>
    </w:p>
    <w:p w14:paraId="24DFEFC5" w14:textId="77777777" w:rsidR="00473118" w:rsidRPr="00142921" w:rsidRDefault="00473118" w:rsidP="00473118">
      <w:pPr>
        <w:pStyle w:val="Prrafodelista"/>
        <w:rPr>
          <w:rFonts w:ascii="Arial" w:hAnsi="Arial" w:cs="Arial"/>
          <w:b/>
          <w:bCs/>
          <w:iCs/>
        </w:rPr>
      </w:pPr>
    </w:p>
    <w:p w14:paraId="3DFE17BB" w14:textId="77777777" w:rsidR="00473118" w:rsidRPr="00142921" w:rsidRDefault="00473118" w:rsidP="00473118">
      <w:pPr>
        <w:pStyle w:val="Prrafodelista"/>
        <w:numPr>
          <w:ilvl w:val="0"/>
          <w:numId w:val="1"/>
        </w:numPr>
        <w:ind w:left="567" w:hanging="283"/>
        <w:jc w:val="both"/>
        <w:rPr>
          <w:rFonts w:ascii="Arial" w:hAnsi="Arial" w:cs="Arial"/>
          <w:b/>
          <w:bCs/>
          <w:snapToGrid w:val="0"/>
          <w:lang w:val="pt-BR"/>
        </w:rPr>
      </w:pPr>
      <w:r w:rsidRPr="00142921">
        <w:rPr>
          <w:rFonts w:ascii="Arial" w:hAnsi="Arial" w:cs="Arial"/>
          <w:b/>
          <w:bCs/>
          <w:iCs/>
        </w:rPr>
        <w:t xml:space="preserve">INFORME </w:t>
      </w:r>
      <w:r w:rsidRPr="00142921">
        <w:rPr>
          <w:rFonts w:ascii="Arial" w:hAnsi="Arial" w:cs="Arial"/>
          <w:b/>
          <w:bCs/>
          <w:iCs/>
          <w:lang w:val="es-SV"/>
        </w:rPr>
        <w:t xml:space="preserve">SOBRE OBRAS EN CÁRCAVA DE RESIDENCIAL SANTA LUCÍA </w:t>
      </w:r>
    </w:p>
    <w:p w14:paraId="57E13F7E" w14:textId="77777777" w:rsidR="00473118" w:rsidRPr="00142921" w:rsidRDefault="00473118" w:rsidP="00473118">
      <w:pPr>
        <w:pStyle w:val="Prrafodelista"/>
        <w:rPr>
          <w:rFonts w:ascii="Arial" w:hAnsi="Arial" w:cs="Arial"/>
          <w:b/>
          <w:bCs/>
          <w:snapToGrid w:val="0"/>
          <w:lang w:val="pt-BR"/>
        </w:rPr>
      </w:pPr>
    </w:p>
    <w:p w14:paraId="774DA773" w14:textId="77777777" w:rsidR="00473118" w:rsidRPr="00142921" w:rsidRDefault="00473118" w:rsidP="00473118">
      <w:pPr>
        <w:pStyle w:val="Ttulo2"/>
        <w:numPr>
          <w:ilvl w:val="0"/>
          <w:numId w:val="1"/>
        </w:numPr>
        <w:spacing w:before="0" w:after="0"/>
        <w:ind w:left="567" w:hanging="283"/>
        <w:jc w:val="both"/>
        <w:rPr>
          <w:i w:val="0"/>
          <w:iCs w:val="0"/>
          <w:sz w:val="24"/>
          <w:szCs w:val="24"/>
        </w:rPr>
      </w:pPr>
      <w:r w:rsidRPr="00142921">
        <w:rPr>
          <w:i w:val="0"/>
          <w:iCs w:val="0"/>
          <w:sz w:val="24"/>
          <w:szCs w:val="24"/>
        </w:rPr>
        <w:t xml:space="preserve">PROPUESTA DE MODIFICACIÓN AL REGLAMENTO PARA LA DEVOLUCIÓN DE DEPÓSITOS POR COTIZACIONES A LOS TRABAJADORES </w:t>
      </w:r>
    </w:p>
    <w:p w14:paraId="791DEF72" w14:textId="77777777" w:rsidR="00473118" w:rsidRPr="00142921" w:rsidRDefault="00473118" w:rsidP="00473118">
      <w:pPr>
        <w:pStyle w:val="Ttulo2"/>
        <w:spacing w:before="0" w:after="0"/>
        <w:ind w:left="567"/>
        <w:jc w:val="both"/>
        <w:rPr>
          <w:i w:val="0"/>
          <w:sz w:val="24"/>
          <w:szCs w:val="24"/>
        </w:rPr>
      </w:pPr>
    </w:p>
    <w:p w14:paraId="0C77CE3F" w14:textId="77777777" w:rsidR="00473118" w:rsidRPr="00142921" w:rsidRDefault="00473118" w:rsidP="00473118">
      <w:pPr>
        <w:pStyle w:val="Ttulo2"/>
        <w:numPr>
          <w:ilvl w:val="0"/>
          <w:numId w:val="1"/>
        </w:numPr>
        <w:spacing w:before="0" w:after="0"/>
        <w:ind w:left="567" w:hanging="283"/>
        <w:jc w:val="both"/>
        <w:rPr>
          <w:i w:val="0"/>
          <w:iCs w:val="0"/>
          <w:sz w:val="24"/>
          <w:szCs w:val="24"/>
          <w:lang w:val="es-MX"/>
        </w:rPr>
      </w:pPr>
      <w:r w:rsidRPr="00142921">
        <w:rPr>
          <w:i w:val="0"/>
          <w:iCs w:val="0"/>
          <w:sz w:val="24"/>
          <w:szCs w:val="24"/>
        </w:rPr>
        <w:t xml:space="preserve">INFORME DE RESULTADOS AUDITORÍA DE RENOVACIÓN DE CERTIFICADO ISO 9001:2015 – SGC </w:t>
      </w:r>
    </w:p>
    <w:p w14:paraId="6B2FF4AA" w14:textId="77777777" w:rsidR="00473118" w:rsidRPr="0034640F" w:rsidRDefault="00473118" w:rsidP="00473118">
      <w:pPr>
        <w:pStyle w:val="Ttulo2"/>
        <w:spacing w:before="0" w:after="0"/>
        <w:ind w:left="567"/>
        <w:jc w:val="both"/>
        <w:rPr>
          <w:i w:val="0"/>
          <w:iCs w:val="0"/>
          <w:color w:val="FF0000"/>
          <w:sz w:val="24"/>
          <w:szCs w:val="24"/>
          <w:lang w:val="es-MX"/>
        </w:rPr>
      </w:pPr>
    </w:p>
    <w:p w14:paraId="29CA1D4A" w14:textId="77777777" w:rsidR="00473118" w:rsidRDefault="00473118" w:rsidP="00473118">
      <w:pPr>
        <w:pStyle w:val="Ttulo2"/>
        <w:numPr>
          <w:ilvl w:val="0"/>
          <w:numId w:val="1"/>
        </w:numPr>
        <w:spacing w:before="0" w:after="0"/>
        <w:ind w:left="567" w:hanging="283"/>
        <w:jc w:val="both"/>
        <w:rPr>
          <w:i w:val="0"/>
          <w:iCs w:val="0"/>
          <w:color w:val="FF0000"/>
          <w:sz w:val="24"/>
          <w:szCs w:val="24"/>
        </w:rPr>
      </w:pPr>
      <w:r w:rsidRPr="0034640F">
        <w:rPr>
          <w:i w:val="0"/>
          <w:iCs w:val="0"/>
          <w:sz w:val="24"/>
          <w:szCs w:val="24"/>
        </w:rPr>
        <w:t>RESULTADOS DE EVALUACIÓN DEL DESEMPEÑO 2020 Y PROPUESTA PARA 2021</w:t>
      </w:r>
      <w:r>
        <w:rPr>
          <w:i w:val="0"/>
          <w:iCs w:val="0"/>
          <w:sz w:val="24"/>
          <w:szCs w:val="24"/>
        </w:rPr>
        <w:t xml:space="preserve"> </w:t>
      </w:r>
    </w:p>
    <w:p w14:paraId="49D2595A" w14:textId="77777777" w:rsidR="00473118" w:rsidRPr="00B5505E" w:rsidRDefault="00473118" w:rsidP="00473118">
      <w:pPr>
        <w:pStyle w:val="Ttulo2"/>
        <w:spacing w:before="0" w:after="0"/>
        <w:ind w:left="567"/>
        <w:jc w:val="both"/>
        <w:rPr>
          <w:i w:val="0"/>
          <w:iCs w:val="0"/>
          <w:color w:val="FF0000"/>
          <w:sz w:val="24"/>
          <w:szCs w:val="24"/>
        </w:rPr>
      </w:pPr>
    </w:p>
    <w:p w14:paraId="25BAB7C0" w14:textId="77777777" w:rsidR="00473118" w:rsidRPr="00B5505E" w:rsidRDefault="00473118" w:rsidP="00473118">
      <w:pPr>
        <w:pStyle w:val="Ttulo2"/>
        <w:numPr>
          <w:ilvl w:val="0"/>
          <w:numId w:val="1"/>
        </w:numPr>
        <w:spacing w:before="0" w:after="0"/>
        <w:ind w:left="567" w:hanging="283"/>
        <w:jc w:val="both"/>
        <w:rPr>
          <w:i w:val="0"/>
          <w:iCs w:val="0"/>
          <w:color w:val="FF0000"/>
          <w:sz w:val="24"/>
          <w:szCs w:val="24"/>
        </w:rPr>
      </w:pPr>
      <w:r>
        <w:rPr>
          <w:i w:val="0"/>
          <w:iCs w:val="0"/>
          <w:sz w:val="24"/>
          <w:szCs w:val="24"/>
        </w:rPr>
        <w:t xml:space="preserve">SOLICITUD </w:t>
      </w:r>
      <w:r w:rsidRPr="00B5505E">
        <w:rPr>
          <w:i w:val="0"/>
          <w:iCs w:val="0"/>
          <w:sz w:val="24"/>
          <w:szCs w:val="24"/>
        </w:rPr>
        <w:t>DE GLOBAL DEVELOPERS S.A</w:t>
      </w:r>
      <w:r>
        <w:rPr>
          <w:i w:val="0"/>
          <w:iCs w:val="0"/>
          <w:sz w:val="24"/>
          <w:szCs w:val="24"/>
        </w:rPr>
        <w:t>.</w:t>
      </w:r>
      <w:r w:rsidRPr="00B5505E">
        <w:rPr>
          <w:i w:val="0"/>
          <w:iCs w:val="0"/>
          <w:sz w:val="24"/>
          <w:szCs w:val="24"/>
        </w:rPr>
        <w:t xml:space="preserve"> DE C.V.</w:t>
      </w:r>
      <w:r>
        <w:rPr>
          <w:i w:val="0"/>
          <w:iCs w:val="0"/>
          <w:sz w:val="24"/>
          <w:szCs w:val="24"/>
        </w:rPr>
        <w:t xml:space="preserve"> </w:t>
      </w:r>
      <w:r w:rsidRPr="00B5505E">
        <w:rPr>
          <w:i w:val="0"/>
          <w:iCs w:val="0"/>
          <w:sz w:val="24"/>
          <w:szCs w:val="24"/>
        </w:rPr>
        <w:t xml:space="preserve">MODIFICACIÓN DE CUADRO DE VALORES DE PROYECTO CIUDAD MARSELLA QUARTIER </w:t>
      </w:r>
    </w:p>
    <w:p w14:paraId="0728035D" w14:textId="77777777" w:rsidR="00473118" w:rsidRPr="00B5505E" w:rsidRDefault="00473118" w:rsidP="00473118">
      <w:pPr>
        <w:pStyle w:val="Ttulo2"/>
        <w:spacing w:before="0" w:after="0"/>
        <w:ind w:left="567"/>
        <w:jc w:val="both"/>
        <w:rPr>
          <w:i w:val="0"/>
          <w:iCs w:val="0"/>
          <w:color w:val="FF0000"/>
          <w:sz w:val="24"/>
          <w:szCs w:val="24"/>
        </w:rPr>
      </w:pPr>
    </w:p>
    <w:p w14:paraId="2515CC9F" w14:textId="77777777" w:rsidR="00473118" w:rsidRPr="00473118" w:rsidRDefault="00473118" w:rsidP="00473118">
      <w:pPr>
        <w:pStyle w:val="Ttulo2"/>
        <w:numPr>
          <w:ilvl w:val="0"/>
          <w:numId w:val="1"/>
        </w:numPr>
        <w:spacing w:before="0" w:after="0"/>
        <w:ind w:left="567" w:hanging="283"/>
        <w:jc w:val="both"/>
        <w:rPr>
          <w:i w:val="0"/>
          <w:iCs w:val="0"/>
          <w:sz w:val="24"/>
          <w:szCs w:val="24"/>
        </w:rPr>
      </w:pPr>
      <w:r>
        <w:rPr>
          <w:i w:val="0"/>
          <w:iCs w:val="0"/>
          <w:sz w:val="24"/>
          <w:szCs w:val="24"/>
        </w:rPr>
        <w:t xml:space="preserve">SOLICITUD </w:t>
      </w:r>
      <w:r w:rsidRPr="00B5505E">
        <w:rPr>
          <w:i w:val="0"/>
          <w:iCs w:val="0"/>
          <w:sz w:val="24"/>
          <w:szCs w:val="24"/>
        </w:rPr>
        <w:t>DE</w:t>
      </w:r>
      <w:r>
        <w:rPr>
          <w:i w:val="0"/>
          <w:iCs w:val="0"/>
          <w:sz w:val="24"/>
          <w:szCs w:val="24"/>
        </w:rPr>
        <w:t xml:space="preserve"> LA CONSTRUCTORA ESPINOZA, S.A DE C.V. DE</w:t>
      </w:r>
      <w:r w:rsidRPr="00B5505E">
        <w:rPr>
          <w:i w:val="0"/>
          <w:iCs w:val="0"/>
          <w:sz w:val="24"/>
          <w:szCs w:val="24"/>
        </w:rPr>
        <w:t xml:space="preserve"> FACTIBILIDAD DE </w:t>
      </w:r>
      <w:r w:rsidRPr="00473118">
        <w:rPr>
          <w:i w:val="0"/>
          <w:iCs w:val="0"/>
          <w:sz w:val="24"/>
          <w:szCs w:val="24"/>
        </w:rPr>
        <w:t>PROYECTO RESIDENCIAL VILLA MARIA II</w:t>
      </w:r>
    </w:p>
    <w:p w14:paraId="5057AE54" w14:textId="77777777" w:rsidR="00473118" w:rsidRPr="00473118" w:rsidRDefault="00473118" w:rsidP="00473118">
      <w:pPr>
        <w:pStyle w:val="Ttulo2"/>
        <w:spacing w:before="0" w:after="0"/>
        <w:ind w:left="567"/>
        <w:jc w:val="both"/>
        <w:rPr>
          <w:i w:val="0"/>
          <w:iCs w:val="0"/>
          <w:sz w:val="24"/>
          <w:szCs w:val="24"/>
        </w:rPr>
      </w:pPr>
    </w:p>
    <w:p w14:paraId="3FB8EBDD" w14:textId="77777777" w:rsidR="00473118" w:rsidRPr="00473118" w:rsidRDefault="00473118" w:rsidP="00473118">
      <w:pPr>
        <w:pStyle w:val="Ttulo2"/>
        <w:numPr>
          <w:ilvl w:val="0"/>
          <w:numId w:val="1"/>
        </w:numPr>
        <w:spacing w:before="0" w:after="0"/>
        <w:ind w:left="567" w:hanging="283"/>
        <w:jc w:val="both"/>
        <w:rPr>
          <w:i w:val="0"/>
          <w:iCs w:val="0"/>
          <w:sz w:val="24"/>
          <w:szCs w:val="24"/>
        </w:rPr>
      </w:pPr>
      <w:r w:rsidRPr="00473118">
        <w:rPr>
          <w:i w:val="0"/>
          <w:iCs w:val="0"/>
          <w:sz w:val="24"/>
          <w:szCs w:val="24"/>
          <w:lang w:val="es-MX"/>
        </w:rPr>
        <w:t>AUTORIZACIÓN PARA DONACIÓN Y SUBASTA DE VEHÍCULOS PROPIEDAD DEL FSV</w:t>
      </w:r>
    </w:p>
    <w:p w14:paraId="2FEDFC2E" w14:textId="77777777" w:rsidR="00473118" w:rsidRPr="00473118" w:rsidRDefault="00473118" w:rsidP="00473118">
      <w:pPr>
        <w:pStyle w:val="Ttulo2"/>
        <w:spacing w:before="0" w:after="0"/>
        <w:ind w:left="567"/>
        <w:jc w:val="both"/>
        <w:rPr>
          <w:i w:val="0"/>
          <w:iCs w:val="0"/>
          <w:color w:val="FF0000"/>
          <w:sz w:val="24"/>
          <w:szCs w:val="24"/>
        </w:rPr>
      </w:pPr>
    </w:p>
    <w:p w14:paraId="455D6E82" w14:textId="343D54E1" w:rsidR="00473118" w:rsidRPr="00473118" w:rsidRDefault="00473118" w:rsidP="00473118">
      <w:pPr>
        <w:pStyle w:val="Ttulo2"/>
        <w:numPr>
          <w:ilvl w:val="0"/>
          <w:numId w:val="1"/>
        </w:numPr>
        <w:spacing w:before="0" w:after="0"/>
        <w:ind w:left="567" w:hanging="283"/>
        <w:jc w:val="both"/>
        <w:rPr>
          <w:i w:val="0"/>
          <w:iCs w:val="0"/>
          <w:color w:val="FF0000"/>
          <w:sz w:val="24"/>
          <w:szCs w:val="24"/>
        </w:rPr>
      </w:pPr>
      <w:r w:rsidRPr="00473118">
        <w:rPr>
          <w:rFonts w:eastAsia="Arial Unicode MS"/>
          <w:i w:val="0"/>
          <w:iCs w:val="0"/>
          <w:sz w:val="24"/>
          <w:szCs w:val="24"/>
        </w:rPr>
        <w:t>ACUERDO DE RESOLUCIÓN SOBRE INFORMACIÓN RESERVADA DE ESTA SESIÓN</w:t>
      </w:r>
    </w:p>
    <w:p w14:paraId="078C4055" w14:textId="77777777" w:rsidR="00B52E23" w:rsidRDefault="00B52E23" w:rsidP="00473118">
      <w:pPr>
        <w:jc w:val="center"/>
        <w:rPr>
          <w:rFonts w:ascii="Arial" w:hAnsi="Arial" w:cs="Arial"/>
          <w:b/>
          <w:snapToGrid w:val="0"/>
          <w:u w:val="single"/>
        </w:rPr>
      </w:pPr>
    </w:p>
    <w:p w14:paraId="75222486" w14:textId="77777777" w:rsidR="00B52E23" w:rsidRDefault="00B52E23" w:rsidP="00473118">
      <w:pPr>
        <w:jc w:val="center"/>
        <w:rPr>
          <w:rFonts w:ascii="Arial" w:hAnsi="Arial" w:cs="Arial"/>
          <w:b/>
          <w:snapToGrid w:val="0"/>
          <w:u w:val="single"/>
        </w:rPr>
      </w:pPr>
    </w:p>
    <w:p w14:paraId="2C653A35" w14:textId="2A8CC303" w:rsidR="00473118" w:rsidRPr="000B1CA2" w:rsidRDefault="00473118" w:rsidP="00473118">
      <w:pPr>
        <w:jc w:val="center"/>
        <w:rPr>
          <w:rFonts w:ascii="Arial" w:hAnsi="Arial" w:cs="Arial"/>
          <w:b/>
          <w:snapToGrid w:val="0"/>
          <w:u w:val="single"/>
        </w:rPr>
      </w:pPr>
      <w:r w:rsidRPr="000B1CA2">
        <w:rPr>
          <w:rFonts w:ascii="Arial" w:hAnsi="Arial" w:cs="Arial"/>
          <w:b/>
          <w:snapToGrid w:val="0"/>
          <w:u w:val="single"/>
        </w:rPr>
        <w:lastRenderedPageBreak/>
        <w:t>DESARROLLO</w:t>
      </w:r>
    </w:p>
    <w:p w14:paraId="4276D9F2" w14:textId="77777777" w:rsidR="00473118" w:rsidRPr="000B1CA2" w:rsidRDefault="00473118" w:rsidP="00473118">
      <w:pPr>
        <w:jc w:val="center"/>
        <w:rPr>
          <w:rFonts w:ascii="Arial" w:hAnsi="Arial" w:cs="Arial"/>
          <w:b/>
          <w:snapToGrid w:val="0"/>
          <w:u w:val="single"/>
        </w:rPr>
      </w:pPr>
    </w:p>
    <w:p w14:paraId="6493F8D2" w14:textId="77777777" w:rsidR="00473118" w:rsidRPr="000B1CA2" w:rsidRDefault="00473118" w:rsidP="00473118">
      <w:pPr>
        <w:numPr>
          <w:ilvl w:val="0"/>
          <w:numId w:val="46"/>
        </w:numPr>
        <w:jc w:val="both"/>
        <w:rPr>
          <w:rFonts w:ascii="Arial" w:hAnsi="Arial" w:cs="Arial"/>
          <w:b/>
          <w:snapToGrid w:val="0"/>
        </w:rPr>
      </w:pPr>
      <w:r w:rsidRPr="000B1CA2">
        <w:rPr>
          <w:rFonts w:ascii="Arial" w:hAnsi="Arial" w:cs="Arial"/>
          <w:b/>
          <w:snapToGrid w:val="0"/>
        </w:rPr>
        <w:t xml:space="preserve">APROBACION DE AGENDA. </w:t>
      </w:r>
      <w:r w:rsidRPr="000B1CA2">
        <w:rPr>
          <w:rFonts w:ascii="Arial" w:hAnsi="Arial" w:cs="Arial"/>
          <w:snapToGrid w:val="0"/>
        </w:rPr>
        <w:t>Fue aprobada.</w:t>
      </w:r>
    </w:p>
    <w:p w14:paraId="1BBD7D50" w14:textId="77777777" w:rsidR="00473118" w:rsidRPr="000B1CA2" w:rsidRDefault="00473118" w:rsidP="00473118">
      <w:pPr>
        <w:jc w:val="both"/>
        <w:rPr>
          <w:rFonts w:ascii="Arial" w:hAnsi="Arial" w:cs="Arial"/>
          <w:b/>
          <w:snapToGrid w:val="0"/>
        </w:rPr>
      </w:pPr>
    </w:p>
    <w:p w14:paraId="4F7D248D" w14:textId="445D500E" w:rsidR="00473118" w:rsidRPr="000B1CA2" w:rsidRDefault="00473118" w:rsidP="00473118">
      <w:pPr>
        <w:numPr>
          <w:ilvl w:val="0"/>
          <w:numId w:val="46"/>
        </w:numPr>
        <w:jc w:val="both"/>
        <w:rPr>
          <w:rFonts w:ascii="Arial" w:hAnsi="Arial" w:cs="Arial"/>
        </w:rPr>
      </w:pPr>
      <w:r w:rsidRPr="000B1CA2">
        <w:rPr>
          <w:rFonts w:ascii="Arial" w:hAnsi="Arial" w:cs="Arial"/>
          <w:b/>
          <w:snapToGrid w:val="0"/>
        </w:rPr>
        <w:t xml:space="preserve">APROBACION Y RATIFICACION DE ACTA ANTERIOR. </w:t>
      </w:r>
      <w:r w:rsidRPr="000B1CA2">
        <w:rPr>
          <w:rFonts w:ascii="Arial" w:hAnsi="Arial" w:cs="Arial"/>
        </w:rPr>
        <w:t xml:space="preserve">Se aprobó el Acta </w:t>
      </w:r>
      <w:proofErr w:type="spellStart"/>
      <w:r w:rsidRPr="000B1CA2">
        <w:rPr>
          <w:rFonts w:ascii="Arial" w:hAnsi="Arial" w:cs="Arial"/>
        </w:rPr>
        <w:t>N°</w:t>
      </w:r>
      <w:proofErr w:type="spellEnd"/>
      <w:r w:rsidRPr="000B1CA2">
        <w:rPr>
          <w:rFonts w:ascii="Arial" w:hAnsi="Arial" w:cs="Arial"/>
        </w:rPr>
        <w:t xml:space="preserve"> JD-0</w:t>
      </w:r>
      <w:r>
        <w:rPr>
          <w:rFonts w:ascii="Arial" w:hAnsi="Arial" w:cs="Arial"/>
        </w:rPr>
        <w:t>48</w:t>
      </w:r>
      <w:r w:rsidRPr="000B1CA2">
        <w:rPr>
          <w:rFonts w:ascii="Arial" w:hAnsi="Arial" w:cs="Arial"/>
        </w:rPr>
        <w:t xml:space="preserve">/2021 del </w:t>
      </w:r>
      <w:r>
        <w:rPr>
          <w:rFonts w:ascii="Arial" w:hAnsi="Arial" w:cs="Arial"/>
        </w:rPr>
        <w:t>10</w:t>
      </w:r>
      <w:r w:rsidRPr="000B1CA2">
        <w:rPr>
          <w:rFonts w:ascii="Arial" w:hAnsi="Arial" w:cs="Arial"/>
        </w:rPr>
        <w:t xml:space="preserve"> de </w:t>
      </w:r>
      <w:r>
        <w:rPr>
          <w:rFonts w:ascii="Arial" w:hAnsi="Arial" w:cs="Arial"/>
        </w:rPr>
        <w:t>marz</w:t>
      </w:r>
      <w:r w:rsidRPr="000B1CA2">
        <w:rPr>
          <w:rFonts w:ascii="Arial" w:hAnsi="Arial" w:cs="Arial"/>
        </w:rPr>
        <w:t xml:space="preserve">o de 2021, la cual fue ratificada. </w:t>
      </w:r>
    </w:p>
    <w:p w14:paraId="0EF021CC" w14:textId="77777777" w:rsidR="00473118" w:rsidRPr="000B1CA2" w:rsidRDefault="00473118" w:rsidP="00473118">
      <w:pPr>
        <w:keepNext/>
        <w:ind w:left="720" w:hanging="153"/>
        <w:jc w:val="both"/>
        <w:outlineLvl w:val="1"/>
        <w:rPr>
          <w:rFonts w:ascii="Arial" w:hAnsi="Arial" w:cs="Arial"/>
          <w:b/>
          <w:bCs/>
          <w:iCs/>
        </w:rPr>
      </w:pPr>
    </w:p>
    <w:p w14:paraId="2D4D4A28" w14:textId="7F613AD3" w:rsidR="00473118" w:rsidRDefault="00473118" w:rsidP="00473118">
      <w:pPr>
        <w:autoSpaceDE w:val="0"/>
        <w:autoSpaceDN w:val="0"/>
        <w:adjustRightInd w:val="0"/>
        <w:jc w:val="both"/>
        <w:rPr>
          <w:rFonts w:ascii="Arial" w:hAnsi="Arial" w:cs="Arial"/>
        </w:rPr>
      </w:pPr>
      <w:r>
        <w:rPr>
          <w:rFonts w:ascii="Arial" w:hAnsi="Arial" w:cs="Arial"/>
          <w:b/>
          <w:bCs/>
          <w:lang w:val="es-MX"/>
        </w:rPr>
        <w:t>III</w:t>
      </w:r>
      <w:r w:rsidRPr="00A87473">
        <w:rPr>
          <w:rFonts w:ascii="Arial" w:hAnsi="Arial" w:cs="Arial"/>
          <w:b/>
          <w:bCs/>
          <w:lang w:val="es-MX"/>
        </w:rPr>
        <w:t>) RESOLUCI</w:t>
      </w:r>
      <w:r>
        <w:rPr>
          <w:rFonts w:ascii="Arial" w:hAnsi="Arial" w:cs="Arial"/>
          <w:b/>
          <w:bCs/>
          <w:lang w:val="es-MX"/>
        </w:rPr>
        <w:t>Ó</w:t>
      </w:r>
      <w:r w:rsidRPr="00A87473">
        <w:rPr>
          <w:rFonts w:ascii="Arial" w:hAnsi="Arial" w:cs="Arial"/>
          <w:b/>
          <w:bCs/>
          <w:lang w:val="es-MX"/>
        </w:rPr>
        <w:t xml:space="preserve">N DE CRÉDITOS PARA VIVIENDA. </w:t>
      </w:r>
      <w:r w:rsidRPr="00A87473">
        <w:rPr>
          <w:rFonts w:ascii="Arial" w:hAnsi="Arial" w:cs="Arial"/>
        </w:rPr>
        <w:t xml:space="preserve">El </w:t>
      </w:r>
      <w:proofErr w:type="gramStart"/>
      <w:r w:rsidRPr="00A87473">
        <w:rPr>
          <w:rFonts w:ascii="Arial" w:hAnsi="Arial" w:cs="Arial"/>
        </w:rPr>
        <w:t>Presidente</w:t>
      </w:r>
      <w:proofErr w:type="gramEnd"/>
      <w:r w:rsidRPr="00A87473">
        <w:rPr>
          <w:rFonts w:ascii="Arial" w:hAnsi="Arial" w:cs="Arial"/>
        </w:rPr>
        <w:t xml:space="preserve"> y Director Ejecutivo sometió a consideración de Junta Directiva, </w:t>
      </w:r>
      <w:r>
        <w:rPr>
          <w:rFonts w:ascii="Arial" w:hAnsi="Arial" w:cs="Arial"/>
        </w:rPr>
        <w:t xml:space="preserve">las solicitudes de crédito de esta fecha. Para ello invitó al Gerente General, quien inicialmente informó sobre los créditos aprobados durante el período del </w:t>
      </w:r>
      <w:r w:rsidR="006A60D7">
        <w:rPr>
          <w:rFonts w:ascii="Arial" w:hAnsi="Arial" w:cs="Arial"/>
        </w:rPr>
        <w:t>5</w:t>
      </w:r>
      <w:r>
        <w:rPr>
          <w:rFonts w:ascii="Arial" w:hAnsi="Arial" w:cs="Arial"/>
        </w:rPr>
        <w:t xml:space="preserve"> </w:t>
      </w:r>
      <w:r w:rsidR="006A60D7">
        <w:rPr>
          <w:rFonts w:ascii="Arial" w:hAnsi="Arial" w:cs="Arial"/>
        </w:rPr>
        <w:t xml:space="preserve">al 10 </w:t>
      </w:r>
      <w:r>
        <w:rPr>
          <w:rFonts w:ascii="Arial" w:hAnsi="Arial" w:cs="Arial"/>
        </w:rPr>
        <w:t xml:space="preserve">de marzo del presente año. Asimismo, de conformidad con el informe preparado por la Gerencia de Créditos, se presentaron para aprobación, un total de </w:t>
      </w:r>
      <w:r w:rsidR="006A60D7" w:rsidRPr="006A60D7">
        <w:rPr>
          <w:rFonts w:ascii="Arial" w:eastAsia="Arial" w:hAnsi="Arial" w:cs="Arial"/>
          <w:lang w:val="es-ES_tradnl"/>
        </w:rPr>
        <w:t>30 solicitudes de crédito por un monto de $516,614.38</w:t>
      </w:r>
      <w:r w:rsidRPr="00A87473">
        <w:rPr>
          <w:rFonts w:ascii="Arial" w:eastAsia="Arial" w:hAnsi="Arial" w:cs="Arial"/>
          <w:lang w:val="es-ES_tradnl"/>
        </w:rPr>
        <w:t>,</w:t>
      </w:r>
      <w:r>
        <w:rPr>
          <w:rFonts w:ascii="Arial" w:eastAsia="Arial" w:hAnsi="Arial" w:cs="Arial"/>
          <w:lang w:val="es-ES_tradnl"/>
        </w:rPr>
        <w:t xml:space="preserve"> que fueron aprobados</w:t>
      </w:r>
      <w:r w:rsidRPr="00A87473">
        <w:rPr>
          <w:rFonts w:ascii="Arial" w:eastAsia="Arial" w:hAnsi="Arial" w:cs="Arial"/>
          <w:lang w:val="es-ES_tradnl"/>
        </w:rPr>
        <w:t xml:space="preserve"> </w:t>
      </w:r>
      <w:r w:rsidRPr="00A87473">
        <w:rPr>
          <w:rFonts w:ascii="Arial" w:hAnsi="Arial" w:cs="Arial"/>
        </w:rPr>
        <w:t xml:space="preserve">según consta en el Acta </w:t>
      </w:r>
      <w:proofErr w:type="spellStart"/>
      <w:r w:rsidRPr="00A87473">
        <w:rPr>
          <w:rFonts w:ascii="Arial" w:hAnsi="Arial" w:cs="Arial"/>
        </w:rPr>
        <w:t>N°</w:t>
      </w:r>
      <w:proofErr w:type="spellEnd"/>
      <w:r w:rsidRPr="00A87473">
        <w:rPr>
          <w:rFonts w:ascii="Arial" w:hAnsi="Arial" w:cs="Arial"/>
        </w:rPr>
        <w:t xml:space="preserve"> </w:t>
      </w:r>
      <w:r>
        <w:rPr>
          <w:rFonts w:ascii="Arial" w:hAnsi="Arial" w:cs="Arial"/>
        </w:rPr>
        <w:t>04</w:t>
      </w:r>
      <w:r w:rsidR="006A60D7">
        <w:rPr>
          <w:rFonts w:ascii="Arial" w:hAnsi="Arial" w:cs="Arial"/>
        </w:rPr>
        <w:t>9</w:t>
      </w:r>
      <w:r w:rsidRPr="00A87473">
        <w:rPr>
          <w:rFonts w:ascii="Arial" w:hAnsi="Arial" w:cs="Arial"/>
        </w:rPr>
        <w:t xml:space="preserve"> del correspondiente Libro de Resolución de Créditos de Junta Directiva. </w:t>
      </w:r>
    </w:p>
    <w:p w14:paraId="0922991B" w14:textId="77777777" w:rsidR="00473118" w:rsidRDefault="00473118" w:rsidP="00473118">
      <w:pPr>
        <w:pStyle w:val="Prrafodelista"/>
        <w:tabs>
          <w:tab w:val="left" w:pos="851"/>
        </w:tabs>
        <w:jc w:val="center"/>
        <w:rPr>
          <w:rFonts w:ascii="Arial" w:hAnsi="Arial" w:cs="Arial"/>
          <w:b/>
          <w:bCs/>
          <w:u w:val="single"/>
          <w:lang w:val="pt-BR"/>
        </w:rPr>
      </w:pPr>
    </w:p>
    <w:p w14:paraId="29E9A99F" w14:textId="0FEF9545" w:rsidR="00963728" w:rsidRDefault="00B83802" w:rsidP="00B73AC5">
      <w:pPr>
        <w:jc w:val="both"/>
        <w:rPr>
          <w:rFonts w:ascii="Arial" w:hAnsi="Arial" w:cs="Arial"/>
          <w:b/>
        </w:rPr>
      </w:pPr>
      <w:r>
        <w:rPr>
          <w:rFonts w:ascii="Arial" w:hAnsi="Arial" w:cs="Arial"/>
          <w:b/>
          <w:bCs/>
          <w:snapToGrid w:val="0"/>
          <w:lang w:val="pt-BR"/>
        </w:rPr>
        <w:t>IV)</w:t>
      </w:r>
      <w:r w:rsidR="00963728">
        <w:rPr>
          <w:rFonts w:ascii="Arial" w:hAnsi="Arial" w:cs="Arial"/>
          <w:b/>
          <w:bCs/>
          <w:snapToGrid w:val="0"/>
          <w:lang w:val="pt-BR"/>
        </w:rPr>
        <w:t xml:space="preserve"> </w:t>
      </w:r>
      <w:r w:rsidRPr="00B83802">
        <w:rPr>
          <w:rFonts w:ascii="Arial" w:hAnsi="Arial" w:cs="Arial"/>
          <w:b/>
          <w:bCs/>
          <w:snapToGrid w:val="0"/>
          <w:lang w:val="pt-BR"/>
        </w:rPr>
        <w:t xml:space="preserve">CONVOCATORIA A SESIÓN </w:t>
      </w:r>
      <w:r w:rsidR="00B73AC5">
        <w:rPr>
          <w:rFonts w:ascii="Arial" w:hAnsi="Arial" w:cs="Arial"/>
          <w:b/>
          <w:bCs/>
          <w:snapToGrid w:val="0"/>
          <w:lang w:val="pt-BR"/>
        </w:rPr>
        <w:t xml:space="preserve">ORDINARIA </w:t>
      </w:r>
      <w:r w:rsidRPr="00B83802">
        <w:rPr>
          <w:rFonts w:ascii="Arial" w:hAnsi="Arial" w:cs="Arial"/>
          <w:b/>
          <w:bCs/>
          <w:snapToGrid w:val="0"/>
          <w:lang w:val="pt-BR"/>
        </w:rPr>
        <w:t>DE ASAMBLEA DE GOBERNADORES N° AG-173</w:t>
      </w:r>
      <w:r w:rsidR="00963728">
        <w:rPr>
          <w:rFonts w:ascii="Arial" w:hAnsi="Arial" w:cs="Arial"/>
          <w:b/>
          <w:bCs/>
          <w:snapToGrid w:val="0"/>
          <w:lang w:val="pt-BR"/>
        </w:rPr>
        <w:t>.</w:t>
      </w:r>
      <w:r w:rsidRPr="00B83802">
        <w:rPr>
          <w:rFonts w:ascii="Arial" w:hAnsi="Arial" w:cs="Arial"/>
          <w:b/>
          <w:bCs/>
          <w:snapToGrid w:val="0"/>
          <w:lang w:val="pt-BR"/>
        </w:rPr>
        <w:t xml:space="preserve"> </w:t>
      </w:r>
      <w:r w:rsidR="00963728" w:rsidRPr="00B26992">
        <w:rPr>
          <w:rFonts w:ascii="Arial" w:hAnsi="Arial" w:cs="Arial"/>
        </w:rPr>
        <w:t xml:space="preserve">El </w:t>
      </w:r>
      <w:proofErr w:type="gramStart"/>
      <w:r w:rsidR="00963728" w:rsidRPr="00B26992">
        <w:rPr>
          <w:rFonts w:ascii="Arial" w:hAnsi="Arial" w:cs="Arial"/>
        </w:rPr>
        <w:t>Presidente</w:t>
      </w:r>
      <w:proofErr w:type="gramEnd"/>
      <w:r w:rsidR="00963728" w:rsidRPr="00B26992">
        <w:rPr>
          <w:rFonts w:ascii="Arial" w:hAnsi="Arial" w:cs="Arial"/>
        </w:rPr>
        <w:t xml:space="preserve"> y Director Ejecutivo informa que en cumplimiento al Artículo 12 de </w:t>
      </w:r>
      <w:smartTag w:uri="urn:schemas-microsoft-com:office:smarttags" w:element="PersonName">
        <w:smartTagPr>
          <w:attr w:name="ProductID" w:val="la Ley"/>
        </w:smartTagPr>
        <w:r w:rsidR="00963728" w:rsidRPr="00B26992">
          <w:rPr>
            <w:rFonts w:ascii="Arial" w:hAnsi="Arial" w:cs="Arial"/>
          </w:rPr>
          <w:t>la Ley</w:t>
        </w:r>
      </w:smartTag>
      <w:r w:rsidR="00963728" w:rsidRPr="00B26992">
        <w:rPr>
          <w:rFonts w:ascii="Arial" w:hAnsi="Arial" w:cs="Arial"/>
        </w:rPr>
        <w:t xml:space="preserve"> del Fondo Social para </w:t>
      </w:r>
      <w:smartTag w:uri="urn:schemas-microsoft-com:office:smarttags" w:element="PersonName">
        <w:smartTagPr>
          <w:attr w:name="ProductID" w:val="la Vivienda"/>
        </w:smartTagPr>
        <w:r w:rsidR="00963728" w:rsidRPr="00B26992">
          <w:rPr>
            <w:rFonts w:ascii="Arial" w:hAnsi="Arial" w:cs="Arial"/>
          </w:rPr>
          <w:t>la Vivienda</w:t>
        </w:r>
      </w:smartTag>
      <w:r w:rsidR="00963728" w:rsidRPr="00B26992">
        <w:rPr>
          <w:rFonts w:ascii="Arial" w:hAnsi="Arial" w:cs="Arial"/>
        </w:rPr>
        <w:t xml:space="preserve">, se solicita a Junta Directiva, emita Acuerdo convocando a celebrar reunión de Asamblea de Gobernadores </w:t>
      </w:r>
      <w:proofErr w:type="spellStart"/>
      <w:r w:rsidR="00963728" w:rsidRPr="00B26992">
        <w:rPr>
          <w:rFonts w:ascii="Arial" w:hAnsi="Arial" w:cs="Arial"/>
        </w:rPr>
        <w:t>N°</w:t>
      </w:r>
      <w:proofErr w:type="spellEnd"/>
      <w:r w:rsidR="00963728" w:rsidRPr="00B26992">
        <w:rPr>
          <w:rFonts w:ascii="Arial" w:hAnsi="Arial" w:cs="Arial"/>
        </w:rPr>
        <w:t xml:space="preserve"> AG-1</w:t>
      </w:r>
      <w:r w:rsidR="00963728">
        <w:rPr>
          <w:rFonts w:ascii="Arial" w:hAnsi="Arial" w:cs="Arial"/>
        </w:rPr>
        <w:t>73</w:t>
      </w:r>
      <w:r w:rsidR="00963728" w:rsidRPr="00B26992">
        <w:rPr>
          <w:rFonts w:ascii="Arial" w:hAnsi="Arial" w:cs="Arial"/>
        </w:rPr>
        <w:t xml:space="preserve"> el día </w:t>
      </w:r>
      <w:r w:rsidR="007551D0">
        <w:rPr>
          <w:rFonts w:ascii="Arial" w:hAnsi="Arial" w:cs="Arial"/>
        </w:rPr>
        <w:t>16</w:t>
      </w:r>
      <w:r w:rsidR="00963728" w:rsidRPr="00B26992">
        <w:rPr>
          <w:rFonts w:ascii="Arial" w:hAnsi="Arial" w:cs="Arial"/>
        </w:rPr>
        <w:t xml:space="preserve"> de marzo del corriente año, a las </w:t>
      </w:r>
      <w:r w:rsidR="007551D0">
        <w:rPr>
          <w:rFonts w:ascii="Arial" w:hAnsi="Arial" w:cs="Arial"/>
        </w:rPr>
        <w:t>07</w:t>
      </w:r>
      <w:r w:rsidR="00963728" w:rsidRPr="00B26992">
        <w:rPr>
          <w:rFonts w:ascii="Arial" w:hAnsi="Arial" w:cs="Arial"/>
        </w:rPr>
        <w:t>:</w:t>
      </w:r>
      <w:r w:rsidR="007551D0">
        <w:rPr>
          <w:rFonts w:ascii="Arial" w:hAnsi="Arial" w:cs="Arial"/>
        </w:rPr>
        <w:t>3</w:t>
      </w:r>
      <w:r w:rsidR="00963728" w:rsidRPr="00B26992">
        <w:rPr>
          <w:rFonts w:ascii="Arial" w:hAnsi="Arial" w:cs="Arial"/>
        </w:rPr>
        <w:t xml:space="preserve">0 horas en </w:t>
      </w:r>
      <w:smartTag w:uri="urn:schemas-microsoft-com:office:smarttags" w:element="PersonName">
        <w:smartTagPr>
          <w:attr w:name="ProductID" w:val="la Sala"/>
        </w:smartTagPr>
        <w:r w:rsidR="00963728" w:rsidRPr="00B26992">
          <w:rPr>
            <w:rFonts w:ascii="Arial" w:hAnsi="Arial" w:cs="Arial"/>
          </w:rPr>
          <w:t>la Sala</w:t>
        </w:r>
      </w:smartTag>
      <w:r w:rsidR="00963728" w:rsidRPr="00B26992">
        <w:rPr>
          <w:rFonts w:ascii="Arial" w:hAnsi="Arial" w:cs="Arial"/>
        </w:rPr>
        <w:t xml:space="preserve"> de Sesiones del Fondo Social para </w:t>
      </w:r>
      <w:smartTag w:uri="urn:schemas-microsoft-com:office:smarttags" w:element="PersonName">
        <w:smartTagPr>
          <w:attr w:name="ProductID" w:val="la Vivienda. En"/>
        </w:smartTagPr>
        <w:r w:rsidR="00963728" w:rsidRPr="00B26992">
          <w:rPr>
            <w:rFonts w:ascii="Arial" w:hAnsi="Arial" w:cs="Arial"/>
          </w:rPr>
          <w:t>la Vivienda</w:t>
        </w:r>
        <w:smartTag w:uri="urn:schemas-microsoft-com:office:smarttags" w:element="PersonName">
          <w:r w:rsidR="00963728" w:rsidRPr="00B26992">
            <w:rPr>
              <w:rFonts w:ascii="Arial" w:hAnsi="Arial" w:cs="Arial"/>
            </w:rPr>
            <w:t>.</w:t>
          </w:r>
        </w:smartTag>
        <w:r w:rsidR="00963728" w:rsidRPr="00B26992">
          <w:rPr>
            <w:rFonts w:ascii="Arial" w:hAnsi="Arial" w:cs="Arial"/>
          </w:rPr>
          <w:t xml:space="preserve"> En</w:t>
        </w:r>
      </w:smartTag>
      <w:r w:rsidR="00963728" w:rsidRPr="00B26992">
        <w:rPr>
          <w:rFonts w:ascii="Arial" w:hAnsi="Arial" w:cs="Arial"/>
        </w:rPr>
        <w:t xml:space="preserve"> la reunión se tratarán, entre otros: Memoria de Labores 20</w:t>
      </w:r>
      <w:r w:rsidR="007551D0">
        <w:rPr>
          <w:rFonts w:ascii="Arial" w:hAnsi="Arial" w:cs="Arial"/>
        </w:rPr>
        <w:t>20</w:t>
      </w:r>
      <w:r w:rsidR="00963728" w:rsidRPr="00B26992">
        <w:rPr>
          <w:rFonts w:ascii="Arial" w:hAnsi="Arial" w:cs="Arial"/>
        </w:rPr>
        <w:t>; Presentación de Estados Financieros 20</w:t>
      </w:r>
      <w:r w:rsidR="007551D0">
        <w:rPr>
          <w:rFonts w:ascii="Arial" w:hAnsi="Arial" w:cs="Arial"/>
        </w:rPr>
        <w:t>20</w:t>
      </w:r>
      <w:r w:rsidR="00963728" w:rsidRPr="00B26992">
        <w:rPr>
          <w:rFonts w:ascii="Arial" w:hAnsi="Arial" w:cs="Arial"/>
        </w:rPr>
        <w:t>; Decisión Sobre Resultados Ejercicio 20</w:t>
      </w:r>
      <w:r w:rsidR="007551D0">
        <w:rPr>
          <w:rFonts w:ascii="Arial" w:hAnsi="Arial" w:cs="Arial"/>
        </w:rPr>
        <w:t>20</w:t>
      </w:r>
      <w:r w:rsidR="00963728" w:rsidRPr="00B26992">
        <w:rPr>
          <w:rFonts w:ascii="Arial" w:hAnsi="Arial" w:cs="Arial"/>
        </w:rPr>
        <w:t>; Liquidación de Presupuesto 20</w:t>
      </w:r>
      <w:r w:rsidR="007551D0">
        <w:rPr>
          <w:rFonts w:ascii="Arial" w:hAnsi="Arial" w:cs="Arial"/>
        </w:rPr>
        <w:t>20</w:t>
      </w:r>
      <w:r w:rsidR="00963728" w:rsidRPr="00B26992">
        <w:rPr>
          <w:rFonts w:ascii="Arial" w:hAnsi="Arial" w:cs="Arial"/>
        </w:rPr>
        <w:t>; Informe del Auditor Externo 20</w:t>
      </w:r>
      <w:r w:rsidR="007551D0">
        <w:rPr>
          <w:rFonts w:ascii="Arial" w:hAnsi="Arial" w:cs="Arial"/>
        </w:rPr>
        <w:t>20</w:t>
      </w:r>
      <w:r w:rsidR="00963728" w:rsidRPr="00B26992">
        <w:rPr>
          <w:rFonts w:ascii="Arial" w:hAnsi="Arial" w:cs="Arial"/>
        </w:rPr>
        <w:t xml:space="preserve">; </w:t>
      </w:r>
      <w:r w:rsidR="007551D0">
        <w:rPr>
          <w:rFonts w:ascii="Arial" w:hAnsi="Arial" w:cs="Arial"/>
        </w:rPr>
        <w:t xml:space="preserve">Informe sobre Cárcava en Residencial Santa Lucía; </w:t>
      </w:r>
      <w:r w:rsidR="00963728" w:rsidRPr="00B26992">
        <w:rPr>
          <w:rFonts w:ascii="Arial" w:hAnsi="Arial" w:cs="Arial"/>
        </w:rPr>
        <w:t xml:space="preserve">Modificación al Reglamento Para </w:t>
      </w:r>
      <w:smartTag w:uri="urn:schemas-microsoft-com:office:smarttags" w:element="PersonName">
        <w:smartTagPr>
          <w:attr w:name="ProductID" w:val="la Devoluci￳n"/>
        </w:smartTagPr>
        <w:r w:rsidR="00963728" w:rsidRPr="00B26992">
          <w:rPr>
            <w:rFonts w:ascii="Arial" w:hAnsi="Arial" w:cs="Arial"/>
          </w:rPr>
          <w:t>la Devolución</w:t>
        </w:r>
      </w:smartTag>
      <w:r w:rsidR="00963728" w:rsidRPr="00B26992">
        <w:rPr>
          <w:rFonts w:ascii="Arial" w:hAnsi="Arial" w:cs="Arial"/>
        </w:rPr>
        <w:t xml:space="preserve"> de Depósitos por Cotizaciones; </w:t>
      </w:r>
      <w:r w:rsidR="007551D0" w:rsidRPr="00B26992">
        <w:rPr>
          <w:rFonts w:ascii="Arial" w:hAnsi="Arial" w:cs="Arial"/>
        </w:rPr>
        <w:t>Informe de Seguimiento de Acuerdos</w:t>
      </w:r>
      <w:r w:rsidR="007551D0">
        <w:rPr>
          <w:rFonts w:ascii="Arial" w:hAnsi="Arial" w:cs="Arial"/>
        </w:rPr>
        <w:t xml:space="preserve"> </w:t>
      </w:r>
      <w:r w:rsidR="00963728" w:rsidRPr="00B26992">
        <w:rPr>
          <w:rFonts w:ascii="Arial" w:hAnsi="Arial" w:cs="Arial"/>
        </w:rPr>
        <w:t>de Asamblea de Gobernadores</w:t>
      </w:r>
      <w:smartTag w:uri="urn:schemas-microsoft-com:office:smarttags" w:element="PersonName">
        <w:r w:rsidR="00963728" w:rsidRPr="00B26992">
          <w:rPr>
            <w:rFonts w:ascii="Arial" w:hAnsi="Arial" w:cs="Arial"/>
          </w:rPr>
          <w:t>.</w:t>
        </w:r>
      </w:smartTag>
      <w:r w:rsidR="00963728" w:rsidRPr="00B26992">
        <w:rPr>
          <w:rFonts w:ascii="Arial" w:hAnsi="Arial" w:cs="Arial"/>
        </w:rPr>
        <w:t xml:space="preserve"> Junta Directiva, luego de conocer </w:t>
      </w:r>
      <w:smartTag w:uri="urn:schemas-microsoft-com:office:smarttags" w:element="PersonName">
        <w:smartTagPr>
          <w:attr w:name="ProductID" w:val="la Agenda"/>
        </w:smartTagPr>
        <w:r w:rsidR="00963728" w:rsidRPr="00B26992">
          <w:rPr>
            <w:rFonts w:ascii="Arial" w:hAnsi="Arial" w:cs="Arial"/>
          </w:rPr>
          <w:t>la Agenda</w:t>
        </w:r>
      </w:smartTag>
      <w:r w:rsidR="00963728" w:rsidRPr="00B26992">
        <w:rPr>
          <w:rFonts w:ascii="Arial" w:hAnsi="Arial" w:cs="Arial"/>
        </w:rPr>
        <w:t xml:space="preserve"> a tratar en dicha reunión, por unanimidad </w:t>
      </w:r>
      <w:r w:rsidR="00963728" w:rsidRPr="00B26992">
        <w:rPr>
          <w:rFonts w:ascii="Arial" w:hAnsi="Arial" w:cs="Arial"/>
          <w:b/>
        </w:rPr>
        <w:t>ACUERDA:</w:t>
      </w:r>
    </w:p>
    <w:p w14:paraId="33879C83" w14:textId="77777777" w:rsidR="00963728" w:rsidRPr="00B26992" w:rsidRDefault="00963728" w:rsidP="00963728">
      <w:pPr>
        <w:keepNext/>
        <w:autoSpaceDE w:val="0"/>
        <w:autoSpaceDN w:val="0"/>
        <w:adjustRightInd w:val="0"/>
        <w:jc w:val="both"/>
        <w:rPr>
          <w:rFonts w:ascii="Arial" w:hAnsi="Arial" w:cs="Arial"/>
        </w:rPr>
      </w:pPr>
    </w:p>
    <w:p w14:paraId="041CF5C2" w14:textId="6E70B99E" w:rsidR="00963728" w:rsidRDefault="00963728" w:rsidP="00963728">
      <w:pPr>
        <w:numPr>
          <w:ilvl w:val="0"/>
          <w:numId w:val="25"/>
        </w:numPr>
        <w:jc w:val="both"/>
        <w:rPr>
          <w:rFonts w:ascii="Arial" w:hAnsi="Arial" w:cs="Arial"/>
        </w:rPr>
      </w:pPr>
      <w:r w:rsidRPr="00B26992">
        <w:rPr>
          <w:rFonts w:ascii="Arial" w:hAnsi="Arial" w:cs="Arial"/>
        </w:rPr>
        <w:t xml:space="preserve">Convocar a reunión </w:t>
      </w:r>
      <w:r w:rsidR="00B73AC5">
        <w:rPr>
          <w:rFonts w:ascii="Arial" w:hAnsi="Arial" w:cs="Arial"/>
        </w:rPr>
        <w:t xml:space="preserve">ordinaria </w:t>
      </w:r>
      <w:r w:rsidRPr="00B26992">
        <w:rPr>
          <w:rFonts w:ascii="Arial" w:hAnsi="Arial" w:cs="Arial"/>
        </w:rPr>
        <w:t xml:space="preserve">de Asamblea de Gobernadores </w:t>
      </w:r>
      <w:proofErr w:type="spellStart"/>
      <w:r w:rsidRPr="00B26992">
        <w:rPr>
          <w:rFonts w:ascii="Arial" w:hAnsi="Arial" w:cs="Arial"/>
        </w:rPr>
        <w:t>N°</w:t>
      </w:r>
      <w:proofErr w:type="spellEnd"/>
      <w:r w:rsidRPr="00B26992">
        <w:rPr>
          <w:rFonts w:ascii="Arial" w:hAnsi="Arial" w:cs="Arial"/>
        </w:rPr>
        <w:t xml:space="preserve"> </w:t>
      </w:r>
      <w:r w:rsidR="00B73AC5" w:rsidRPr="00B26992">
        <w:rPr>
          <w:rFonts w:ascii="Arial" w:hAnsi="Arial" w:cs="Arial"/>
        </w:rPr>
        <w:t>AG-1</w:t>
      </w:r>
      <w:r w:rsidR="00B73AC5">
        <w:rPr>
          <w:rFonts w:ascii="Arial" w:hAnsi="Arial" w:cs="Arial"/>
        </w:rPr>
        <w:t>73</w:t>
      </w:r>
      <w:r w:rsidR="00B73AC5" w:rsidRPr="00B26992">
        <w:rPr>
          <w:rFonts w:ascii="Arial" w:hAnsi="Arial" w:cs="Arial"/>
        </w:rPr>
        <w:t xml:space="preserve"> el día </w:t>
      </w:r>
      <w:r w:rsidR="00B73AC5">
        <w:rPr>
          <w:rFonts w:ascii="Arial" w:hAnsi="Arial" w:cs="Arial"/>
        </w:rPr>
        <w:t>16</w:t>
      </w:r>
      <w:r w:rsidR="00B73AC5" w:rsidRPr="00B26992">
        <w:rPr>
          <w:rFonts w:ascii="Arial" w:hAnsi="Arial" w:cs="Arial"/>
        </w:rPr>
        <w:t xml:space="preserve"> de marzo del corriente año, a las </w:t>
      </w:r>
      <w:r w:rsidR="00B73AC5">
        <w:rPr>
          <w:rFonts w:ascii="Arial" w:hAnsi="Arial" w:cs="Arial"/>
        </w:rPr>
        <w:t>07</w:t>
      </w:r>
      <w:r w:rsidR="00B73AC5" w:rsidRPr="00B26992">
        <w:rPr>
          <w:rFonts w:ascii="Arial" w:hAnsi="Arial" w:cs="Arial"/>
        </w:rPr>
        <w:t>:</w:t>
      </w:r>
      <w:r w:rsidR="00B73AC5">
        <w:rPr>
          <w:rFonts w:ascii="Arial" w:hAnsi="Arial" w:cs="Arial"/>
        </w:rPr>
        <w:t>3</w:t>
      </w:r>
      <w:r w:rsidR="00B73AC5" w:rsidRPr="00B26992">
        <w:rPr>
          <w:rFonts w:ascii="Arial" w:hAnsi="Arial" w:cs="Arial"/>
        </w:rPr>
        <w:t>0 horas</w:t>
      </w:r>
      <w:r w:rsidRPr="00B26992">
        <w:rPr>
          <w:rFonts w:ascii="Arial" w:hAnsi="Arial" w:cs="Arial"/>
        </w:rPr>
        <w:t xml:space="preserve">, en </w:t>
      </w:r>
      <w:smartTag w:uri="urn:schemas-microsoft-com:office:smarttags" w:element="PersonName">
        <w:smartTagPr>
          <w:attr w:name="ProductID" w:val="la Sala"/>
        </w:smartTagPr>
        <w:r w:rsidRPr="00B26992">
          <w:rPr>
            <w:rFonts w:ascii="Arial" w:hAnsi="Arial" w:cs="Arial"/>
          </w:rPr>
          <w:t>la Sala</w:t>
        </w:r>
      </w:smartTag>
      <w:r w:rsidRPr="00B26992">
        <w:rPr>
          <w:rFonts w:ascii="Arial" w:hAnsi="Arial" w:cs="Arial"/>
        </w:rPr>
        <w:t xml:space="preserve"> de Sesiones del Fondo Social para la Vivienda.</w:t>
      </w:r>
    </w:p>
    <w:p w14:paraId="126964D3" w14:textId="77777777" w:rsidR="00B73AC5" w:rsidRPr="00B26992" w:rsidRDefault="00B73AC5" w:rsidP="00B73AC5">
      <w:pPr>
        <w:ind w:left="405"/>
        <w:jc w:val="both"/>
        <w:rPr>
          <w:rFonts w:ascii="Arial" w:hAnsi="Arial" w:cs="Arial"/>
        </w:rPr>
      </w:pPr>
    </w:p>
    <w:p w14:paraId="660CC168" w14:textId="77777777" w:rsidR="00963728" w:rsidRPr="00FA0B7B" w:rsidRDefault="00963728" w:rsidP="00963728">
      <w:pPr>
        <w:keepNext/>
        <w:numPr>
          <w:ilvl w:val="0"/>
          <w:numId w:val="25"/>
        </w:numPr>
        <w:autoSpaceDE w:val="0"/>
        <w:autoSpaceDN w:val="0"/>
        <w:adjustRightInd w:val="0"/>
        <w:jc w:val="both"/>
        <w:rPr>
          <w:rFonts w:ascii="Arial" w:hAnsi="Arial" w:cs="Arial"/>
          <w:b/>
          <w:bCs/>
        </w:rPr>
      </w:pPr>
      <w:r w:rsidRPr="00FA0B7B">
        <w:rPr>
          <w:rFonts w:ascii="Arial" w:hAnsi="Arial" w:cs="Arial"/>
        </w:rPr>
        <w:t xml:space="preserve">Este Punto se ratifica en esta misma sesión. </w:t>
      </w:r>
    </w:p>
    <w:p w14:paraId="6642C0C1" w14:textId="77777777" w:rsidR="00963728" w:rsidRPr="00B83802" w:rsidRDefault="00963728" w:rsidP="00B83802">
      <w:pPr>
        <w:jc w:val="both"/>
        <w:rPr>
          <w:rFonts w:ascii="Arial" w:hAnsi="Arial" w:cs="Arial"/>
          <w:b/>
          <w:bCs/>
          <w:snapToGrid w:val="0"/>
          <w:lang w:val="pt-BR"/>
        </w:rPr>
      </w:pPr>
    </w:p>
    <w:p w14:paraId="092961B1" w14:textId="77777777" w:rsidR="00B83802" w:rsidRPr="00142921" w:rsidRDefault="00B83802" w:rsidP="00B83802">
      <w:pPr>
        <w:pStyle w:val="Prrafodelista"/>
        <w:ind w:left="424"/>
        <w:rPr>
          <w:rFonts w:ascii="Arial" w:hAnsi="Arial" w:cs="Arial"/>
          <w:b/>
          <w:bCs/>
          <w:iCs/>
        </w:rPr>
      </w:pPr>
    </w:p>
    <w:p w14:paraId="4E9A5518" w14:textId="2BE02B80" w:rsidR="00C4391E" w:rsidRPr="00C4391E" w:rsidRDefault="00C4391E" w:rsidP="00C4391E">
      <w:pPr>
        <w:jc w:val="both"/>
        <w:rPr>
          <w:rFonts w:ascii="Arial" w:hAnsi="Arial" w:cs="Arial"/>
        </w:rPr>
      </w:pPr>
      <w:r w:rsidRPr="00C4391E">
        <w:rPr>
          <w:rFonts w:ascii="Arial" w:hAnsi="Arial" w:cs="Arial"/>
          <w:b/>
          <w:bCs/>
          <w:iCs/>
        </w:rPr>
        <w:t xml:space="preserve">V) INFORME </w:t>
      </w:r>
      <w:r w:rsidRPr="00C4391E">
        <w:rPr>
          <w:rFonts w:ascii="Arial" w:hAnsi="Arial" w:cs="Arial"/>
          <w:b/>
          <w:bCs/>
          <w:iCs/>
          <w:lang w:val="es-SV"/>
        </w:rPr>
        <w:t xml:space="preserve">SOBRE OBRAS EN CÁRCAVA DE RESIDENCIAL SANTA LUCÍA. </w:t>
      </w:r>
      <w:r w:rsidRPr="00C4391E">
        <w:rPr>
          <w:rFonts w:ascii="Arial" w:hAnsi="Arial" w:cs="Arial"/>
        </w:rPr>
        <w:t>El presidente y Director Ejecutivo sometió</w:t>
      </w:r>
      <w:r w:rsidRPr="00C4391E">
        <w:rPr>
          <w:rFonts w:ascii="Arial" w:hAnsi="Arial" w:cs="Arial"/>
          <w:lang w:val="es-MX"/>
        </w:rPr>
        <w:t xml:space="preserve"> a consideración de los directores, </w:t>
      </w:r>
      <w:r w:rsidRPr="00C4391E">
        <w:rPr>
          <w:rFonts w:ascii="Arial" w:hAnsi="Arial" w:cs="Arial"/>
          <w:iCs/>
        </w:rPr>
        <w:t xml:space="preserve">informe </w:t>
      </w:r>
      <w:r w:rsidRPr="00C4391E">
        <w:rPr>
          <w:rFonts w:ascii="Arial" w:hAnsi="Arial" w:cs="Arial"/>
          <w:iCs/>
          <w:lang w:val="es-SV"/>
        </w:rPr>
        <w:t xml:space="preserve">sobre obras en cárcava de Residencial Santa Lucía. </w:t>
      </w:r>
      <w:r w:rsidRPr="00C4391E">
        <w:rPr>
          <w:rFonts w:ascii="Arial" w:hAnsi="Arial" w:cs="Arial"/>
        </w:rPr>
        <w:t xml:space="preserve">Para su presentación invitó al </w:t>
      </w:r>
      <w:r w:rsidRPr="00C4391E">
        <w:rPr>
          <w:rFonts w:ascii="Arial" w:hAnsi="Arial" w:cs="Arial"/>
          <w:lang w:val="es-MX"/>
        </w:rPr>
        <w:t xml:space="preserve">licenciado René Cuéllar Marenco, Gerente de Finanzas, acompañado del Ing. Carlos Mario Rivas Granados, Gerente Técnico y del </w:t>
      </w:r>
      <w:r w:rsidRPr="00C4391E">
        <w:rPr>
          <w:rFonts w:ascii="Arial" w:hAnsi="Arial" w:cs="Arial"/>
        </w:rPr>
        <w:t>I</w:t>
      </w:r>
      <w:r w:rsidRPr="00C4391E">
        <w:rPr>
          <w:rFonts w:ascii="Arial" w:hAnsi="Arial" w:cs="Arial"/>
          <w:lang w:val="es-MX"/>
        </w:rPr>
        <w:t xml:space="preserve">ng. Rolando Roberto Brizuela Ramos, Gerente Administrativo. El licenciado Cuéllar Marenco inició explicando, como antecedentes, </w:t>
      </w:r>
      <w:r w:rsidRPr="00C4391E">
        <w:rPr>
          <w:rFonts w:ascii="Arial" w:hAnsi="Arial" w:cs="Arial"/>
        </w:rPr>
        <w:t>que c</w:t>
      </w:r>
      <w:proofErr w:type="spellStart"/>
      <w:r w:rsidRPr="00C4391E">
        <w:rPr>
          <w:rFonts w:ascii="Arial" w:hAnsi="Arial" w:cs="Arial"/>
          <w:lang w:val="es-MX"/>
        </w:rPr>
        <w:t>on</w:t>
      </w:r>
      <w:proofErr w:type="spellEnd"/>
      <w:r w:rsidRPr="00C4391E">
        <w:rPr>
          <w:rFonts w:ascii="Arial" w:hAnsi="Arial" w:cs="Arial"/>
          <w:lang w:val="es-MX"/>
        </w:rPr>
        <w:t xml:space="preserve"> fecha 15 de octubre 2019 la </w:t>
      </w:r>
      <w:r w:rsidRPr="00C4391E">
        <w:rPr>
          <w:rFonts w:ascii="Arial" w:hAnsi="Arial" w:cs="Arial"/>
        </w:rPr>
        <w:t>Dirección General de Protección Civil, Prevención y Mitigación de Desastres, dependencia del Ministerio de Gobernación y Desarrollo Territorial</w:t>
      </w:r>
      <w:r w:rsidRPr="00C4391E">
        <w:rPr>
          <w:rFonts w:ascii="Arial" w:hAnsi="Arial" w:cs="Arial"/>
          <w:lang w:val="es-MX"/>
        </w:rPr>
        <w:t xml:space="preserve">, emitió </w:t>
      </w:r>
      <w:r w:rsidRPr="00C4391E">
        <w:rPr>
          <w:rFonts w:ascii="Arial" w:hAnsi="Arial" w:cs="Arial"/>
        </w:rPr>
        <w:t>DECLARATORIA DE “ÁREA PELIGROSA” EN LA ZONA DE LA CÁRCAVA ESTABLECIDA COMO PERÍMETRO DE SEGURIDAD UBICADA EN LA INTERSECCIÓN DE LA CALLE PRINCIPAL Y AVENIDA SANTA LUCÍA, RESIDENCIAL SANTA LUCÍA, MUNICIPIO DE ILOPANGO</w:t>
      </w:r>
      <w:r w:rsidRPr="00C4391E">
        <w:rPr>
          <w:rFonts w:ascii="Arial" w:hAnsi="Arial" w:cs="Arial"/>
          <w:lang w:val="es-MX"/>
        </w:rPr>
        <w:t xml:space="preserve">. El 30 de octubre de 2019, la Comisión Nacional de Protección Civil, Prevención y Mitigación de Desastres rectificó acuerdo número CUATRO de la Sesión Extraordinaria celebrada el día 29 de octubre </w:t>
      </w:r>
      <w:r w:rsidRPr="00C4391E">
        <w:rPr>
          <w:rFonts w:ascii="Arial" w:hAnsi="Arial" w:cs="Arial"/>
          <w:lang w:val="es-MX"/>
        </w:rPr>
        <w:lastRenderedPageBreak/>
        <w:t>de 2019, por medio de la cual declaró AREA PELIGROSA y por lo tanto restringió el uso para habitación. El FSV comenzó el apoyo a sus usuarios de crédito, a partir del mes de noviembre de 2019 esto con los acuerdos de la Asamblea de Gobernadores que se mencionan adelante. Es de hacer notar que hay 15 días que con la declaratoria inicial no han sido cubiertos.</w:t>
      </w:r>
    </w:p>
    <w:p w14:paraId="11BF6552" w14:textId="77777777" w:rsidR="00C4391E" w:rsidRPr="00C4391E" w:rsidRDefault="00C4391E" w:rsidP="00C4391E">
      <w:pPr>
        <w:tabs>
          <w:tab w:val="left" w:pos="698"/>
        </w:tabs>
        <w:jc w:val="both"/>
        <w:rPr>
          <w:rFonts w:ascii="Arial" w:hAnsi="Arial" w:cs="Arial"/>
          <w:lang w:val="es-SV"/>
        </w:rPr>
      </w:pPr>
      <w:r w:rsidRPr="00C4391E">
        <w:rPr>
          <w:rFonts w:ascii="Arial" w:hAnsi="Arial" w:cs="Arial"/>
        </w:rPr>
        <w:t>Adicionalmente, reseñó que con fecha 27 de octubre de 2020, en Asamblea de Gobernadores No AG-170, en el punto “7) INFORME DE SUSPENSIÓN TEMPORAL DE CUOTA DE AMORTIZACIÓN Y PAGO DE ALQUILERES EMERGENTES A LOS AFECTADOS POR LA CÁRCAVA EN RESIDENCIAL SANTA LUCIA”, se acordó lo siguiente:</w:t>
      </w:r>
    </w:p>
    <w:p w14:paraId="769EA7F8" w14:textId="77777777" w:rsidR="00C4391E" w:rsidRPr="00C4391E" w:rsidRDefault="00C4391E" w:rsidP="0044433D">
      <w:pPr>
        <w:numPr>
          <w:ilvl w:val="0"/>
          <w:numId w:val="5"/>
        </w:numPr>
        <w:tabs>
          <w:tab w:val="left" w:pos="698"/>
        </w:tabs>
        <w:jc w:val="both"/>
        <w:rPr>
          <w:rFonts w:ascii="Arial" w:hAnsi="Arial" w:cs="Arial"/>
          <w:lang w:val="es-SV"/>
        </w:rPr>
      </w:pPr>
      <w:r w:rsidRPr="00C4391E">
        <w:rPr>
          <w:rFonts w:ascii="Arial" w:hAnsi="Arial" w:cs="Arial"/>
        </w:rPr>
        <w:t xml:space="preserve">Autorizar la prórroga de la </w:t>
      </w:r>
      <w:r w:rsidRPr="00C4391E">
        <w:rPr>
          <w:rFonts w:ascii="Arial" w:hAnsi="Arial" w:cs="Arial"/>
          <w:lang w:val="pt-BR"/>
        </w:rPr>
        <w:t>SUSPENSIÓN TEMPORAL DE PAGO DE CUOTAS DE AMORTIZACIÓN DE PRÉSTAMOS A AFECTADOS POR CÁRCAVA DE RESIDENCIAL SANTA LUCÍA</w:t>
      </w:r>
      <w:r w:rsidRPr="00C4391E">
        <w:rPr>
          <w:rFonts w:ascii="Arial" w:hAnsi="Arial" w:cs="Arial"/>
          <w:lang w:val="es-MX"/>
        </w:rPr>
        <w:t>, MUNICIPIO DE ILOPANGO”,</w:t>
      </w:r>
      <w:r w:rsidRPr="00C4391E">
        <w:rPr>
          <w:rFonts w:ascii="Arial" w:hAnsi="Arial" w:cs="Arial"/>
        </w:rPr>
        <w:t xml:space="preserve"> en los mismos términos y condiciones; para los afectados con créditos hipotecarios en el FSV; sin exceder del 28 de febrero 2021.</w:t>
      </w:r>
    </w:p>
    <w:p w14:paraId="3F9EC33D" w14:textId="77777777" w:rsidR="00C4391E" w:rsidRPr="00C4391E" w:rsidRDefault="00C4391E" w:rsidP="0044433D">
      <w:pPr>
        <w:numPr>
          <w:ilvl w:val="0"/>
          <w:numId w:val="5"/>
        </w:numPr>
        <w:tabs>
          <w:tab w:val="left" w:pos="698"/>
        </w:tabs>
        <w:jc w:val="both"/>
        <w:rPr>
          <w:rFonts w:ascii="Arial" w:hAnsi="Arial" w:cs="Arial"/>
          <w:lang w:val="es-SV"/>
        </w:rPr>
      </w:pPr>
      <w:r w:rsidRPr="00C4391E">
        <w:rPr>
          <w:rFonts w:ascii="Arial" w:hAnsi="Arial" w:cs="Arial"/>
        </w:rPr>
        <w:t>Autorizar se extienda el pago de los valores correspondientes a las primas de seguros de daños y deuda e IVA de las respectivas cuotas; de la cuenta “Reserva para Cubrir Deducibles y Otros Quebrantos” (cuenta 81203003) con validez hasta el 28 de febrero de 2021.</w:t>
      </w:r>
    </w:p>
    <w:p w14:paraId="48B4D599" w14:textId="77777777" w:rsidR="00C4391E" w:rsidRPr="00C4391E" w:rsidRDefault="00C4391E" w:rsidP="0044433D">
      <w:pPr>
        <w:numPr>
          <w:ilvl w:val="0"/>
          <w:numId w:val="5"/>
        </w:numPr>
        <w:tabs>
          <w:tab w:val="left" w:pos="698"/>
        </w:tabs>
        <w:jc w:val="both"/>
        <w:rPr>
          <w:rFonts w:ascii="Arial" w:hAnsi="Arial" w:cs="Arial"/>
          <w:lang w:val="es-SV"/>
        </w:rPr>
      </w:pPr>
      <w:r w:rsidRPr="00C4391E">
        <w:rPr>
          <w:rFonts w:ascii="Arial" w:hAnsi="Arial" w:cs="Arial"/>
        </w:rPr>
        <w:t>Autorizar a la Gerencia de Finanzas se prolongue el pago de alquiler emergente de la cuenta “Reserva para Cubrir Deducibles y Otros Quebrantos” (cuenta 81203003) para los casos específicos afectados de la Residencial Santa Lucia, Ilopango, hasta el 28 de febrero de 2021.</w:t>
      </w:r>
    </w:p>
    <w:p w14:paraId="5C7331A3" w14:textId="77777777" w:rsidR="00C4391E" w:rsidRPr="00C4391E" w:rsidRDefault="00C4391E" w:rsidP="00C4391E">
      <w:pPr>
        <w:jc w:val="both"/>
        <w:rPr>
          <w:rFonts w:ascii="Arial" w:hAnsi="Arial" w:cs="Arial"/>
          <w:lang w:val="es-SV"/>
        </w:rPr>
      </w:pPr>
      <w:r w:rsidRPr="00C4391E">
        <w:rPr>
          <w:rFonts w:ascii="Arial" w:hAnsi="Arial" w:cs="Arial"/>
        </w:rPr>
        <w:t>Seguidamente, presentó informe sobre la erogación en concepto de alquiler emergente pagado al 23 de febrero de 2021, que indica un total general de $506,040.00, habiendo pagado $475,740.00 de conformidad con lo autorizado en sesiones AG-164 del 17/10/2019 y AG-170 del 27/10/2020. A continuación, el ingeniero Rivas Granados, Gerente Técnico, explicó que el</w:t>
      </w:r>
      <w:r w:rsidRPr="00C4391E">
        <w:rPr>
          <w:rFonts w:ascii="Arial" w:hAnsi="Arial" w:cs="Arial"/>
          <w:lang w:val="es-SV"/>
        </w:rPr>
        <w:t xml:space="preserve"> 5 de marzo del corriente año, se realizó visita técnica al área adonde se efectúan las obras, en la cárcava de la Residencial Santa Lucía, Ilopango, informando lo siguiente:</w:t>
      </w:r>
    </w:p>
    <w:p w14:paraId="4A441900" w14:textId="77777777" w:rsidR="00C4391E" w:rsidRPr="00C4391E" w:rsidRDefault="00C4391E" w:rsidP="0044433D">
      <w:pPr>
        <w:numPr>
          <w:ilvl w:val="0"/>
          <w:numId w:val="8"/>
        </w:numPr>
        <w:jc w:val="both"/>
        <w:rPr>
          <w:rFonts w:ascii="Arial" w:hAnsi="Arial" w:cs="Arial"/>
          <w:lang w:val="es-SV"/>
        </w:rPr>
      </w:pPr>
      <w:r w:rsidRPr="00C4391E">
        <w:rPr>
          <w:rFonts w:ascii="Arial" w:hAnsi="Arial" w:cs="Arial"/>
          <w:lang w:val="es-SV"/>
        </w:rPr>
        <w:t>La empresa contratista menciona que ha concluido las obras y solo están ejecutando observaciones hechas por la supervisión y que a más tardar finalizando marzo, harán la entrega final al MOP.</w:t>
      </w:r>
    </w:p>
    <w:p w14:paraId="317FE639" w14:textId="77777777" w:rsidR="00C4391E" w:rsidRPr="00C4391E" w:rsidRDefault="00C4391E" w:rsidP="0044433D">
      <w:pPr>
        <w:numPr>
          <w:ilvl w:val="0"/>
          <w:numId w:val="8"/>
        </w:numPr>
        <w:jc w:val="both"/>
        <w:rPr>
          <w:rFonts w:ascii="Arial" w:hAnsi="Arial" w:cs="Arial"/>
          <w:lang w:val="es-SV"/>
        </w:rPr>
      </w:pPr>
      <w:r w:rsidRPr="00C4391E">
        <w:rPr>
          <w:rFonts w:ascii="Arial" w:hAnsi="Arial" w:cs="Arial"/>
          <w:lang w:val="es-SV"/>
        </w:rPr>
        <w:t>El sector Vivienda aún no concluye las consultas con los afectados por la cárcava, para determinar la cuantía de interesados en que se les reconstruyan las viviendas y los que desean reubicarse en otros sectores, también queda por definir la fuente de fondeo y la fase de licitación de las obras de construcción de las viviendas.</w:t>
      </w:r>
    </w:p>
    <w:p w14:paraId="12AFEEA7" w14:textId="77777777" w:rsidR="00C4391E" w:rsidRPr="00C4391E" w:rsidRDefault="00C4391E" w:rsidP="0044433D">
      <w:pPr>
        <w:numPr>
          <w:ilvl w:val="0"/>
          <w:numId w:val="8"/>
        </w:numPr>
        <w:jc w:val="both"/>
        <w:rPr>
          <w:rFonts w:ascii="Arial" w:hAnsi="Arial" w:cs="Arial"/>
          <w:lang w:val="es-SV"/>
        </w:rPr>
      </w:pPr>
      <w:r w:rsidRPr="00C4391E">
        <w:rPr>
          <w:rFonts w:ascii="Arial" w:hAnsi="Arial" w:cs="Arial"/>
          <w:lang w:val="es-SV"/>
        </w:rPr>
        <w:t>Las casas con créditos del FSV, que se deben reconstruir son 11 (Se estima reconstruir en 4 meses)</w:t>
      </w:r>
    </w:p>
    <w:p w14:paraId="02633D43" w14:textId="77777777" w:rsidR="00C4391E" w:rsidRPr="00C4391E" w:rsidRDefault="00C4391E" w:rsidP="0044433D">
      <w:pPr>
        <w:numPr>
          <w:ilvl w:val="0"/>
          <w:numId w:val="8"/>
        </w:numPr>
        <w:jc w:val="both"/>
        <w:rPr>
          <w:rFonts w:ascii="Arial" w:hAnsi="Arial" w:cs="Arial"/>
          <w:lang w:val="es-SV"/>
        </w:rPr>
      </w:pPr>
      <w:r w:rsidRPr="00C4391E">
        <w:rPr>
          <w:rFonts w:ascii="Arial" w:hAnsi="Arial" w:cs="Arial"/>
          <w:lang w:val="es-SV"/>
        </w:rPr>
        <w:t>Las casas con créditos del FSV que se deben reparar son 3</w:t>
      </w:r>
    </w:p>
    <w:p w14:paraId="3431D67B" w14:textId="77777777" w:rsidR="00C4391E" w:rsidRPr="00C4391E" w:rsidRDefault="00C4391E" w:rsidP="0044433D">
      <w:pPr>
        <w:jc w:val="both"/>
        <w:rPr>
          <w:rFonts w:ascii="Arial" w:hAnsi="Arial" w:cs="Arial"/>
          <w:lang w:val="es-SV"/>
        </w:rPr>
      </w:pPr>
      <w:r w:rsidRPr="00C4391E">
        <w:rPr>
          <w:rFonts w:ascii="Arial" w:hAnsi="Arial" w:cs="Arial"/>
          <w:lang w:val="es-SV"/>
        </w:rPr>
        <w:t>Con base a lo anterior y debido a que aún no se tiene definido quienes optaran por la reconstrucción de las viviendas, por lo tanto, se recomienda que se haga una consideración como mínimo de 4 meses, para los alquileres emergentes, cuotas de pago y primas de seguro, esto a partir del mes de marzo 2021.</w:t>
      </w:r>
    </w:p>
    <w:p w14:paraId="76FE0DCA" w14:textId="77777777" w:rsidR="00C4391E" w:rsidRPr="00C4391E" w:rsidRDefault="00C4391E" w:rsidP="00C4391E">
      <w:pPr>
        <w:jc w:val="both"/>
        <w:rPr>
          <w:rFonts w:ascii="Arial" w:hAnsi="Arial" w:cs="Arial"/>
        </w:rPr>
      </w:pPr>
      <w:r w:rsidRPr="00C4391E">
        <w:rPr>
          <w:rFonts w:ascii="Arial" w:hAnsi="Arial" w:cs="Arial"/>
        </w:rPr>
        <w:t>El licenciado Cuéllar expuso cuadro de datos sobre el estado de las 14 viviendas al 15 de febrero de 2021, y presentó el estimado de valores a cubrir, según rubro así:</w:t>
      </w:r>
    </w:p>
    <w:p w14:paraId="0B63FED0" w14:textId="77777777" w:rsidR="00C4391E" w:rsidRPr="00C4391E" w:rsidRDefault="00C4391E" w:rsidP="0044433D">
      <w:pPr>
        <w:numPr>
          <w:ilvl w:val="0"/>
          <w:numId w:val="14"/>
        </w:numPr>
        <w:jc w:val="both"/>
        <w:rPr>
          <w:rFonts w:ascii="Arial" w:hAnsi="Arial" w:cs="Arial"/>
          <w:lang w:val="es-SV"/>
        </w:rPr>
      </w:pPr>
      <w:r w:rsidRPr="00C4391E">
        <w:rPr>
          <w:rFonts w:ascii="Arial" w:hAnsi="Arial" w:cs="Arial"/>
        </w:rPr>
        <w:t xml:space="preserve">Prórroga de la </w:t>
      </w:r>
      <w:r w:rsidRPr="00C4391E">
        <w:rPr>
          <w:rFonts w:ascii="Arial" w:hAnsi="Arial" w:cs="Arial"/>
          <w:lang w:val="pt-BR"/>
        </w:rPr>
        <w:t xml:space="preserve">SUSPENSIÓN TEMPORAL DE PAGO DE CUOTAS DE AMORTIZACIÓN DE PRÉSTAMOS, que significa no </w:t>
      </w:r>
      <w:proofErr w:type="spellStart"/>
      <w:r w:rsidRPr="00C4391E">
        <w:rPr>
          <w:rFonts w:ascii="Arial" w:hAnsi="Arial" w:cs="Arial"/>
          <w:lang w:val="pt-BR"/>
        </w:rPr>
        <w:t>percibir</w:t>
      </w:r>
      <w:proofErr w:type="spellEnd"/>
      <w:r w:rsidRPr="00C4391E">
        <w:rPr>
          <w:rFonts w:ascii="Arial" w:hAnsi="Arial" w:cs="Arial"/>
          <w:lang w:val="pt-BR"/>
        </w:rPr>
        <w:t xml:space="preserve"> aproximadamente </w:t>
      </w:r>
      <w:proofErr w:type="spellStart"/>
      <w:r w:rsidRPr="00C4391E">
        <w:rPr>
          <w:rFonts w:ascii="Arial" w:hAnsi="Arial" w:cs="Arial"/>
          <w:lang w:val="pt-BR"/>
        </w:rPr>
        <w:t>un</w:t>
      </w:r>
      <w:proofErr w:type="spellEnd"/>
      <w:r w:rsidRPr="00C4391E">
        <w:rPr>
          <w:rFonts w:ascii="Arial" w:hAnsi="Arial" w:cs="Arial"/>
          <w:lang w:val="pt-BR"/>
        </w:rPr>
        <w:t xml:space="preserve"> total de $6.910.00, </w:t>
      </w:r>
      <w:proofErr w:type="spellStart"/>
      <w:r w:rsidRPr="00C4391E">
        <w:rPr>
          <w:rFonts w:ascii="Arial" w:hAnsi="Arial" w:cs="Arial"/>
          <w:lang w:val="pt-BR"/>
        </w:rPr>
        <w:t>distribuido</w:t>
      </w:r>
      <w:proofErr w:type="spellEnd"/>
      <w:r w:rsidRPr="00C4391E">
        <w:rPr>
          <w:rFonts w:ascii="Arial" w:hAnsi="Arial" w:cs="Arial"/>
          <w:lang w:val="pt-BR"/>
        </w:rPr>
        <w:t xml:space="preserve"> </w:t>
      </w:r>
      <w:proofErr w:type="spellStart"/>
      <w:r w:rsidRPr="00C4391E">
        <w:rPr>
          <w:rFonts w:ascii="Arial" w:hAnsi="Arial" w:cs="Arial"/>
          <w:lang w:val="pt-BR"/>
        </w:rPr>
        <w:t>en</w:t>
      </w:r>
      <w:proofErr w:type="spellEnd"/>
      <w:r w:rsidRPr="00C4391E">
        <w:rPr>
          <w:rFonts w:ascii="Arial" w:hAnsi="Arial" w:cs="Arial"/>
          <w:lang w:val="pt-BR"/>
        </w:rPr>
        <w:t xml:space="preserve"> </w:t>
      </w:r>
      <w:proofErr w:type="spellStart"/>
      <w:r w:rsidRPr="00C4391E">
        <w:rPr>
          <w:rFonts w:ascii="Arial" w:hAnsi="Arial" w:cs="Arial"/>
          <w:lang w:val="pt-BR"/>
        </w:rPr>
        <w:t>un</w:t>
      </w:r>
      <w:proofErr w:type="spellEnd"/>
      <w:r w:rsidRPr="00C4391E">
        <w:rPr>
          <w:rFonts w:ascii="Arial" w:hAnsi="Arial" w:cs="Arial"/>
          <w:lang w:val="pt-BR"/>
        </w:rPr>
        <w:t xml:space="preserve"> monto de 4 meses, de 3 </w:t>
      </w:r>
      <w:proofErr w:type="spellStart"/>
      <w:r w:rsidRPr="00C4391E">
        <w:rPr>
          <w:rFonts w:ascii="Arial" w:hAnsi="Arial" w:cs="Arial"/>
          <w:lang w:val="pt-BR"/>
        </w:rPr>
        <w:t>viviendas</w:t>
      </w:r>
      <w:proofErr w:type="spellEnd"/>
      <w:r w:rsidRPr="00C4391E">
        <w:rPr>
          <w:rFonts w:ascii="Arial" w:hAnsi="Arial" w:cs="Arial"/>
          <w:lang w:val="pt-BR"/>
        </w:rPr>
        <w:t xml:space="preserve"> </w:t>
      </w:r>
      <w:proofErr w:type="spellStart"/>
      <w:r w:rsidRPr="00C4391E">
        <w:rPr>
          <w:rFonts w:ascii="Arial" w:hAnsi="Arial" w:cs="Arial"/>
          <w:lang w:val="pt-BR"/>
        </w:rPr>
        <w:t>averiadas</w:t>
      </w:r>
      <w:proofErr w:type="spellEnd"/>
      <w:r w:rsidRPr="00C4391E">
        <w:rPr>
          <w:rFonts w:ascii="Arial" w:hAnsi="Arial" w:cs="Arial"/>
          <w:lang w:val="pt-BR"/>
        </w:rPr>
        <w:t xml:space="preserve"> por $1,288.00 (</w:t>
      </w:r>
      <w:r w:rsidRPr="00C4391E">
        <w:rPr>
          <w:rFonts w:ascii="Arial" w:hAnsi="Arial" w:cs="Arial"/>
        </w:rPr>
        <w:t xml:space="preserve">los cuales pueden suspenderse al momento que estén habilitadas) </w:t>
      </w:r>
      <w:r w:rsidRPr="00C4391E">
        <w:rPr>
          <w:rFonts w:ascii="Arial" w:hAnsi="Arial" w:cs="Arial"/>
          <w:lang w:val="pt-BR"/>
        </w:rPr>
        <w:t xml:space="preserve">y por 4 meses, de 11 </w:t>
      </w:r>
      <w:proofErr w:type="spellStart"/>
      <w:r w:rsidRPr="00C4391E">
        <w:rPr>
          <w:rFonts w:ascii="Arial" w:hAnsi="Arial" w:cs="Arial"/>
          <w:lang w:val="pt-BR"/>
        </w:rPr>
        <w:t>viviendas</w:t>
      </w:r>
      <w:proofErr w:type="spellEnd"/>
      <w:r w:rsidRPr="00C4391E">
        <w:rPr>
          <w:rFonts w:ascii="Arial" w:hAnsi="Arial" w:cs="Arial"/>
          <w:lang w:val="pt-BR"/>
        </w:rPr>
        <w:t xml:space="preserve"> a reconstruir $5,622.00. </w:t>
      </w:r>
    </w:p>
    <w:p w14:paraId="163331EE" w14:textId="77777777" w:rsidR="00C4391E" w:rsidRPr="00C4391E" w:rsidRDefault="00C4391E" w:rsidP="0044433D">
      <w:pPr>
        <w:numPr>
          <w:ilvl w:val="0"/>
          <w:numId w:val="14"/>
        </w:numPr>
        <w:jc w:val="both"/>
        <w:rPr>
          <w:rFonts w:ascii="Arial" w:hAnsi="Arial" w:cs="Arial"/>
          <w:lang w:val="es-SV"/>
        </w:rPr>
      </w:pPr>
      <w:r w:rsidRPr="00C4391E">
        <w:rPr>
          <w:rFonts w:ascii="Arial" w:hAnsi="Arial" w:cs="Arial"/>
        </w:rPr>
        <w:lastRenderedPageBreak/>
        <w:t xml:space="preserve">Pago de las primas de seguros de daños y deuda e IVA por $365.00 monto aproximado distribuido así: 3 viviendas averiadas por un máximo de 4 meses $80.00, (los cuales pueden suspenderse al momento de que estén habilitadas) y por 11 viviendas a reconstruir, por 4 meses $285.00. </w:t>
      </w:r>
    </w:p>
    <w:p w14:paraId="450F2C10" w14:textId="77777777" w:rsidR="00C4391E" w:rsidRPr="00C4391E" w:rsidRDefault="00C4391E" w:rsidP="0044433D">
      <w:pPr>
        <w:numPr>
          <w:ilvl w:val="0"/>
          <w:numId w:val="14"/>
        </w:numPr>
        <w:jc w:val="both"/>
        <w:rPr>
          <w:rFonts w:ascii="Arial" w:hAnsi="Arial" w:cs="Arial"/>
          <w:lang w:val="es-SV"/>
        </w:rPr>
      </w:pPr>
      <w:r w:rsidRPr="00C4391E">
        <w:rPr>
          <w:rFonts w:ascii="Arial" w:hAnsi="Arial" w:cs="Arial"/>
        </w:rPr>
        <w:t xml:space="preserve">Pago de alquiler emergente por $16,800.00 (por $300.00 mensuales por familia), monto aproximado así: 3 viviendas averiadas por un máximo de 4 meses $3,600.00 (los cuales pueden suspenderse al momento de que estén habilitadas) y 11 viviendas a reconstruir por 4 meses $13,200.00 Los pagos se harán mensuales. </w:t>
      </w:r>
    </w:p>
    <w:p w14:paraId="721A28EB" w14:textId="77777777" w:rsidR="00C4391E" w:rsidRPr="00C4391E" w:rsidRDefault="00C4391E" w:rsidP="0044433D">
      <w:pPr>
        <w:numPr>
          <w:ilvl w:val="0"/>
          <w:numId w:val="14"/>
        </w:numPr>
        <w:jc w:val="both"/>
        <w:rPr>
          <w:rFonts w:ascii="Arial" w:hAnsi="Arial" w:cs="Arial"/>
          <w:lang w:val="es-SV"/>
        </w:rPr>
      </w:pPr>
      <w:r w:rsidRPr="00C4391E">
        <w:rPr>
          <w:rFonts w:ascii="Arial" w:hAnsi="Arial" w:cs="Arial"/>
        </w:rPr>
        <w:t>Reconocer el alquiler emergente (104 familias por $150.00 por familia) de los 15 días de octubre de 2019 por un monto de $15,600.00.</w:t>
      </w:r>
    </w:p>
    <w:p w14:paraId="70A0A7AB" w14:textId="77777777" w:rsidR="00C4391E" w:rsidRPr="00C4391E" w:rsidRDefault="00C4391E" w:rsidP="0044433D">
      <w:pPr>
        <w:jc w:val="both"/>
        <w:rPr>
          <w:rFonts w:ascii="Arial" w:hAnsi="Arial" w:cs="Arial"/>
          <w:b/>
        </w:rPr>
      </w:pPr>
      <w:r w:rsidRPr="00C4391E">
        <w:rPr>
          <w:rFonts w:ascii="Arial" w:hAnsi="Arial" w:cs="Arial"/>
          <w:lang w:val="es-SV"/>
        </w:rPr>
        <w:t>Luego de la presentación, s</w:t>
      </w:r>
      <w:proofErr w:type="spellStart"/>
      <w:r w:rsidRPr="00C4391E">
        <w:rPr>
          <w:rFonts w:ascii="Arial" w:hAnsi="Arial" w:cs="Arial"/>
        </w:rPr>
        <w:t>e</w:t>
      </w:r>
      <w:proofErr w:type="spellEnd"/>
      <w:r w:rsidRPr="00C4391E">
        <w:rPr>
          <w:rFonts w:ascii="Arial" w:hAnsi="Arial" w:cs="Arial"/>
        </w:rPr>
        <w:t xml:space="preserve"> solicita a Junta Directiva, dar por recibido el informe y aprobar que se presente a la Asamblea de Gobernadores la petición de prórroga de suspensión de pago y otras condiciones necesarias, de conformidad con lo presentado y detallado en el documento que se adjunta a la presente acta. Junta Directiva, luego de conocer el informe y la solicitud presentada por el</w:t>
      </w:r>
      <w:r w:rsidRPr="00C4391E">
        <w:rPr>
          <w:rFonts w:ascii="Arial" w:hAnsi="Arial" w:cs="Arial"/>
          <w:lang w:val="es-MX"/>
        </w:rPr>
        <w:t xml:space="preserve"> licenciado René Cuéllar Marenco, Gerente de Finanzas, acompañado del ingeniero Carlos Mario Rivas Granados, Gerente Técnico y del </w:t>
      </w:r>
      <w:r w:rsidRPr="00C4391E">
        <w:rPr>
          <w:rFonts w:ascii="Arial" w:hAnsi="Arial" w:cs="Arial"/>
        </w:rPr>
        <w:t>ingeniero</w:t>
      </w:r>
      <w:r w:rsidRPr="00C4391E">
        <w:rPr>
          <w:rFonts w:ascii="Arial" w:hAnsi="Arial" w:cs="Arial"/>
          <w:lang w:val="es-MX"/>
        </w:rPr>
        <w:t xml:space="preserve"> Rolando Roberto Brizuela Ramos, Gerente Administrativo</w:t>
      </w:r>
      <w:r w:rsidRPr="00C4391E">
        <w:rPr>
          <w:rFonts w:ascii="Arial" w:hAnsi="Arial" w:cs="Arial"/>
        </w:rPr>
        <w:t xml:space="preserve">, por unanimidad </w:t>
      </w:r>
      <w:r w:rsidRPr="00C4391E">
        <w:rPr>
          <w:rFonts w:ascii="Arial" w:hAnsi="Arial" w:cs="Arial"/>
          <w:b/>
        </w:rPr>
        <w:t>ACUERDA:</w:t>
      </w:r>
    </w:p>
    <w:p w14:paraId="5E4D4554" w14:textId="77777777" w:rsidR="00C4391E" w:rsidRPr="00C4391E" w:rsidRDefault="00C4391E" w:rsidP="00C4391E">
      <w:pPr>
        <w:jc w:val="both"/>
        <w:rPr>
          <w:rFonts w:ascii="Arial" w:hAnsi="Arial" w:cs="Arial"/>
        </w:rPr>
      </w:pPr>
    </w:p>
    <w:p w14:paraId="55698B3F" w14:textId="77777777" w:rsidR="00C4391E" w:rsidRPr="00C4391E" w:rsidRDefault="00C4391E" w:rsidP="0044433D">
      <w:pPr>
        <w:numPr>
          <w:ilvl w:val="0"/>
          <w:numId w:val="15"/>
        </w:numPr>
        <w:ind w:left="360"/>
        <w:jc w:val="both"/>
        <w:rPr>
          <w:rFonts w:ascii="Arial" w:hAnsi="Arial" w:cs="Arial"/>
          <w:lang w:val="es-SV"/>
        </w:rPr>
      </w:pPr>
      <w:r w:rsidRPr="00C4391E">
        <w:rPr>
          <w:rFonts w:ascii="Arial" w:hAnsi="Arial" w:cs="Arial"/>
        </w:rPr>
        <w:t>Dar por conocido el Informe.</w:t>
      </w:r>
    </w:p>
    <w:p w14:paraId="4D0FC0A9" w14:textId="77777777" w:rsidR="00C4391E" w:rsidRPr="00C4391E" w:rsidRDefault="00C4391E" w:rsidP="0044433D">
      <w:pPr>
        <w:ind w:left="360"/>
        <w:jc w:val="both"/>
        <w:rPr>
          <w:rFonts w:ascii="Arial" w:hAnsi="Arial" w:cs="Arial"/>
          <w:lang w:val="es-SV"/>
        </w:rPr>
      </w:pPr>
    </w:p>
    <w:p w14:paraId="705EE5E3" w14:textId="77777777" w:rsidR="00C4391E" w:rsidRPr="00C4391E" w:rsidRDefault="00C4391E" w:rsidP="0044433D">
      <w:pPr>
        <w:numPr>
          <w:ilvl w:val="0"/>
          <w:numId w:val="15"/>
        </w:numPr>
        <w:ind w:left="360"/>
        <w:jc w:val="both"/>
        <w:rPr>
          <w:rFonts w:ascii="Arial" w:hAnsi="Arial" w:cs="Arial"/>
          <w:lang w:val="es-SV"/>
        </w:rPr>
      </w:pPr>
      <w:r w:rsidRPr="00C4391E">
        <w:rPr>
          <w:rFonts w:ascii="Arial" w:hAnsi="Arial" w:cs="Arial"/>
        </w:rPr>
        <w:t>Autorizar se presente a la Asamblea de Gobernadores la solicitud para lo siguiente:</w:t>
      </w:r>
    </w:p>
    <w:p w14:paraId="03A63526" w14:textId="77777777" w:rsidR="00C4391E" w:rsidRPr="00C4391E" w:rsidRDefault="00C4391E" w:rsidP="0044433D">
      <w:pPr>
        <w:numPr>
          <w:ilvl w:val="0"/>
          <w:numId w:val="16"/>
        </w:numPr>
        <w:jc w:val="both"/>
        <w:rPr>
          <w:rFonts w:ascii="Arial" w:hAnsi="Arial" w:cs="Arial"/>
          <w:lang w:val="es-SV"/>
        </w:rPr>
      </w:pPr>
      <w:r w:rsidRPr="00C4391E">
        <w:rPr>
          <w:rFonts w:ascii="Arial" w:hAnsi="Arial" w:cs="Arial"/>
        </w:rPr>
        <w:t xml:space="preserve">Prorrogar de la </w:t>
      </w:r>
      <w:r w:rsidRPr="00C4391E">
        <w:rPr>
          <w:rFonts w:ascii="Arial" w:hAnsi="Arial" w:cs="Arial"/>
          <w:lang w:val="pt-BR"/>
        </w:rPr>
        <w:t>SUSPENSIÓN TEMPORAL DE PAGO DE CUOTAS DE AMORTIZACIÓN DE PRÉSTAMOS A AFECTADOS POR CÁRCAVA DE RESIDENCIAL SANTA LUCÍA</w:t>
      </w:r>
      <w:r w:rsidRPr="00C4391E">
        <w:rPr>
          <w:rFonts w:ascii="Arial" w:hAnsi="Arial" w:cs="Arial"/>
          <w:lang w:val="es-MX"/>
        </w:rPr>
        <w:t>, MUNICIPIO DE ILOPANGO”,</w:t>
      </w:r>
      <w:r w:rsidRPr="00C4391E">
        <w:rPr>
          <w:rFonts w:ascii="Arial" w:hAnsi="Arial" w:cs="Arial"/>
        </w:rPr>
        <w:t xml:space="preserve"> en los mismos términos y condiciones para los afectados, de la siguiente forma: 3 viviendas averiadas por 4 meses (los cuales pueden suspenderse al momento que las viviendas estén habilitadas) y 11 viviendas con 4 meses porque serán construidas de nuevo, desde marzo a junio de 2021, se deja de percibir aproximadamente $ 6,910.00.</w:t>
      </w:r>
    </w:p>
    <w:p w14:paraId="1A5193B3" w14:textId="77777777" w:rsidR="00C4391E" w:rsidRPr="00C4391E" w:rsidRDefault="00C4391E" w:rsidP="00C4391E">
      <w:pPr>
        <w:numPr>
          <w:ilvl w:val="0"/>
          <w:numId w:val="16"/>
        </w:numPr>
        <w:spacing w:after="160"/>
        <w:jc w:val="both"/>
        <w:rPr>
          <w:rFonts w:ascii="Arial" w:hAnsi="Arial" w:cs="Arial"/>
          <w:lang w:val="es-SV"/>
        </w:rPr>
      </w:pPr>
      <w:r w:rsidRPr="00C4391E">
        <w:rPr>
          <w:rFonts w:ascii="Arial" w:hAnsi="Arial" w:cs="Arial"/>
        </w:rPr>
        <w:t>Extender el pago de los valores correspondientes a las primas de seguros de daños y deuda e IVA de las respectivas cuotas; de la cuenta “Reserva para Cubrir Deducibles y Otros Quebrantos” (cuenta 81203003) con validez desde marzo hasta junio de 2021, así: para 3 viviendas averiadas por 4 meses (los cuales pueden suspenderse al momento que las viviendas estén habilitadas) y para las 11 viviendas a construir por 4 meses, el monto total estimado es aproximadamente de $365.00.</w:t>
      </w:r>
    </w:p>
    <w:p w14:paraId="469C09E7" w14:textId="77777777" w:rsidR="00C4391E" w:rsidRPr="00C4391E" w:rsidRDefault="00C4391E" w:rsidP="00C4391E">
      <w:pPr>
        <w:numPr>
          <w:ilvl w:val="0"/>
          <w:numId w:val="16"/>
        </w:numPr>
        <w:spacing w:after="160"/>
        <w:jc w:val="both"/>
        <w:rPr>
          <w:rFonts w:ascii="Arial" w:hAnsi="Arial" w:cs="Arial"/>
          <w:lang w:val="es-SV"/>
        </w:rPr>
      </w:pPr>
      <w:r w:rsidRPr="00C4391E">
        <w:rPr>
          <w:rFonts w:ascii="Arial" w:hAnsi="Arial" w:cs="Arial"/>
        </w:rPr>
        <w:t xml:space="preserve">Autorizar que la Gerencia de Finanzas prorrogue el pago de alquiler emergente (por $300.00 mensuales por familia), de la cuenta “Reserva para Cubrir Deducibles y Otros Quebrantos” (cuenta 81203003) para los casos aún afectados de la Residencial Santa Lucía, Ilopango, así: 3 viviendas averiadas por 4 meses (los cuales pueden suspenderse al momento que la vivienda resulte habilitada) y 11 viviendas a construir por 4 meses (marzo hasta junio 2021) siendo el total por $16,800.00, estos pagos serán entregados mensualmente. </w:t>
      </w:r>
    </w:p>
    <w:p w14:paraId="6B34AE85" w14:textId="77777777" w:rsidR="00C4391E" w:rsidRPr="00C4391E" w:rsidRDefault="00C4391E" w:rsidP="00C4391E">
      <w:pPr>
        <w:numPr>
          <w:ilvl w:val="0"/>
          <w:numId w:val="16"/>
        </w:numPr>
        <w:spacing w:after="160"/>
        <w:jc w:val="both"/>
        <w:rPr>
          <w:rFonts w:ascii="Arial" w:hAnsi="Arial" w:cs="Arial"/>
          <w:lang w:val="es-SV"/>
        </w:rPr>
      </w:pPr>
      <w:r w:rsidRPr="00C4391E">
        <w:rPr>
          <w:rFonts w:ascii="Arial" w:hAnsi="Arial" w:cs="Arial"/>
        </w:rPr>
        <w:t>Autorizar que se ejecute el pago de los 15 días de octubre de 2019, para las 104 familias por $150.00 a cada una, totalizando un monto global de $15,600.00.</w:t>
      </w:r>
    </w:p>
    <w:p w14:paraId="5F1808B8" w14:textId="4558FC21" w:rsidR="00C4391E" w:rsidRPr="00C4391E" w:rsidRDefault="00C4391E" w:rsidP="00C4391E">
      <w:pPr>
        <w:numPr>
          <w:ilvl w:val="0"/>
          <w:numId w:val="16"/>
        </w:numPr>
        <w:spacing w:after="160"/>
        <w:jc w:val="both"/>
        <w:rPr>
          <w:rFonts w:ascii="Arial" w:hAnsi="Arial" w:cs="Arial"/>
          <w:lang w:val="es-SV"/>
        </w:rPr>
      </w:pPr>
      <w:r w:rsidRPr="00C4391E">
        <w:rPr>
          <w:rFonts w:ascii="Arial" w:hAnsi="Arial" w:cs="Arial"/>
        </w:rPr>
        <w:t>Autorizar que el resto de las familias (90) reinicien con el pago de cuotas de amortización a partir del mes de marzo de 2021.</w:t>
      </w:r>
    </w:p>
    <w:p w14:paraId="216DDFB4" w14:textId="0F2BC453" w:rsidR="00B83802" w:rsidRDefault="00B83802" w:rsidP="004D7733">
      <w:pPr>
        <w:jc w:val="both"/>
        <w:rPr>
          <w:rFonts w:ascii="Arial" w:hAnsi="Arial" w:cs="Arial"/>
        </w:rPr>
      </w:pPr>
    </w:p>
    <w:p w14:paraId="639E4A6A" w14:textId="107197B2" w:rsidR="00B83802" w:rsidRDefault="005667B8" w:rsidP="004D7733">
      <w:pPr>
        <w:pStyle w:val="Ttulo2"/>
        <w:spacing w:before="0" w:after="0"/>
        <w:jc w:val="both"/>
        <w:rPr>
          <w:i w:val="0"/>
          <w:iCs w:val="0"/>
          <w:sz w:val="24"/>
          <w:szCs w:val="24"/>
        </w:rPr>
      </w:pPr>
      <w:r>
        <w:rPr>
          <w:i w:val="0"/>
          <w:iCs w:val="0"/>
          <w:sz w:val="24"/>
          <w:szCs w:val="24"/>
        </w:rPr>
        <w:t>VI)</w:t>
      </w:r>
      <w:r w:rsidR="00B73AC5">
        <w:rPr>
          <w:i w:val="0"/>
          <w:iCs w:val="0"/>
          <w:sz w:val="24"/>
          <w:szCs w:val="24"/>
        </w:rPr>
        <w:t xml:space="preserve"> </w:t>
      </w:r>
      <w:r w:rsidR="00B83802" w:rsidRPr="00142921">
        <w:rPr>
          <w:i w:val="0"/>
          <w:iCs w:val="0"/>
          <w:sz w:val="24"/>
          <w:szCs w:val="24"/>
        </w:rPr>
        <w:t>PROPUESTA DE MODIFICACIÓN AL REGLAMENTO PARA LA DEVOLUCIÓN DE DEPÓSITOS POR COTIZACIONES A LOS TRABAJADORES</w:t>
      </w:r>
      <w:r w:rsidR="0044433D">
        <w:rPr>
          <w:i w:val="0"/>
          <w:iCs w:val="0"/>
          <w:sz w:val="24"/>
          <w:szCs w:val="24"/>
        </w:rPr>
        <w:t>.</w:t>
      </w:r>
      <w:r w:rsidR="00B83802" w:rsidRPr="00142921">
        <w:rPr>
          <w:i w:val="0"/>
          <w:iCs w:val="0"/>
          <w:sz w:val="24"/>
          <w:szCs w:val="24"/>
        </w:rPr>
        <w:t xml:space="preserve"> </w:t>
      </w:r>
    </w:p>
    <w:p w14:paraId="2660577B" w14:textId="77777777" w:rsidR="00B153ED" w:rsidRDefault="00B73AC5" w:rsidP="0074462D">
      <w:pPr>
        <w:jc w:val="both"/>
        <w:rPr>
          <w:rFonts w:ascii="Arial" w:hAnsi="Arial" w:cs="Arial"/>
          <w:lang w:val="es-MX"/>
        </w:rPr>
      </w:pPr>
      <w:r w:rsidRPr="007112E7">
        <w:rPr>
          <w:rFonts w:ascii="Arial" w:hAnsi="Arial" w:cs="Arial"/>
        </w:rPr>
        <w:t xml:space="preserve">El </w:t>
      </w:r>
      <w:r>
        <w:rPr>
          <w:rFonts w:ascii="Arial" w:hAnsi="Arial" w:cs="Arial"/>
        </w:rPr>
        <w:t>p</w:t>
      </w:r>
      <w:r w:rsidRPr="007112E7">
        <w:rPr>
          <w:rFonts w:ascii="Arial" w:hAnsi="Arial" w:cs="Arial"/>
        </w:rPr>
        <w:t>residente y Director Ejecutivo sometió</w:t>
      </w:r>
      <w:r w:rsidRPr="007112E7">
        <w:rPr>
          <w:rFonts w:ascii="Arial" w:hAnsi="Arial" w:cs="Arial"/>
          <w:lang w:val="es-MX"/>
        </w:rPr>
        <w:t xml:space="preserve"> a consideración de los </w:t>
      </w:r>
      <w:r>
        <w:rPr>
          <w:rFonts w:ascii="Arial" w:hAnsi="Arial" w:cs="Arial"/>
          <w:lang w:val="es-MX"/>
        </w:rPr>
        <w:t>d</w:t>
      </w:r>
      <w:r w:rsidRPr="007112E7">
        <w:rPr>
          <w:rFonts w:ascii="Arial" w:hAnsi="Arial" w:cs="Arial"/>
          <w:lang w:val="es-MX"/>
        </w:rPr>
        <w:t>irectores</w:t>
      </w:r>
      <w:r w:rsidR="0074462D" w:rsidRPr="0020406B">
        <w:rPr>
          <w:rFonts w:ascii="Arial" w:hAnsi="Arial" w:cs="Arial"/>
          <w:lang w:val="es-MX"/>
        </w:rPr>
        <w:t xml:space="preserve">, solicitud de modificaciones al </w:t>
      </w:r>
      <w:r w:rsidR="0074462D" w:rsidRPr="0020406B">
        <w:rPr>
          <w:rFonts w:ascii="Arial" w:hAnsi="Arial" w:cs="Arial"/>
          <w:lang w:val="es-SV"/>
        </w:rPr>
        <w:t>Reglamento para la Devolución de Depósitos por Cotizaciones a los Trabajadores</w:t>
      </w:r>
      <w:r w:rsidR="0074462D" w:rsidRPr="0020406B">
        <w:rPr>
          <w:rFonts w:ascii="Arial" w:hAnsi="Arial" w:cs="Arial"/>
          <w:iCs/>
          <w:lang w:val="es-SV"/>
        </w:rPr>
        <w:t xml:space="preserve">. </w:t>
      </w:r>
      <w:r w:rsidR="0074462D" w:rsidRPr="0020406B">
        <w:rPr>
          <w:rFonts w:ascii="Arial" w:hAnsi="Arial" w:cs="Arial"/>
        </w:rPr>
        <w:t xml:space="preserve">Para su presentación invitó al </w:t>
      </w:r>
      <w:r w:rsidR="0074462D" w:rsidRPr="0020406B">
        <w:rPr>
          <w:rFonts w:ascii="Arial" w:hAnsi="Arial" w:cs="Arial"/>
          <w:lang w:val="es-MX"/>
        </w:rPr>
        <w:t xml:space="preserve">licenciado </w:t>
      </w:r>
      <w:r w:rsidR="0074462D" w:rsidRPr="009F7A64">
        <w:rPr>
          <w:rFonts w:ascii="Arial" w:hAnsi="Arial" w:cs="Arial"/>
          <w:lang w:val="es-MX"/>
        </w:rPr>
        <w:t>René Cuéllar Marenco, Gerente de Finanzas</w:t>
      </w:r>
      <w:r w:rsidR="0074462D">
        <w:rPr>
          <w:rFonts w:ascii="Arial" w:hAnsi="Arial" w:cs="Arial"/>
          <w:lang w:val="es-MX"/>
        </w:rPr>
        <w:t>.</w:t>
      </w:r>
    </w:p>
    <w:p w14:paraId="3F649E88" w14:textId="5C1BC805" w:rsidR="00B153ED" w:rsidRDefault="00B153ED" w:rsidP="0074462D">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59264" behindDoc="0" locked="0" layoutInCell="1" allowOverlap="1" wp14:anchorId="30D53ECF" wp14:editId="18FC68B5">
                <wp:simplePos x="0" y="0"/>
                <wp:positionH relativeFrom="column">
                  <wp:posOffset>1607184</wp:posOffset>
                </wp:positionH>
                <wp:positionV relativeFrom="paragraph">
                  <wp:posOffset>125095</wp:posOffset>
                </wp:positionV>
                <wp:extent cx="2981325" cy="360997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2981325" cy="3609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5DC2A6" id="Conector rec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6.55pt,9.85pt" to="361.3pt,29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" strokecolor="#4472c4 [3204]" strokeweight=".5pt">
                <v:stroke joinstyle="miter"/>
              </v:line>
            </w:pict>
          </mc:Fallback>
        </mc:AlternateContent>
      </w:r>
    </w:p>
    <w:p w14:paraId="564E7706" w14:textId="77777777" w:rsidR="00B153ED" w:rsidRDefault="00B153ED" w:rsidP="0074462D">
      <w:pPr>
        <w:jc w:val="both"/>
        <w:rPr>
          <w:rFonts w:ascii="Arial" w:hAnsi="Arial" w:cs="Arial"/>
          <w:lang w:val="es-MX"/>
        </w:rPr>
      </w:pPr>
    </w:p>
    <w:p w14:paraId="736D4736" w14:textId="77777777" w:rsidR="00B153ED" w:rsidRDefault="00B153ED" w:rsidP="0074462D">
      <w:pPr>
        <w:jc w:val="both"/>
        <w:rPr>
          <w:rFonts w:ascii="Arial" w:hAnsi="Arial" w:cs="Arial"/>
          <w:lang w:val="es-MX"/>
        </w:rPr>
      </w:pPr>
    </w:p>
    <w:p w14:paraId="5804C03A" w14:textId="77777777" w:rsidR="00B153ED" w:rsidRDefault="00B153ED" w:rsidP="0074462D">
      <w:pPr>
        <w:jc w:val="both"/>
        <w:rPr>
          <w:rFonts w:ascii="Arial" w:hAnsi="Arial" w:cs="Arial"/>
          <w:lang w:val="es-MX"/>
        </w:rPr>
      </w:pPr>
    </w:p>
    <w:p w14:paraId="055AD765" w14:textId="77777777" w:rsidR="00B153ED" w:rsidRDefault="00B153ED" w:rsidP="0074462D">
      <w:pPr>
        <w:jc w:val="both"/>
        <w:rPr>
          <w:rFonts w:ascii="Arial" w:hAnsi="Arial" w:cs="Arial"/>
          <w:lang w:val="es-MX"/>
        </w:rPr>
      </w:pPr>
    </w:p>
    <w:p w14:paraId="4205072F" w14:textId="77777777" w:rsidR="00B153ED" w:rsidRDefault="00B153ED" w:rsidP="0074462D">
      <w:pPr>
        <w:jc w:val="both"/>
        <w:rPr>
          <w:rFonts w:ascii="Arial" w:hAnsi="Arial" w:cs="Arial"/>
          <w:lang w:val="es-MX"/>
        </w:rPr>
      </w:pPr>
    </w:p>
    <w:p w14:paraId="2A62158D" w14:textId="77777777" w:rsidR="00B153ED" w:rsidRDefault="00B153ED" w:rsidP="0074462D">
      <w:pPr>
        <w:jc w:val="both"/>
        <w:rPr>
          <w:rFonts w:ascii="Arial" w:hAnsi="Arial" w:cs="Arial"/>
          <w:lang w:val="es-MX"/>
        </w:rPr>
      </w:pPr>
    </w:p>
    <w:p w14:paraId="5C7D8B5F" w14:textId="77777777" w:rsidR="00B153ED" w:rsidRDefault="00B153ED" w:rsidP="0074462D">
      <w:pPr>
        <w:jc w:val="both"/>
        <w:rPr>
          <w:rFonts w:ascii="Arial" w:hAnsi="Arial" w:cs="Arial"/>
          <w:lang w:val="es-MX"/>
        </w:rPr>
      </w:pPr>
    </w:p>
    <w:p w14:paraId="7F82AB8A" w14:textId="77777777" w:rsidR="00B153ED" w:rsidRDefault="00B153ED" w:rsidP="0074462D">
      <w:pPr>
        <w:jc w:val="both"/>
        <w:rPr>
          <w:rFonts w:ascii="Arial" w:hAnsi="Arial" w:cs="Arial"/>
          <w:lang w:val="es-MX"/>
        </w:rPr>
      </w:pPr>
    </w:p>
    <w:p w14:paraId="22573EAD" w14:textId="77777777" w:rsidR="00B153ED" w:rsidRDefault="00B153ED" w:rsidP="0074462D">
      <w:pPr>
        <w:jc w:val="both"/>
        <w:rPr>
          <w:rFonts w:ascii="Arial" w:hAnsi="Arial" w:cs="Arial"/>
          <w:lang w:val="es-MX"/>
        </w:rPr>
      </w:pPr>
    </w:p>
    <w:p w14:paraId="586B8A30" w14:textId="77777777" w:rsidR="00B153ED" w:rsidRDefault="00B153ED" w:rsidP="0074462D">
      <w:pPr>
        <w:jc w:val="both"/>
        <w:rPr>
          <w:rFonts w:ascii="Arial" w:hAnsi="Arial" w:cs="Arial"/>
          <w:lang w:val="es-MX"/>
        </w:rPr>
      </w:pPr>
    </w:p>
    <w:p w14:paraId="3682FE3A" w14:textId="77777777" w:rsidR="00B153ED" w:rsidRDefault="00B153ED" w:rsidP="0074462D">
      <w:pPr>
        <w:jc w:val="both"/>
        <w:rPr>
          <w:rFonts w:ascii="Arial" w:hAnsi="Arial" w:cs="Arial"/>
          <w:lang w:val="es-MX"/>
        </w:rPr>
      </w:pPr>
    </w:p>
    <w:p w14:paraId="2868719F" w14:textId="77777777" w:rsidR="00B153ED" w:rsidRDefault="00B153ED" w:rsidP="0074462D">
      <w:pPr>
        <w:jc w:val="both"/>
        <w:rPr>
          <w:rFonts w:ascii="Arial" w:hAnsi="Arial" w:cs="Arial"/>
          <w:lang w:val="es-MX"/>
        </w:rPr>
      </w:pPr>
    </w:p>
    <w:p w14:paraId="0A147FD7" w14:textId="77777777" w:rsidR="00B153ED" w:rsidRDefault="00B153ED" w:rsidP="0074462D">
      <w:pPr>
        <w:jc w:val="both"/>
        <w:rPr>
          <w:rFonts w:ascii="Arial" w:hAnsi="Arial" w:cs="Arial"/>
          <w:lang w:val="es-MX"/>
        </w:rPr>
      </w:pPr>
    </w:p>
    <w:p w14:paraId="7478C18B" w14:textId="77777777" w:rsidR="00B153ED" w:rsidRDefault="00B153ED" w:rsidP="0074462D">
      <w:pPr>
        <w:jc w:val="both"/>
        <w:rPr>
          <w:rFonts w:ascii="Arial" w:hAnsi="Arial" w:cs="Arial"/>
          <w:lang w:val="es-MX"/>
        </w:rPr>
      </w:pPr>
    </w:p>
    <w:p w14:paraId="154185AD" w14:textId="77777777" w:rsidR="00B153ED" w:rsidRDefault="00B153ED" w:rsidP="0074462D">
      <w:pPr>
        <w:jc w:val="both"/>
        <w:rPr>
          <w:rFonts w:ascii="Arial" w:hAnsi="Arial" w:cs="Arial"/>
          <w:lang w:val="es-MX"/>
        </w:rPr>
      </w:pPr>
    </w:p>
    <w:p w14:paraId="7E80EEF3" w14:textId="77777777" w:rsidR="00B153ED" w:rsidRDefault="00B153ED" w:rsidP="0074462D">
      <w:pPr>
        <w:jc w:val="both"/>
        <w:rPr>
          <w:rFonts w:ascii="Arial" w:hAnsi="Arial" w:cs="Arial"/>
          <w:lang w:val="es-MX"/>
        </w:rPr>
      </w:pPr>
    </w:p>
    <w:p w14:paraId="674C7A04" w14:textId="77777777" w:rsidR="00B153ED" w:rsidRDefault="00B153ED" w:rsidP="0074462D">
      <w:pPr>
        <w:jc w:val="both"/>
        <w:rPr>
          <w:rFonts w:ascii="Arial" w:hAnsi="Arial" w:cs="Arial"/>
          <w:lang w:val="es-MX"/>
        </w:rPr>
      </w:pPr>
    </w:p>
    <w:p w14:paraId="09550FF1" w14:textId="77777777" w:rsidR="00B153ED" w:rsidRDefault="00B153ED" w:rsidP="0074462D">
      <w:pPr>
        <w:jc w:val="both"/>
        <w:rPr>
          <w:rFonts w:ascii="Arial" w:hAnsi="Arial" w:cs="Arial"/>
          <w:lang w:val="es-MX"/>
        </w:rPr>
      </w:pPr>
    </w:p>
    <w:p w14:paraId="0C74C92A" w14:textId="77777777" w:rsidR="00B153ED" w:rsidRDefault="00B153ED" w:rsidP="0074462D">
      <w:pPr>
        <w:jc w:val="both"/>
        <w:rPr>
          <w:rFonts w:ascii="Arial" w:hAnsi="Arial" w:cs="Arial"/>
          <w:lang w:val="es-MX"/>
        </w:rPr>
      </w:pPr>
    </w:p>
    <w:p w14:paraId="3C8BF5EE" w14:textId="77777777" w:rsidR="00B153ED" w:rsidRDefault="00B153ED" w:rsidP="0074462D">
      <w:pPr>
        <w:jc w:val="both"/>
        <w:rPr>
          <w:rFonts w:ascii="Arial" w:hAnsi="Arial" w:cs="Arial"/>
          <w:lang w:val="es-MX"/>
        </w:rPr>
      </w:pPr>
    </w:p>
    <w:p w14:paraId="594B1EAD" w14:textId="77777777" w:rsidR="00B153ED" w:rsidRDefault="00B153ED" w:rsidP="0074462D">
      <w:pPr>
        <w:jc w:val="both"/>
        <w:rPr>
          <w:rFonts w:ascii="Arial" w:hAnsi="Arial" w:cs="Arial"/>
          <w:lang w:val="es-MX"/>
        </w:rPr>
      </w:pPr>
    </w:p>
    <w:p w14:paraId="2EFAD401" w14:textId="77777777" w:rsidR="00B153ED" w:rsidRDefault="00B153ED" w:rsidP="0074462D">
      <w:pPr>
        <w:jc w:val="both"/>
        <w:rPr>
          <w:rFonts w:ascii="Arial" w:hAnsi="Arial" w:cs="Arial"/>
          <w:lang w:val="es-MX"/>
        </w:rPr>
      </w:pPr>
    </w:p>
    <w:p w14:paraId="42805703" w14:textId="0C72B787" w:rsidR="0074462D" w:rsidRPr="00D626C5" w:rsidRDefault="00B153ED" w:rsidP="0074462D">
      <w:pPr>
        <w:jc w:val="both"/>
        <w:rPr>
          <w:rFonts w:ascii="Arial" w:hAnsi="Arial" w:cs="Arial"/>
          <w:b/>
        </w:rPr>
      </w:pPr>
      <w:r>
        <w:rPr>
          <w:rFonts w:ascii="Arial" w:hAnsi="Arial" w:cs="Arial"/>
          <w:lang w:val="es-MX"/>
        </w:rPr>
        <w:t xml:space="preserve">                                                </w:t>
      </w:r>
      <w:r w:rsidR="0074462D" w:rsidRPr="00D626C5">
        <w:rPr>
          <w:rFonts w:ascii="Arial" w:hAnsi="Arial" w:cs="Arial"/>
        </w:rPr>
        <w:t xml:space="preserve">. </w:t>
      </w:r>
      <w:r w:rsidR="00B72125">
        <w:rPr>
          <w:rFonts w:ascii="Arial" w:hAnsi="Arial" w:cs="Arial"/>
        </w:rPr>
        <w:t>Junta Directiva</w:t>
      </w:r>
      <w:r w:rsidR="0074462D" w:rsidRPr="00D626C5">
        <w:rPr>
          <w:rFonts w:ascii="Arial" w:hAnsi="Arial" w:cs="Arial"/>
        </w:rPr>
        <w:t>, luego de conocer el informe y la solicitud presentada por el</w:t>
      </w:r>
      <w:r w:rsidR="0074462D" w:rsidRPr="00D626C5">
        <w:rPr>
          <w:rFonts w:ascii="Arial" w:hAnsi="Arial" w:cs="Arial"/>
          <w:lang w:val="es-MX"/>
        </w:rPr>
        <w:t xml:space="preserve"> licenciado René Cuéllar Marenco, Gerente de Finanzas, </w:t>
      </w:r>
      <w:r w:rsidR="0074462D" w:rsidRPr="00D626C5">
        <w:rPr>
          <w:rFonts w:ascii="Arial" w:hAnsi="Arial" w:cs="Arial"/>
        </w:rPr>
        <w:t xml:space="preserve">por unanimidad </w:t>
      </w:r>
      <w:r w:rsidR="0074462D" w:rsidRPr="00D626C5">
        <w:rPr>
          <w:rFonts w:ascii="Arial" w:hAnsi="Arial" w:cs="Arial"/>
          <w:b/>
        </w:rPr>
        <w:t>ACUERDA:</w:t>
      </w:r>
    </w:p>
    <w:p w14:paraId="5096E528" w14:textId="77777777" w:rsidR="0074462D" w:rsidRPr="00727FDE" w:rsidRDefault="0074462D" w:rsidP="0074462D">
      <w:pPr>
        <w:jc w:val="both"/>
        <w:rPr>
          <w:rFonts w:ascii="Arial" w:hAnsi="Arial" w:cs="Arial"/>
        </w:rPr>
      </w:pPr>
    </w:p>
    <w:p w14:paraId="73F1F86E" w14:textId="01A37E07" w:rsidR="00005D68" w:rsidRDefault="00005D68" w:rsidP="0044433D">
      <w:pPr>
        <w:pStyle w:val="Prrafodelista"/>
        <w:numPr>
          <w:ilvl w:val="0"/>
          <w:numId w:val="27"/>
        </w:numPr>
        <w:jc w:val="both"/>
        <w:rPr>
          <w:rFonts w:ascii="Arial" w:hAnsi="Arial" w:cs="Arial"/>
          <w:lang w:val="es-SV"/>
        </w:rPr>
      </w:pPr>
      <w:r w:rsidRPr="00005D68">
        <w:rPr>
          <w:rFonts w:ascii="Arial" w:hAnsi="Arial" w:cs="Arial"/>
          <w:lang w:val="es-MX"/>
        </w:rPr>
        <w:t xml:space="preserve">Dar por conocidas las modificaciones al </w:t>
      </w:r>
      <w:r w:rsidRPr="00005D68">
        <w:rPr>
          <w:rFonts w:ascii="Arial" w:hAnsi="Arial" w:cs="Arial"/>
          <w:lang w:val="es-SV"/>
        </w:rPr>
        <w:t>Reglamento para la Devolución de Depósitos por Cotizaciones a los Trabajadores.</w:t>
      </w:r>
    </w:p>
    <w:p w14:paraId="78268A5D" w14:textId="77777777" w:rsidR="00005D68" w:rsidRPr="00005D68" w:rsidRDefault="00005D68" w:rsidP="0044433D">
      <w:pPr>
        <w:pStyle w:val="Prrafodelista"/>
        <w:ind w:left="360"/>
        <w:rPr>
          <w:rFonts w:ascii="Arial" w:hAnsi="Arial" w:cs="Arial"/>
          <w:lang w:val="es-SV"/>
        </w:rPr>
      </w:pPr>
    </w:p>
    <w:p w14:paraId="24D49703" w14:textId="7996F7FC" w:rsidR="00005D68" w:rsidRDefault="00005D68" w:rsidP="0044433D">
      <w:pPr>
        <w:pStyle w:val="Prrafodelista"/>
        <w:numPr>
          <w:ilvl w:val="0"/>
          <w:numId w:val="27"/>
        </w:numPr>
        <w:jc w:val="both"/>
        <w:rPr>
          <w:rFonts w:ascii="Arial" w:hAnsi="Arial" w:cs="Arial"/>
          <w:lang w:val="es-SV"/>
        </w:rPr>
      </w:pPr>
      <w:r w:rsidRPr="00005D68">
        <w:rPr>
          <w:rFonts w:ascii="Arial" w:hAnsi="Arial" w:cs="Arial"/>
          <w:lang w:val="es-SV"/>
        </w:rPr>
        <w:t>Autorizar se sometan a aprobación de Asamblea de Gobernadores para su publicación en el Diario Oficial.</w:t>
      </w:r>
    </w:p>
    <w:p w14:paraId="3AC5999E" w14:textId="77777777" w:rsidR="00005D68" w:rsidRPr="00005D68" w:rsidRDefault="00005D68" w:rsidP="0044433D">
      <w:pPr>
        <w:pStyle w:val="Prrafodelista"/>
        <w:rPr>
          <w:rFonts w:ascii="Arial" w:hAnsi="Arial" w:cs="Arial"/>
          <w:lang w:val="es-SV"/>
        </w:rPr>
      </w:pPr>
    </w:p>
    <w:p w14:paraId="0AB21C18" w14:textId="77777777" w:rsidR="00005D68" w:rsidRPr="00005D68" w:rsidRDefault="00005D68" w:rsidP="0044433D">
      <w:pPr>
        <w:pStyle w:val="Prrafodelista"/>
        <w:numPr>
          <w:ilvl w:val="0"/>
          <w:numId w:val="27"/>
        </w:numPr>
        <w:rPr>
          <w:rFonts w:ascii="Arial" w:hAnsi="Arial" w:cs="Arial"/>
          <w:lang w:val="es-SV"/>
        </w:rPr>
      </w:pPr>
      <w:r w:rsidRPr="00005D68">
        <w:rPr>
          <w:rFonts w:ascii="Arial" w:hAnsi="Arial" w:cs="Arial"/>
          <w:lang w:val="es-MX"/>
        </w:rPr>
        <w:t>Ratificar este punto en esta sesión.</w:t>
      </w:r>
    </w:p>
    <w:p w14:paraId="7FCB8743" w14:textId="53C49001" w:rsidR="00B153ED" w:rsidRPr="00B153ED" w:rsidRDefault="00B153ED" w:rsidP="00B153ED">
      <w:pPr>
        <w:spacing w:line="276" w:lineRule="auto"/>
        <w:jc w:val="both"/>
        <w:rPr>
          <w:rFonts w:ascii="Arial" w:hAnsi="Arial" w:cs="Arial"/>
          <w:b/>
          <w:color w:val="FF0000"/>
          <w:sz w:val="22"/>
          <w:szCs w:val="22"/>
        </w:rPr>
      </w:pPr>
      <w:bookmarkStart w:id="0" w:name="_Hlk31387777"/>
      <w:r w:rsidRPr="00B153ED">
        <w:rPr>
          <w:rFonts w:ascii="Arial" w:hAnsi="Arial" w:cs="Arial"/>
          <w:b/>
          <w:color w:val="FF0000"/>
          <w:sz w:val="22"/>
          <w:szCs w:val="22"/>
        </w:rPr>
        <w:t xml:space="preserve">Supresión de información reservada, de conformidad a lo dispuesto en el art. 19 literal </w:t>
      </w:r>
      <w:r w:rsidR="00167F91">
        <w:rPr>
          <w:rFonts w:ascii="Arial" w:hAnsi="Arial" w:cs="Arial"/>
          <w:b/>
          <w:color w:val="FF0000"/>
          <w:sz w:val="22"/>
          <w:szCs w:val="22"/>
        </w:rPr>
        <w:t>g</w:t>
      </w:r>
      <w:r w:rsidRPr="00B153ED">
        <w:rPr>
          <w:rFonts w:ascii="Arial" w:hAnsi="Arial" w:cs="Arial"/>
          <w:b/>
          <w:color w:val="FF0000"/>
          <w:sz w:val="22"/>
          <w:szCs w:val="22"/>
        </w:rPr>
        <w:t xml:space="preserve">) LAIP, para el plazo de </w:t>
      </w:r>
      <w:r w:rsidR="00167F91">
        <w:rPr>
          <w:rFonts w:ascii="Arial" w:hAnsi="Arial" w:cs="Arial"/>
          <w:b/>
          <w:color w:val="FF0000"/>
          <w:sz w:val="22"/>
          <w:szCs w:val="22"/>
        </w:rPr>
        <w:t>30 DÍAS</w:t>
      </w:r>
      <w:r w:rsidRPr="00B153ED">
        <w:rPr>
          <w:rFonts w:ascii="Arial" w:hAnsi="Arial" w:cs="Arial"/>
          <w:b/>
          <w:color w:val="FF0000"/>
          <w:sz w:val="22"/>
          <w:szCs w:val="22"/>
        </w:rPr>
        <w:t xml:space="preserve">. Declaratoria de Reserva </w:t>
      </w:r>
      <w:proofErr w:type="spellStart"/>
      <w:r w:rsidRPr="00B153ED">
        <w:rPr>
          <w:rFonts w:ascii="Arial" w:hAnsi="Arial" w:cs="Arial"/>
          <w:b/>
          <w:color w:val="FF0000"/>
          <w:sz w:val="22"/>
          <w:szCs w:val="22"/>
        </w:rPr>
        <w:t>N°</w:t>
      </w:r>
      <w:proofErr w:type="spellEnd"/>
      <w:r w:rsidRPr="00B153ED">
        <w:rPr>
          <w:rFonts w:ascii="Arial" w:hAnsi="Arial" w:cs="Arial"/>
          <w:b/>
          <w:color w:val="FF0000"/>
          <w:sz w:val="22"/>
          <w:szCs w:val="22"/>
        </w:rPr>
        <w:t xml:space="preserve"> JD</w:t>
      </w:r>
      <w:r w:rsidR="00167F91">
        <w:rPr>
          <w:rFonts w:ascii="Arial" w:hAnsi="Arial" w:cs="Arial"/>
          <w:b/>
          <w:color w:val="FF0000"/>
          <w:sz w:val="22"/>
          <w:szCs w:val="22"/>
        </w:rPr>
        <w:t>/2021/11</w:t>
      </w:r>
      <w:r w:rsidRPr="00B153ED">
        <w:rPr>
          <w:rFonts w:ascii="Arial" w:hAnsi="Arial" w:cs="Arial"/>
          <w:b/>
          <w:color w:val="FF0000"/>
          <w:sz w:val="22"/>
          <w:szCs w:val="22"/>
        </w:rPr>
        <w:t>.</w:t>
      </w:r>
    </w:p>
    <w:bookmarkEnd w:id="0"/>
    <w:p w14:paraId="2DE7735C" w14:textId="77777777" w:rsidR="0074462D" w:rsidRPr="0074462D" w:rsidRDefault="0074462D" w:rsidP="0074462D"/>
    <w:p w14:paraId="71DBF251" w14:textId="24B739EA" w:rsidR="00045549" w:rsidRPr="007112E7" w:rsidRDefault="00BF7FB5" w:rsidP="00385E17">
      <w:pPr>
        <w:pStyle w:val="Ttulo2"/>
        <w:jc w:val="both"/>
        <w:rPr>
          <w:b w:val="0"/>
        </w:rPr>
      </w:pPr>
      <w:bookmarkStart w:id="1" w:name="_Hlk67472522"/>
      <w:r w:rsidRPr="00BF7FB5">
        <w:rPr>
          <w:i w:val="0"/>
          <w:iCs w:val="0"/>
          <w:sz w:val="24"/>
          <w:szCs w:val="24"/>
        </w:rPr>
        <w:t>VII) INFORME DE RESULTADOS AUDITORÍA DE RENOVACIÓN DE CERTIFICADO DEL SGC ISO 9001:2015</w:t>
      </w:r>
      <w:r w:rsidR="00385E17">
        <w:rPr>
          <w:i w:val="0"/>
          <w:iCs w:val="0"/>
          <w:sz w:val="24"/>
          <w:szCs w:val="24"/>
        </w:rPr>
        <w:t xml:space="preserve">. </w:t>
      </w:r>
      <w:r w:rsidRPr="00BF7FB5">
        <w:rPr>
          <w:b w:val="0"/>
          <w:bCs w:val="0"/>
          <w:i w:val="0"/>
          <w:iCs w:val="0"/>
          <w:sz w:val="24"/>
          <w:szCs w:val="24"/>
        </w:rPr>
        <w:t>El presidente y Director Ejecutivo sometió</w:t>
      </w:r>
      <w:r w:rsidRPr="00BF7FB5">
        <w:rPr>
          <w:b w:val="0"/>
          <w:bCs w:val="0"/>
          <w:i w:val="0"/>
          <w:iCs w:val="0"/>
          <w:sz w:val="24"/>
          <w:szCs w:val="24"/>
          <w:lang w:val="es-MX"/>
        </w:rPr>
        <w:t xml:space="preserve"> a consideración de los </w:t>
      </w:r>
      <w:r w:rsidRPr="00BF7FB5">
        <w:rPr>
          <w:b w:val="0"/>
          <w:bCs w:val="0"/>
          <w:i w:val="0"/>
          <w:iCs w:val="0"/>
          <w:sz w:val="24"/>
          <w:szCs w:val="24"/>
          <w:lang w:val="es-MX"/>
        </w:rPr>
        <w:lastRenderedPageBreak/>
        <w:t xml:space="preserve">directores, </w:t>
      </w:r>
      <w:r w:rsidRPr="00BF7FB5">
        <w:rPr>
          <w:b w:val="0"/>
          <w:bCs w:val="0"/>
          <w:i w:val="0"/>
          <w:iCs w:val="0"/>
          <w:sz w:val="24"/>
          <w:szCs w:val="24"/>
        </w:rPr>
        <w:t xml:space="preserve">Informe de Resultados Auditoría de Renovación de Certificado del SGC ISO 9001:2015. Para su presentación invitó a la </w:t>
      </w:r>
      <w:r w:rsidRPr="00BF7FB5">
        <w:rPr>
          <w:b w:val="0"/>
          <w:bCs w:val="0"/>
          <w:i w:val="0"/>
          <w:iCs w:val="0"/>
          <w:sz w:val="24"/>
          <w:szCs w:val="24"/>
          <w:lang w:val="es-MX"/>
        </w:rPr>
        <w:t>ingeniera Diana Eunice Castro de Ábrego, Gerenta de Planificación</w:t>
      </w:r>
      <w:r w:rsidR="00DF20E3" w:rsidRPr="00BF7FB5">
        <w:rPr>
          <w:b w:val="0"/>
          <w:bCs w:val="0"/>
          <w:i w:val="0"/>
          <w:iCs w:val="0"/>
          <w:sz w:val="24"/>
          <w:szCs w:val="24"/>
          <w:lang w:val="es-MX"/>
        </w:rPr>
        <w:t xml:space="preserve"> en Funciones</w:t>
      </w:r>
      <w:r w:rsidR="00155744" w:rsidRPr="00BF7FB5">
        <w:rPr>
          <w:b w:val="0"/>
          <w:bCs w:val="0"/>
          <w:i w:val="0"/>
          <w:iCs w:val="0"/>
          <w:sz w:val="24"/>
          <w:szCs w:val="24"/>
          <w:lang w:val="es-MX"/>
        </w:rPr>
        <w:t xml:space="preserve">. La ingeniera Castro de Ábrego </w:t>
      </w:r>
      <w:r w:rsidR="00DF20E3" w:rsidRPr="00BF7FB5">
        <w:rPr>
          <w:b w:val="0"/>
          <w:bCs w:val="0"/>
          <w:i w:val="0"/>
          <w:iCs w:val="0"/>
          <w:sz w:val="24"/>
          <w:szCs w:val="24"/>
        </w:rPr>
        <w:t>indicó</w:t>
      </w:r>
      <w:r w:rsidR="00045549" w:rsidRPr="00BF7FB5">
        <w:rPr>
          <w:b w:val="0"/>
          <w:bCs w:val="0"/>
          <w:i w:val="0"/>
          <w:iCs w:val="0"/>
          <w:sz w:val="24"/>
          <w:szCs w:val="24"/>
        </w:rPr>
        <w:t xml:space="preserve"> como antecedentes,</w:t>
      </w:r>
      <w:r w:rsidR="00DF20E3" w:rsidRPr="00BF7FB5">
        <w:rPr>
          <w:b w:val="0"/>
          <w:bCs w:val="0"/>
          <w:i w:val="0"/>
          <w:iCs w:val="0"/>
          <w:sz w:val="24"/>
          <w:szCs w:val="24"/>
        </w:rPr>
        <w:t xml:space="preserve"> que</w:t>
      </w:r>
      <w:r w:rsidR="00045549" w:rsidRPr="00BF7FB5">
        <w:rPr>
          <w:b w:val="0"/>
          <w:bCs w:val="0"/>
          <w:i w:val="0"/>
          <w:iCs w:val="0"/>
          <w:sz w:val="24"/>
          <w:szCs w:val="24"/>
        </w:rPr>
        <w:t xml:space="preserve"> e</w:t>
      </w:r>
      <w:r w:rsidR="00BD1772" w:rsidRPr="00BF7FB5">
        <w:rPr>
          <w:b w:val="0"/>
          <w:bCs w:val="0"/>
          <w:i w:val="0"/>
          <w:iCs w:val="0"/>
          <w:sz w:val="24"/>
          <w:szCs w:val="24"/>
          <w:lang w:val="es-SV"/>
        </w:rPr>
        <w:t xml:space="preserve">l Sistema de Gestión de la Calidad (SGC) </w:t>
      </w:r>
      <w:r w:rsidR="00BD1772" w:rsidRPr="00BF7FB5">
        <w:rPr>
          <w:b w:val="0"/>
          <w:bCs w:val="0"/>
          <w:i w:val="0"/>
          <w:iCs w:val="0"/>
          <w:sz w:val="24"/>
          <w:szCs w:val="24"/>
        </w:rPr>
        <w:t xml:space="preserve">del FSV </w:t>
      </w:r>
      <w:r w:rsidR="00BD1772" w:rsidRPr="00BF7FB5">
        <w:rPr>
          <w:b w:val="0"/>
          <w:bCs w:val="0"/>
          <w:i w:val="0"/>
          <w:iCs w:val="0"/>
          <w:sz w:val="24"/>
          <w:szCs w:val="24"/>
          <w:lang w:val="es-MX"/>
        </w:rPr>
        <w:t xml:space="preserve">obtuvo su certificación </w:t>
      </w:r>
      <w:r w:rsidR="00BD1772" w:rsidRPr="00BF7FB5">
        <w:rPr>
          <w:b w:val="0"/>
          <w:bCs w:val="0"/>
          <w:i w:val="0"/>
          <w:iCs w:val="0"/>
          <w:sz w:val="24"/>
          <w:szCs w:val="24"/>
        </w:rPr>
        <w:t xml:space="preserve">el 17 de abril de 2009, según registro de empresa ER-0432/2009 otorgado por el Comité de Certificación de AENOR Internacional; y, de acuerdo </w:t>
      </w:r>
      <w:r w:rsidR="00045549" w:rsidRPr="00BF7FB5">
        <w:rPr>
          <w:b w:val="0"/>
          <w:bCs w:val="0"/>
          <w:i w:val="0"/>
          <w:iCs w:val="0"/>
          <w:sz w:val="24"/>
          <w:szCs w:val="24"/>
        </w:rPr>
        <w:t>con el</w:t>
      </w:r>
      <w:r w:rsidR="00BD1772" w:rsidRPr="00BF7FB5">
        <w:rPr>
          <w:b w:val="0"/>
          <w:bCs w:val="0"/>
          <w:i w:val="0"/>
          <w:iCs w:val="0"/>
          <w:sz w:val="24"/>
          <w:szCs w:val="24"/>
        </w:rPr>
        <w:t xml:space="preserve"> procedimiento establecido por los organismos certificadores, se </w:t>
      </w:r>
      <w:r w:rsidR="00BD1772" w:rsidRPr="00BF7FB5">
        <w:rPr>
          <w:b w:val="0"/>
          <w:bCs w:val="0"/>
          <w:i w:val="0"/>
          <w:iCs w:val="0"/>
          <w:sz w:val="24"/>
          <w:szCs w:val="24"/>
          <w:lang w:val="es-SV"/>
        </w:rPr>
        <w:t>ha sometido a sus seguimientos anuales y dos nuevos ciclos de renovación</w:t>
      </w:r>
      <w:r w:rsidR="00045549" w:rsidRPr="00BF7FB5">
        <w:rPr>
          <w:b w:val="0"/>
          <w:bCs w:val="0"/>
          <w:i w:val="0"/>
          <w:iCs w:val="0"/>
          <w:sz w:val="24"/>
          <w:szCs w:val="24"/>
          <w:lang w:val="es-SV"/>
        </w:rPr>
        <w:t xml:space="preserve">. </w:t>
      </w:r>
      <w:r w:rsidR="00BD1772" w:rsidRPr="00BF7FB5">
        <w:rPr>
          <w:b w:val="0"/>
          <w:bCs w:val="0"/>
          <w:i w:val="0"/>
          <w:iCs w:val="0"/>
          <w:sz w:val="24"/>
          <w:szCs w:val="24"/>
          <w:lang w:val="es-SV"/>
        </w:rPr>
        <w:t>A la fecha se han completado 13 auditorías externas y 12 auditorías internas al SGC, que han contribuido a la mejora continua de la totalidad de procesos certificados (22 procesos y 7 subprocesos) orientados a la satisfacción de la ciudadanía.</w:t>
      </w:r>
      <w:r w:rsidR="00045549" w:rsidRPr="00BF7FB5">
        <w:rPr>
          <w:b w:val="0"/>
          <w:bCs w:val="0"/>
          <w:i w:val="0"/>
          <w:iCs w:val="0"/>
          <w:sz w:val="24"/>
          <w:szCs w:val="24"/>
          <w:lang w:val="es-SV"/>
        </w:rPr>
        <w:t xml:space="preserve"> </w:t>
      </w:r>
      <w:r w:rsidR="00BD1772" w:rsidRPr="00BF7FB5">
        <w:rPr>
          <w:b w:val="0"/>
          <w:bCs w:val="0"/>
          <w:i w:val="0"/>
          <w:iCs w:val="0"/>
          <w:sz w:val="24"/>
          <w:szCs w:val="24"/>
          <w:lang w:val="es-SV"/>
        </w:rPr>
        <w:t>Del 19 al 25 de abril de 2017 se logró a adaptación a la nueva norma ISO 9001:2015. El 08 y 09 de marzo de 2021 se desarrolló la auditoria de renovación de certificado del SGC, dado que el certificado vigente expira el 17 de abril de 2021.</w:t>
      </w:r>
      <w:r w:rsidR="00385E17">
        <w:rPr>
          <w:b w:val="0"/>
          <w:bCs w:val="0"/>
          <w:i w:val="0"/>
          <w:iCs w:val="0"/>
          <w:sz w:val="24"/>
          <w:szCs w:val="24"/>
          <w:lang w:val="es-SV"/>
        </w:rPr>
        <w:t xml:space="preserve"> </w:t>
      </w:r>
      <w:r w:rsidR="003E4E31" w:rsidRPr="00385E17">
        <w:rPr>
          <w:b w:val="0"/>
          <w:bCs w:val="0"/>
          <w:i w:val="0"/>
          <w:iCs w:val="0"/>
          <w:sz w:val="24"/>
          <w:szCs w:val="24"/>
          <w:lang w:val="es-SV"/>
        </w:rPr>
        <w:t>La e</w:t>
      </w:r>
      <w:r w:rsidR="00BD1772" w:rsidRPr="00385E17">
        <w:rPr>
          <w:b w:val="0"/>
          <w:bCs w:val="0"/>
          <w:i w:val="0"/>
          <w:iCs w:val="0"/>
          <w:sz w:val="24"/>
          <w:szCs w:val="24"/>
          <w:lang w:val="es-SV"/>
        </w:rPr>
        <w:t>mpresa Auditora</w:t>
      </w:r>
      <w:r w:rsidR="003E4E31" w:rsidRPr="00385E17">
        <w:rPr>
          <w:b w:val="0"/>
          <w:bCs w:val="0"/>
          <w:i w:val="0"/>
          <w:iCs w:val="0"/>
          <w:sz w:val="24"/>
          <w:szCs w:val="24"/>
          <w:lang w:val="es-SV"/>
        </w:rPr>
        <w:t xml:space="preserve">, es </w:t>
      </w:r>
      <w:r w:rsidR="00BD1772" w:rsidRPr="00385E17">
        <w:rPr>
          <w:b w:val="0"/>
          <w:bCs w:val="0"/>
          <w:i w:val="0"/>
          <w:iCs w:val="0"/>
          <w:sz w:val="24"/>
          <w:szCs w:val="24"/>
          <w:lang w:val="es-SV"/>
        </w:rPr>
        <w:t>AENOR / Asociación Española de Normalización y Certificación</w:t>
      </w:r>
      <w:r w:rsidR="003E4E31" w:rsidRPr="00385E17">
        <w:rPr>
          <w:b w:val="0"/>
          <w:bCs w:val="0"/>
          <w:i w:val="0"/>
          <w:iCs w:val="0"/>
          <w:sz w:val="24"/>
          <w:szCs w:val="24"/>
          <w:lang w:val="es-SV"/>
        </w:rPr>
        <w:t>, y realizó la auditoría los días 8 y 9 de marzo de 2021.</w:t>
      </w:r>
      <w:r w:rsidR="00385E17" w:rsidRPr="00385E17">
        <w:rPr>
          <w:b w:val="0"/>
          <w:bCs w:val="0"/>
          <w:i w:val="0"/>
          <w:iCs w:val="0"/>
          <w:sz w:val="24"/>
          <w:szCs w:val="24"/>
          <w:lang w:val="es-SV"/>
        </w:rPr>
        <w:t xml:space="preserve"> </w:t>
      </w:r>
      <w:r w:rsidR="00463E20" w:rsidRPr="00385E17">
        <w:rPr>
          <w:b w:val="0"/>
          <w:bCs w:val="0"/>
          <w:i w:val="0"/>
          <w:iCs w:val="0"/>
          <w:sz w:val="24"/>
          <w:szCs w:val="24"/>
        </w:rPr>
        <w:t>Señaló que los o</w:t>
      </w:r>
      <w:r w:rsidR="00C36B62" w:rsidRPr="00385E17">
        <w:rPr>
          <w:b w:val="0"/>
          <w:bCs w:val="0"/>
          <w:i w:val="0"/>
          <w:iCs w:val="0"/>
          <w:sz w:val="24"/>
          <w:szCs w:val="24"/>
        </w:rPr>
        <w:t>bjetivos</w:t>
      </w:r>
      <w:r w:rsidR="00463E20" w:rsidRPr="00385E17">
        <w:rPr>
          <w:b w:val="0"/>
          <w:bCs w:val="0"/>
          <w:i w:val="0"/>
          <w:iCs w:val="0"/>
          <w:sz w:val="24"/>
          <w:szCs w:val="24"/>
        </w:rPr>
        <w:t xml:space="preserve"> son: 1- </w:t>
      </w:r>
      <w:r w:rsidR="00C36B62" w:rsidRPr="00385E17">
        <w:rPr>
          <w:b w:val="0"/>
          <w:bCs w:val="0"/>
          <w:i w:val="0"/>
          <w:iCs w:val="0"/>
          <w:sz w:val="24"/>
          <w:szCs w:val="24"/>
        </w:rPr>
        <w:t>Determinar la conformidad del sistema de gestión de la organización/empresa auditada con los criterios de auditoría.</w:t>
      </w:r>
      <w:r w:rsidR="00463E20" w:rsidRPr="00385E17">
        <w:rPr>
          <w:b w:val="0"/>
          <w:bCs w:val="0"/>
          <w:i w:val="0"/>
          <w:iCs w:val="0"/>
          <w:sz w:val="24"/>
          <w:szCs w:val="24"/>
        </w:rPr>
        <w:t xml:space="preserve"> 2- </w:t>
      </w:r>
      <w:r w:rsidR="00C36B62" w:rsidRPr="00385E17">
        <w:rPr>
          <w:b w:val="0"/>
          <w:bCs w:val="0"/>
          <w:i w:val="0"/>
          <w:iCs w:val="0"/>
          <w:sz w:val="24"/>
          <w:szCs w:val="24"/>
        </w:rPr>
        <w:t>Evaluar su capacidad para cumplir con los requisitos legales, reglamentarios y contractuales aplicables.</w:t>
      </w:r>
      <w:r w:rsidR="00463E20" w:rsidRPr="00385E17">
        <w:rPr>
          <w:b w:val="0"/>
          <w:bCs w:val="0"/>
          <w:i w:val="0"/>
          <w:iCs w:val="0"/>
          <w:sz w:val="24"/>
          <w:szCs w:val="24"/>
        </w:rPr>
        <w:t xml:space="preserve"> 3- </w:t>
      </w:r>
      <w:r w:rsidR="00C36B62" w:rsidRPr="00385E17">
        <w:rPr>
          <w:b w:val="0"/>
          <w:bCs w:val="0"/>
          <w:i w:val="0"/>
          <w:iCs w:val="0"/>
          <w:sz w:val="24"/>
          <w:szCs w:val="24"/>
        </w:rPr>
        <w:t>Evaluar su eficacia para cumplir los objetivos especificados y cuando corresponda, identificar posibles áreas de mejora de la organización/empresa. Esta evaluación se realiz</w:t>
      </w:r>
      <w:r w:rsidR="00330DC1">
        <w:rPr>
          <w:b w:val="0"/>
          <w:bCs w:val="0"/>
          <w:i w:val="0"/>
          <w:iCs w:val="0"/>
          <w:sz w:val="24"/>
          <w:szCs w:val="24"/>
        </w:rPr>
        <w:t>ó</w:t>
      </w:r>
      <w:r w:rsidR="00C36B62" w:rsidRPr="00385E17">
        <w:rPr>
          <w:b w:val="0"/>
          <w:bCs w:val="0"/>
          <w:i w:val="0"/>
          <w:iCs w:val="0"/>
          <w:sz w:val="24"/>
          <w:szCs w:val="24"/>
        </w:rPr>
        <w:t xml:space="preserve"> para la actividad de</w:t>
      </w:r>
      <w:r w:rsidR="005C47A3" w:rsidRPr="00385E17">
        <w:rPr>
          <w:b w:val="0"/>
          <w:bCs w:val="0"/>
          <w:i w:val="0"/>
          <w:iCs w:val="0"/>
          <w:sz w:val="24"/>
          <w:szCs w:val="24"/>
        </w:rPr>
        <w:t xml:space="preserve"> </w:t>
      </w:r>
      <w:r w:rsidR="00330DC1">
        <w:rPr>
          <w:b w:val="0"/>
          <w:bCs w:val="0"/>
          <w:i w:val="0"/>
          <w:iCs w:val="0"/>
          <w:sz w:val="24"/>
          <w:szCs w:val="24"/>
        </w:rPr>
        <w:t>“P</w:t>
      </w:r>
      <w:proofErr w:type="spellStart"/>
      <w:r w:rsidR="00C36B62" w:rsidRPr="00385E17">
        <w:rPr>
          <w:b w:val="0"/>
          <w:bCs w:val="0"/>
          <w:i w:val="0"/>
          <w:iCs w:val="0"/>
          <w:sz w:val="24"/>
          <w:szCs w:val="24"/>
          <w:lang w:val="es-ES_tradnl"/>
        </w:rPr>
        <w:t>restación</w:t>
      </w:r>
      <w:proofErr w:type="spellEnd"/>
      <w:r w:rsidR="00C36B62" w:rsidRPr="00385E17">
        <w:rPr>
          <w:b w:val="0"/>
          <w:bCs w:val="0"/>
          <w:i w:val="0"/>
          <w:iCs w:val="0"/>
          <w:sz w:val="24"/>
          <w:szCs w:val="24"/>
          <w:lang w:val="es-ES_tradnl"/>
        </w:rPr>
        <w:t xml:space="preserve"> de servicios de aprobación de créditos hipotecarios, para la adquisición de vivienda</w:t>
      </w:r>
      <w:r w:rsidR="00330DC1">
        <w:rPr>
          <w:b w:val="0"/>
          <w:bCs w:val="0"/>
          <w:i w:val="0"/>
          <w:iCs w:val="0"/>
          <w:sz w:val="24"/>
          <w:szCs w:val="24"/>
          <w:lang w:val="es-ES_tradnl"/>
        </w:rPr>
        <w:t>”</w:t>
      </w:r>
      <w:r w:rsidR="00C36B62" w:rsidRPr="00385E17">
        <w:rPr>
          <w:b w:val="0"/>
          <w:bCs w:val="0"/>
          <w:i w:val="0"/>
          <w:iCs w:val="0"/>
          <w:sz w:val="24"/>
          <w:szCs w:val="24"/>
          <w:lang w:val="es-ES_tradnl"/>
        </w:rPr>
        <w:t>.</w:t>
      </w:r>
      <w:r w:rsidR="007D3278" w:rsidRPr="00385E17">
        <w:rPr>
          <w:b w:val="0"/>
          <w:bCs w:val="0"/>
          <w:i w:val="0"/>
          <w:iCs w:val="0"/>
          <w:sz w:val="24"/>
          <w:szCs w:val="24"/>
          <w:lang w:val="es-ES_tradnl"/>
        </w:rPr>
        <w:t xml:space="preserve"> </w:t>
      </w:r>
      <w:r w:rsidR="00C36B62" w:rsidRPr="00385E17">
        <w:rPr>
          <w:b w:val="0"/>
          <w:bCs w:val="0"/>
          <w:i w:val="0"/>
          <w:iCs w:val="0"/>
          <w:sz w:val="24"/>
          <w:szCs w:val="24"/>
          <w:lang w:val="es-ES_tradnl"/>
        </w:rPr>
        <w:t>Con el fin de determinar el nivel de implantación y cumplimiento de los requisitos de la(s) norma(s), reglamentos de referencia.</w:t>
      </w:r>
      <w:r w:rsidR="007D3278" w:rsidRPr="00385E17">
        <w:rPr>
          <w:b w:val="0"/>
          <w:bCs w:val="0"/>
          <w:i w:val="0"/>
          <w:iCs w:val="0"/>
          <w:sz w:val="24"/>
          <w:szCs w:val="24"/>
          <w:lang w:val="es-ES_tradnl"/>
        </w:rPr>
        <w:t xml:space="preserve"> Expuso el mapa de procesos del Sistema </w:t>
      </w:r>
      <w:r w:rsidR="0060232C" w:rsidRPr="00385E17">
        <w:rPr>
          <w:b w:val="0"/>
          <w:bCs w:val="0"/>
          <w:i w:val="0"/>
          <w:iCs w:val="0"/>
          <w:sz w:val="24"/>
          <w:szCs w:val="24"/>
          <w:lang w:val="es-ES_tradnl"/>
        </w:rPr>
        <w:t>de Gestión de Calidad del FSV</w:t>
      </w:r>
      <w:r w:rsidR="00D06906" w:rsidRPr="00385E17">
        <w:rPr>
          <w:b w:val="0"/>
          <w:bCs w:val="0"/>
          <w:i w:val="0"/>
          <w:iCs w:val="0"/>
          <w:sz w:val="24"/>
          <w:szCs w:val="24"/>
          <w:lang w:val="es-ES_tradnl"/>
        </w:rPr>
        <w:t xml:space="preserve"> con todos sus detalles</w:t>
      </w:r>
      <w:r w:rsidR="0060232C" w:rsidRPr="00385E17">
        <w:rPr>
          <w:b w:val="0"/>
          <w:bCs w:val="0"/>
          <w:i w:val="0"/>
          <w:iCs w:val="0"/>
          <w:sz w:val="24"/>
          <w:szCs w:val="24"/>
          <w:lang w:val="es-ES_tradnl"/>
        </w:rPr>
        <w:t>, así como el Plan de Auditoría</w:t>
      </w:r>
      <w:r w:rsidR="00D06906" w:rsidRPr="00385E17">
        <w:rPr>
          <w:b w:val="0"/>
          <w:bCs w:val="0"/>
          <w:i w:val="0"/>
          <w:iCs w:val="0"/>
          <w:sz w:val="24"/>
          <w:szCs w:val="24"/>
          <w:lang w:val="es-ES_tradnl"/>
        </w:rPr>
        <w:t xml:space="preserve">, que detalla el proceso, el responsable, </w:t>
      </w:r>
      <w:r w:rsidR="00330DC1">
        <w:rPr>
          <w:b w:val="0"/>
          <w:bCs w:val="0"/>
          <w:i w:val="0"/>
          <w:iCs w:val="0"/>
          <w:sz w:val="24"/>
          <w:szCs w:val="24"/>
          <w:lang w:val="es-ES_tradnl"/>
        </w:rPr>
        <w:t xml:space="preserve">el auditor </w:t>
      </w:r>
      <w:r w:rsidR="00D06906" w:rsidRPr="00385E17">
        <w:rPr>
          <w:b w:val="0"/>
          <w:bCs w:val="0"/>
          <w:i w:val="0"/>
          <w:iCs w:val="0"/>
          <w:sz w:val="24"/>
          <w:szCs w:val="24"/>
          <w:lang w:val="es-ES_tradnl"/>
        </w:rPr>
        <w:t>y los requisitos. También expuso</w:t>
      </w:r>
      <w:r w:rsidR="00330DC1">
        <w:rPr>
          <w:b w:val="0"/>
          <w:bCs w:val="0"/>
          <w:i w:val="0"/>
          <w:iCs w:val="0"/>
          <w:sz w:val="24"/>
          <w:szCs w:val="24"/>
          <w:lang w:val="es-ES_tradnl"/>
        </w:rPr>
        <w:t xml:space="preserve"> en detalle</w:t>
      </w:r>
      <w:r w:rsidR="0060232C" w:rsidRPr="00385E17">
        <w:rPr>
          <w:b w:val="0"/>
          <w:bCs w:val="0"/>
          <w:i w:val="0"/>
          <w:iCs w:val="0"/>
          <w:sz w:val="24"/>
          <w:szCs w:val="24"/>
          <w:lang w:val="es-ES_tradnl"/>
        </w:rPr>
        <w:t xml:space="preserve"> los resultados obtenidos</w:t>
      </w:r>
      <w:r w:rsidR="00D06906" w:rsidRPr="00385E17">
        <w:rPr>
          <w:b w:val="0"/>
          <w:bCs w:val="0"/>
          <w:i w:val="0"/>
          <w:iCs w:val="0"/>
          <w:sz w:val="24"/>
          <w:szCs w:val="24"/>
          <w:lang w:val="es-ES_tradnl"/>
        </w:rPr>
        <w:t xml:space="preserve">, que contienen: </w:t>
      </w:r>
      <w:r w:rsidRPr="00385E17">
        <w:rPr>
          <w:b w:val="0"/>
          <w:bCs w:val="0"/>
          <w:i w:val="0"/>
          <w:iCs w:val="0"/>
          <w:sz w:val="24"/>
          <w:szCs w:val="24"/>
          <w:lang w:val="es-ES_tradnl"/>
        </w:rPr>
        <w:t>0</w:t>
      </w:r>
      <w:r w:rsidR="00D06906" w:rsidRPr="00385E17">
        <w:rPr>
          <w:b w:val="0"/>
          <w:bCs w:val="0"/>
          <w:i w:val="0"/>
          <w:iCs w:val="0"/>
          <w:sz w:val="24"/>
          <w:szCs w:val="24"/>
          <w:lang w:val="es-ES_tradnl"/>
        </w:rPr>
        <w:t xml:space="preserve"> no conformidad, 5 observaciones, 5</w:t>
      </w:r>
      <w:r w:rsidR="0060232C" w:rsidRPr="00385E17">
        <w:rPr>
          <w:b w:val="0"/>
          <w:bCs w:val="0"/>
          <w:i w:val="0"/>
          <w:iCs w:val="0"/>
          <w:sz w:val="24"/>
          <w:szCs w:val="24"/>
          <w:lang w:val="es-ES_tradnl"/>
        </w:rPr>
        <w:t xml:space="preserve"> puntos fuertes</w:t>
      </w:r>
      <w:r w:rsidR="00D06906" w:rsidRPr="00385E17">
        <w:rPr>
          <w:b w:val="0"/>
          <w:bCs w:val="0"/>
          <w:i w:val="0"/>
          <w:iCs w:val="0"/>
          <w:sz w:val="24"/>
          <w:szCs w:val="24"/>
          <w:lang w:val="es-ES_tradnl"/>
        </w:rPr>
        <w:t xml:space="preserve"> y 11</w:t>
      </w:r>
      <w:r w:rsidR="0060232C" w:rsidRPr="00385E17">
        <w:rPr>
          <w:b w:val="0"/>
          <w:bCs w:val="0"/>
          <w:i w:val="0"/>
          <w:iCs w:val="0"/>
          <w:sz w:val="24"/>
          <w:szCs w:val="24"/>
          <w:lang w:val="es-ES_tradnl"/>
        </w:rPr>
        <w:t xml:space="preserve"> oportunidades de mejora</w:t>
      </w:r>
      <w:r w:rsidR="002A0D03" w:rsidRPr="00385E17">
        <w:rPr>
          <w:b w:val="0"/>
          <w:bCs w:val="0"/>
          <w:i w:val="0"/>
          <w:iCs w:val="0"/>
          <w:sz w:val="24"/>
          <w:szCs w:val="24"/>
          <w:lang w:val="es-ES_tradnl"/>
        </w:rPr>
        <w:t>, todo según lo indica el documento adjunto.</w:t>
      </w:r>
      <w:r w:rsidR="00385E17" w:rsidRPr="00385E17">
        <w:rPr>
          <w:b w:val="0"/>
          <w:bCs w:val="0"/>
          <w:i w:val="0"/>
          <w:iCs w:val="0"/>
          <w:sz w:val="24"/>
          <w:szCs w:val="24"/>
          <w:lang w:val="es-ES_tradnl"/>
        </w:rPr>
        <w:t xml:space="preserve"> </w:t>
      </w:r>
      <w:r w:rsidR="002A0D03" w:rsidRPr="00385E17">
        <w:rPr>
          <w:b w:val="0"/>
          <w:bCs w:val="0"/>
          <w:i w:val="0"/>
          <w:iCs w:val="0"/>
          <w:sz w:val="24"/>
          <w:szCs w:val="24"/>
          <w:lang w:val="es-MX"/>
        </w:rPr>
        <w:t xml:space="preserve">Finalmente, </w:t>
      </w:r>
      <w:r w:rsidR="00635D49" w:rsidRPr="00385E17">
        <w:rPr>
          <w:b w:val="0"/>
          <w:bCs w:val="0"/>
          <w:i w:val="0"/>
          <w:iCs w:val="0"/>
          <w:sz w:val="24"/>
          <w:szCs w:val="24"/>
          <w:lang w:val="es-MX"/>
        </w:rPr>
        <w:t xml:space="preserve">presentó como conclusiones lo siguiente: 1- </w:t>
      </w:r>
      <w:r w:rsidR="00C36B62" w:rsidRPr="00385E17">
        <w:rPr>
          <w:b w:val="0"/>
          <w:bCs w:val="0"/>
          <w:i w:val="0"/>
          <w:iCs w:val="0"/>
          <w:sz w:val="24"/>
          <w:szCs w:val="24"/>
          <w:lang w:val="es-SV"/>
        </w:rPr>
        <w:t>La auditoría externa de calidad, de renovación de certificado del SGC del FSV bajo la norma ISO 9001:2015, realizada por AENOR Centroamérica del 08 al 09 de marzo de 2021 finalizó con resultados positivos, producto del esfuerzo de la Administración Superior, todo el personal de las diferentes Gerencias, Unidades y Áreas. Con los resultados renovamos la Certificación de forma inmediata, por NO existir no conformidades.</w:t>
      </w:r>
      <w:r w:rsidR="00635D49" w:rsidRPr="00385E17">
        <w:rPr>
          <w:b w:val="0"/>
          <w:bCs w:val="0"/>
          <w:i w:val="0"/>
          <w:iCs w:val="0"/>
          <w:sz w:val="24"/>
          <w:szCs w:val="24"/>
          <w:lang w:val="es-SV"/>
        </w:rPr>
        <w:t xml:space="preserve"> 2- </w:t>
      </w:r>
      <w:r w:rsidR="00C36B62" w:rsidRPr="00385E17">
        <w:rPr>
          <w:b w:val="0"/>
          <w:bCs w:val="0"/>
          <w:i w:val="0"/>
          <w:iCs w:val="0"/>
          <w:sz w:val="24"/>
          <w:szCs w:val="24"/>
          <w:lang w:val="es-SV"/>
        </w:rPr>
        <w:t>Se destacó, por los auditores externos:</w:t>
      </w:r>
      <w:r w:rsidR="00635D49" w:rsidRPr="00385E17">
        <w:rPr>
          <w:b w:val="0"/>
          <w:bCs w:val="0"/>
          <w:i w:val="0"/>
          <w:iCs w:val="0"/>
          <w:sz w:val="24"/>
          <w:szCs w:val="24"/>
          <w:lang w:val="es-SV"/>
        </w:rPr>
        <w:t xml:space="preserve"> </w:t>
      </w:r>
      <w:r w:rsidR="00C36B62" w:rsidRPr="00385E17">
        <w:rPr>
          <w:b w:val="0"/>
          <w:bCs w:val="0"/>
          <w:i w:val="0"/>
          <w:iCs w:val="0"/>
          <w:sz w:val="24"/>
          <w:szCs w:val="24"/>
        </w:rPr>
        <w:t>“Cabe señalar un año más la destacada colaboración prestada por todo el personal de la organización que ha participado en la presente auditoría por medios telemáticos para este año 2021. En base a estas circunstancias y a la atención recibida de la organización auditada, el equipo auditor debe manifestar su agradecimiento por todas las facilidades recibidas para el desarrollo de la presente auditoría telemática”.</w:t>
      </w:r>
      <w:r w:rsidR="00635D49" w:rsidRPr="00385E17">
        <w:rPr>
          <w:b w:val="0"/>
          <w:bCs w:val="0"/>
          <w:i w:val="0"/>
          <w:iCs w:val="0"/>
          <w:sz w:val="24"/>
          <w:szCs w:val="24"/>
        </w:rPr>
        <w:t xml:space="preserve"> </w:t>
      </w:r>
      <w:r w:rsidR="00C36B62" w:rsidRPr="00385E17">
        <w:rPr>
          <w:b w:val="0"/>
          <w:bCs w:val="0"/>
          <w:i w:val="0"/>
          <w:iCs w:val="0"/>
          <w:sz w:val="24"/>
          <w:szCs w:val="24"/>
          <w:lang w:val="es-SV"/>
        </w:rPr>
        <w:t>“Puede concluirse que el Fondo Social para la Vivienda dispone de un sistema de gestión maduro y eficaz”.</w:t>
      </w:r>
      <w:r w:rsidR="00385E17" w:rsidRPr="00385E17">
        <w:rPr>
          <w:b w:val="0"/>
          <w:bCs w:val="0"/>
          <w:i w:val="0"/>
          <w:iCs w:val="0"/>
          <w:sz w:val="24"/>
          <w:szCs w:val="24"/>
          <w:lang w:val="es-SV"/>
        </w:rPr>
        <w:t xml:space="preserve"> </w:t>
      </w:r>
      <w:r w:rsidR="00635D49" w:rsidRPr="00385E17">
        <w:rPr>
          <w:b w:val="0"/>
          <w:bCs w:val="0"/>
          <w:i w:val="0"/>
          <w:iCs w:val="0"/>
          <w:sz w:val="24"/>
          <w:szCs w:val="24"/>
          <w:lang w:val="es-MX"/>
        </w:rPr>
        <w:t>Luego de la presentación, se solicita</w:t>
      </w:r>
      <w:r w:rsidR="00635D49" w:rsidRPr="00385E17">
        <w:rPr>
          <w:b w:val="0"/>
          <w:bCs w:val="0"/>
          <w:i w:val="0"/>
          <w:iCs w:val="0"/>
          <w:sz w:val="24"/>
          <w:szCs w:val="24"/>
        </w:rPr>
        <w:t xml:space="preserve"> Dar por conocidos los resultados obtenidos de la Auditoría de Renovación de Certificado del Sistema de Gestión de Calidad del FSV, según lo expuesto. </w:t>
      </w:r>
      <w:r w:rsidR="00045549" w:rsidRPr="00385E17">
        <w:rPr>
          <w:b w:val="0"/>
          <w:bCs w:val="0"/>
          <w:i w:val="0"/>
          <w:iCs w:val="0"/>
          <w:sz w:val="24"/>
          <w:szCs w:val="24"/>
        </w:rPr>
        <w:t xml:space="preserve">Junta Directiva, luego de conocer </w:t>
      </w:r>
      <w:r w:rsidR="00635D49" w:rsidRPr="00385E17">
        <w:rPr>
          <w:b w:val="0"/>
          <w:bCs w:val="0"/>
          <w:i w:val="0"/>
          <w:iCs w:val="0"/>
          <w:sz w:val="24"/>
          <w:szCs w:val="24"/>
        </w:rPr>
        <w:t>el informe</w:t>
      </w:r>
      <w:r w:rsidR="00045549" w:rsidRPr="00385E17">
        <w:rPr>
          <w:b w:val="0"/>
          <w:bCs w:val="0"/>
          <w:i w:val="0"/>
          <w:iCs w:val="0"/>
          <w:sz w:val="24"/>
          <w:szCs w:val="24"/>
        </w:rPr>
        <w:t xml:space="preserve"> presentad</w:t>
      </w:r>
      <w:r w:rsidR="00635D49" w:rsidRPr="00385E17">
        <w:rPr>
          <w:b w:val="0"/>
          <w:bCs w:val="0"/>
          <w:i w:val="0"/>
          <w:iCs w:val="0"/>
          <w:sz w:val="24"/>
          <w:szCs w:val="24"/>
        </w:rPr>
        <w:t>o</w:t>
      </w:r>
      <w:r w:rsidR="00045549" w:rsidRPr="00385E17">
        <w:rPr>
          <w:b w:val="0"/>
          <w:bCs w:val="0"/>
          <w:i w:val="0"/>
          <w:iCs w:val="0"/>
          <w:sz w:val="24"/>
          <w:szCs w:val="24"/>
        </w:rPr>
        <w:t xml:space="preserve"> por la </w:t>
      </w:r>
      <w:r w:rsidR="00045549" w:rsidRPr="00385E17">
        <w:rPr>
          <w:b w:val="0"/>
          <w:bCs w:val="0"/>
          <w:i w:val="0"/>
          <w:iCs w:val="0"/>
          <w:sz w:val="24"/>
          <w:szCs w:val="24"/>
          <w:lang w:val="es-MX"/>
        </w:rPr>
        <w:t>ingeniera Diana Eunice Castro de Ábrego, Gerenta de Planificación en Funciones</w:t>
      </w:r>
      <w:r w:rsidR="00385E17" w:rsidRPr="00385E17">
        <w:rPr>
          <w:b w:val="0"/>
          <w:bCs w:val="0"/>
          <w:i w:val="0"/>
          <w:iCs w:val="0"/>
          <w:sz w:val="24"/>
          <w:szCs w:val="24"/>
          <w:lang w:val="es-MX"/>
        </w:rPr>
        <w:t>,</w:t>
      </w:r>
      <w:r w:rsidR="00045549" w:rsidRPr="00385E17">
        <w:rPr>
          <w:b w:val="0"/>
          <w:bCs w:val="0"/>
          <w:i w:val="0"/>
          <w:iCs w:val="0"/>
          <w:sz w:val="24"/>
          <w:szCs w:val="24"/>
          <w:lang w:val="es-MX"/>
        </w:rPr>
        <w:t xml:space="preserve"> </w:t>
      </w:r>
      <w:r w:rsidR="00045549" w:rsidRPr="00385E17">
        <w:rPr>
          <w:b w:val="0"/>
          <w:bCs w:val="0"/>
          <w:i w:val="0"/>
          <w:iCs w:val="0"/>
          <w:sz w:val="24"/>
          <w:szCs w:val="24"/>
        </w:rPr>
        <w:t xml:space="preserve">por unanimidad </w:t>
      </w:r>
      <w:r w:rsidR="00045549" w:rsidRPr="00385E17">
        <w:rPr>
          <w:i w:val="0"/>
          <w:iCs w:val="0"/>
          <w:sz w:val="24"/>
          <w:szCs w:val="24"/>
        </w:rPr>
        <w:t>ACUERDA:</w:t>
      </w:r>
    </w:p>
    <w:bookmarkEnd w:id="1"/>
    <w:p w14:paraId="37E0D829" w14:textId="47D16D38" w:rsidR="00DF20E3" w:rsidRPr="00DF20E3" w:rsidRDefault="00DF20E3" w:rsidP="00DF20E3">
      <w:pPr>
        <w:jc w:val="both"/>
        <w:rPr>
          <w:rFonts w:ascii="Arial" w:hAnsi="Arial" w:cs="Arial"/>
          <w:lang w:val="es-MX"/>
        </w:rPr>
      </w:pPr>
    </w:p>
    <w:p w14:paraId="18E9610C" w14:textId="00512433" w:rsidR="005667B8" w:rsidRPr="00847385" w:rsidRDefault="00DF20E3" w:rsidP="00847385">
      <w:pPr>
        <w:jc w:val="both"/>
        <w:rPr>
          <w:rFonts w:ascii="Arial" w:hAnsi="Arial" w:cs="Arial"/>
          <w:lang w:val="es-SV"/>
        </w:rPr>
      </w:pPr>
      <w:r w:rsidRPr="00DF20E3">
        <w:rPr>
          <w:rFonts w:ascii="Arial" w:hAnsi="Arial" w:cs="Arial"/>
        </w:rPr>
        <w:t xml:space="preserve">Dar por conocidos los resultados obtenidos de la Auditoría de Renovación de Certificado del Sistema de Gestión de Calidad del Fondo Social para la Vivienda, donde se ha comprobado el Sistema respecto a los requisitos especificados en la norma de referencia ISO 9001:2015 y se considera que la organización cumple satisfactoriamente con dichos requisitos, según lo detallado en el presente </w:t>
      </w:r>
      <w:r w:rsidR="00BF7FB5">
        <w:rPr>
          <w:rFonts w:ascii="Arial" w:hAnsi="Arial" w:cs="Arial"/>
        </w:rPr>
        <w:t>i</w:t>
      </w:r>
      <w:r w:rsidRPr="00DF20E3">
        <w:rPr>
          <w:rFonts w:ascii="Arial" w:hAnsi="Arial" w:cs="Arial"/>
        </w:rPr>
        <w:t>nforme.</w:t>
      </w:r>
    </w:p>
    <w:p w14:paraId="73F68229" w14:textId="77777777" w:rsidR="00DB4285" w:rsidRPr="0044433D" w:rsidRDefault="00DB4285" w:rsidP="00DB4285">
      <w:pPr>
        <w:pStyle w:val="Ttulo2"/>
        <w:spacing w:before="0" w:after="0"/>
        <w:jc w:val="both"/>
        <w:rPr>
          <w:i w:val="0"/>
          <w:iCs w:val="0"/>
          <w:sz w:val="24"/>
          <w:szCs w:val="24"/>
        </w:rPr>
      </w:pPr>
      <w:r w:rsidRPr="0044433D">
        <w:rPr>
          <w:i w:val="0"/>
          <w:iCs w:val="0"/>
          <w:sz w:val="24"/>
          <w:szCs w:val="24"/>
        </w:rPr>
        <w:lastRenderedPageBreak/>
        <w:t xml:space="preserve">VIII) RESULTADOS DE EVALUACIÓN DEL DESEMPEÑO 2020 Y PROPUESTA PARA 2021 </w:t>
      </w:r>
    </w:p>
    <w:p w14:paraId="52EC5847" w14:textId="456355F5" w:rsidR="00DB4285" w:rsidRPr="001E3961" w:rsidRDefault="00DB4285" w:rsidP="00DB4285">
      <w:pPr>
        <w:pStyle w:val="Ttulo2"/>
        <w:spacing w:before="0" w:after="0"/>
        <w:jc w:val="both"/>
        <w:rPr>
          <w:b w:val="0"/>
          <w:bCs w:val="0"/>
          <w:i w:val="0"/>
          <w:iCs w:val="0"/>
          <w:sz w:val="24"/>
          <w:szCs w:val="24"/>
          <w:lang w:val="es-SV"/>
        </w:rPr>
      </w:pPr>
      <w:r w:rsidRPr="0044433D">
        <w:rPr>
          <w:b w:val="0"/>
          <w:bCs w:val="0"/>
          <w:i w:val="0"/>
          <w:iCs w:val="0"/>
          <w:sz w:val="24"/>
          <w:szCs w:val="24"/>
        </w:rPr>
        <w:t>El Presidente y Director Ejecutivo sometió</w:t>
      </w:r>
      <w:r w:rsidRPr="0044433D">
        <w:rPr>
          <w:b w:val="0"/>
          <w:bCs w:val="0"/>
          <w:i w:val="0"/>
          <w:iCs w:val="0"/>
          <w:sz w:val="24"/>
          <w:szCs w:val="24"/>
          <w:lang w:val="es-MX"/>
        </w:rPr>
        <w:t xml:space="preserve"> a consideración de los Directores, informe sobre los </w:t>
      </w:r>
      <w:r w:rsidRPr="0044433D">
        <w:rPr>
          <w:b w:val="0"/>
          <w:bCs w:val="0"/>
          <w:i w:val="0"/>
          <w:iCs w:val="0"/>
          <w:sz w:val="24"/>
          <w:szCs w:val="24"/>
        </w:rPr>
        <w:t xml:space="preserve">resultados de evaluación del desempeño 2020 y propuesta para 2021. Para su presentación invitó a la licenciada Marta Eugenia Aguilar de Dada, Jefa del Área de Gestión y Desarrollo Humano. La licenciada Aguilar de Dada </w:t>
      </w:r>
      <w:r w:rsidRPr="001122D9">
        <w:rPr>
          <w:b w:val="0"/>
          <w:bCs w:val="0"/>
          <w:i w:val="0"/>
          <w:iCs w:val="0"/>
          <w:sz w:val="24"/>
          <w:szCs w:val="24"/>
        </w:rPr>
        <w:t xml:space="preserve">indicó que </w:t>
      </w:r>
      <w:r w:rsidRPr="001E3961">
        <w:rPr>
          <w:b w:val="0"/>
          <w:bCs w:val="0"/>
          <w:i w:val="0"/>
          <w:iCs w:val="0"/>
          <w:sz w:val="24"/>
          <w:szCs w:val="24"/>
        </w:rPr>
        <w:t xml:space="preserve">los componentes </w:t>
      </w:r>
      <w:r w:rsidRPr="00F21A64">
        <w:rPr>
          <w:b w:val="0"/>
          <w:bCs w:val="0"/>
          <w:i w:val="0"/>
          <w:iCs w:val="0"/>
          <w:sz w:val="24"/>
          <w:szCs w:val="24"/>
        </w:rPr>
        <w:t xml:space="preserve">actuales </w:t>
      </w:r>
      <w:r w:rsidRPr="001E3961">
        <w:rPr>
          <w:b w:val="0"/>
          <w:bCs w:val="0"/>
          <w:i w:val="0"/>
          <w:iCs w:val="0"/>
          <w:sz w:val="24"/>
          <w:szCs w:val="24"/>
        </w:rPr>
        <w:t xml:space="preserve">en el Sistema de Evaluación del Desempeño </w:t>
      </w:r>
      <w:r w:rsidRPr="00F21A64">
        <w:rPr>
          <w:b w:val="0"/>
          <w:bCs w:val="0"/>
          <w:i w:val="0"/>
          <w:iCs w:val="0"/>
          <w:sz w:val="24"/>
          <w:szCs w:val="24"/>
        </w:rPr>
        <w:t>son as</w:t>
      </w:r>
      <w:r w:rsidRPr="001E3961">
        <w:rPr>
          <w:b w:val="0"/>
          <w:bCs w:val="0"/>
          <w:i w:val="0"/>
          <w:iCs w:val="0"/>
          <w:sz w:val="24"/>
          <w:szCs w:val="24"/>
        </w:rPr>
        <w:t xml:space="preserve">í: </w:t>
      </w:r>
      <w:r w:rsidRPr="00F21A64">
        <w:rPr>
          <w:b w:val="0"/>
          <w:bCs w:val="0"/>
          <w:i w:val="0"/>
          <w:iCs w:val="0"/>
          <w:sz w:val="24"/>
          <w:szCs w:val="24"/>
          <w:lang w:val="es-SV"/>
        </w:rPr>
        <w:t xml:space="preserve">Cumplimiento de </w:t>
      </w:r>
      <w:r w:rsidRPr="001E3961">
        <w:rPr>
          <w:b w:val="0"/>
          <w:bCs w:val="0"/>
          <w:i w:val="0"/>
          <w:iCs w:val="0"/>
          <w:sz w:val="24"/>
          <w:szCs w:val="24"/>
          <w:lang w:val="es-SV"/>
        </w:rPr>
        <w:t xml:space="preserve">Metas institucionales el 50%; los Indicadores </w:t>
      </w:r>
      <w:r w:rsidRPr="00F21A64">
        <w:rPr>
          <w:b w:val="0"/>
          <w:bCs w:val="0"/>
          <w:i w:val="0"/>
          <w:iCs w:val="0"/>
          <w:sz w:val="24"/>
          <w:szCs w:val="24"/>
          <w:lang w:val="es-SV"/>
        </w:rPr>
        <w:t>individuales,</w:t>
      </w:r>
      <w:r w:rsidRPr="001E3961">
        <w:rPr>
          <w:b w:val="0"/>
          <w:bCs w:val="0"/>
          <w:i w:val="0"/>
          <w:iCs w:val="0"/>
          <w:sz w:val="24"/>
          <w:szCs w:val="24"/>
          <w:lang w:val="es-SV"/>
        </w:rPr>
        <w:t xml:space="preserve"> el 30%; y las Competencias conductuales, que hacen el 20% restante</w:t>
      </w:r>
      <w:r w:rsidR="00243044">
        <w:rPr>
          <w:b w:val="0"/>
          <w:bCs w:val="0"/>
          <w:i w:val="0"/>
          <w:iCs w:val="0"/>
          <w:sz w:val="24"/>
          <w:szCs w:val="24"/>
          <w:lang w:val="es-SV"/>
        </w:rPr>
        <w:t>, para totalizar el 100% de los factores evaluables</w:t>
      </w:r>
      <w:r w:rsidRPr="001E3961">
        <w:rPr>
          <w:b w:val="0"/>
          <w:bCs w:val="0"/>
          <w:i w:val="0"/>
          <w:iCs w:val="0"/>
          <w:sz w:val="24"/>
          <w:szCs w:val="24"/>
          <w:lang w:val="es-SV"/>
        </w:rPr>
        <w:t xml:space="preserve">. </w:t>
      </w:r>
      <w:r>
        <w:rPr>
          <w:b w:val="0"/>
          <w:bCs w:val="0"/>
          <w:i w:val="0"/>
          <w:iCs w:val="0"/>
          <w:sz w:val="24"/>
          <w:szCs w:val="24"/>
        </w:rPr>
        <w:t>Seguidamente, e</w:t>
      </w:r>
      <w:r w:rsidRPr="001E3961">
        <w:rPr>
          <w:b w:val="0"/>
          <w:bCs w:val="0"/>
          <w:i w:val="0"/>
          <w:iCs w:val="0"/>
          <w:sz w:val="24"/>
          <w:szCs w:val="24"/>
        </w:rPr>
        <w:t xml:space="preserve">xpuso </w:t>
      </w:r>
      <w:r>
        <w:rPr>
          <w:b w:val="0"/>
          <w:bCs w:val="0"/>
          <w:i w:val="0"/>
          <w:iCs w:val="0"/>
          <w:sz w:val="24"/>
          <w:szCs w:val="24"/>
        </w:rPr>
        <w:t xml:space="preserve">un </w:t>
      </w:r>
      <w:r w:rsidRPr="001E3961">
        <w:rPr>
          <w:b w:val="0"/>
          <w:bCs w:val="0"/>
          <w:i w:val="0"/>
          <w:iCs w:val="0"/>
          <w:sz w:val="24"/>
          <w:szCs w:val="24"/>
        </w:rPr>
        <w:t>cuadro con los datos de</w:t>
      </w:r>
      <w:r>
        <w:rPr>
          <w:b w:val="0"/>
          <w:bCs w:val="0"/>
          <w:i w:val="0"/>
          <w:iCs w:val="0"/>
          <w:sz w:val="24"/>
          <w:szCs w:val="24"/>
        </w:rPr>
        <w:t xml:space="preserve">l </w:t>
      </w:r>
      <w:r w:rsidRPr="001E3961">
        <w:rPr>
          <w:b w:val="0"/>
          <w:bCs w:val="0"/>
          <w:i w:val="0"/>
          <w:iCs w:val="0"/>
          <w:sz w:val="24"/>
          <w:szCs w:val="24"/>
        </w:rPr>
        <w:t>Sistema de Evaluación del Desempeño</w:t>
      </w:r>
      <w:r>
        <w:rPr>
          <w:b w:val="0"/>
          <w:bCs w:val="0"/>
          <w:i w:val="0"/>
          <w:iCs w:val="0"/>
          <w:sz w:val="24"/>
          <w:szCs w:val="24"/>
        </w:rPr>
        <w:t xml:space="preserve">, </w:t>
      </w:r>
      <w:r w:rsidR="00CD4A1F">
        <w:rPr>
          <w:b w:val="0"/>
          <w:bCs w:val="0"/>
          <w:i w:val="0"/>
          <w:iCs w:val="0"/>
          <w:sz w:val="24"/>
          <w:szCs w:val="24"/>
        </w:rPr>
        <w:t xml:space="preserve">y la distribución según los indicadores de las metas institucionales, </w:t>
      </w:r>
      <w:r>
        <w:rPr>
          <w:b w:val="0"/>
          <w:bCs w:val="0"/>
          <w:i w:val="0"/>
          <w:iCs w:val="0"/>
          <w:sz w:val="24"/>
          <w:szCs w:val="24"/>
        </w:rPr>
        <w:t>así:</w:t>
      </w:r>
      <w:r w:rsidRPr="001E3961">
        <w:rPr>
          <w:b w:val="0"/>
          <w:bCs w:val="0"/>
          <w:i w:val="0"/>
          <w:iCs w:val="0"/>
          <w:sz w:val="24"/>
          <w:szCs w:val="24"/>
          <w:lang w:val="es-SV"/>
        </w:rPr>
        <w:t xml:space="preserve"> </w:t>
      </w:r>
    </w:p>
    <w:p w14:paraId="50037F86" w14:textId="77777777" w:rsidR="00DB4285" w:rsidRDefault="00DB4285" w:rsidP="00DB4285">
      <w:pPr>
        <w:tabs>
          <w:tab w:val="left" w:pos="851"/>
        </w:tabs>
        <w:jc w:val="both"/>
        <w:textAlignment w:val="baseline"/>
        <w:rPr>
          <w:rFonts w:ascii="Arial" w:hAnsi="Arial" w:cs="Arial"/>
          <w:b/>
          <w:bCs/>
          <w:lang w:val="es-SV"/>
        </w:rPr>
      </w:pPr>
    </w:p>
    <w:p w14:paraId="31400874" w14:textId="77777777" w:rsidR="00DB4285" w:rsidRPr="001E3961" w:rsidRDefault="00DB4285" w:rsidP="00DB4285">
      <w:pPr>
        <w:tabs>
          <w:tab w:val="left" w:pos="851"/>
        </w:tabs>
        <w:jc w:val="both"/>
        <w:textAlignment w:val="baseline"/>
        <w:rPr>
          <w:rFonts w:ascii="Arial" w:hAnsi="Arial" w:cs="Arial"/>
          <w:b/>
          <w:bCs/>
          <w:lang w:val="es-SV"/>
        </w:rPr>
      </w:pPr>
      <w:r w:rsidRPr="002465E3">
        <w:rPr>
          <w:rFonts w:ascii="Arial" w:hAnsi="Arial" w:cs="Arial"/>
          <w:b/>
          <w:bCs/>
          <w:noProof/>
        </w:rPr>
        <w:drawing>
          <wp:inline distT="0" distB="0" distL="0" distR="0" wp14:anchorId="5A047287" wp14:editId="77AA92A9">
            <wp:extent cx="5196840" cy="1389694"/>
            <wp:effectExtent l="0" t="0" r="3810" b="1270"/>
            <wp:docPr id="1" name="Picture 6">
              <a:extLst xmlns:a="http://schemas.openxmlformats.org/drawingml/2006/main">
                <a:ext uri="{FF2B5EF4-FFF2-40B4-BE49-F238E27FC236}">
                  <a16:creationId xmlns:a16="http://schemas.microsoft.com/office/drawing/2014/main" id="{CFE90467-CBDF-4D82-9124-F5D8BA3E40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CFE90467-CBDF-4D82-9124-F5D8BA3E404B}"/>
                        </a:ext>
                      </a:extLst>
                    </pic:cNvPr>
                    <pic:cNvPicPr>
                      <a:picLocks noChangeAspect="1"/>
                    </pic:cNvPicPr>
                  </pic:nvPicPr>
                  <pic:blipFill>
                    <a:blip r:embed="rId7"/>
                    <a:stretch>
                      <a:fillRect/>
                    </a:stretch>
                  </pic:blipFill>
                  <pic:spPr>
                    <a:xfrm>
                      <a:off x="0" y="0"/>
                      <a:ext cx="5274887" cy="1410565"/>
                    </a:xfrm>
                    <a:prstGeom prst="rect">
                      <a:avLst/>
                    </a:prstGeom>
                  </pic:spPr>
                </pic:pic>
              </a:graphicData>
            </a:graphic>
          </wp:inline>
        </w:drawing>
      </w:r>
    </w:p>
    <w:p w14:paraId="564C1E9D" w14:textId="7B5E4A15" w:rsidR="001E3961" w:rsidRPr="001E3961" w:rsidRDefault="00DB4285" w:rsidP="00DB4285">
      <w:pPr>
        <w:pStyle w:val="Ttulo2"/>
        <w:spacing w:before="0" w:after="0"/>
        <w:jc w:val="both"/>
      </w:pPr>
      <w:r>
        <w:rPr>
          <w:b w:val="0"/>
          <w:bCs w:val="0"/>
          <w:i w:val="0"/>
          <w:iCs w:val="0"/>
          <w:sz w:val="24"/>
          <w:szCs w:val="24"/>
        </w:rPr>
        <w:t>También presentó</w:t>
      </w:r>
      <w:r w:rsidRPr="001E3961">
        <w:rPr>
          <w:b w:val="0"/>
          <w:bCs w:val="0"/>
          <w:i w:val="0"/>
          <w:iCs w:val="0"/>
          <w:sz w:val="24"/>
          <w:szCs w:val="24"/>
        </w:rPr>
        <w:t xml:space="preserve"> cuadro con los </w:t>
      </w:r>
      <w:r w:rsidR="00CD4A1F">
        <w:rPr>
          <w:b w:val="0"/>
          <w:bCs w:val="0"/>
          <w:i w:val="0"/>
          <w:iCs w:val="0"/>
          <w:sz w:val="24"/>
          <w:szCs w:val="24"/>
        </w:rPr>
        <w:t>r</w:t>
      </w:r>
      <w:r w:rsidRPr="001E3961">
        <w:rPr>
          <w:b w:val="0"/>
          <w:bCs w:val="0"/>
          <w:i w:val="0"/>
          <w:iCs w:val="0"/>
          <w:sz w:val="24"/>
          <w:szCs w:val="24"/>
        </w:rPr>
        <w:t xml:space="preserve">esultados </w:t>
      </w:r>
      <w:r w:rsidR="00CD4A1F">
        <w:rPr>
          <w:b w:val="0"/>
          <w:bCs w:val="0"/>
          <w:i w:val="0"/>
          <w:iCs w:val="0"/>
          <w:sz w:val="24"/>
          <w:szCs w:val="24"/>
        </w:rPr>
        <w:t xml:space="preserve">logrados en </w:t>
      </w:r>
      <w:r w:rsidRPr="001E3961">
        <w:rPr>
          <w:b w:val="0"/>
          <w:bCs w:val="0"/>
          <w:i w:val="0"/>
          <w:iCs w:val="0"/>
          <w:sz w:val="24"/>
          <w:szCs w:val="24"/>
        </w:rPr>
        <w:t xml:space="preserve">el </w:t>
      </w:r>
      <w:r>
        <w:rPr>
          <w:b w:val="0"/>
          <w:bCs w:val="0"/>
          <w:i w:val="0"/>
          <w:iCs w:val="0"/>
          <w:sz w:val="24"/>
          <w:szCs w:val="24"/>
        </w:rPr>
        <w:t>año</w:t>
      </w:r>
      <w:r w:rsidRPr="001E3961">
        <w:rPr>
          <w:b w:val="0"/>
          <w:bCs w:val="0"/>
          <w:i w:val="0"/>
          <w:iCs w:val="0"/>
          <w:sz w:val="24"/>
          <w:szCs w:val="24"/>
        </w:rPr>
        <w:t xml:space="preserve"> 2020, señalando un cumplimiento del </w:t>
      </w:r>
      <w:r w:rsidRPr="001E3961">
        <w:rPr>
          <w:b w:val="0"/>
          <w:bCs w:val="0"/>
          <w:i w:val="0"/>
          <w:iCs w:val="0"/>
          <w:sz w:val="24"/>
          <w:szCs w:val="24"/>
          <w:lang w:val="es-SV"/>
        </w:rPr>
        <w:t>48.</w:t>
      </w:r>
      <w:r>
        <w:rPr>
          <w:b w:val="0"/>
          <w:bCs w:val="0"/>
          <w:i w:val="0"/>
          <w:iCs w:val="0"/>
          <w:sz w:val="24"/>
          <w:szCs w:val="24"/>
          <w:lang w:val="es-SV"/>
        </w:rPr>
        <w:t>18</w:t>
      </w:r>
      <w:r w:rsidRPr="001E3961">
        <w:rPr>
          <w:b w:val="0"/>
          <w:bCs w:val="0"/>
          <w:i w:val="0"/>
          <w:iCs w:val="0"/>
          <w:sz w:val="24"/>
          <w:szCs w:val="24"/>
          <w:lang w:val="es-SV"/>
        </w:rPr>
        <w:t xml:space="preserve">% de un </w:t>
      </w:r>
      <w:r>
        <w:rPr>
          <w:b w:val="0"/>
          <w:bCs w:val="0"/>
          <w:i w:val="0"/>
          <w:iCs w:val="0"/>
          <w:sz w:val="24"/>
          <w:szCs w:val="24"/>
          <w:lang w:val="es-SV"/>
        </w:rPr>
        <w:t>50%</w:t>
      </w:r>
      <w:r w:rsidR="006A1103">
        <w:rPr>
          <w:b w:val="0"/>
          <w:bCs w:val="0"/>
          <w:i w:val="0"/>
          <w:iCs w:val="0"/>
          <w:sz w:val="24"/>
          <w:szCs w:val="24"/>
          <w:lang w:val="es-SV"/>
        </w:rPr>
        <w:t xml:space="preserve"> de </w:t>
      </w:r>
      <w:r w:rsidR="006A1103">
        <w:rPr>
          <w:b w:val="0"/>
          <w:bCs w:val="0"/>
          <w:i w:val="0"/>
          <w:iCs w:val="0"/>
          <w:sz w:val="24"/>
          <w:szCs w:val="24"/>
        </w:rPr>
        <w:t>metas institucionales</w:t>
      </w:r>
      <w:r>
        <w:rPr>
          <w:b w:val="0"/>
          <w:bCs w:val="0"/>
          <w:i w:val="0"/>
          <w:iCs w:val="0"/>
          <w:sz w:val="24"/>
          <w:szCs w:val="24"/>
          <w:lang w:val="es-SV"/>
        </w:rPr>
        <w:t xml:space="preserve">, detallando además los resultados promedio en </w:t>
      </w:r>
      <w:r w:rsidRPr="001E3961">
        <w:rPr>
          <w:b w:val="0"/>
          <w:bCs w:val="0"/>
          <w:i w:val="0"/>
          <w:iCs w:val="0"/>
          <w:sz w:val="24"/>
          <w:szCs w:val="24"/>
          <w:lang w:val="es-SV"/>
        </w:rPr>
        <w:t xml:space="preserve">Indicadores </w:t>
      </w:r>
      <w:r>
        <w:rPr>
          <w:b w:val="0"/>
          <w:bCs w:val="0"/>
          <w:i w:val="0"/>
          <w:iCs w:val="0"/>
          <w:sz w:val="24"/>
          <w:szCs w:val="24"/>
          <w:lang w:val="es-SV"/>
        </w:rPr>
        <w:t>de desempeño</w:t>
      </w:r>
      <w:r w:rsidR="006A1103">
        <w:rPr>
          <w:b w:val="0"/>
          <w:bCs w:val="0"/>
          <w:i w:val="0"/>
          <w:iCs w:val="0"/>
          <w:sz w:val="24"/>
          <w:szCs w:val="24"/>
          <w:lang w:val="es-SV"/>
        </w:rPr>
        <w:t xml:space="preserve"> individual</w:t>
      </w:r>
      <w:r>
        <w:rPr>
          <w:b w:val="0"/>
          <w:bCs w:val="0"/>
          <w:i w:val="0"/>
          <w:iCs w:val="0"/>
          <w:sz w:val="24"/>
          <w:szCs w:val="24"/>
          <w:lang w:val="es-SV"/>
        </w:rPr>
        <w:t xml:space="preserve"> (</w:t>
      </w:r>
      <w:r w:rsidRPr="001E3961">
        <w:rPr>
          <w:b w:val="0"/>
          <w:bCs w:val="0"/>
          <w:i w:val="0"/>
          <w:iCs w:val="0"/>
          <w:sz w:val="24"/>
          <w:szCs w:val="24"/>
          <w:lang w:val="es-SV"/>
        </w:rPr>
        <w:t>30%</w:t>
      </w:r>
      <w:r>
        <w:rPr>
          <w:b w:val="0"/>
          <w:bCs w:val="0"/>
          <w:i w:val="0"/>
          <w:iCs w:val="0"/>
          <w:sz w:val="24"/>
          <w:szCs w:val="24"/>
          <w:lang w:val="es-SV"/>
        </w:rPr>
        <w:t>) de 28.96%; y los resultados promedio en c</w:t>
      </w:r>
      <w:r w:rsidRPr="001E3961">
        <w:rPr>
          <w:b w:val="0"/>
          <w:bCs w:val="0"/>
          <w:i w:val="0"/>
          <w:iCs w:val="0"/>
          <w:sz w:val="24"/>
          <w:szCs w:val="24"/>
          <w:lang w:val="es-SV"/>
        </w:rPr>
        <w:t>ompetencias conductuales</w:t>
      </w:r>
      <w:r>
        <w:rPr>
          <w:b w:val="0"/>
          <w:bCs w:val="0"/>
          <w:i w:val="0"/>
          <w:iCs w:val="0"/>
          <w:sz w:val="24"/>
          <w:szCs w:val="24"/>
          <w:lang w:val="es-SV"/>
        </w:rPr>
        <w:t xml:space="preserve"> (20%), de 19.33%. A continuación, indicó que se propone para el presente año, incorporar </w:t>
      </w:r>
      <w:r w:rsidR="00AC1E18">
        <w:rPr>
          <w:b w:val="0"/>
          <w:bCs w:val="0"/>
          <w:i w:val="0"/>
          <w:iCs w:val="0"/>
          <w:sz w:val="24"/>
          <w:szCs w:val="24"/>
          <w:lang w:val="es-SV"/>
        </w:rPr>
        <w:t>l</w:t>
      </w:r>
      <w:r>
        <w:rPr>
          <w:b w:val="0"/>
          <w:bCs w:val="0"/>
          <w:i w:val="0"/>
          <w:iCs w:val="0"/>
          <w:sz w:val="24"/>
          <w:szCs w:val="24"/>
          <w:lang w:val="es-SV"/>
        </w:rPr>
        <w:t>as metas institucionales</w:t>
      </w:r>
      <w:r w:rsidR="00AC1E18">
        <w:rPr>
          <w:b w:val="0"/>
          <w:bCs w:val="0"/>
          <w:i w:val="0"/>
          <w:iCs w:val="0"/>
          <w:sz w:val="24"/>
          <w:szCs w:val="24"/>
          <w:lang w:val="es-SV"/>
        </w:rPr>
        <w:t xml:space="preserve"> para el año 2021</w:t>
      </w:r>
      <w:r>
        <w:rPr>
          <w:b w:val="0"/>
          <w:bCs w:val="0"/>
          <w:i w:val="0"/>
          <w:iCs w:val="0"/>
          <w:sz w:val="24"/>
          <w:szCs w:val="24"/>
          <w:lang w:val="es-SV"/>
        </w:rPr>
        <w:t xml:space="preserve">, de conformidad con el cuadro adjunto a la presente. Luego de la presentación, se solicita a Junta Directiva, dar por recibido el informe y aprobar la propuesta presentada. </w:t>
      </w:r>
      <w:r w:rsidR="001F11FA" w:rsidRPr="00DB4285">
        <w:rPr>
          <w:b w:val="0"/>
          <w:bCs w:val="0"/>
          <w:i w:val="0"/>
          <w:iCs w:val="0"/>
          <w:sz w:val="24"/>
          <w:szCs w:val="24"/>
        </w:rPr>
        <w:t xml:space="preserve">Junta Directiva, luego de conocer la solicitud presentada por la licenciada Marta Eugenia Aguilar de Dada, Jefa del Área de Gestión y Desarrollo Humano, por unanimidad </w:t>
      </w:r>
      <w:r w:rsidR="001F11FA" w:rsidRPr="00DB4285">
        <w:rPr>
          <w:i w:val="0"/>
          <w:iCs w:val="0"/>
          <w:sz w:val="24"/>
          <w:szCs w:val="24"/>
        </w:rPr>
        <w:t>ACUERDA:</w:t>
      </w:r>
    </w:p>
    <w:p w14:paraId="436F751D" w14:textId="25ECAAE9" w:rsidR="005D79A7" w:rsidRPr="005D79A7" w:rsidRDefault="005D79A7" w:rsidP="005D79A7">
      <w:pPr>
        <w:rPr>
          <w:rFonts w:ascii="Arial" w:hAnsi="Arial" w:cs="Arial"/>
        </w:rPr>
      </w:pPr>
    </w:p>
    <w:p w14:paraId="4C8A1B76" w14:textId="4EBF50E3" w:rsidR="005D79A7" w:rsidRPr="003330B0" w:rsidRDefault="005D79A7" w:rsidP="001F11FA">
      <w:pPr>
        <w:numPr>
          <w:ilvl w:val="0"/>
          <w:numId w:val="35"/>
        </w:numPr>
        <w:jc w:val="both"/>
        <w:rPr>
          <w:rFonts w:ascii="Arial" w:hAnsi="Arial" w:cs="Arial"/>
          <w:lang w:val="es-SV"/>
        </w:rPr>
      </w:pPr>
      <w:r w:rsidRPr="005D79A7">
        <w:rPr>
          <w:rFonts w:ascii="Arial" w:hAnsi="Arial" w:cs="Arial"/>
        </w:rPr>
        <w:t>Dar por recibido el informe de los resultados obtenidos en la evaluación del desempeño del personal del FSV del 2020</w:t>
      </w:r>
      <w:r w:rsidR="003330B0">
        <w:rPr>
          <w:rFonts w:ascii="Arial" w:hAnsi="Arial" w:cs="Arial"/>
        </w:rPr>
        <w:t>.</w:t>
      </w:r>
    </w:p>
    <w:p w14:paraId="1C8EEEE8" w14:textId="77777777" w:rsidR="003330B0" w:rsidRPr="003330B0" w:rsidRDefault="003330B0" w:rsidP="003330B0">
      <w:pPr>
        <w:ind w:left="360"/>
        <w:rPr>
          <w:rFonts w:ascii="Arial" w:hAnsi="Arial" w:cs="Arial"/>
          <w:lang w:val="es-SV"/>
        </w:rPr>
      </w:pPr>
    </w:p>
    <w:p w14:paraId="7F1E76C5" w14:textId="0C628D3F" w:rsidR="003330B0" w:rsidRPr="005D79A7" w:rsidRDefault="005D79A7" w:rsidP="001F11FA">
      <w:pPr>
        <w:numPr>
          <w:ilvl w:val="0"/>
          <w:numId w:val="35"/>
        </w:numPr>
        <w:jc w:val="both"/>
        <w:rPr>
          <w:rFonts w:ascii="Arial" w:hAnsi="Arial" w:cs="Arial"/>
          <w:lang w:val="es-SV"/>
        </w:rPr>
      </w:pPr>
      <w:r w:rsidRPr="005D79A7">
        <w:rPr>
          <w:rFonts w:ascii="Arial" w:hAnsi="Arial" w:cs="Arial"/>
        </w:rPr>
        <w:t>Autorizar que se incorpore la siguiente tabla de metas institucionales clave para el año 2021</w:t>
      </w:r>
      <w:r w:rsidR="003330B0">
        <w:rPr>
          <w:rFonts w:ascii="Arial" w:hAnsi="Arial" w:cs="Arial"/>
        </w:rPr>
        <w:t>:</w:t>
      </w:r>
    </w:p>
    <w:p w14:paraId="44B693F1" w14:textId="56D6B6B5" w:rsidR="005D79A7" w:rsidRDefault="005D79A7" w:rsidP="005D79A7">
      <w:pPr>
        <w:ind w:left="360"/>
        <w:rPr>
          <w:rFonts w:ascii="Arial" w:hAnsi="Arial" w:cs="Arial"/>
          <w:lang w:val="es-SV"/>
        </w:rPr>
      </w:pPr>
    </w:p>
    <w:tbl>
      <w:tblPr>
        <w:tblStyle w:val="Tablaconcuadrcula"/>
        <w:tblW w:w="8075" w:type="dxa"/>
        <w:tblInd w:w="595" w:type="dxa"/>
        <w:tblLook w:val="04A0" w:firstRow="1" w:lastRow="0" w:firstColumn="1" w:lastColumn="0" w:noHBand="0" w:noVBand="1"/>
      </w:tblPr>
      <w:tblGrid>
        <w:gridCol w:w="3256"/>
        <w:gridCol w:w="1847"/>
        <w:gridCol w:w="1413"/>
        <w:gridCol w:w="1559"/>
      </w:tblGrid>
      <w:tr w:rsidR="00FC7A2A" w:rsidRPr="00FC7A2A" w14:paraId="08D0673A" w14:textId="77777777" w:rsidTr="00FC7A2A">
        <w:trPr>
          <w:trHeight w:val="269"/>
        </w:trPr>
        <w:tc>
          <w:tcPr>
            <w:tcW w:w="3256" w:type="dxa"/>
            <w:shd w:val="clear" w:color="auto" w:fill="2E74B5"/>
            <w:vAlign w:val="center"/>
          </w:tcPr>
          <w:p w14:paraId="3EFAAC0C" w14:textId="77777777" w:rsidR="00FC7A2A" w:rsidRPr="00FC7A2A" w:rsidRDefault="00FC7A2A" w:rsidP="00FC7A2A">
            <w:pPr>
              <w:jc w:val="center"/>
              <w:rPr>
                <w:rFonts w:ascii="Calibri" w:eastAsia="Calibri" w:hAnsi="Calibri"/>
                <w:color w:val="FFFFFF"/>
                <w:sz w:val="22"/>
                <w:szCs w:val="22"/>
                <w:lang w:val="es-SV" w:eastAsia="en-US"/>
              </w:rPr>
            </w:pPr>
            <w:r w:rsidRPr="00FC7A2A">
              <w:rPr>
                <w:rFonts w:ascii="Calibri" w:eastAsia="Calibri" w:hAnsi="Calibri"/>
                <w:color w:val="FFFFFF"/>
                <w:sz w:val="22"/>
                <w:szCs w:val="22"/>
                <w:lang w:val="es-SV" w:eastAsia="en-US"/>
              </w:rPr>
              <w:t>COMPONENTES DE EVALUACIÓN</w:t>
            </w:r>
          </w:p>
        </w:tc>
        <w:tc>
          <w:tcPr>
            <w:tcW w:w="1847" w:type="dxa"/>
            <w:tcBorders>
              <w:right w:val="single" w:sz="4" w:space="0" w:color="auto"/>
            </w:tcBorders>
            <w:shd w:val="clear" w:color="auto" w:fill="2E74B5"/>
            <w:vAlign w:val="center"/>
          </w:tcPr>
          <w:p w14:paraId="31A7312F" w14:textId="77777777" w:rsidR="00FC7A2A" w:rsidRPr="00FC7A2A" w:rsidRDefault="00FC7A2A" w:rsidP="00FC7A2A">
            <w:pPr>
              <w:jc w:val="center"/>
              <w:rPr>
                <w:rFonts w:ascii="Calibri" w:eastAsia="Calibri" w:hAnsi="Calibri"/>
                <w:color w:val="FFFFFF"/>
                <w:sz w:val="22"/>
                <w:szCs w:val="22"/>
                <w:lang w:val="es-SV" w:eastAsia="en-US"/>
              </w:rPr>
            </w:pPr>
            <w:r w:rsidRPr="00FC7A2A">
              <w:rPr>
                <w:rFonts w:ascii="Calibri" w:eastAsia="Calibri" w:hAnsi="Calibri"/>
                <w:color w:val="FFFFFF"/>
                <w:sz w:val="22"/>
                <w:szCs w:val="22"/>
                <w:lang w:val="es-SV" w:eastAsia="en-US"/>
              </w:rPr>
              <w:t>% PARTICIPACIÓN</w:t>
            </w:r>
          </w:p>
        </w:tc>
        <w:tc>
          <w:tcPr>
            <w:tcW w:w="1413" w:type="dxa"/>
            <w:tcBorders>
              <w:top w:val="nil"/>
              <w:left w:val="single" w:sz="4" w:space="0" w:color="auto"/>
              <w:bottom w:val="nil"/>
              <w:right w:val="nil"/>
            </w:tcBorders>
            <w:shd w:val="clear" w:color="auto" w:fill="auto"/>
            <w:vAlign w:val="center"/>
          </w:tcPr>
          <w:p w14:paraId="7616B655" w14:textId="77777777" w:rsidR="00FC7A2A" w:rsidRPr="00FC7A2A" w:rsidRDefault="00FC7A2A" w:rsidP="00FC7A2A">
            <w:pPr>
              <w:jc w:val="center"/>
              <w:rPr>
                <w:rFonts w:ascii="Calibri" w:eastAsia="Calibri" w:hAnsi="Calibri"/>
                <w:color w:val="FFFFFF"/>
                <w:sz w:val="22"/>
                <w:szCs w:val="22"/>
                <w:lang w:val="es-SV" w:eastAsia="en-US"/>
              </w:rPr>
            </w:pPr>
          </w:p>
        </w:tc>
        <w:tc>
          <w:tcPr>
            <w:tcW w:w="1559" w:type="dxa"/>
            <w:tcBorders>
              <w:top w:val="nil"/>
              <w:left w:val="nil"/>
              <w:bottom w:val="nil"/>
              <w:right w:val="nil"/>
            </w:tcBorders>
            <w:shd w:val="clear" w:color="auto" w:fill="auto"/>
            <w:vAlign w:val="center"/>
          </w:tcPr>
          <w:p w14:paraId="605DC80C" w14:textId="77777777" w:rsidR="00FC7A2A" w:rsidRPr="00FC7A2A" w:rsidRDefault="00FC7A2A" w:rsidP="00FC7A2A">
            <w:pPr>
              <w:jc w:val="center"/>
              <w:rPr>
                <w:rFonts w:ascii="Calibri" w:eastAsia="Calibri" w:hAnsi="Calibri"/>
                <w:color w:val="FFFFFF"/>
                <w:sz w:val="22"/>
                <w:szCs w:val="22"/>
                <w:lang w:val="es-SV" w:eastAsia="en-US"/>
              </w:rPr>
            </w:pPr>
          </w:p>
        </w:tc>
      </w:tr>
      <w:tr w:rsidR="00FC7A2A" w:rsidRPr="00FC7A2A" w14:paraId="0EB718F9" w14:textId="77777777" w:rsidTr="00FC7A2A">
        <w:trPr>
          <w:trHeight w:val="269"/>
        </w:trPr>
        <w:tc>
          <w:tcPr>
            <w:tcW w:w="3256" w:type="dxa"/>
            <w:vAlign w:val="center"/>
          </w:tcPr>
          <w:p w14:paraId="3E14E101" w14:textId="77777777" w:rsidR="00FC7A2A" w:rsidRPr="00FC7A2A" w:rsidRDefault="00FC7A2A" w:rsidP="00FC7A2A">
            <w:pPr>
              <w:rPr>
                <w:rFonts w:ascii="Calibri" w:eastAsia="Calibri" w:hAnsi="Calibri"/>
                <w:b/>
                <w:bCs/>
                <w:sz w:val="22"/>
                <w:szCs w:val="22"/>
                <w:lang w:val="es-SV" w:eastAsia="en-US"/>
              </w:rPr>
            </w:pPr>
            <w:r w:rsidRPr="00FC7A2A">
              <w:rPr>
                <w:rFonts w:ascii="Calibri" w:eastAsia="Calibri" w:hAnsi="Calibri"/>
                <w:b/>
                <w:bCs/>
                <w:sz w:val="22"/>
                <w:szCs w:val="22"/>
                <w:lang w:val="es-SV" w:eastAsia="en-US"/>
              </w:rPr>
              <w:t>Competencias conductuales</w:t>
            </w:r>
          </w:p>
        </w:tc>
        <w:tc>
          <w:tcPr>
            <w:tcW w:w="1847" w:type="dxa"/>
            <w:tcBorders>
              <w:right w:val="single" w:sz="4" w:space="0" w:color="auto"/>
            </w:tcBorders>
            <w:vAlign w:val="center"/>
          </w:tcPr>
          <w:p w14:paraId="4208C166" w14:textId="77777777" w:rsidR="00FC7A2A" w:rsidRPr="00FC7A2A" w:rsidRDefault="00FC7A2A" w:rsidP="00FC7A2A">
            <w:pPr>
              <w:jc w:val="center"/>
              <w:rPr>
                <w:rFonts w:ascii="Calibri" w:eastAsia="Calibri" w:hAnsi="Calibri"/>
                <w:b/>
                <w:bCs/>
                <w:sz w:val="22"/>
                <w:szCs w:val="22"/>
                <w:lang w:val="es-SV" w:eastAsia="en-US"/>
              </w:rPr>
            </w:pPr>
            <w:r w:rsidRPr="00FC7A2A">
              <w:rPr>
                <w:rFonts w:ascii="Calibri" w:eastAsia="Calibri" w:hAnsi="Calibri"/>
                <w:b/>
                <w:bCs/>
                <w:sz w:val="22"/>
                <w:szCs w:val="22"/>
                <w:lang w:val="es-SV" w:eastAsia="en-US"/>
              </w:rPr>
              <w:t>20%</w:t>
            </w:r>
          </w:p>
        </w:tc>
        <w:tc>
          <w:tcPr>
            <w:tcW w:w="1413" w:type="dxa"/>
            <w:tcBorders>
              <w:top w:val="nil"/>
              <w:left w:val="single" w:sz="4" w:space="0" w:color="auto"/>
              <w:bottom w:val="nil"/>
              <w:right w:val="nil"/>
            </w:tcBorders>
            <w:vAlign w:val="center"/>
          </w:tcPr>
          <w:p w14:paraId="64F03E51" w14:textId="77777777" w:rsidR="00FC7A2A" w:rsidRPr="00FC7A2A" w:rsidRDefault="00FC7A2A" w:rsidP="00FC7A2A">
            <w:pPr>
              <w:jc w:val="center"/>
              <w:rPr>
                <w:rFonts w:ascii="Calibri" w:eastAsia="Calibri" w:hAnsi="Calibri"/>
                <w:sz w:val="22"/>
                <w:szCs w:val="22"/>
                <w:lang w:val="es-SV" w:eastAsia="en-US"/>
              </w:rPr>
            </w:pPr>
          </w:p>
        </w:tc>
        <w:tc>
          <w:tcPr>
            <w:tcW w:w="1559" w:type="dxa"/>
            <w:tcBorders>
              <w:top w:val="nil"/>
              <w:left w:val="nil"/>
              <w:bottom w:val="nil"/>
              <w:right w:val="nil"/>
            </w:tcBorders>
            <w:vAlign w:val="center"/>
          </w:tcPr>
          <w:p w14:paraId="6F93A894" w14:textId="77777777" w:rsidR="00FC7A2A" w:rsidRPr="00FC7A2A" w:rsidRDefault="00FC7A2A" w:rsidP="00FC7A2A">
            <w:pPr>
              <w:jc w:val="center"/>
              <w:rPr>
                <w:rFonts w:ascii="Calibri" w:eastAsia="Calibri" w:hAnsi="Calibri"/>
                <w:sz w:val="22"/>
                <w:szCs w:val="22"/>
                <w:lang w:val="es-SV" w:eastAsia="en-US"/>
              </w:rPr>
            </w:pPr>
          </w:p>
        </w:tc>
      </w:tr>
      <w:tr w:rsidR="00FC7A2A" w:rsidRPr="00FC7A2A" w14:paraId="3C93E6CE" w14:textId="77777777" w:rsidTr="00FC7A2A">
        <w:trPr>
          <w:trHeight w:val="269"/>
        </w:trPr>
        <w:tc>
          <w:tcPr>
            <w:tcW w:w="3256" w:type="dxa"/>
            <w:vAlign w:val="center"/>
          </w:tcPr>
          <w:p w14:paraId="2145CED1" w14:textId="77777777" w:rsidR="00FC7A2A" w:rsidRPr="00FC7A2A" w:rsidRDefault="00FC7A2A" w:rsidP="00FC7A2A">
            <w:pPr>
              <w:rPr>
                <w:rFonts w:ascii="Calibri" w:eastAsia="Calibri" w:hAnsi="Calibri"/>
                <w:b/>
                <w:bCs/>
                <w:sz w:val="22"/>
                <w:szCs w:val="22"/>
                <w:lang w:val="es-SV" w:eastAsia="en-US"/>
              </w:rPr>
            </w:pPr>
            <w:r w:rsidRPr="00FC7A2A">
              <w:rPr>
                <w:rFonts w:ascii="Calibri" w:eastAsia="Calibri" w:hAnsi="Calibri"/>
                <w:b/>
                <w:bCs/>
                <w:sz w:val="22"/>
                <w:szCs w:val="22"/>
                <w:lang w:val="es-SV" w:eastAsia="en-US"/>
              </w:rPr>
              <w:t>Indicadores de desempeño</w:t>
            </w:r>
          </w:p>
        </w:tc>
        <w:tc>
          <w:tcPr>
            <w:tcW w:w="1847" w:type="dxa"/>
            <w:tcBorders>
              <w:right w:val="single" w:sz="4" w:space="0" w:color="auto"/>
            </w:tcBorders>
            <w:vAlign w:val="center"/>
          </w:tcPr>
          <w:p w14:paraId="0E1BF0E9" w14:textId="77777777" w:rsidR="00FC7A2A" w:rsidRPr="00FC7A2A" w:rsidRDefault="00FC7A2A" w:rsidP="00FC7A2A">
            <w:pPr>
              <w:jc w:val="center"/>
              <w:rPr>
                <w:rFonts w:ascii="Calibri" w:eastAsia="Calibri" w:hAnsi="Calibri"/>
                <w:b/>
                <w:bCs/>
                <w:sz w:val="22"/>
                <w:szCs w:val="22"/>
                <w:lang w:val="es-SV" w:eastAsia="en-US"/>
              </w:rPr>
            </w:pPr>
            <w:r w:rsidRPr="00FC7A2A">
              <w:rPr>
                <w:rFonts w:ascii="Calibri" w:eastAsia="Calibri" w:hAnsi="Calibri"/>
                <w:b/>
                <w:bCs/>
                <w:sz w:val="22"/>
                <w:szCs w:val="22"/>
                <w:lang w:val="es-SV" w:eastAsia="en-US"/>
              </w:rPr>
              <w:t>30%</w:t>
            </w:r>
          </w:p>
        </w:tc>
        <w:tc>
          <w:tcPr>
            <w:tcW w:w="1413" w:type="dxa"/>
            <w:tcBorders>
              <w:top w:val="nil"/>
              <w:left w:val="single" w:sz="4" w:space="0" w:color="auto"/>
              <w:bottom w:val="single" w:sz="4" w:space="0" w:color="auto"/>
              <w:right w:val="nil"/>
            </w:tcBorders>
            <w:vAlign w:val="center"/>
          </w:tcPr>
          <w:p w14:paraId="60F5CAF9" w14:textId="77777777" w:rsidR="00FC7A2A" w:rsidRPr="00FC7A2A" w:rsidRDefault="00FC7A2A" w:rsidP="00FC7A2A">
            <w:pPr>
              <w:jc w:val="center"/>
              <w:rPr>
                <w:rFonts w:ascii="Calibri" w:eastAsia="Calibri" w:hAnsi="Calibri"/>
                <w:sz w:val="22"/>
                <w:szCs w:val="22"/>
                <w:lang w:val="es-SV" w:eastAsia="en-US"/>
              </w:rPr>
            </w:pPr>
          </w:p>
        </w:tc>
        <w:tc>
          <w:tcPr>
            <w:tcW w:w="1559" w:type="dxa"/>
            <w:tcBorders>
              <w:top w:val="nil"/>
              <w:left w:val="nil"/>
              <w:bottom w:val="single" w:sz="4" w:space="0" w:color="auto"/>
              <w:right w:val="nil"/>
            </w:tcBorders>
            <w:vAlign w:val="center"/>
          </w:tcPr>
          <w:p w14:paraId="5078925D" w14:textId="77777777" w:rsidR="00FC7A2A" w:rsidRPr="00FC7A2A" w:rsidRDefault="00FC7A2A" w:rsidP="00FC7A2A">
            <w:pPr>
              <w:jc w:val="center"/>
              <w:rPr>
                <w:rFonts w:ascii="Calibri" w:eastAsia="Calibri" w:hAnsi="Calibri"/>
                <w:sz w:val="22"/>
                <w:szCs w:val="22"/>
                <w:lang w:val="es-SV" w:eastAsia="en-US"/>
              </w:rPr>
            </w:pPr>
          </w:p>
        </w:tc>
      </w:tr>
      <w:tr w:rsidR="00FC7A2A" w:rsidRPr="00FC7A2A" w14:paraId="5EA3482D" w14:textId="77777777" w:rsidTr="00FC7A2A">
        <w:trPr>
          <w:trHeight w:val="269"/>
        </w:trPr>
        <w:tc>
          <w:tcPr>
            <w:tcW w:w="3256" w:type="dxa"/>
            <w:vAlign w:val="center"/>
          </w:tcPr>
          <w:p w14:paraId="110A51B1" w14:textId="77777777" w:rsidR="00FC7A2A" w:rsidRPr="00FC7A2A" w:rsidRDefault="00FC7A2A" w:rsidP="00FC7A2A">
            <w:pPr>
              <w:rPr>
                <w:rFonts w:ascii="Calibri" w:eastAsia="Calibri" w:hAnsi="Calibri"/>
                <w:b/>
                <w:bCs/>
                <w:sz w:val="22"/>
                <w:szCs w:val="22"/>
                <w:lang w:val="es-SV" w:eastAsia="en-US"/>
              </w:rPr>
            </w:pPr>
            <w:r w:rsidRPr="00FC7A2A">
              <w:rPr>
                <w:rFonts w:ascii="Calibri" w:eastAsia="Calibri" w:hAnsi="Calibri"/>
                <w:b/>
                <w:bCs/>
                <w:sz w:val="22"/>
                <w:szCs w:val="22"/>
                <w:lang w:val="es-SV" w:eastAsia="en-US"/>
              </w:rPr>
              <w:t>Metas institucionales clave</w:t>
            </w:r>
          </w:p>
        </w:tc>
        <w:tc>
          <w:tcPr>
            <w:tcW w:w="1847" w:type="dxa"/>
            <w:vAlign w:val="center"/>
          </w:tcPr>
          <w:p w14:paraId="53ECB982" w14:textId="77777777" w:rsidR="00FC7A2A" w:rsidRPr="00FC7A2A" w:rsidRDefault="00FC7A2A" w:rsidP="00FC7A2A">
            <w:pPr>
              <w:jc w:val="center"/>
              <w:rPr>
                <w:rFonts w:ascii="Calibri" w:eastAsia="Calibri" w:hAnsi="Calibri"/>
                <w:b/>
                <w:bCs/>
                <w:sz w:val="22"/>
                <w:szCs w:val="22"/>
                <w:lang w:val="es-SV" w:eastAsia="en-US"/>
              </w:rPr>
            </w:pPr>
            <w:r w:rsidRPr="00FC7A2A">
              <w:rPr>
                <w:rFonts w:ascii="Calibri" w:eastAsia="Calibri" w:hAnsi="Calibri"/>
                <w:b/>
                <w:bCs/>
                <w:sz w:val="22"/>
                <w:szCs w:val="22"/>
                <w:lang w:val="es-SV" w:eastAsia="en-US"/>
              </w:rPr>
              <w:t>50%</w:t>
            </w:r>
          </w:p>
        </w:tc>
        <w:tc>
          <w:tcPr>
            <w:tcW w:w="1413" w:type="dxa"/>
            <w:tcBorders>
              <w:top w:val="single" w:sz="4" w:space="0" w:color="auto"/>
            </w:tcBorders>
            <w:shd w:val="clear" w:color="auto" w:fill="2E74B5"/>
            <w:vAlign w:val="center"/>
          </w:tcPr>
          <w:p w14:paraId="3B9591A2" w14:textId="77777777" w:rsidR="00FC7A2A" w:rsidRPr="00FC7A2A" w:rsidRDefault="00FC7A2A" w:rsidP="00FC7A2A">
            <w:pPr>
              <w:jc w:val="center"/>
              <w:rPr>
                <w:rFonts w:ascii="Calibri" w:eastAsia="Calibri" w:hAnsi="Calibri"/>
                <w:color w:val="FFFFFF"/>
                <w:sz w:val="22"/>
                <w:szCs w:val="22"/>
                <w:lang w:val="es-SV" w:eastAsia="en-US"/>
              </w:rPr>
            </w:pPr>
            <w:r w:rsidRPr="00FC7A2A">
              <w:rPr>
                <w:rFonts w:ascii="Calibri" w:eastAsia="Calibri" w:hAnsi="Calibri"/>
                <w:color w:val="FFFFFF"/>
                <w:sz w:val="22"/>
                <w:szCs w:val="22"/>
                <w:lang w:val="es-SV" w:eastAsia="en-US"/>
              </w:rPr>
              <w:t>CASOS</w:t>
            </w:r>
          </w:p>
        </w:tc>
        <w:tc>
          <w:tcPr>
            <w:tcW w:w="1559" w:type="dxa"/>
            <w:tcBorders>
              <w:top w:val="single" w:sz="4" w:space="0" w:color="auto"/>
            </w:tcBorders>
            <w:shd w:val="clear" w:color="auto" w:fill="2E74B5"/>
            <w:vAlign w:val="center"/>
          </w:tcPr>
          <w:p w14:paraId="7400D2C8" w14:textId="77777777" w:rsidR="00FC7A2A" w:rsidRPr="00FC7A2A" w:rsidRDefault="00FC7A2A" w:rsidP="00FC7A2A">
            <w:pPr>
              <w:jc w:val="center"/>
              <w:rPr>
                <w:rFonts w:ascii="Calibri" w:eastAsia="Calibri" w:hAnsi="Calibri"/>
                <w:color w:val="FFFFFF"/>
                <w:sz w:val="22"/>
                <w:szCs w:val="22"/>
                <w:lang w:val="es-SV" w:eastAsia="en-US"/>
              </w:rPr>
            </w:pPr>
            <w:r w:rsidRPr="00FC7A2A">
              <w:rPr>
                <w:rFonts w:ascii="Calibri" w:eastAsia="Calibri" w:hAnsi="Calibri"/>
                <w:color w:val="FFFFFF"/>
                <w:sz w:val="22"/>
                <w:szCs w:val="22"/>
                <w:lang w:val="es-SV" w:eastAsia="en-US"/>
              </w:rPr>
              <w:t>MONTO</w:t>
            </w:r>
          </w:p>
        </w:tc>
      </w:tr>
      <w:tr w:rsidR="00FC7A2A" w:rsidRPr="00FC7A2A" w14:paraId="4EC387B8" w14:textId="77777777" w:rsidTr="00FC7A2A">
        <w:trPr>
          <w:trHeight w:val="269"/>
        </w:trPr>
        <w:tc>
          <w:tcPr>
            <w:tcW w:w="3256" w:type="dxa"/>
            <w:shd w:val="clear" w:color="auto" w:fill="DEEAF6"/>
            <w:vAlign w:val="center"/>
          </w:tcPr>
          <w:p w14:paraId="3914DA90" w14:textId="77777777" w:rsidR="00FC7A2A" w:rsidRPr="00FC7A2A" w:rsidRDefault="00FC7A2A" w:rsidP="00FC7A2A">
            <w:pPr>
              <w:rPr>
                <w:rFonts w:ascii="Calibri" w:eastAsia="Calibri" w:hAnsi="Calibri"/>
                <w:sz w:val="18"/>
                <w:szCs w:val="18"/>
                <w:lang w:val="es-SV" w:eastAsia="en-US"/>
              </w:rPr>
            </w:pPr>
            <w:r w:rsidRPr="00FC7A2A">
              <w:rPr>
                <w:rFonts w:ascii="Calibri" w:eastAsia="Calibri" w:hAnsi="Calibri"/>
                <w:sz w:val="18"/>
                <w:szCs w:val="18"/>
                <w:lang w:val="es-SV" w:eastAsia="en-US"/>
              </w:rPr>
              <w:t>Créditos escriturados</w:t>
            </w:r>
          </w:p>
        </w:tc>
        <w:tc>
          <w:tcPr>
            <w:tcW w:w="1847" w:type="dxa"/>
            <w:shd w:val="clear" w:color="auto" w:fill="DEEAF6"/>
            <w:vAlign w:val="center"/>
          </w:tcPr>
          <w:p w14:paraId="70119596" w14:textId="77777777" w:rsidR="00FC7A2A" w:rsidRPr="00FC7A2A" w:rsidRDefault="00FC7A2A" w:rsidP="00FC7A2A">
            <w:pPr>
              <w:jc w:val="center"/>
              <w:rPr>
                <w:rFonts w:ascii="Calibri" w:eastAsia="Calibri" w:hAnsi="Calibri"/>
                <w:sz w:val="18"/>
                <w:szCs w:val="18"/>
                <w:lang w:val="es-SV" w:eastAsia="en-US"/>
              </w:rPr>
            </w:pPr>
            <w:r w:rsidRPr="00FC7A2A">
              <w:rPr>
                <w:rFonts w:ascii="Calibri" w:eastAsia="Calibri" w:hAnsi="Calibri"/>
                <w:sz w:val="18"/>
                <w:szCs w:val="18"/>
                <w:lang w:val="es-SV" w:eastAsia="en-US"/>
              </w:rPr>
              <w:t>25%</w:t>
            </w:r>
          </w:p>
        </w:tc>
        <w:tc>
          <w:tcPr>
            <w:tcW w:w="1413" w:type="dxa"/>
            <w:shd w:val="clear" w:color="auto" w:fill="DEEAF6"/>
            <w:vAlign w:val="center"/>
          </w:tcPr>
          <w:p w14:paraId="6DA47C13" w14:textId="77777777" w:rsidR="00FC7A2A" w:rsidRPr="00FC7A2A" w:rsidRDefault="00FC7A2A" w:rsidP="00FC7A2A">
            <w:pPr>
              <w:jc w:val="center"/>
              <w:rPr>
                <w:rFonts w:ascii="Calibri" w:eastAsia="Calibri" w:hAnsi="Calibri"/>
                <w:sz w:val="18"/>
                <w:szCs w:val="18"/>
                <w:lang w:val="es-SV" w:eastAsia="en-US"/>
              </w:rPr>
            </w:pPr>
            <w:r w:rsidRPr="00FC7A2A">
              <w:rPr>
                <w:rFonts w:ascii="Calibri" w:eastAsia="Calibri" w:hAnsi="Calibri"/>
                <w:sz w:val="18"/>
                <w:szCs w:val="18"/>
                <w:lang w:val="es-SV" w:eastAsia="en-US"/>
              </w:rPr>
              <w:t>6,000 créditos</w:t>
            </w:r>
          </w:p>
        </w:tc>
        <w:tc>
          <w:tcPr>
            <w:tcW w:w="1559" w:type="dxa"/>
            <w:shd w:val="clear" w:color="auto" w:fill="DEEAF6"/>
            <w:vAlign w:val="center"/>
          </w:tcPr>
          <w:p w14:paraId="5A38C3FC" w14:textId="77777777" w:rsidR="00FC7A2A" w:rsidRPr="00FC7A2A" w:rsidRDefault="00FC7A2A" w:rsidP="00FC7A2A">
            <w:pPr>
              <w:jc w:val="center"/>
              <w:rPr>
                <w:rFonts w:ascii="Calibri" w:eastAsia="Calibri" w:hAnsi="Calibri"/>
                <w:sz w:val="18"/>
                <w:szCs w:val="18"/>
                <w:lang w:val="es-SV" w:eastAsia="en-US"/>
              </w:rPr>
            </w:pPr>
            <w:r w:rsidRPr="00FC7A2A">
              <w:rPr>
                <w:rFonts w:ascii="Calibri" w:eastAsia="Calibri" w:hAnsi="Calibri"/>
                <w:sz w:val="18"/>
                <w:szCs w:val="18"/>
                <w:lang w:val="es-SV" w:eastAsia="en-US"/>
              </w:rPr>
              <w:t>$125.65 millones</w:t>
            </w:r>
          </w:p>
        </w:tc>
      </w:tr>
      <w:tr w:rsidR="00FC7A2A" w:rsidRPr="00FC7A2A" w14:paraId="45B335B9" w14:textId="77777777" w:rsidTr="00FC7A2A">
        <w:trPr>
          <w:trHeight w:val="269"/>
        </w:trPr>
        <w:tc>
          <w:tcPr>
            <w:tcW w:w="3256" w:type="dxa"/>
            <w:vMerge w:val="restart"/>
            <w:shd w:val="clear" w:color="auto" w:fill="DEEAF6"/>
            <w:vAlign w:val="center"/>
          </w:tcPr>
          <w:p w14:paraId="3E3A6A45" w14:textId="77777777" w:rsidR="00FC7A2A" w:rsidRPr="00FC7A2A" w:rsidRDefault="00FC7A2A" w:rsidP="00FC7A2A">
            <w:pPr>
              <w:rPr>
                <w:rFonts w:ascii="Calibri" w:eastAsia="Calibri" w:hAnsi="Calibri"/>
                <w:sz w:val="18"/>
                <w:szCs w:val="18"/>
                <w:lang w:val="es-SV" w:eastAsia="en-US"/>
              </w:rPr>
            </w:pPr>
            <w:r w:rsidRPr="00FC7A2A">
              <w:rPr>
                <w:rFonts w:ascii="Calibri" w:eastAsia="Calibri" w:hAnsi="Calibri"/>
                <w:sz w:val="18"/>
                <w:szCs w:val="18"/>
                <w:lang w:val="es-SV" w:eastAsia="en-US"/>
              </w:rPr>
              <w:t>Tiempos promedios de trámite de créditos por línea (días hábiles)</w:t>
            </w:r>
          </w:p>
        </w:tc>
        <w:tc>
          <w:tcPr>
            <w:tcW w:w="1847" w:type="dxa"/>
            <w:vMerge w:val="restart"/>
            <w:shd w:val="clear" w:color="auto" w:fill="DEEAF6"/>
            <w:vAlign w:val="center"/>
          </w:tcPr>
          <w:p w14:paraId="620BBD65" w14:textId="77777777" w:rsidR="00FC7A2A" w:rsidRPr="00FC7A2A" w:rsidRDefault="00FC7A2A" w:rsidP="00FC7A2A">
            <w:pPr>
              <w:jc w:val="center"/>
              <w:rPr>
                <w:rFonts w:ascii="Calibri" w:eastAsia="Calibri" w:hAnsi="Calibri"/>
                <w:sz w:val="18"/>
                <w:szCs w:val="18"/>
                <w:lang w:val="es-SV" w:eastAsia="en-US"/>
              </w:rPr>
            </w:pPr>
            <w:r w:rsidRPr="00FC7A2A">
              <w:rPr>
                <w:rFonts w:ascii="Calibri" w:eastAsia="Calibri" w:hAnsi="Calibri"/>
                <w:sz w:val="18"/>
                <w:szCs w:val="18"/>
                <w:lang w:val="es-SV" w:eastAsia="en-US"/>
              </w:rPr>
              <w:t>9%</w:t>
            </w:r>
          </w:p>
        </w:tc>
        <w:tc>
          <w:tcPr>
            <w:tcW w:w="2972" w:type="dxa"/>
            <w:gridSpan w:val="2"/>
            <w:shd w:val="clear" w:color="auto" w:fill="DEEAF6"/>
            <w:vAlign w:val="center"/>
          </w:tcPr>
          <w:p w14:paraId="776DADD8" w14:textId="77777777" w:rsidR="00FC7A2A" w:rsidRPr="00FC7A2A" w:rsidRDefault="00FC7A2A" w:rsidP="00FC7A2A">
            <w:pPr>
              <w:jc w:val="center"/>
              <w:rPr>
                <w:rFonts w:ascii="Calibri" w:eastAsia="Calibri" w:hAnsi="Calibri"/>
                <w:sz w:val="18"/>
                <w:szCs w:val="18"/>
                <w:lang w:val="es-SV" w:eastAsia="en-US"/>
              </w:rPr>
            </w:pPr>
            <w:r w:rsidRPr="00FC7A2A">
              <w:rPr>
                <w:rFonts w:ascii="Calibri" w:eastAsia="Calibri" w:hAnsi="Calibri"/>
                <w:sz w:val="18"/>
                <w:szCs w:val="18"/>
                <w:lang w:val="es-SV" w:eastAsia="en-US"/>
              </w:rPr>
              <w:t>19 vivienda nueva</w:t>
            </w:r>
          </w:p>
        </w:tc>
      </w:tr>
      <w:tr w:rsidR="00FC7A2A" w:rsidRPr="00FC7A2A" w14:paraId="658166BA" w14:textId="77777777" w:rsidTr="00FC7A2A">
        <w:trPr>
          <w:trHeight w:val="269"/>
        </w:trPr>
        <w:tc>
          <w:tcPr>
            <w:tcW w:w="3256" w:type="dxa"/>
            <w:vMerge/>
            <w:shd w:val="clear" w:color="auto" w:fill="DEEAF6"/>
            <w:vAlign w:val="center"/>
          </w:tcPr>
          <w:p w14:paraId="0720D699" w14:textId="77777777" w:rsidR="00FC7A2A" w:rsidRPr="00FC7A2A" w:rsidRDefault="00FC7A2A" w:rsidP="00FC7A2A">
            <w:pPr>
              <w:rPr>
                <w:rFonts w:ascii="Calibri" w:eastAsia="Calibri" w:hAnsi="Calibri"/>
                <w:sz w:val="18"/>
                <w:szCs w:val="18"/>
                <w:lang w:val="es-SV" w:eastAsia="en-US"/>
              </w:rPr>
            </w:pPr>
          </w:p>
        </w:tc>
        <w:tc>
          <w:tcPr>
            <w:tcW w:w="1847" w:type="dxa"/>
            <w:vMerge/>
            <w:shd w:val="clear" w:color="auto" w:fill="DEEAF6"/>
            <w:vAlign w:val="center"/>
          </w:tcPr>
          <w:p w14:paraId="11D55DA3" w14:textId="77777777" w:rsidR="00FC7A2A" w:rsidRPr="00FC7A2A" w:rsidRDefault="00FC7A2A" w:rsidP="00FC7A2A">
            <w:pPr>
              <w:jc w:val="center"/>
              <w:rPr>
                <w:rFonts w:ascii="Calibri" w:eastAsia="Calibri" w:hAnsi="Calibri"/>
                <w:sz w:val="18"/>
                <w:szCs w:val="18"/>
                <w:lang w:val="es-SV" w:eastAsia="en-US"/>
              </w:rPr>
            </w:pPr>
          </w:p>
        </w:tc>
        <w:tc>
          <w:tcPr>
            <w:tcW w:w="2972" w:type="dxa"/>
            <w:gridSpan w:val="2"/>
            <w:shd w:val="clear" w:color="auto" w:fill="DEEAF6"/>
            <w:vAlign w:val="center"/>
          </w:tcPr>
          <w:p w14:paraId="4175F694" w14:textId="77777777" w:rsidR="00FC7A2A" w:rsidRPr="00FC7A2A" w:rsidRDefault="00FC7A2A" w:rsidP="00FC7A2A">
            <w:pPr>
              <w:jc w:val="center"/>
              <w:rPr>
                <w:rFonts w:ascii="Calibri" w:eastAsia="Calibri" w:hAnsi="Calibri"/>
                <w:sz w:val="18"/>
                <w:szCs w:val="18"/>
                <w:lang w:val="es-SV" w:eastAsia="en-US"/>
              </w:rPr>
            </w:pPr>
            <w:r w:rsidRPr="00FC7A2A">
              <w:rPr>
                <w:rFonts w:ascii="Calibri" w:eastAsia="Calibri" w:hAnsi="Calibri"/>
                <w:sz w:val="18"/>
                <w:szCs w:val="18"/>
                <w:lang w:val="es-SV" w:eastAsia="en-US"/>
              </w:rPr>
              <w:t>32 vivienda usada</w:t>
            </w:r>
          </w:p>
        </w:tc>
      </w:tr>
      <w:tr w:rsidR="00FC7A2A" w:rsidRPr="00FC7A2A" w14:paraId="7B263DC6" w14:textId="77777777" w:rsidTr="00FC7A2A">
        <w:trPr>
          <w:trHeight w:val="269"/>
        </w:trPr>
        <w:tc>
          <w:tcPr>
            <w:tcW w:w="3256" w:type="dxa"/>
            <w:vMerge/>
            <w:shd w:val="clear" w:color="auto" w:fill="DEEAF6"/>
            <w:vAlign w:val="center"/>
          </w:tcPr>
          <w:p w14:paraId="304EDB0B" w14:textId="77777777" w:rsidR="00FC7A2A" w:rsidRPr="00FC7A2A" w:rsidRDefault="00FC7A2A" w:rsidP="00FC7A2A">
            <w:pPr>
              <w:rPr>
                <w:rFonts w:ascii="Calibri" w:eastAsia="Calibri" w:hAnsi="Calibri"/>
                <w:sz w:val="18"/>
                <w:szCs w:val="18"/>
                <w:lang w:val="es-SV" w:eastAsia="en-US"/>
              </w:rPr>
            </w:pPr>
          </w:p>
        </w:tc>
        <w:tc>
          <w:tcPr>
            <w:tcW w:w="1847" w:type="dxa"/>
            <w:vMerge/>
            <w:shd w:val="clear" w:color="auto" w:fill="DEEAF6"/>
            <w:vAlign w:val="center"/>
          </w:tcPr>
          <w:p w14:paraId="5C35F6EE" w14:textId="77777777" w:rsidR="00FC7A2A" w:rsidRPr="00FC7A2A" w:rsidRDefault="00FC7A2A" w:rsidP="00FC7A2A">
            <w:pPr>
              <w:jc w:val="center"/>
              <w:rPr>
                <w:rFonts w:ascii="Calibri" w:eastAsia="Calibri" w:hAnsi="Calibri"/>
                <w:sz w:val="18"/>
                <w:szCs w:val="18"/>
                <w:lang w:val="es-SV" w:eastAsia="en-US"/>
              </w:rPr>
            </w:pPr>
          </w:p>
        </w:tc>
        <w:tc>
          <w:tcPr>
            <w:tcW w:w="2972" w:type="dxa"/>
            <w:gridSpan w:val="2"/>
            <w:shd w:val="clear" w:color="auto" w:fill="DEEAF6"/>
            <w:vAlign w:val="center"/>
          </w:tcPr>
          <w:p w14:paraId="1D4F02AC" w14:textId="77777777" w:rsidR="00FC7A2A" w:rsidRPr="00FC7A2A" w:rsidRDefault="00FC7A2A" w:rsidP="00FC7A2A">
            <w:pPr>
              <w:jc w:val="center"/>
              <w:rPr>
                <w:rFonts w:ascii="Calibri" w:eastAsia="Calibri" w:hAnsi="Calibri"/>
                <w:sz w:val="18"/>
                <w:szCs w:val="18"/>
                <w:lang w:val="es-SV" w:eastAsia="en-US"/>
              </w:rPr>
            </w:pPr>
            <w:r w:rsidRPr="00FC7A2A">
              <w:rPr>
                <w:rFonts w:ascii="Calibri" w:eastAsia="Calibri" w:hAnsi="Calibri"/>
                <w:sz w:val="18"/>
                <w:szCs w:val="18"/>
                <w:lang w:val="es-SV" w:eastAsia="en-US"/>
              </w:rPr>
              <w:t>40 activos extraordinarios</w:t>
            </w:r>
          </w:p>
        </w:tc>
      </w:tr>
      <w:tr w:rsidR="00FC7A2A" w:rsidRPr="00FC7A2A" w14:paraId="65C153C3" w14:textId="77777777" w:rsidTr="00FC7A2A">
        <w:trPr>
          <w:trHeight w:val="269"/>
        </w:trPr>
        <w:tc>
          <w:tcPr>
            <w:tcW w:w="3256" w:type="dxa"/>
            <w:shd w:val="clear" w:color="auto" w:fill="DEEAF6"/>
            <w:vAlign w:val="center"/>
          </w:tcPr>
          <w:p w14:paraId="051CC51A" w14:textId="77777777" w:rsidR="00FC7A2A" w:rsidRPr="00FC7A2A" w:rsidRDefault="00FC7A2A" w:rsidP="00FC7A2A">
            <w:pPr>
              <w:rPr>
                <w:rFonts w:ascii="Calibri" w:eastAsia="Calibri" w:hAnsi="Calibri"/>
                <w:sz w:val="18"/>
                <w:szCs w:val="18"/>
                <w:lang w:val="es-SV" w:eastAsia="en-US"/>
              </w:rPr>
            </w:pPr>
            <w:r w:rsidRPr="00FC7A2A">
              <w:rPr>
                <w:rFonts w:ascii="Calibri" w:eastAsia="Calibri" w:hAnsi="Calibri"/>
                <w:sz w:val="18"/>
                <w:szCs w:val="18"/>
                <w:lang w:val="es-SV" w:eastAsia="en-US"/>
              </w:rPr>
              <w:t>Disminución del índice de mora</w:t>
            </w:r>
          </w:p>
        </w:tc>
        <w:tc>
          <w:tcPr>
            <w:tcW w:w="1847" w:type="dxa"/>
            <w:shd w:val="clear" w:color="auto" w:fill="DEEAF6"/>
            <w:vAlign w:val="center"/>
          </w:tcPr>
          <w:p w14:paraId="3BC226C6" w14:textId="77777777" w:rsidR="00FC7A2A" w:rsidRPr="00FC7A2A" w:rsidRDefault="00FC7A2A" w:rsidP="00FC7A2A">
            <w:pPr>
              <w:jc w:val="center"/>
              <w:rPr>
                <w:rFonts w:ascii="Calibri" w:eastAsia="Calibri" w:hAnsi="Calibri"/>
                <w:sz w:val="18"/>
                <w:szCs w:val="18"/>
                <w:lang w:val="es-SV" w:eastAsia="en-US"/>
              </w:rPr>
            </w:pPr>
            <w:r w:rsidRPr="00FC7A2A">
              <w:rPr>
                <w:rFonts w:ascii="Calibri" w:eastAsia="Calibri" w:hAnsi="Calibri"/>
                <w:sz w:val="18"/>
                <w:szCs w:val="18"/>
                <w:lang w:val="es-SV" w:eastAsia="en-US"/>
              </w:rPr>
              <w:t>8%</w:t>
            </w:r>
          </w:p>
        </w:tc>
        <w:tc>
          <w:tcPr>
            <w:tcW w:w="2972" w:type="dxa"/>
            <w:gridSpan w:val="2"/>
            <w:shd w:val="clear" w:color="auto" w:fill="DEEAF6"/>
            <w:vAlign w:val="center"/>
          </w:tcPr>
          <w:p w14:paraId="225659D7" w14:textId="77777777" w:rsidR="00FC7A2A" w:rsidRPr="00FC7A2A" w:rsidRDefault="00FC7A2A" w:rsidP="00FC7A2A">
            <w:pPr>
              <w:jc w:val="center"/>
              <w:rPr>
                <w:rFonts w:ascii="Calibri" w:eastAsia="Calibri" w:hAnsi="Calibri"/>
                <w:sz w:val="18"/>
                <w:szCs w:val="18"/>
                <w:lang w:val="es-SV" w:eastAsia="en-US"/>
              </w:rPr>
            </w:pPr>
            <w:r w:rsidRPr="00FC7A2A">
              <w:rPr>
                <w:rFonts w:ascii="Calibri" w:eastAsia="Calibri" w:hAnsi="Calibri"/>
                <w:sz w:val="18"/>
                <w:szCs w:val="18"/>
                <w:lang w:val="es-SV" w:eastAsia="en-US"/>
              </w:rPr>
              <w:t>4.90%</w:t>
            </w:r>
          </w:p>
        </w:tc>
      </w:tr>
      <w:tr w:rsidR="00FC7A2A" w:rsidRPr="00FC7A2A" w14:paraId="6A0D59CE" w14:textId="77777777" w:rsidTr="00FC7A2A">
        <w:trPr>
          <w:trHeight w:val="269"/>
        </w:trPr>
        <w:tc>
          <w:tcPr>
            <w:tcW w:w="3256" w:type="dxa"/>
            <w:shd w:val="clear" w:color="auto" w:fill="DEEAF6"/>
            <w:vAlign w:val="center"/>
          </w:tcPr>
          <w:p w14:paraId="44B744B2" w14:textId="77777777" w:rsidR="00FC7A2A" w:rsidRPr="00FC7A2A" w:rsidRDefault="00FC7A2A" w:rsidP="00FC7A2A">
            <w:pPr>
              <w:rPr>
                <w:rFonts w:ascii="Calibri" w:eastAsia="Calibri" w:hAnsi="Calibri"/>
                <w:sz w:val="18"/>
                <w:szCs w:val="18"/>
                <w:lang w:val="es-SV" w:eastAsia="en-US"/>
              </w:rPr>
            </w:pPr>
            <w:r w:rsidRPr="00FC7A2A">
              <w:rPr>
                <w:rFonts w:ascii="Calibri" w:eastAsia="Calibri" w:hAnsi="Calibri"/>
                <w:sz w:val="18"/>
                <w:szCs w:val="18"/>
                <w:lang w:val="es-SV" w:eastAsia="en-US"/>
              </w:rPr>
              <w:t>Captación de cuotas de préstamos</w:t>
            </w:r>
          </w:p>
        </w:tc>
        <w:tc>
          <w:tcPr>
            <w:tcW w:w="1847" w:type="dxa"/>
            <w:shd w:val="clear" w:color="auto" w:fill="DEEAF6"/>
            <w:vAlign w:val="center"/>
          </w:tcPr>
          <w:p w14:paraId="45D326DF" w14:textId="77777777" w:rsidR="00FC7A2A" w:rsidRPr="00FC7A2A" w:rsidRDefault="00FC7A2A" w:rsidP="00FC7A2A">
            <w:pPr>
              <w:jc w:val="center"/>
              <w:rPr>
                <w:rFonts w:ascii="Calibri" w:eastAsia="Calibri" w:hAnsi="Calibri"/>
                <w:sz w:val="18"/>
                <w:szCs w:val="18"/>
                <w:lang w:val="es-SV" w:eastAsia="en-US"/>
              </w:rPr>
            </w:pPr>
            <w:r w:rsidRPr="00FC7A2A">
              <w:rPr>
                <w:rFonts w:ascii="Calibri" w:eastAsia="Calibri" w:hAnsi="Calibri"/>
                <w:sz w:val="18"/>
                <w:szCs w:val="18"/>
                <w:lang w:val="es-SV" w:eastAsia="en-US"/>
              </w:rPr>
              <w:t>8%</w:t>
            </w:r>
          </w:p>
        </w:tc>
        <w:tc>
          <w:tcPr>
            <w:tcW w:w="2972" w:type="dxa"/>
            <w:gridSpan w:val="2"/>
            <w:shd w:val="clear" w:color="auto" w:fill="DEEAF6"/>
            <w:vAlign w:val="center"/>
          </w:tcPr>
          <w:p w14:paraId="50871A6B" w14:textId="77777777" w:rsidR="00FC7A2A" w:rsidRPr="00FC7A2A" w:rsidRDefault="00FC7A2A" w:rsidP="00FC7A2A">
            <w:pPr>
              <w:jc w:val="center"/>
              <w:rPr>
                <w:rFonts w:ascii="Calibri" w:eastAsia="Calibri" w:hAnsi="Calibri"/>
                <w:sz w:val="18"/>
                <w:szCs w:val="18"/>
                <w:lang w:val="es-SV" w:eastAsia="en-US"/>
              </w:rPr>
            </w:pPr>
            <w:r w:rsidRPr="00FC7A2A">
              <w:rPr>
                <w:rFonts w:ascii="Calibri" w:eastAsia="Calibri" w:hAnsi="Calibri"/>
                <w:sz w:val="18"/>
                <w:szCs w:val="18"/>
                <w:lang w:val="es-SV" w:eastAsia="en-US"/>
              </w:rPr>
              <w:t>$155 millones</w:t>
            </w:r>
          </w:p>
        </w:tc>
      </w:tr>
      <w:tr w:rsidR="00FC7A2A" w:rsidRPr="00FC7A2A" w14:paraId="5AC6CF22" w14:textId="77777777" w:rsidTr="00FC7A2A">
        <w:trPr>
          <w:trHeight w:val="269"/>
        </w:trPr>
        <w:tc>
          <w:tcPr>
            <w:tcW w:w="3256" w:type="dxa"/>
            <w:vAlign w:val="center"/>
          </w:tcPr>
          <w:p w14:paraId="1D3B12FF" w14:textId="77777777" w:rsidR="00FC7A2A" w:rsidRPr="00FC7A2A" w:rsidRDefault="00FC7A2A" w:rsidP="00FC7A2A">
            <w:pPr>
              <w:jc w:val="center"/>
              <w:rPr>
                <w:rFonts w:ascii="Calibri" w:eastAsia="Calibri" w:hAnsi="Calibri"/>
                <w:b/>
                <w:bCs/>
                <w:sz w:val="22"/>
                <w:szCs w:val="22"/>
                <w:lang w:val="es-SV" w:eastAsia="en-US"/>
              </w:rPr>
            </w:pPr>
            <w:r w:rsidRPr="00FC7A2A">
              <w:rPr>
                <w:rFonts w:ascii="Calibri" w:eastAsia="Calibri" w:hAnsi="Calibri"/>
                <w:b/>
                <w:bCs/>
                <w:sz w:val="22"/>
                <w:szCs w:val="22"/>
                <w:lang w:val="es-SV" w:eastAsia="en-US"/>
              </w:rPr>
              <w:t>Total</w:t>
            </w:r>
          </w:p>
        </w:tc>
        <w:tc>
          <w:tcPr>
            <w:tcW w:w="1847" w:type="dxa"/>
            <w:vAlign w:val="center"/>
          </w:tcPr>
          <w:p w14:paraId="7E548E55" w14:textId="77777777" w:rsidR="00FC7A2A" w:rsidRPr="00FC7A2A" w:rsidRDefault="00FC7A2A" w:rsidP="00FC7A2A">
            <w:pPr>
              <w:jc w:val="center"/>
              <w:rPr>
                <w:rFonts w:ascii="Calibri" w:eastAsia="Calibri" w:hAnsi="Calibri"/>
                <w:b/>
                <w:bCs/>
                <w:sz w:val="22"/>
                <w:szCs w:val="22"/>
                <w:lang w:val="es-SV" w:eastAsia="en-US"/>
              </w:rPr>
            </w:pPr>
            <w:r w:rsidRPr="00FC7A2A">
              <w:rPr>
                <w:rFonts w:ascii="Calibri" w:eastAsia="Calibri" w:hAnsi="Calibri"/>
                <w:b/>
                <w:bCs/>
                <w:sz w:val="22"/>
                <w:szCs w:val="22"/>
                <w:lang w:val="es-SV" w:eastAsia="en-US"/>
              </w:rPr>
              <w:t>100%</w:t>
            </w:r>
          </w:p>
        </w:tc>
        <w:tc>
          <w:tcPr>
            <w:tcW w:w="1413" w:type="dxa"/>
            <w:vAlign w:val="center"/>
          </w:tcPr>
          <w:p w14:paraId="0CE560F2" w14:textId="77777777" w:rsidR="00FC7A2A" w:rsidRPr="00FC7A2A" w:rsidRDefault="00FC7A2A" w:rsidP="00FC7A2A">
            <w:pPr>
              <w:jc w:val="center"/>
              <w:rPr>
                <w:rFonts w:ascii="Calibri" w:eastAsia="Calibri" w:hAnsi="Calibri"/>
                <w:sz w:val="22"/>
                <w:szCs w:val="22"/>
                <w:lang w:val="es-SV" w:eastAsia="en-US"/>
              </w:rPr>
            </w:pPr>
          </w:p>
        </w:tc>
        <w:tc>
          <w:tcPr>
            <w:tcW w:w="1559" w:type="dxa"/>
            <w:vAlign w:val="center"/>
          </w:tcPr>
          <w:p w14:paraId="56C4E660" w14:textId="77777777" w:rsidR="00FC7A2A" w:rsidRPr="00FC7A2A" w:rsidRDefault="00FC7A2A" w:rsidP="00FC7A2A">
            <w:pPr>
              <w:jc w:val="center"/>
              <w:rPr>
                <w:rFonts w:ascii="Calibri" w:eastAsia="Calibri" w:hAnsi="Calibri"/>
                <w:sz w:val="22"/>
                <w:szCs w:val="22"/>
                <w:lang w:val="es-SV" w:eastAsia="en-US"/>
              </w:rPr>
            </w:pPr>
          </w:p>
        </w:tc>
      </w:tr>
    </w:tbl>
    <w:p w14:paraId="062C34D2" w14:textId="77777777" w:rsidR="000E3085" w:rsidRDefault="000E3085" w:rsidP="005D79A7">
      <w:pPr>
        <w:ind w:left="360"/>
        <w:rPr>
          <w:rFonts w:ascii="Arial" w:hAnsi="Arial" w:cs="Arial"/>
          <w:lang w:val="es-SV"/>
        </w:rPr>
      </w:pPr>
    </w:p>
    <w:p w14:paraId="2F82FB4D" w14:textId="1787A3EF" w:rsidR="005D79A7" w:rsidRPr="005D79A7" w:rsidRDefault="005D79A7" w:rsidP="005D79A7">
      <w:pPr>
        <w:numPr>
          <w:ilvl w:val="0"/>
          <w:numId w:val="35"/>
        </w:numPr>
        <w:rPr>
          <w:rFonts w:ascii="Arial" w:hAnsi="Arial" w:cs="Arial"/>
          <w:lang w:val="es-SV"/>
        </w:rPr>
      </w:pPr>
      <w:r w:rsidRPr="005D79A7">
        <w:rPr>
          <w:rFonts w:ascii="Arial" w:hAnsi="Arial" w:cs="Arial"/>
        </w:rPr>
        <w:t>Ratificar el punto en esta</w:t>
      </w:r>
      <w:r w:rsidR="001E3961">
        <w:rPr>
          <w:rFonts w:ascii="Arial" w:hAnsi="Arial" w:cs="Arial"/>
        </w:rPr>
        <w:t xml:space="preserve"> misma</w:t>
      </w:r>
      <w:r w:rsidRPr="005D79A7">
        <w:rPr>
          <w:rFonts w:ascii="Arial" w:hAnsi="Arial" w:cs="Arial"/>
        </w:rPr>
        <w:t xml:space="preserve"> sesión.</w:t>
      </w:r>
    </w:p>
    <w:p w14:paraId="30815593" w14:textId="7EB6E2FF" w:rsidR="00537F0E" w:rsidRDefault="00537F0E" w:rsidP="00537F0E">
      <w:pPr>
        <w:pStyle w:val="Ttulo2"/>
        <w:spacing w:before="0" w:after="0"/>
        <w:jc w:val="both"/>
        <w:rPr>
          <w:b w:val="0"/>
          <w:bCs w:val="0"/>
          <w:i w:val="0"/>
          <w:iCs w:val="0"/>
          <w:sz w:val="24"/>
          <w:szCs w:val="24"/>
          <w:lang w:val="es-MX"/>
        </w:rPr>
      </w:pPr>
      <w:r>
        <w:rPr>
          <w:i w:val="0"/>
          <w:iCs w:val="0"/>
          <w:sz w:val="24"/>
          <w:szCs w:val="24"/>
        </w:rPr>
        <w:lastRenderedPageBreak/>
        <w:t xml:space="preserve">IX) SOLICITUD </w:t>
      </w:r>
      <w:r w:rsidRPr="00B5505E">
        <w:rPr>
          <w:i w:val="0"/>
          <w:iCs w:val="0"/>
          <w:sz w:val="24"/>
          <w:szCs w:val="24"/>
        </w:rPr>
        <w:t>DE GLOBAL DEVELOPERS S.A</w:t>
      </w:r>
      <w:r>
        <w:rPr>
          <w:i w:val="0"/>
          <w:iCs w:val="0"/>
          <w:sz w:val="24"/>
          <w:szCs w:val="24"/>
        </w:rPr>
        <w:t>.</w:t>
      </w:r>
      <w:r w:rsidRPr="00B5505E">
        <w:rPr>
          <w:i w:val="0"/>
          <w:iCs w:val="0"/>
          <w:sz w:val="24"/>
          <w:szCs w:val="24"/>
        </w:rPr>
        <w:t xml:space="preserve"> DE C.V.</w:t>
      </w:r>
      <w:r>
        <w:rPr>
          <w:i w:val="0"/>
          <w:iCs w:val="0"/>
          <w:sz w:val="24"/>
          <w:szCs w:val="24"/>
        </w:rPr>
        <w:t xml:space="preserve"> </w:t>
      </w:r>
      <w:r w:rsidRPr="00B5505E">
        <w:rPr>
          <w:i w:val="0"/>
          <w:iCs w:val="0"/>
          <w:sz w:val="24"/>
          <w:szCs w:val="24"/>
        </w:rPr>
        <w:t>MODIFICACIÓN DE CUADRO DE VALORES DE PROYECTO CIUDAD MARSELLA QUARTIER</w:t>
      </w:r>
      <w:r>
        <w:rPr>
          <w:i w:val="0"/>
          <w:iCs w:val="0"/>
          <w:sz w:val="24"/>
          <w:szCs w:val="24"/>
        </w:rPr>
        <w:t xml:space="preserve">. </w:t>
      </w:r>
      <w:r w:rsidRPr="00537F0E">
        <w:rPr>
          <w:b w:val="0"/>
          <w:bCs w:val="0"/>
          <w:i w:val="0"/>
          <w:iCs w:val="0"/>
          <w:sz w:val="24"/>
          <w:szCs w:val="24"/>
        </w:rPr>
        <w:t>El Presidente y Director Ejecutivo sometió a consideración de</w:t>
      </w:r>
      <w:r w:rsidRPr="00537F0E">
        <w:rPr>
          <w:b w:val="0"/>
          <w:bCs w:val="0"/>
          <w:i w:val="0"/>
          <w:iCs w:val="0"/>
          <w:sz w:val="24"/>
          <w:szCs w:val="24"/>
          <w:lang w:val="es-MX"/>
        </w:rPr>
        <w:t xml:space="preserve"> los Directores, la solicitud realizada por GLOBAL DEVELOPERS</w:t>
      </w:r>
      <w:r w:rsidRPr="00537F0E">
        <w:rPr>
          <w:b w:val="0"/>
          <w:bCs w:val="0"/>
          <w:i w:val="0"/>
          <w:iCs w:val="0"/>
          <w:sz w:val="24"/>
          <w:szCs w:val="24"/>
        </w:rPr>
        <w:t>, S.A. DE C.V.</w:t>
      </w:r>
      <w:r w:rsidRPr="00537F0E">
        <w:rPr>
          <w:rFonts w:eastAsia="+mj-ea"/>
          <w:b w:val="0"/>
          <w:bCs w:val="0"/>
          <w:i w:val="0"/>
          <w:iCs w:val="0"/>
          <w:sz w:val="24"/>
          <w:szCs w:val="24"/>
        </w:rPr>
        <w:t xml:space="preserve">, </w:t>
      </w:r>
      <w:r w:rsidRPr="00537F0E">
        <w:rPr>
          <w:b w:val="0"/>
          <w:bCs w:val="0"/>
          <w:i w:val="0"/>
          <w:iCs w:val="0"/>
          <w:sz w:val="24"/>
          <w:szCs w:val="24"/>
          <w:lang w:val="es-MX"/>
        </w:rPr>
        <w:t xml:space="preserve">de modificación de factibilidad de del proyecto </w:t>
      </w:r>
      <w:r w:rsidRPr="00537F0E">
        <w:rPr>
          <w:b w:val="0"/>
          <w:bCs w:val="0"/>
          <w:i w:val="0"/>
          <w:iCs w:val="0"/>
          <w:sz w:val="24"/>
          <w:szCs w:val="24"/>
        </w:rPr>
        <w:t xml:space="preserve">Ciudad Marsella </w:t>
      </w:r>
      <w:proofErr w:type="spellStart"/>
      <w:r w:rsidRPr="00537F0E">
        <w:rPr>
          <w:b w:val="0"/>
          <w:bCs w:val="0"/>
          <w:i w:val="0"/>
          <w:iCs w:val="0"/>
          <w:sz w:val="24"/>
          <w:szCs w:val="24"/>
        </w:rPr>
        <w:t>Quartier</w:t>
      </w:r>
      <w:proofErr w:type="spellEnd"/>
      <w:r w:rsidRPr="00537F0E">
        <w:rPr>
          <w:b w:val="0"/>
          <w:bCs w:val="0"/>
          <w:i w:val="0"/>
          <w:iCs w:val="0"/>
          <w:sz w:val="24"/>
          <w:szCs w:val="24"/>
          <w:lang w:val="es-MX"/>
        </w:rPr>
        <w:t xml:space="preserve">. </w:t>
      </w:r>
      <w:r w:rsidRPr="00537F0E">
        <w:rPr>
          <w:b w:val="0"/>
          <w:bCs w:val="0"/>
          <w:i w:val="0"/>
          <w:iCs w:val="0"/>
          <w:sz w:val="24"/>
          <w:szCs w:val="24"/>
          <w:lang w:val="es-ES_tradnl"/>
        </w:rPr>
        <w:t>Para tal efecto i</w:t>
      </w:r>
      <w:proofErr w:type="spellStart"/>
      <w:r w:rsidRPr="00537F0E">
        <w:rPr>
          <w:b w:val="0"/>
          <w:bCs w:val="0"/>
          <w:i w:val="0"/>
          <w:iCs w:val="0"/>
          <w:sz w:val="24"/>
          <w:szCs w:val="24"/>
          <w:lang w:val="es-MX"/>
        </w:rPr>
        <w:t>nvitó</w:t>
      </w:r>
      <w:proofErr w:type="spellEnd"/>
      <w:r w:rsidRPr="00537F0E">
        <w:rPr>
          <w:b w:val="0"/>
          <w:bCs w:val="0"/>
          <w:i w:val="0"/>
          <w:iCs w:val="0"/>
          <w:sz w:val="24"/>
          <w:szCs w:val="24"/>
          <w:lang w:val="es-MX"/>
        </w:rPr>
        <w:t xml:space="preserve"> al Ing. Carlos Mario Rivas Granados, Gerente Técnico, para efectuar una presentación sobre la solicitud mencionada. </w:t>
      </w:r>
    </w:p>
    <w:p w14:paraId="492F4D78" w14:textId="36BBBFBF" w:rsidR="004E1466" w:rsidRDefault="004E1466" w:rsidP="004E1466">
      <w:pPr>
        <w:rPr>
          <w:lang w:val="es-MX"/>
        </w:rPr>
      </w:pPr>
    </w:p>
    <w:p w14:paraId="5BB7E358" w14:textId="38998275" w:rsidR="004E1466" w:rsidRDefault="004E1466" w:rsidP="004E1466">
      <w:pPr>
        <w:rPr>
          <w:lang w:val="es-MX"/>
        </w:rPr>
      </w:pPr>
    </w:p>
    <w:p w14:paraId="742E9406" w14:textId="415122AE" w:rsidR="004E1466" w:rsidRDefault="004E1466" w:rsidP="004E1466">
      <w:pPr>
        <w:rPr>
          <w:lang w:val="es-MX"/>
        </w:rPr>
      </w:pPr>
      <w:r>
        <w:rPr>
          <w:rFonts w:ascii="Arial" w:hAnsi="Arial" w:cs="Arial"/>
          <w:bCs/>
          <w:noProof/>
          <w:lang w:val="es-MX"/>
        </w:rPr>
        <mc:AlternateContent>
          <mc:Choice Requires="wps">
            <w:drawing>
              <wp:anchor distT="0" distB="0" distL="114300" distR="114300" simplePos="0" relativeHeight="251660288" behindDoc="0" locked="0" layoutInCell="1" allowOverlap="1" wp14:anchorId="6E5099A7" wp14:editId="73AD4DBF">
                <wp:simplePos x="0" y="0"/>
                <wp:positionH relativeFrom="column">
                  <wp:posOffset>207010</wp:posOffset>
                </wp:positionH>
                <wp:positionV relativeFrom="paragraph">
                  <wp:posOffset>6985</wp:posOffset>
                </wp:positionV>
                <wp:extent cx="5076825" cy="678180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5076825" cy="6781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E90A6" id="Conector recto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pt,.55pt" to="416.05pt,5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" strokecolor="#4472c4 [3204]" strokeweight=".5pt">
                <v:stroke joinstyle="miter"/>
              </v:line>
            </w:pict>
          </mc:Fallback>
        </mc:AlternateContent>
      </w:r>
    </w:p>
    <w:p w14:paraId="04FA5C2F" w14:textId="3014DE7E" w:rsidR="004E1466" w:rsidRDefault="004E1466" w:rsidP="004E1466">
      <w:pPr>
        <w:rPr>
          <w:lang w:val="es-MX"/>
        </w:rPr>
      </w:pPr>
    </w:p>
    <w:p w14:paraId="40D26279" w14:textId="33BB4FB1" w:rsidR="004E1466" w:rsidRDefault="004E1466" w:rsidP="004E1466">
      <w:pPr>
        <w:rPr>
          <w:lang w:val="es-MX"/>
        </w:rPr>
      </w:pPr>
    </w:p>
    <w:p w14:paraId="65C15310" w14:textId="449C7111" w:rsidR="004E1466" w:rsidRDefault="004E1466" w:rsidP="004E1466">
      <w:pPr>
        <w:rPr>
          <w:lang w:val="es-MX"/>
        </w:rPr>
      </w:pPr>
    </w:p>
    <w:p w14:paraId="40AA745D" w14:textId="750E7F93" w:rsidR="004E1466" w:rsidRDefault="004E1466" w:rsidP="004E1466">
      <w:pPr>
        <w:rPr>
          <w:lang w:val="es-MX"/>
        </w:rPr>
      </w:pPr>
    </w:p>
    <w:p w14:paraId="1782410D" w14:textId="577F14E3" w:rsidR="004E1466" w:rsidRDefault="004E1466" w:rsidP="004E1466">
      <w:pPr>
        <w:rPr>
          <w:lang w:val="es-MX"/>
        </w:rPr>
      </w:pPr>
    </w:p>
    <w:p w14:paraId="3991F59B" w14:textId="6DFD0C6F" w:rsidR="004E1466" w:rsidRDefault="004E1466" w:rsidP="004E1466">
      <w:pPr>
        <w:rPr>
          <w:lang w:val="es-MX"/>
        </w:rPr>
      </w:pPr>
    </w:p>
    <w:p w14:paraId="1277E64A" w14:textId="1CCA6B3E" w:rsidR="004E1466" w:rsidRDefault="004E1466" w:rsidP="004E1466">
      <w:pPr>
        <w:rPr>
          <w:lang w:val="es-MX"/>
        </w:rPr>
      </w:pPr>
    </w:p>
    <w:p w14:paraId="1C80F282" w14:textId="025ADFC9" w:rsidR="004E1466" w:rsidRPr="004E1466" w:rsidRDefault="004E1466" w:rsidP="004E1466">
      <w:pPr>
        <w:rPr>
          <w:lang w:val="es-MX"/>
        </w:rPr>
      </w:pPr>
    </w:p>
    <w:p w14:paraId="6CBCAD42" w14:textId="19E4158F" w:rsidR="00537F0E" w:rsidRDefault="00537F0E" w:rsidP="00537F0E">
      <w:pPr>
        <w:jc w:val="both"/>
        <w:rPr>
          <w:rFonts w:ascii="Arial" w:hAnsi="Arial" w:cs="Arial"/>
          <w:lang w:val="es-MX"/>
        </w:rPr>
      </w:pPr>
    </w:p>
    <w:p w14:paraId="6AE776CB" w14:textId="77777777" w:rsidR="004E1466" w:rsidRDefault="004E1466" w:rsidP="00537F0E">
      <w:pPr>
        <w:jc w:val="both"/>
        <w:rPr>
          <w:rFonts w:ascii="Arial" w:hAnsi="Arial" w:cs="Arial"/>
          <w:bCs/>
          <w:lang w:val="es-MX"/>
        </w:rPr>
      </w:pPr>
    </w:p>
    <w:p w14:paraId="4399904E" w14:textId="5FCEC88E" w:rsidR="004E1466" w:rsidRDefault="004E1466" w:rsidP="00537F0E">
      <w:pPr>
        <w:jc w:val="both"/>
        <w:rPr>
          <w:rFonts w:ascii="Arial" w:hAnsi="Arial" w:cs="Arial"/>
          <w:bCs/>
          <w:lang w:val="es-MX"/>
        </w:rPr>
      </w:pPr>
    </w:p>
    <w:p w14:paraId="77D4FF1D" w14:textId="77777777" w:rsidR="004E1466" w:rsidRDefault="004E1466" w:rsidP="00537F0E">
      <w:pPr>
        <w:jc w:val="both"/>
        <w:rPr>
          <w:rFonts w:ascii="Arial" w:hAnsi="Arial" w:cs="Arial"/>
          <w:bCs/>
          <w:lang w:val="es-MX"/>
        </w:rPr>
      </w:pPr>
    </w:p>
    <w:p w14:paraId="1BF108CE" w14:textId="77777777" w:rsidR="004E1466" w:rsidRDefault="004E1466" w:rsidP="00537F0E">
      <w:pPr>
        <w:jc w:val="both"/>
        <w:rPr>
          <w:rFonts w:ascii="Arial" w:hAnsi="Arial" w:cs="Arial"/>
          <w:bCs/>
          <w:lang w:val="es-MX"/>
        </w:rPr>
      </w:pPr>
    </w:p>
    <w:p w14:paraId="4ED3E8CF" w14:textId="175668D6" w:rsidR="004E1466" w:rsidRDefault="004E1466" w:rsidP="00537F0E">
      <w:pPr>
        <w:jc w:val="both"/>
        <w:rPr>
          <w:rFonts w:ascii="Arial" w:hAnsi="Arial" w:cs="Arial"/>
          <w:bCs/>
          <w:lang w:val="es-MX"/>
        </w:rPr>
      </w:pPr>
    </w:p>
    <w:p w14:paraId="6C6B14AC" w14:textId="318D489E" w:rsidR="004E1466" w:rsidRDefault="004E1466" w:rsidP="00537F0E">
      <w:pPr>
        <w:jc w:val="both"/>
        <w:rPr>
          <w:rFonts w:ascii="Arial" w:hAnsi="Arial" w:cs="Arial"/>
          <w:bCs/>
          <w:lang w:val="es-MX"/>
        </w:rPr>
      </w:pPr>
    </w:p>
    <w:p w14:paraId="51754AC2" w14:textId="07683676" w:rsidR="004E1466" w:rsidRDefault="004E1466" w:rsidP="00537F0E">
      <w:pPr>
        <w:jc w:val="both"/>
        <w:rPr>
          <w:rFonts w:ascii="Arial" w:hAnsi="Arial" w:cs="Arial"/>
          <w:bCs/>
          <w:lang w:val="es-MX"/>
        </w:rPr>
      </w:pPr>
    </w:p>
    <w:p w14:paraId="7653DCBD" w14:textId="0CFE70BF" w:rsidR="004E1466" w:rsidRDefault="004E1466" w:rsidP="00537F0E">
      <w:pPr>
        <w:jc w:val="both"/>
        <w:rPr>
          <w:rFonts w:ascii="Arial" w:hAnsi="Arial" w:cs="Arial"/>
          <w:bCs/>
          <w:lang w:val="es-MX"/>
        </w:rPr>
      </w:pPr>
    </w:p>
    <w:p w14:paraId="10FF51B1" w14:textId="77777777" w:rsidR="004E1466" w:rsidRDefault="004E1466" w:rsidP="00537F0E">
      <w:pPr>
        <w:jc w:val="both"/>
        <w:rPr>
          <w:rFonts w:ascii="Arial" w:hAnsi="Arial" w:cs="Arial"/>
          <w:bCs/>
          <w:lang w:val="es-MX"/>
        </w:rPr>
      </w:pPr>
    </w:p>
    <w:p w14:paraId="13B0749C" w14:textId="3F6A6E67" w:rsidR="004E1466" w:rsidRDefault="004E1466" w:rsidP="00537F0E">
      <w:pPr>
        <w:jc w:val="both"/>
        <w:rPr>
          <w:rFonts w:ascii="Arial" w:hAnsi="Arial" w:cs="Arial"/>
          <w:bCs/>
          <w:lang w:val="es-MX"/>
        </w:rPr>
      </w:pPr>
    </w:p>
    <w:p w14:paraId="1CCD1384" w14:textId="77777777" w:rsidR="004E1466" w:rsidRDefault="004E1466" w:rsidP="00537F0E">
      <w:pPr>
        <w:jc w:val="both"/>
        <w:rPr>
          <w:rFonts w:ascii="Arial" w:hAnsi="Arial" w:cs="Arial"/>
          <w:bCs/>
          <w:lang w:val="es-MX"/>
        </w:rPr>
      </w:pPr>
    </w:p>
    <w:p w14:paraId="7DCBB2DD" w14:textId="77777777" w:rsidR="004E1466" w:rsidRDefault="004E1466" w:rsidP="00537F0E">
      <w:pPr>
        <w:jc w:val="both"/>
        <w:rPr>
          <w:rFonts w:ascii="Arial" w:hAnsi="Arial" w:cs="Arial"/>
          <w:bCs/>
          <w:lang w:val="es-MX"/>
        </w:rPr>
      </w:pPr>
    </w:p>
    <w:p w14:paraId="4999017B" w14:textId="77777777" w:rsidR="004E1466" w:rsidRDefault="004E1466" w:rsidP="00537F0E">
      <w:pPr>
        <w:jc w:val="both"/>
        <w:rPr>
          <w:rFonts w:ascii="Arial" w:hAnsi="Arial" w:cs="Arial"/>
          <w:bCs/>
          <w:lang w:val="es-MX"/>
        </w:rPr>
      </w:pPr>
    </w:p>
    <w:p w14:paraId="17B97B1B" w14:textId="77777777" w:rsidR="004E1466" w:rsidRDefault="004E1466" w:rsidP="00537F0E">
      <w:pPr>
        <w:jc w:val="both"/>
        <w:rPr>
          <w:rFonts w:ascii="Arial" w:hAnsi="Arial" w:cs="Arial"/>
          <w:bCs/>
          <w:lang w:val="es-MX"/>
        </w:rPr>
      </w:pPr>
    </w:p>
    <w:p w14:paraId="42901156" w14:textId="77777777" w:rsidR="004E1466" w:rsidRDefault="004E1466" w:rsidP="00537F0E">
      <w:pPr>
        <w:jc w:val="both"/>
        <w:rPr>
          <w:rFonts w:ascii="Arial" w:hAnsi="Arial" w:cs="Arial"/>
          <w:bCs/>
          <w:lang w:val="es-MX"/>
        </w:rPr>
      </w:pPr>
    </w:p>
    <w:p w14:paraId="15D405C7" w14:textId="77777777" w:rsidR="004E1466" w:rsidRDefault="004E1466" w:rsidP="00537F0E">
      <w:pPr>
        <w:jc w:val="both"/>
        <w:rPr>
          <w:rFonts w:ascii="Arial" w:hAnsi="Arial" w:cs="Arial"/>
          <w:bCs/>
          <w:lang w:val="es-MX"/>
        </w:rPr>
      </w:pPr>
    </w:p>
    <w:p w14:paraId="2E2D84A1" w14:textId="77777777" w:rsidR="004E1466" w:rsidRDefault="004E1466" w:rsidP="00537F0E">
      <w:pPr>
        <w:jc w:val="both"/>
        <w:rPr>
          <w:rFonts w:ascii="Arial" w:hAnsi="Arial" w:cs="Arial"/>
          <w:bCs/>
          <w:lang w:val="es-MX"/>
        </w:rPr>
      </w:pPr>
    </w:p>
    <w:p w14:paraId="4B84A452" w14:textId="77777777" w:rsidR="004E1466" w:rsidRDefault="004E1466" w:rsidP="00537F0E">
      <w:pPr>
        <w:jc w:val="both"/>
        <w:rPr>
          <w:rFonts w:ascii="Arial" w:hAnsi="Arial" w:cs="Arial"/>
          <w:bCs/>
          <w:lang w:val="es-MX"/>
        </w:rPr>
      </w:pPr>
    </w:p>
    <w:p w14:paraId="4488D7F3" w14:textId="77777777" w:rsidR="004E1466" w:rsidRDefault="004E1466" w:rsidP="00537F0E">
      <w:pPr>
        <w:jc w:val="both"/>
        <w:rPr>
          <w:rFonts w:ascii="Arial" w:hAnsi="Arial" w:cs="Arial"/>
          <w:bCs/>
          <w:lang w:val="es-MX"/>
        </w:rPr>
      </w:pPr>
    </w:p>
    <w:p w14:paraId="0D5CFB00" w14:textId="77777777" w:rsidR="004E1466" w:rsidRDefault="004E1466" w:rsidP="00537F0E">
      <w:pPr>
        <w:jc w:val="both"/>
        <w:rPr>
          <w:rFonts w:ascii="Arial" w:hAnsi="Arial" w:cs="Arial"/>
          <w:bCs/>
          <w:lang w:val="es-MX"/>
        </w:rPr>
      </w:pPr>
    </w:p>
    <w:p w14:paraId="3CF10DB6" w14:textId="77777777" w:rsidR="004E1466" w:rsidRDefault="004E1466" w:rsidP="00537F0E">
      <w:pPr>
        <w:jc w:val="both"/>
        <w:rPr>
          <w:rFonts w:ascii="Arial" w:hAnsi="Arial" w:cs="Arial"/>
          <w:bCs/>
          <w:lang w:val="es-MX"/>
        </w:rPr>
      </w:pPr>
    </w:p>
    <w:p w14:paraId="7154B400" w14:textId="77777777" w:rsidR="004E1466" w:rsidRDefault="004E1466" w:rsidP="00537F0E">
      <w:pPr>
        <w:jc w:val="both"/>
        <w:rPr>
          <w:rFonts w:ascii="Arial" w:hAnsi="Arial" w:cs="Arial"/>
          <w:bCs/>
          <w:lang w:val="es-MX"/>
        </w:rPr>
      </w:pPr>
    </w:p>
    <w:p w14:paraId="2A199455" w14:textId="77777777" w:rsidR="004E1466" w:rsidRDefault="004E1466" w:rsidP="00537F0E">
      <w:pPr>
        <w:jc w:val="both"/>
        <w:rPr>
          <w:rFonts w:ascii="Arial" w:hAnsi="Arial" w:cs="Arial"/>
          <w:bCs/>
          <w:lang w:val="es-MX"/>
        </w:rPr>
      </w:pPr>
    </w:p>
    <w:p w14:paraId="1B05C28C" w14:textId="77777777" w:rsidR="004E1466" w:rsidRDefault="004E1466" w:rsidP="00537F0E">
      <w:pPr>
        <w:jc w:val="both"/>
        <w:rPr>
          <w:rFonts w:ascii="Arial" w:hAnsi="Arial" w:cs="Arial"/>
          <w:bCs/>
          <w:lang w:val="es-MX"/>
        </w:rPr>
      </w:pPr>
    </w:p>
    <w:p w14:paraId="2BC99E57" w14:textId="77777777" w:rsidR="004E1466" w:rsidRDefault="004E1466" w:rsidP="00537F0E">
      <w:pPr>
        <w:jc w:val="both"/>
        <w:rPr>
          <w:rFonts w:ascii="Arial" w:hAnsi="Arial" w:cs="Arial"/>
          <w:bCs/>
          <w:lang w:val="es-MX"/>
        </w:rPr>
      </w:pPr>
    </w:p>
    <w:p w14:paraId="6364C30C" w14:textId="77777777" w:rsidR="004E1466" w:rsidRDefault="004E1466" w:rsidP="00537F0E">
      <w:pPr>
        <w:jc w:val="both"/>
        <w:rPr>
          <w:rFonts w:ascii="Arial" w:hAnsi="Arial" w:cs="Arial"/>
          <w:bCs/>
          <w:lang w:val="es-MX"/>
        </w:rPr>
      </w:pPr>
    </w:p>
    <w:p w14:paraId="0AD37486" w14:textId="77777777" w:rsidR="004E1466" w:rsidRDefault="004E1466" w:rsidP="00537F0E">
      <w:pPr>
        <w:jc w:val="both"/>
        <w:rPr>
          <w:rFonts w:ascii="Arial" w:hAnsi="Arial" w:cs="Arial"/>
          <w:bCs/>
          <w:lang w:val="es-MX"/>
        </w:rPr>
      </w:pPr>
    </w:p>
    <w:p w14:paraId="7F6EE881" w14:textId="77777777" w:rsidR="004E1466" w:rsidRDefault="004E1466" w:rsidP="00537F0E">
      <w:pPr>
        <w:jc w:val="both"/>
        <w:rPr>
          <w:rFonts w:ascii="Arial" w:hAnsi="Arial" w:cs="Arial"/>
          <w:bCs/>
          <w:lang w:val="es-MX"/>
        </w:rPr>
      </w:pPr>
    </w:p>
    <w:p w14:paraId="4BC25029" w14:textId="77777777" w:rsidR="004E1466" w:rsidRDefault="004E1466" w:rsidP="00537F0E">
      <w:pPr>
        <w:jc w:val="both"/>
        <w:rPr>
          <w:rFonts w:ascii="Arial" w:hAnsi="Arial" w:cs="Arial"/>
          <w:bCs/>
          <w:lang w:val="es-MX"/>
        </w:rPr>
      </w:pPr>
    </w:p>
    <w:p w14:paraId="64E82282" w14:textId="4A6E2392" w:rsidR="004E1466" w:rsidRDefault="004E1466" w:rsidP="00537F0E">
      <w:pPr>
        <w:jc w:val="both"/>
        <w:rPr>
          <w:rFonts w:ascii="Arial" w:hAnsi="Arial" w:cs="Arial"/>
          <w:bCs/>
          <w:lang w:val="es-MX"/>
        </w:rPr>
      </w:pPr>
      <w:r>
        <w:rPr>
          <w:rFonts w:ascii="Arial" w:hAnsi="Arial" w:cs="Arial"/>
          <w:bCs/>
          <w:noProof/>
          <w:lang w:val="es-MX"/>
        </w:rPr>
        <w:lastRenderedPageBreak/>
        <mc:AlternateContent>
          <mc:Choice Requires="wps">
            <w:drawing>
              <wp:anchor distT="0" distB="0" distL="114300" distR="114300" simplePos="0" relativeHeight="251661312" behindDoc="0" locked="0" layoutInCell="1" allowOverlap="1" wp14:anchorId="7E576822" wp14:editId="3E3AEE3B">
                <wp:simplePos x="0" y="0"/>
                <wp:positionH relativeFrom="column">
                  <wp:posOffset>1207135</wp:posOffset>
                </wp:positionH>
                <wp:positionV relativeFrom="paragraph">
                  <wp:posOffset>-143510</wp:posOffset>
                </wp:positionV>
                <wp:extent cx="2762250" cy="2943225"/>
                <wp:effectExtent l="0" t="0" r="19050" b="28575"/>
                <wp:wrapNone/>
                <wp:docPr id="4" name="Conector recto 4"/>
                <wp:cNvGraphicFramePr/>
                <a:graphic xmlns:a="http://schemas.openxmlformats.org/drawingml/2006/main">
                  <a:graphicData uri="http://schemas.microsoft.com/office/word/2010/wordprocessingShape">
                    <wps:wsp>
                      <wps:cNvCnPr/>
                      <wps:spPr>
                        <a:xfrm flipV="1">
                          <a:off x="0" y="0"/>
                          <a:ext cx="2762250" cy="2943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055690" id="Conector recto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95.05pt,-11.3pt" to="312.55pt,2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" strokecolor="#4472c4 [3204]" strokeweight=".5pt">
                <v:stroke joinstyle="miter"/>
              </v:line>
            </w:pict>
          </mc:Fallback>
        </mc:AlternateContent>
      </w:r>
    </w:p>
    <w:p w14:paraId="3E979084" w14:textId="77777777" w:rsidR="004E1466" w:rsidRDefault="004E1466" w:rsidP="00537F0E">
      <w:pPr>
        <w:jc w:val="both"/>
        <w:rPr>
          <w:rFonts w:ascii="Arial" w:hAnsi="Arial" w:cs="Arial"/>
          <w:bCs/>
          <w:lang w:val="es-MX"/>
        </w:rPr>
      </w:pPr>
    </w:p>
    <w:p w14:paraId="48FF41A0" w14:textId="77777777" w:rsidR="004E1466" w:rsidRDefault="004E1466" w:rsidP="00537F0E">
      <w:pPr>
        <w:jc w:val="both"/>
        <w:rPr>
          <w:rFonts w:ascii="Arial" w:hAnsi="Arial" w:cs="Arial"/>
          <w:bCs/>
          <w:lang w:val="es-MX"/>
        </w:rPr>
      </w:pPr>
    </w:p>
    <w:p w14:paraId="2F79DA5B" w14:textId="77777777" w:rsidR="004E1466" w:rsidRDefault="004E1466" w:rsidP="00537F0E">
      <w:pPr>
        <w:jc w:val="both"/>
        <w:rPr>
          <w:rFonts w:ascii="Arial" w:hAnsi="Arial" w:cs="Arial"/>
          <w:bCs/>
          <w:lang w:val="es-MX"/>
        </w:rPr>
      </w:pPr>
    </w:p>
    <w:p w14:paraId="4153A794" w14:textId="77777777" w:rsidR="004E1466" w:rsidRDefault="004E1466" w:rsidP="00537F0E">
      <w:pPr>
        <w:jc w:val="both"/>
        <w:rPr>
          <w:rFonts w:ascii="Arial" w:hAnsi="Arial" w:cs="Arial"/>
          <w:bCs/>
          <w:lang w:val="es-MX"/>
        </w:rPr>
      </w:pPr>
    </w:p>
    <w:p w14:paraId="4D0C5692" w14:textId="77777777" w:rsidR="004E1466" w:rsidRDefault="004E1466" w:rsidP="00537F0E">
      <w:pPr>
        <w:jc w:val="both"/>
        <w:rPr>
          <w:rFonts w:ascii="Arial" w:hAnsi="Arial" w:cs="Arial"/>
          <w:bCs/>
          <w:lang w:val="es-MX"/>
        </w:rPr>
      </w:pPr>
    </w:p>
    <w:p w14:paraId="62EBDD87" w14:textId="77777777" w:rsidR="004E1466" w:rsidRDefault="004E1466" w:rsidP="00537F0E">
      <w:pPr>
        <w:jc w:val="both"/>
        <w:rPr>
          <w:rFonts w:ascii="Arial" w:hAnsi="Arial" w:cs="Arial"/>
          <w:bCs/>
          <w:lang w:val="es-MX"/>
        </w:rPr>
      </w:pPr>
    </w:p>
    <w:p w14:paraId="13EB4615" w14:textId="77777777" w:rsidR="004E1466" w:rsidRDefault="004E1466" w:rsidP="00537F0E">
      <w:pPr>
        <w:jc w:val="both"/>
        <w:rPr>
          <w:rFonts w:ascii="Arial" w:hAnsi="Arial" w:cs="Arial"/>
          <w:bCs/>
          <w:lang w:val="es-MX"/>
        </w:rPr>
      </w:pPr>
    </w:p>
    <w:p w14:paraId="59BE707F" w14:textId="77777777" w:rsidR="004E1466" w:rsidRDefault="004E1466" w:rsidP="00537F0E">
      <w:pPr>
        <w:jc w:val="both"/>
        <w:rPr>
          <w:rFonts w:ascii="Arial" w:hAnsi="Arial" w:cs="Arial"/>
          <w:bCs/>
          <w:lang w:val="es-MX"/>
        </w:rPr>
      </w:pPr>
    </w:p>
    <w:p w14:paraId="541D4A8E" w14:textId="77777777" w:rsidR="004E1466" w:rsidRDefault="004E1466" w:rsidP="00537F0E">
      <w:pPr>
        <w:jc w:val="both"/>
        <w:rPr>
          <w:rFonts w:ascii="Arial" w:hAnsi="Arial" w:cs="Arial"/>
          <w:bCs/>
          <w:lang w:val="es-MX"/>
        </w:rPr>
      </w:pPr>
    </w:p>
    <w:p w14:paraId="69ED288A" w14:textId="77777777" w:rsidR="004E1466" w:rsidRDefault="004E1466" w:rsidP="00537F0E">
      <w:pPr>
        <w:jc w:val="both"/>
        <w:rPr>
          <w:rFonts w:ascii="Arial" w:hAnsi="Arial" w:cs="Arial"/>
          <w:bCs/>
          <w:lang w:val="es-MX"/>
        </w:rPr>
      </w:pPr>
    </w:p>
    <w:p w14:paraId="0F902DCD" w14:textId="77777777" w:rsidR="004E1466" w:rsidRDefault="004E1466" w:rsidP="00537F0E">
      <w:pPr>
        <w:jc w:val="both"/>
        <w:rPr>
          <w:rFonts w:ascii="Arial" w:hAnsi="Arial" w:cs="Arial"/>
          <w:bCs/>
          <w:lang w:val="es-MX"/>
        </w:rPr>
      </w:pPr>
    </w:p>
    <w:p w14:paraId="282011A2" w14:textId="77777777" w:rsidR="004E1466" w:rsidRDefault="004E1466" w:rsidP="00537F0E">
      <w:pPr>
        <w:jc w:val="both"/>
        <w:rPr>
          <w:rFonts w:ascii="Arial" w:hAnsi="Arial" w:cs="Arial"/>
          <w:bCs/>
          <w:lang w:val="es-MX"/>
        </w:rPr>
      </w:pPr>
    </w:p>
    <w:p w14:paraId="5394D9B6" w14:textId="77777777" w:rsidR="004E1466" w:rsidRDefault="004E1466" w:rsidP="00537F0E">
      <w:pPr>
        <w:jc w:val="both"/>
        <w:rPr>
          <w:rFonts w:ascii="Arial" w:hAnsi="Arial" w:cs="Arial"/>
          <w:bCs/>
          <w:lang w:val="es-MX"/>
        </w:rPr>
      </w:pPr>
    </w:p>
    <w:p w14:paraId="5775380E" w14:textId="77777777" w:rsidR="004E1466" w:rsidRDefault="004E1466" w:rsidP="00537F0E">
      <w:pPr>
        <w:jc w:val="both"/>
        <w:rPr>
          <w:rFonts w:ascii="Arial" w:hAnsi="Arial" w:cs="Arial"/>
          <w:bCs/>
          <w:lang w:val="es-MX"/>
        </w:rPr>
      </w:pPr>
    </w:p>
    <w:p w14:paraId="2774DA8B" w14:textId="77777777" w:rsidR="004E1466" w:rsidRDefault="004E1466" w:rsidP="00537F0E">
      <w:pPr>
        <w:jc w:val="both"/>
        <w:rPr>
          <w:rFonts w:ascii="Arial" w:hAnsi="Arial" w:cs="Arial"/>
          <w:bCs/>
          <w:lang w:val="es-MX"/>
        </w:rPr>
      </w:pPr>
    </w:p>
    <w:p w14:paraId="5A31A80E" w14:textId="77777777" w:rsidR="004E1466" w:rsidRDefault="004E1466" w:rsidP="00537F0E">
      <w:pPr>
        <w:jc w:val="both"/>
        <w:rPr>
          <w:rFonts w:ascii="Arial" w:hAnsi="Arial" w:cs="Arial"/>
          <w:bCs/>
          <w:lang w:val="es-MX"/>
        </w:rPr>
      </w:pPr>
    </w:p>
    <w:p w14:paraId="78E86F44" w14:textId="77777777" w:rsidR="004E1466" w:rsidRDefault="004E1466" w:rsidP="00537F0E">
      <w:pPr>
        <w:jc w:val="both"/>
        <w:rPr>
          <w:rFonts w:ascii="Arial" w:hAnsi="Arial" w:cs="Arial"/>
          <w:bCs/>
          <w:lang w:val="es-MX"/>
        </w:rPr>
      </w:pPr>
    </w:p>
    <w:p w14:paraId="63B310A2" w14:textId="3E08F694" w:rsidR="00537F0E" w:rsidRPr="00725A14" w:rsidRDefault="00537F0E" w:rsidP="00537F0E">
      <w:pPr>
        <w:jc w:val="both"/>
        <w:rPr>
          <w:rFonts w:ascii="Arial" w:hAnsi="Arial" w:cs="Arial"/>
          <w:bCs/>
          <w:iCs/>
        </w:rPr>
      </w:pPr>
      <w:r w:rsidRPr="00725A14">
        <w:rPr>
          <w:rFonts w:ascii="Arial" w:hAnsi="Arial" w:cs="Arial"/>
          <w:bCs/>
          <w:lang w:val="es-MX"/>
        </w:rPr>
        <w:t xml:space="preserve">Junta Directiva luego de evaluar la solicitud, conclusiones y recomendación del </w:t>
      </w:r>
      <w:r w:rsidRPr="00725A14">
        <w:rPr>
          <w:rFonts w:ascii="Arial" w:hAnsi="Arial" w:cs="Arial"/>
          <w:lang w:val="es-MX"/>
        </w:rPr>
        <w:t>Ing. Carlos Mario Rivas Granados, Gerente Técnico</w:t>
      </w:r>
      <w:r w:rsidRPr="00725A14">
        <w:rPr>
          <w:rFonts w:ascii="Arial" w:hAnsi="Arial" w:cs="Arial"/>
          <w:bCs/>
          <w:lang w:val="es-MX"/>
        </w:rPr>
        <w:t xml:space="preserve">, por unanimidad </w:t>
      </w:r>
      <w:r w:rsidRPr="00725A14">
        <w:rPr>
          <w:rFonts w:ascii="Arial" w:hAnsi="Arial" w:cs="Arial"/>
          <w:b/>
          <w:bCs/>
          <w:lang w:val="es-MX"/>
        </w:rPr>
        <w:t>ACUERDA:</w:t>
      </w:r>
    </w:p>
    <w:p w14:paraId="67921242" w14:textId="77777777" w:rsidR="00537F0E" w:rsidRPr="00725A14" w:rsidRDefault="00537F0E" w:rsidP="00537F0E">
      <w:pPr>
        <w:tabs>
          <w:tab w:val="left" w:pos="709"/>
          <w:tab w:val="left" w:pos="851"/>
        </w:tabs>
        <w:jc w:val="both"/>
        <w:rPr>
          <w:rFonts w:ascii="Arial" w:hAnsi="Arial" w:cs="Arial"/>
          <w:bCs/>
        </w:rPr>
      </w:pPr>
    </w:p>
    <w:p w14:paraId="6C70AC53" w14:textId="6C7FB006" w:rsidR="00537F0E" w:rsidRPr="004E1466" w:rsidRDefault="00537F0E" w:rsidP="00313EB6">
      <w:pPr>
        <w:numPr>
          <w:ilvl w:val="0"/>
          <w:numId w:val="36"/>
        </w:numPr>
        <w:jc w:val="both"/>
        <w:rPr>
          <w:rFonts w:ascii="Arial" w:hAnsi="Arial" w:cs="Arial"/>
          <w:lang w:val="es-SV"/>
        </w:rPr>
      </w:pPr>
      <w:r w:rsidRPr="004E1466">
        <w:rPr>
          <w:rFonts w:ascii="Arial" w:hAnsi="Arial" w:cs="Arial"/>
          <w:lang w:val="es-MX"/>
        </w:rPr>
        <w:t xml:space="preserve">Aprobar la modificación </w:t>
      </w:r>
    </w:p>
    <w:p w14:paraId="7990B5DC" w14:textId="4CC36B5D" w:rsidR="004E1466" w:rsidRDefault="004E1466" w:rsidP="004E1466">
      <w:pPr>
        <w:ind w:left="360"/>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2336" behindDoc="0" locked="0" layoutInCell="1" allowOverlap="1" wp14:anchorId="7FFAAC84" wp14:editId="0F08EC4C">
                <wp:simplePos x="0" y="0"/>
                <wp:positionH relativeFrom="column">
                  <wp:posOffset>1959610</wp:posOffset>
                </wp:positionH>
                <wp:positionV relativeFrom="paragraph">
                  <wp:posOffset>68580</wp:posOffset>
                </wp:positionV>
                <wp:extent cx="847725" cy="85725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847725" cy="857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855182" id="Conector recto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54.3pt,5.4pt" to="221.05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" strokecolor="#4472c4 [3204]" strokeweight=".5pt">
                <v:stroke joinstyle="miter"/>
              </v:line>
            </w:pict>
          </mc:Fallback>
        </mc:AlternateContent>
      </w:r>
    </w:p>
    <w:p w14:paraId="20949538" w14:textId="7F2D4D45" w:rsidR="004E1466" w:rsidRDefault="004E1466" w:rsidP="004E1466">
      <w:pPr>
        <w:ind w:left="360"/>
        <w:jc w:val="both"/>
        <w:rPr>
          <w:rFonts w:ascii="Arial" w:hAnsi="Arial" w:cs="Arial"/>
          <w:lang w:val="es-MX"/>
        </w:rPr>
      </w:pPr>
    </w:p>
    <w:p w14:paraId="07FA5EA9" w14:textId="2B0E1FFC" w:rsidR="004E1466" w:rsidRDefault="004E1466" w:rsidP="004E1466">
      <w:pPr>
        <w:ind w:left="360"/>
        <w:jc w:val="both"/>
        <w:rPr>
          <w:rFonts w:ascii="Arial" w:hAnsi="Arial" w:cs="Arial"/>
          <w:lang w:val="es-MX"/>
        </w:rPr>
      </w:pPr>
    </w:p>
    <w:p w14:paraId="57EDCEED" w14:textId="592845C5" w:rsidR="004E1466" w:rsidRDefault="004E1466" w:rsidP="004E1466">
      <w:pPr>
        <w:ind w:left="360"/>
        <w:jc w:val="both"/>
        <w:rPr>
          <w:rFonts w:ascii="Arial" w:hAnsi="Arial" w:cs="Arial"/>
          <w:lang w:val="es-MX"/>
        </w:rPr>
      </w:pPr>
    </w:p>
    <w:p w14:paraId="79097114" w14:textId="7A43F649" w:rsidR="004E1466" w:rsidRDefault="004E1466" w:rsidP="004E1466">
      <w:pPr>
        <w:ind w:left="360"/>
        <w:jc w:val="both"/>
        <w:rPr>
          <w:rFonts w:ascii="Arial" w:hAnsi="Arial" w:cs="Arial"/>
          <w:lang w:val="es-MX"/>
        </w:rPr>
      </w:pPr>
    </w:p>
    <w:p w14:paraId="1C4C4FA0" w14:textId="36975F67" w:rsidR="004E1466" w:rsidRDefault="004E1466" w:rsidP="004E1466">
      <w:pPr>
        <w:ind w:left="360"/>
        <w:jc w:val="both"/>
        <w:rPr>
          <w:rFonts w:ascii="Arial" w:hAnsi="Arial" w:cs="Arial"/>
          <w:lang w:val="es-MX"/>
        </w:rPr>
      </w:pPr>
    </w:p>
    <w:p w14:paraId="6833C7AF" w14:textId="77777777" w:rsidR="004E1466" w:rsidRPr="004E1466" w:rsidRDefault="004E1466" w:rsidP="004E1466">
      <w:pPr>
        <w:ind w:left="360"/>
        <w:jc w:val="both"/>
        <w:rPr>
          <w:rFonts w:ascii="Arial" w:hAnsi="Arial" w:cs="Arial"/>
          <w:lang w:val="es-SV"/>
        </w:rPr>
      </w:pPr>
    </w:p>
    <w:p w14:paraId="398FD9FF" w14:textId="7F7CF44A" w:rsidR="00537F0E" w:rsidRPr="00634DDC" w:rsidRDefault="00537F0E" w:rsidP="00537F0E">
      <w:pPr>
        <w:numPr>
          <w:ilvl w:val="0"/>
          <w:numId w:val="36"/>
        </w:numPr>
        <w:jc w:val="both"/>
        <w:rPr>
          <w:rFonts w:ascii="Arial" w:hAnsi="Arial" w:cs="Arial"/>
          <w:lang w:val="es-SV"/>
        </w:rPr>
      </w:pPr>
      <w:r w:rsidRPr="00634DDC">
        <w:rPr>
          <w:rFonts w:ascii="Arial" w:hAnsi="Arial" w:cs="Arial"/>
          <w:lang w:val="es-MX"/>
        </w:rPr>
        <w:t xml:space="preserve">Aprobar el cambio de </w:t>
      </w:r>
      <w:r w:rsidR="004E1466">
        <w:rPr>
          <w:rFonts w:ascii="Arial" w:hAnsi="Arial" w:cs="Arial"/>
          <w:lang w:val="es-MX"/>
        </w:rPr>
        <w:t>______________________________________________________</w:t>
      </w:r>
      <w:r>
        <w:rPr>
          <w:rFonts w:ascii="Arial" w:hAnsi="Arial" w:cs="Arial"/>
          <w:lang w:val="es-MX"/>
        </w:rPr>
        <w:t>.</w:t>
      </w:r>
    </w:p>
    <w:p w14:paraId="5EAAF090" w14:textId="77777777" w:rsidR="00537F0E" w:rsidRDefault="00537F0E" w:rsidP="00537F0E">
      <w:pPr>
        <w:pStyle w:val="Prrafodelista"/>
        <w:rPr>
          <w:rFonts w:ascii="Arial" w:hAnsi="Arial" w:cs="Arial"/>
          <w:lang w:val="es-SV"/>
        </w:rPr>
      </w:pPr>
    </w:p>
    <w:p w14:paraId="5EDBB7DA" w14:textId="7A245A5A" w:rsidR="00537F0E" w:rsidRPr="00634DDC" w:rsidRDefault="00537F0E" w:rsidP="00537F0E">
      <w:pPr>
        <w:numPr>
          <w:ilvl w:val="0"/>
          <w:numId w:val="36"/>
        </w:numPr>
        <w:jc w:val="both"/>
        <w:rPr>
          <w:rFonts w:ascii="Arial" w:hAnsi="Arial" w:cs="Arial"/>
          <w:lang w:val="es-SV"/>
        </w:rPr>
      </w:pPr>
      <w:r w:rsidRPr="00634DDC">
        <w:rPr>
          <w:rFonts w:ascii="Arial" w:hAnsi="Arial" w:cs="Arial"/>
          <w:lang w:val="es-MX"/>
        </w:rPr>
        <w:t xml:space="preserve">Aprobar el cambio de </w:t>
      </w:r>
      <w:r w:rsidR="004E1466">
        <w:rPr>
          <w:rFonts w:ascii="Arial" w:hAnsi="Arial" w:cs="Arial"/>
          <w:lang w:val="es-MX"/>
        </w:rPr>
        <w:t>_____________________________________________________</w:t>
      </w:r>
      <w:r w:rsidRPr="00634DDC">
        <w:rPr>
          <w:rFonts w:ascii="Arial" w:hAnsi="Arial" w:cs="Arial"/>
          <w:lang w:val="es-MX"/>
        </w:rPr>
        <w:t xml:space="preserve"> del proyecto “CIUDAD MARSELLA </w:t>
      </w:r>
      <w:r w:rsidR="004E1466">
        <w:rPr>
          <w:rFonts w:ascii="Arial" w:hAnsi="Arial" w:cs="Arial"/>
          <w:lang w:val="es-MX"/>
        </w:rPr>
        <w:t>_____________________</w:t>
      </w:r>
      <w:r w:rsidRPr="00634DDC">
        <w:rPr>
          <w:rFonts w:ascii="Arial" w:hAnsi="Arial" w:cs="Arial"/>
          <w:lang w:val="es-MX"/>
        </w:rPr>
        <w:t xml:space="preserve">, </w:t>
      </w:r>
      <w:r w:rsidRPr="00634DDC">
        <w:rPr>
          <w:rFonts w:ascii="Arial" w:hAnsi="Arial" w:cs="Arial"/>
        </w:rPr>
        <w:t xml:space="preserve">Ubicado en Km. 34.5 Carretera San Juan Opico – Quezaltepeque, Cantón </w:t>
      </w:r>
      <w:proofErr w:type="spellStart"/>
      <w:r w:rsidRPr="00634DDC">
        <w:rPr>
          <w:rFonts w:ascii="Arial" w:hAnsi="Arial" w:cs="Arial"/>
        </w:rPr>
        <w:t>Chanmico</w:t>
      </w:r>
      <w:proofErr w:type="spellEnd"/>
      <w:r w:rsidRPr="00634DDC">
        <w:rPr>
          <w:rFonts w:ascii="Arial" w:hAnsi="Arial" w:cs="Arial"/>
        </w:rPr>
        <w:t>, San Juan Opico, La Libertad</w:t>
      </w:r>
      <w:r w:rsidRPr="00634DDC">
        <w:rPr>
          <w:rFonts w:ascii="Arial" w:hAnsi="Arial" w:cs="Arial"/>
          <w:lang w:val="es-MX"/>
        </w:rPr>
        <w:t xml:space="preserve">, </w:t>
      </w:r>
      <w:r w:rsidRPr="00634DDC">
        <w:rPr>
          <w:rFonts w:ascii="Arial" w:hAnsi="Arial" w:cs="Arial"/>
          <w:lang w:val="es-SV"/>
        </w:rPr>
        <w:t xml:space="preserve">desarrollado por la empresa </w:t>
      </w:r>
      <w:r w:rsidRPr="00634DDC">
        <w:rPr>
          <w:rFonts w:ascii="Arial" w:hAnsi="Arial" w:cs="Arial"/>
          <w:b/>
          <w:bCs/>
        </w:rPr>
        <w:t>GLOBAL DEVELOPERS, S.A. DE C.V.</w:t>
      </w:r>
      <w:r w:rsidRPr="00634DDC">
        <w:rPr>
          <w:rFonts w:ascii="Arial" w:hAnsi="Arial" w:cs="Arial"/>
          <w:lang w:val="es-SV"/>
        </w:rPr>
        <w:t>, con precios de venta desde</w:t>
      </w:r>
      <w:r w:rsidRPr="004E1466">
        <w:rPr>
          <w:rFonts w:ascii="Arial" w:hAnsi="Arial" w:cs="Arial"/>
          <w:lang w:val="es-SV"/>
        </w:rPr>
        <w:t xml:space="preserve"> </w:t>
      </w:r>
      <w:r w:rsidR="004E1466" w:rsidRPr="004E1466">
        <w:rPr>
          <w:rFonts w:ascii="Arial" w:hAnsi="Arial" w:cs="Arial"/>
          <w:lang w:val="es-SV"/>
        </w:rPr>
        <w:t>________________________</w:t>
      </w:r>
      <w:r w:rsidRPr="00634DDC">
        <w:rPr>
          <w:rFonts w:ascii="Arial" w:hAnsi="Arial" w:cs="Arial"/>
          <w:lang w:val="es-SV"/>
        </w:rPr>
        <w:t xml:space="preserve"> financiando el FSV desde el 91% al 98% del precio de venta presentado por el constructor, según sea el caso,  en el cuadro de valores, entendiéndose que todo crédito solicitado, se otorgará con base a la normativa vigente en su momento.</w:t>
      </w:r>
    </w:p>
    <w:p w14:paraId="2E29037C" w14:textId="77777777" w:rsidR="00537F0E" w:rsidRPr="00725A14" w:rsidRDefault="00537F0E" w:rsidP="00537F0E">
      <w:pPr>
        <w:ind w:left="360"/>
        <w:jc w:val="both"/>
        <w:rPr>
          <w:rFonts w:ascii="Arial" w:hAnsi="Arial" w:cs="Arial"/>
        </w:rPr>
      </w:pPr>
    </w:p>
    <w:p w14:paraId="767764FD" w14:textId="77777777" w:rsidR="00537F0E" w:rsidRPr="00725A14" w:rsidRDefault="00537F0E" w:rsidP="00537F0E">
      <w:pPr>
        <w:numPr>
          <w:ilvl w:val="0"/>
          <w:numId w:val="36"/>
        </w:numPr>
        <w:jc w:val="both"/>
        <w:rPr>
          <w:rFonts w:ascii="Arial" w:hAnsi="Arial" w:cs="Arial"/>
        </w:rPr>
      </w:pPr>
      <w:r w:rsidRPr="00725A14">
        <w:rPr>
          <w:rFonts w:ascii="Arial" w:hAnsi="Arial" w:cs="Arial"/>
          <w:iCs/>
        </w:rPr>
        <w:t>Ratificar este punto en esta sesión.</w:t>
      </w:r>
    </w:p>
    <w:p w14:paraId="140188DF" w14:textId="77777777" w:rsidR="004E1466" w:rsidRPr="004E1466" w:rsidRDefault="004E1466" w:rsidP="004E1466">
      <w:pPr>
        <w:spacing w:line="276" w:lineRule="auto"/>
        <w:rPr>
          <w:rFonts w:ascii="Arial" w:hAnsi="Arial" w:cs="Arial"/>
          <w:b/>
          <w:color w:val="FF0000"/>
          <w:sz w:val="22"/>
          <w:szCs w:val="22"/>
        </w:rPr>
      </w:pPr>
      <w:bookmarkStart w:id="2" w:name="_Hlk31384192"/>
      <w:r w:rsidRPr="004E1466">
        <w:rPr>
          <w:rFonts w:ascii="Arial" w:hAnsi="Arial" w:cs="Arial"/>
          <w:b/>
          <w:color w:val="FF0000"/>
          <w:sz w:val="22"/>
          <w:szCs w:val="22"/>
        </w:rPr>
        <w:t xml:space="preserve">Supresión de información confidencial, conforme a lo dispuesto en el art. 24 </w:t>
      </w:r>
      <w:proofErr w:type="spellStart"/>
      <w:r w:rsidRPr="004E1466">
        <w:rPr>
          <w:rFonts w:ascii="Arial" w:hAnsi="Arial" w:cs="Arial"/>
          <w:b/>
          <w:color w:val="FF0000"/>
          <w:sz w:val="22"/>
          <w:szCs w:val="22"/>
        </w:rPr>
        <w:t>lit.</w:t>
      </w:r>
      <w:proofErr w:type="spellEnd"/>
      <w:r w:rsidRPr="004E1466">
        <w:rPr>
          <w:rFonts w:ascii="Arial" w:hAnsi="Arial" w:cs="Arial"/>
          <w:b/>
          <w:color w:val="FF0000"/>
          <w:sz w:val="22"/>
          <w:szCs w:val="22"/>
        </w:rPr>
        <w:t xml:space="preserve"> d) LAIP. </w:t>
      </w:r>
    </w:p>
    <w:bookmarkEnd w:id="2"/>
    <w:p w14:paraId="751C08EC" w14:textId="77777777" w:rsidR="00537F0E" w:rsidRPr="005667B8" w:rsidRDefault="00537F0E" w:rsidP="00537F0E"/>
    <w:p w14:paraId="5C10C3AE" w14:textId="77777777" w:rsidR="00B66BED" w:rsidRDefault="00537F0E" w:rsidP="00537F0E">
      <w:pPr>
        <w:pStyle w:val="Ttulo2"/>
        <w:spacing w:before="0" w:after="0"/>
        <w:jc w:val="both"/>
        <w:rPr>
          <w:b w:val="0"/>
          <w:bCs w:val="0"/>
          <w:i w:val="0"/>
          <w:iCs w:val="0"/>
          <w:sz w:val="24"/>
          <w:szCs w:val="24"/>
          <w:lang w:val="es-MX"/>
        </w:rPr>
      </w:pPr>
      <w:r w:rsidRPr="0044433D">
        <w:rPr>
          <w:i w:val="0"/>
          <w:iCs w:val="0"/>
          <w:sz w:val="24"/>
          <w:szCs w:val="24"/>
        </w:rPr>
        <w:t xml:space="preserve">X) SOLICITUD DE LA CONSTRUCTORA ESPINOZA, S.A DE C.V. DE FACTIBILIDAD DE PROYECTO RESIDENCIAL VILLA MARÍA II. </w:t>
      </w:r>
      <w:r w:rsidRPr="0044433D">
        <w:rPr>
          <w:b w:val="0"/>
          <w:bCs w:val="0"/>
          <w:i w:val="0"/>
          <w:iCs w:val="0"/>
          <w:sz w:val="24"/>
          <w:szCs w:val="24"/>
        </w:rPr>
        <w:t>El Presidente y Director Ejecutivo sometió a consideración de</w:t>
      </w:r>
      <w:r w:rsidRPr="0044433D">
        <w:rPr>
          <w:b w:val="0"/>
          <w:bCs w:val="0"/>
          <w:i w:val="0"/>
          <w:iCs w:val="0"/>
          <w:sz w:val="24"/>
          <w:szCs w:val="24"/>
          <w:lang w:val="es-MX"/>
        </w:rPr>
        <w:t xml:space="preserve"> los Directores, la solicitud realizada por CONSTRUCTORA ESPINOZA</w:t>
      </w:r>
      <w:r w:rsidRPr="0044433D">
        <w:rPr>
          <w:b w:val="0"/>
          <w:bCs w:val="0"/>
          <w:i w:val="0"/>
          <w:iCs w:val="0"/>
          <w:sz w:val="24"/>
          <w:szCs w:val="24"/>
        </w:rPr>
        <w:t>, S.A. DE C.V.</w:t>
      </w:r>
      <w:r w:rsidRPr="0044433D">
        <w:rPr>
          <w:rFonts w:eastAsia="+mj-ea"/>
          <w:b w:val="0"/>
          <w:bCs w:val="0"/>
          <w:i w:val="0"/>
          <w:iCs w:val="0"/>
          <w:sz w:val="24"/>
          <w:szCs w:val="24"/>
        </w:rPr>
        <w:t xml:space="preserve">, </w:t>
      </w:r>
      <w:r w:rsidRPr="0044433D">
        <w:rPr>
          <w:b w:val="0"/>
          <w:bCs w:val="0"/>
          <w:i w:val="0"/>
          <w:iCs w:val="0"/>
          <w:sz w:val="24"/>
          <w:szCs w:val="24"/>
          <w:lang w:val="es-MX"/>
        </w:rPr>
        <w:t xml:space="preserve">de factibilidad de financiamiento a largo plazo para usuarios que desean adquirir </w:t>
      </w:r>
      <w:r w:rsidRPr="0044433D">
        <w:rPr>
          <w:b w:val="0"/>
          <w:bCs w:val="0"/>
          <w:i w:val="0"/>
          <w:iCs w:val="0"/>
          <w:sz w:val="24"/>
          <w:szCs w:val="24"/>
          <w:lang w:val="es-MX"/>
        </w:rPr>
        <w:lastRenderedPageBreak/>
        <w:t xml:space="preserve">viviendas del proyecto Residencial Villa María II. </w:t>
      </w:r>
      <w:r w:rsidRPr="0044433D">
        <w:rPr>
          <w:b w:val="0"/>
          <w:bCs w:val="0"/>
          <w:i w:val="0"/>
          <w:iCs w:val="0"/>
          <w:sz w:val="24"/>
          <w:szCs w:val="24"/>
          <w:lang w:val="es-ES_tradnl"/>
        </w:rPr>
        <w:t>Para tal efecto i</w:t>
      </w:r>
      <w:proofErr w:type="spellStart"/>
      <w:r w:rsidRPr="0044433D">
        <w:rPr>
          <w:b w:val="0"/>
          <w:bCs w:val="0"/>
          <w:i w:val="0"/>
          <w:iCs w:val="0"/>
          <w:sz w:val="24"/>
          <w:szCs w:val="24"/>
          <w:lang w:val="es-MX"/>
        </w:rPr>
        <w:t>nvitó</w:t>
      </w:r>
      <w:proofErr w:type="spellEnd"/>
      <w:r w:rsidRPr="0044433D">
        <w:rPr>
          <w:b w:val="0"/>
          <w:bCs w:val="0"/>
          <w:i w:val="0"/>
          <w:iCs w:val="0"/>
          <w:sz w:val="24"/>
          <w:szCs w:val="24"/>
          <w:lang w:val="es-MX"/>
        </w:rPr>
        <w:t xml:space="preserve"> al Ing. Carlos Mario Rivas Granados, Gerente Técnico, para efectuar una presentación sobre la solicitud mencionada. </w:t>
      </w:r>
    </w:p>
    <w:p w14:paraId="68E51156" w14:textId="77777777" w:rsidR="00B66BED" w:rsidRDefault="00B66BED" w:rsidP="00537F0E">
      <w:pPr>
        <w:pStyle w:val="Ttulo2"/>
        <w:spacing w:before="0" w:after="0"/>
        <w:jc w:val="both"/>
        <w:rPr>
          <w:b w:val="0"/>
          <w:bCs w:val="0"/>
          <w:i w:val="0"/>
          <w:iCs w:val="0"/>
          <w:sz w:val="24"/>
          <w:szCs w:val="24"/>
          <w:lang w:val="es-MX"/>
        </w:rPr>
      </w:pPr>
    </w:p>
    <w:p w14:paraId="7103D516" w14:textId="6343C5C7" w:rsidR="00B66BED" w:rsidRDefault="00B66BED" w:rsidP="00537F0E">
      <w:pPr>
        <w:pStyle w:val="Ttulo2"/>
        <w:spacing w:before="0" w:after="0"/>
        <w:jc w:val="both"/>
        <w:rPr>
          <w:b w:val="0"/>
          <w:bCs w:val="0"/>
          <w:i w:val="0"/>
          <w:iCs w:val="0"/>
          <w:sz w:val="24"/>
          <w:szCs w:val="24"/>
          <w:lang w:val="es-MX"/>
        </w:rPr>
      </w:pPr>
      <w:r>
        <w:rPr>
          <w:b w:val="0"/>
          <w:bCs w:val="0"/>
          <w:i w:val="0"/>
          <w:iCs w:val="0"/>
          <w:noProof/>
          <w:sz w:val="24"/>
          <w:szCs w:val="24"/>
          <w:lang w:val="es-MX"/>
        </w:rPr>
        <mc:AlternateContent>
          <mc:Choice Requires="wps">
            <w:drawing>
              <wp:anchor distT="0" distB="0" distL="114300" distR="114300" simplePos="0" relativeHeight="251663360" behindDoc="0" locked="0" layoutInCell="1" allowOverlap="1" wp14:anchorId="39A863ED" wp14:editId="37489D54">
                <wp:simplePos x="0" y="0"/>
                <wp:positionH relativeFrom="column">
                  <wp:posOffset>730885</wp:posOffset>
                </wp:positionH>
                <wp:positionV relativeFrom="paragraph">
                  <wp:posOffset>35560</wp:posOffset>
                </wp:positionV>
                <wp:extent cx="4533900" cy="546735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4533900" cy="5467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AC9D17" id="Conector recto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5pt,2.8pt" to="414.55pt,4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" strokecolor="#4472c4 [3204]" strokeweight=".5pt">
                <v:stroke joinstyle="miter"/>
              </v:line>
            </w:pict>
          </mc:Fallback>
        </mc:AlternateContent>
      </w:r>
    </w:p>
    <w:p w14:paraId="5606EEDC" w14:textId="77777777" w:rsidR="00B66BED" w:rsidRDefault="00B66BED" w:rsidP="00537F0E">
      <w:pPr>
        <w:pStyle w:val="Ttulo2"/>
        <w:spacing w:before="0" w:after="0"/>
        <w:jc w:val="both"/>
        <w:rPr>
          <w:b w:val="0"/>
          <w:bCs w:val="0"/>
          <w:i w:val="0"/>
          <w:iCs w:val="0"/>
          <w:sz w:val="24"/>
          <w:szCs w:val="24"/>
          <w:lang w:val="es-MX"/>
        </w:rPr>
      </w:pPr>
    </w:p>
    <w:p w14:paraId="039FAE25" w14:textId="3E4B6256" w:rsidR="00B66BED" w:rsidRDefault="00B66BED" w:rsidP="00537F0E">
      <w:pPr>
        <w:pStyle w:val="Ttulo2"/>
        <w:spacing w:before="0" w:after="0"/>
        <w:jc w:val="both"/>
        <w:rPr>
          <w:b w:val="0"/>
          <w:bCs w:val="0"/>
          <w:i w:val="0"/>
          <w:iCs w:val="0"/>
          <w:sz w:val="24"/>
          <w:szCs w:val="24"/>
          <w:lang w:val="es-MX"/>
        </w:rPr>
      </w:pPr>
    </w:p>
    <w:p w14:paraId="3313D5F8" w14:textId="77777777" w:rsidR="00B66BED" w:rsidRDefault="00B66BED" w:rsidP="00537F0E">
      <w:pPr>
        <w:pStyle w:val="Ttulo2"/>
        <w:spacing w:before="0" w:after="0"/>
        <w:jc w:val="both"/>
        <w:rPr>
          <w:b w:val="0"/>
          <w:bCs w:val="0"/>
          <w:i w:val="0"/>
          <w:iCs w:val="0"/>
          <w:sz w:val="24"/>
          <w:szCs w:val="24"/>
          <w:lang w:val="es-MX"/>
        </w:rPr>
      </w:pPr>
    </w:p>
    <w:p w14:paraId="0F2E7E34" w14:textId="28C8F969" w:rsidR="00B66BED" w:rsidRDefault="00B66BED" w:rsidP="00537F0E">
      <w:pPr>
        <w:pStyle w:val="Ttulo2"/>
        <w:spacing w:before="0" w:after="0"/>
        <w:jc w:val="both"/>
        <w:rPr>
          <w:b w:val="0"/>
          <w:bCs w:val="0"/>
          <w:i w:val="0"/>
          <w:iCs w:val="0"/>
          <w:sz w:val="24"/>
          <w:szCs w:val="24"/>
          <w:lang w:val="es-MX"/>
        </w:rPr>
      </w:pPr>
    </w:p>
    <w:p w14:paraId="3C96BE05" w14:textId="77777777" w:rsidR="00B66BED" w:rsidRDefault="00B66BED" w:rsidP="00537F0E">
      <w:pPr>
        <w:pStyle w:val="Ttulo2"/>
        <w:spacing w:before="0" w:after="0"/>
        <w:jc w:val="both"/>
        <w:rPr>
          <w:b w:val="0"/>
          <w:bCs w:val="0"/>
          <w:i w:val="0"/>
          <w:iCs w:val="0"/>
          <w:sz w:val="24"/>
          <w:szCs w:val="24"/>
          <w:lang w:val="es-MX"/>
        </w:rPr>
      </w:pPr>
    </w:p>
    <w:p w14:paraId="115CADFE" w14:textId="5311F69D" w:rsidR="00B66BED" w:rsidRDefault="00B66BED" w:rsidP="00537F0E">
      <w:pPr>
        <w:pStyle w:val="Ttulo2"/>
        <w:spacing w:before="0" w:after="0"/>
        <w:jc w:val="both"/>
        <w:rPr>
          <w:b w:val="0"/>
          <w:bCs w:val="0"/>
          <w:i w:val="0"/>
          <w:iCs w:val="0"/>
          <w:sz w:val="24"/>
          <w:szCs w:val="24"/>
          <w:lang w:val="es-MX"/>
        </w:rPr>
      </w:pPr>
    </w:p>
    <w:p w14:paraId="2728B67E" w14:textId="77777777" w:rsidR="00B66BED" w:rsidRDefault="00B66BED" w:rsidP="00537F0E">
      <w:pPr>
        <w:pStyle w:val="Ttulo2"/>
        <w:spacing w:before="0" w:after="0"/>
        <w:jc w:val="both"/>
        <w:rPr>
          <w:b w:val="0"/>
          <w:bCs w:val="0"/>
          <w:i w:val="0"/>
          <w:iCs w:val="0"/>
          <w:sz w:val="24"/>
          <w:szCs w:val="24"/>
          <w:lang w:val="es-MX"/>
        </w:rPr>
      </w:pPr>
    </w:p>
    <w:p w14:paraId="3E6C9FA1" w14:textId="5C47E2F0" w:rsidR="00B66BED" w:rsidRDefault="00B66BED" w:rsidP="00537F0E">
      <w:pPr>
        <w:pStyle w:val="Ttulo2"/>
        <w:spacing w:before="0" w:after="0"/>
        <w:jc w:val="both"/>
        <w:rPr>
          <w:b w:val="0"/>
          <w:bCs w:val="0"/>
          <w:i w:val="0"/>
          <w:iCs w:val="0"/>
          <w:sz w:val="24"/>
          <w:szCs w:val="24"/>
          <w:lang w:val="es-MX"/>
        </w:rPr>
      </w:pPr>
    </w:p>
    <w:p w14:paraId="472B3566" w14:textId="33CBA8EB" w:rsidR="00B66BED" w:rsidRDefault="00B66BED" w:rsidP="00537F0E">
      <w:pPr>
        <w:pStyle w:val="Ttulo2"/>
        <w:spacing w:before="0" w:after="0"/>
        <w:jc w:val="both"/>
        <w:rPr>
          <w:b w:val="0"/>
          <w:bCs w:val="0"/>
          <w:i w:val="0"/>
          <w:iCs w:val="0"/>
          <w:sz w:val="24"/>
          <w:szCs w:val="24"/>
          <w:lang w:val="es-MX"/>
        </w:rPr>
      </w:pPr>
    </w:p>
    <w:p w14:paraId="73E2D577" w14:textId="6E75A13C" w:rsidR="00B66BED" w:rsidRDefault="00B66BED" w:rsidP="00537F0E">
      <w:pPr>
        <w:pStyle w:val="Ttulo2"/>
        <w:spacing w:before="0" w:after="0"/>
        <w:jc w:val="both"/>
        <w:rPr>
          <w:b w:val="0"/>
          <w:bCs w:val="0"/>
          <w:i w:val="0"/>
          <w:iCs w:val="0"/>
          <w:sz w:val="24"/>
          <w:szCs w:val="24"/>
          <w:lang w:val="es-MX"/>
        </w:rPr>
      </w:pPr>
    </w:p>
    <w:p w14:paraId="6477BE0A" w14:textId="517727EE" w:rsidR="00B66BED" w:rsidRDefault="00B66BED" w:rsidP="00537F0E">
      <w:pPr>
        <w:pStyle w:val="Ttulo2"/>
        <w:spacing w:before="0" w:after="0"/>
        <w:jc w:val="both"/>
        <w:rPr>
          <w:b w:val="0"/>
          <w:bCs w:val="0"/>
          <w:i w:val="0"/>
          <w:iCs w:val="0"/>
          <w:sz w:val="24"/>
          <w:szCs w:val="24"/>
          <w:lang w:val="es-MX"/>
        </w:rPr>
      </w:pPr>
    </w:p>
    <w:p w14:paraId="1FD1E8B8" w14:textId="77777777" w:rsidR="00B66BED" w:rsidRDefault="00B66BED" w:rsidP="00537F0E">
      <w:pPr>
        <w:pStyle w:val="Ttulo2"/>
        <w:spacing w:before="0" w:after="0"/>
        <w:jc w:val="both"/>
        <w:rPr>
          <w:b w:val="0"/>
          <w:bCs w:val="0"/>
          <w:i w:val="0"/>
          <w:iCs w:val="0"/>
          <w:sz w:val="24"/>
          <w:szCs w:val="24"/>
          <w:lang w:val="es-MX"/>
        </w:rPr>
      </w:pPr>
    </w:p>
    <w:p w14:paraId="041DD8F3" w14:textId="77777777" w:rsidR="00B66BED" w:rsidRDefault="00B66BED" w:rsidP="00537F0E">
      <w:pPr>
        <w:pStyle w:val="Ttulo2"/>
        <w:spacing w:before="0" w:after="0"/>
        <w:jc w:val="both"/>
        <w:rPr>
          <w:b w:val="0"/>
          <w:bCs w:val="0"/>
          <w:i w:val="0"/>
          <w:iCs w:val="0"/>
          <w:sz w:val="24"/>
          <w:szCs w:val="24"/>
          <w:lang w:val="es-MX"/>
        </w:rPr>
      </w:pPr>
    </w:p>
    <w:p w14:paraId="3277FBD0" w14:textId="77777777" w:rsidR="00B66BED" w:rsidRDefault="00B66BED" w:rsidP="00537F0E">
      <w:pPr>
        <w:pStyle w:val="Ttulo2"/>
        <w:spacing w:before="0" w:after="0"/>
        <w:jc w:val="both"/>
        <w:rPr>
          <w:b w:val="0"/>
          <w:bCs w:val="0"/>
          <w:i w:val="0"/>
          <w:iCs w:val="0"/>
          <w:sz w:val="24"/>
          <w:szCs w:val="24"/>
          <w:lang w:val="es-MX"/>
        </w:rPr>
      </w:pPr>
    </w:p>
    <w:p w14:paraId="79952508" w14:textId="77777777" w:rsidR="00B66BED" w:rsidRDefault="00B66BED" w:rsidP="00537F0E">
      <w:pPr>
        <w:pStyle w:val="Ttulo2"/>
        <w:spacing w:before="0" w:after="0"/>
        <w:jc w:val="both"/>
        <w:rPr>
          <w:b w:val="0"/>
          <w:bCs w:val="0"/>
          <w:i w:val="0"/>
          <w:iCs w:val="0"/>
          <w:sz w:val="24"/>
          <w:szCs w:val="24"/>
          <w:lang w:val="es-MX"/>
        </w:rPr>
      </w:pPr>
    </w:p>
    <w:p w14:paraId="357657AE" w14:textId="77777777" w:rsidR="00B66BED" w:rsidRDefault="00B66BED" w:rsidP="00537F0E">
      <w:pPr>
        <w:pStyle w:val="Ttulo2"/>
        <w:spacing w:before="0" w:after="0"/>
        <w:jc w:val="both"/>
        <w:rPr>
          <w:b w:val="0"/>
          <w:bCs w:val="0"/>
          <w:i w:val="0"/>
          <w:iCs w:val="0"/>
          <w:sz w:val="24"/>
          <w:szCs w:val="24"/>
          <w:lang w:val="es-MX"/>
        </w:rPr>
      </w:pPr>
    </w:p>
    <w:p w14:paraId="7EA0623F" w14:textId="77777777" w:rsidR="00B66BED" w:rsidRDefault="00B66BED" w:rsidP="00537F0E">
      <w:pPr>
        <w:pStyle w:val="Ttulo2"/>
        <w:spacing w:before="0" w:after="0"/>
        <w:jc w:val="both"/>
        <w:rPr>
          <w:b w:val="0"/>
          <w:bCs w:val="0"/>
          <w:i w:val="0"/>
          <w:iCs w:val="0"/>
          <w:sz w:val="24"/>
          <w:szCs w:val="24"/>
          <w:lang w:val="es-MX"/>
        </w:rPr>
      </w:pPr>
    </w:p>
    <w:p w14:paraId="3A161996" w14:textId="77777777" w:rsidR="00B66BED" w:rsidRDefault="00B66BED" w:rsidP="00537F0E">
      <w:pPr>
        <w:pStyle w:val="Ttulo2"/>
        <w:spacing w:before="0" w:after="0"/>
        <w:jc w:val="both"/>
        <w:rPr>
          <w:b w:val="0"/>
          <w:bCs w:val="0"/>
          <w:i w:val="0"/>
          <w:iCs w:val="0"/>
          <w:sz w:val="24"/>
          <w:szCs w:val="24"/>
          <w:lang w:val="es-MX"/>
        </w:rPr>
      </w:pPr>
    </w:p>
    <w:p w14:paraId="490D49DA" w14:textId="77777777" w:rsidR="00B66BED" w:rsidRDefault="00B66BED" w:rsidP="00537F0E">
      <w:pPr>
        <w:pStyle w:val="Ttulo2"/>
        <w:spacing w:before="0" w:after="0"/>
        <w:jc w:val="both"/>
        <w:rPr>
          <w:b w:val="0"/>
          <w:bCs w:val="0"/>
          <w:i w:val="0"/>
          <w:iCs w:val="0"/>
          <w:sz w:val="24"/>
          <w:szCs w:val="24"/>
          <w:lang w:val="es-MX"/>
        </w:rPr>
      </w:pPr>
    </w:p>
    <w:p w14:paraId="5D471156" w14:textId="77777777" w:rsidR="00B66BED" w:rsidRDefault="00B66BED" w:rsidP="00537F0E">
      <w:pPr>
        <w:pStyle w:val="Ttulo2"/>
        <w:spacing w:before="0" w:after="0"/>
        <w:jc w:val="both"/>
        <w:rPr>
          <w:b w:val="0"/>
          <w:bCs w:val="0"/>
          <w:i w:val="0"/>
          <w:iCs w:val="0"/>
          <w:sz w:val="24"/>
          <w:szCs w:val="24"/>
          <w:lang w:val="es-MX"/>
        </w:rPr>
      </w:pPr>
    </w:p>
    <w:p w14:paraId="2C7FCEE2" w14:textId="77777777" w:rsidR="00B66BED" w:rsidRDefault="00B66BED" w:rsidP="00537F0E">
      <w:pPr>
        <w:pStyle w:val="Ttulo2"/>
        <w:spacing w:before="0" w:after="0"/>
        <w:jc w:val="both"/>
        <w:rPr>
          <w:b w:val="0"/>
          <w:bCs w:val="0"/>
          <w:i w:val="0"/>
          <w:iCs w:val="0"/>
          <w:sz w:val="24"/>
          <w:szCs w:val="24"/>
          <w:lang w:val="es-MX"/>
        </w:rPr>
      </w:pPr>
    </w:p>
    <w:p w14:paraId="6657F884" w14:textId="77777777" w:rsidR="00B66BED" w:rsidRDefault="00B66BED" w:rsidP="00537F0E">
      <w:pPr>
        <w:pStyle w:val="Ttulo2"/>
        <w:spacing w:before="0" w:after="0"/>
        <w:jc w:val="both"/>
        <w:rPr>
          <w:b w:val="0"/>
          <w:bCs w:val="0"/>
          <w:i w:val="0"/>
          <w:iCs w:val="0"/>
          <w:sz w:val="24"/>
          <w:szCs w:val="24"/>
          <w:lang w:val="es-MX"/>
        </w:rPr>
      </w:pPr>
    </w:p>
    <w:p w14:paraId="2617CFC3" w14:textId="77777777" w:rsidR="00B66BED" w:rsidRDefault="00B66BED" w:rsidP="00537F0E">
      <w:pPr>
        <w:pStyle w:val="Ttulo2"/>
        <w:spacing w:before="0" w:after="0"/>
        <w:jc w:val="both"/>
        <w:rPr>
          <w:b w:val="0"/>
          <w:bCs w:val="0"/>
          <w:i w:val="0"/>
          <w:iCs w:val="0"/>
          <w:sz w:val="24"/>
          <w:szCs w:val="24"/>
          <w:lang w:val="es-MX"/>
        </w:rPr>
      </w:pPr>
    </w:p>
    <w:p w14:paraId="21056AE9" w14:textId="77777777" w:rsidR="00B66BED" w:rsidRDefault="00B66BED" w:rsidP="00537F0E">
      <w:pPr>
        <w:pStyle w:val="Ttulo2"/>
        <w:spacing w:before="0" w:after="0"/>
        <w:jc w:val="both"/>
        <w:rPr>
          <w:b w:val="0"/>
          <w:bCs w:val="0"/>
          <w:i w:val="0"/>
          <w:iCs w:val="0"/>
          <w:sz w:val="24"/>
          <w:szCs w:val="24"/>
          <w:lang w:val="es-MX"/>
        </w:rPr>
      </w:pPr>
    </w:p>
    <w:p w14:paraId="0F8214DE" w14:textId="77777777" w:rsidR="00B66BED" w:rsidRDefault="00B66BED" w:rsidP="00537F0E">
      <w:pPr>
        <w:pStyle w:val="Ttulo2"/>
        <w:spacing w:before="0" w:after="0"/>
        <w:jc w:val="both"/>
        <w:rPr>
          <w:b w:val="0"/>
          <w:bCs w:val="0"/>
          <w:i w:val="0"/>
          <w:iCs w:val="0"/>
          <w:sz w:val="24"/>
          <w:szCs w:val="24"/>
          <w:lang w:val="es-MX"/>
        </w:rPr>
      </w:pPr>
    </w:p>
    <w:p w14:paraId="71071772" w14:textId="77777777" w:rsidR="00B66BED" w:rsidRDefault="00B66BED" w:rsidP="00537F0E">
      <w:pPr>
        <w:pStyle w:val="Ttulo2"/>
        <w:spacing w:before="0" w:after="0"/>
        <w:jc w:val="both"/>
        <w:rPr>
          <w:b w:val="0"/>
          <w:bCs w:val="0"/>
          <w:i w:val="0"/>
          <w:iCs w:val="0"/>
          <w:sz w:val="24"/>
          <w:szCs w:val="24"/>
          <w:lang w:val="es-MX"/>
        </w:rPr>
      </w:pPr>
    </w:p>
    <w:p w14:paraId="10ADA449" w14:textId="77777777" w:rsidR="00B66BED" w:rsidRDefault="00B66BED" w:rsidP="00537F0E">
      <w:pPr>
        <w:pStyle w:val="Ttulo2"/>
        <w:spacing w:before="0" w:after="0"/>
        <w:jc w:val="both"/>
        <w:rPr>
          <w:b w:val="0"/>
          <w:bCs w:val="0"/>
          <w:i w:val="0"/>
          <w:iCs w:val="0"/>
          <w:sz w:val="24"/>
          <w:szCs w:val="24"/>
          <w:lang w:val="es-MX"/>
        </w:rPr>
      </w:pPr>
    </w:p>
    <w:p w14:paraId="1C3C999D" w14:textId="77777777" w:rsidR="00B66BED" w:rsidRDefault="00B66BED" w:rsidP="00537F0E">
      <w:pPr>
        <w:pStyle w:val="Ttulo2"/>
        <w:spacing w:before="0" w:after="0"/>
        <w:jc w:val="both"/>
        <w:rPr>
          <w:b w:val="0"/>
          <w:bCs w:val="0"/>
          <w:i w:val="0"/>
          <w:iCs w:val="0"/>
          <w:sz w:val="24"/>
          <w:szCs w:val="24"/>
          <w:lang w:val="es-MX"/>
        </w:rPr>
      </w:pPr>
    </w:p>
    <w:p w14:paraId="670CEAA8" w14:textId="77777777" w:rsidR="00B66BED" w:rsidRDefault="00B66BED" w:rsidP="00537F0E">
      <w:pPr>
        <w:pStyle w:val="Ttulo2"/>
        <w:spacing w:before="0" w:after="0"/>
        <w:jc w:val="both"/>
        <w:rPr>
          <w:b w:val="0"/>
          <w:bCs w:val="0"/>
          <w:i w:val="0"/>
          <w:iCs w:val="0"/>
          <w:sz w:val="24"/>
          <w:szCs w:val="24"/>
          <w:lang w:val="es-MX"/>
        </w:rPr>
      </w:pPr>
    </w:p>
    <w:p w14:paraId="2876FA44" w14:textId="77777777" w:rsidR="00B66BED" w:rsidRDefault="00B66BED" w:rsidP="00537F0E">
      <w:pPr>
        <w:pStyle w:val="Ttulo2"/>
        <w:spacing w:before="0" w:after="0"/>
        <w:jc w:val="both"/>
        <w:rPr>
          <w:b w:val="0"/>
          <w:bCs w:val="0"/>
          <w:i w:val="0"/>
          <w:iCs w:val="0"/>
          <w:sz w:val="24"/>
          <w:szCs w:val="24"/>
          <w:lang w:val="es-MX"/>
        </w:rPr>
      </w:pPr>
    </w:p>
    <w:p w14:paraId="7E942233" w14:textId="77777777" w:rsidR="00B66BED" w:rsidRDefault="00B66BED" w:rsidP="00537F0E">
      <w:pPr>
        <w:pStyle w:val="Ttulo2"/>
        <w:spacing w:before="0" w:after="0"/>
        <w:jc w:val="both"/>
        <w:rPr>
          <w:b w:val="0"/>
          <w:bCs w:val="0"/>
          <w:i w:val="0"/>
          <w:iCs w:val="0"/>
          <w:sz w:val="24"/>
          <w:szCs w:val="24"/>
          <w:lang w:val="es-MX"/>
        </w:rPr>
      </w:pPr>
    </w:p>
    <w:p w14:paraId="213508FE" w14:textId="77777777" w:rsidR="00B66BED" w:rsidRDefault="00B66BED" w:rsidP="00537F0E">
      <w:pPr>
        <w:pStyle w:val="Ttulo2"/>
        <w:spacing w:before="0" w:after="0"/>
        <w:jc w:val="both"/>
        <w:rPr>
          <w:b w:val="0"/>
          <w:bCs w:val="0"/>
          <w:i w:val="0"/>
          <w:iCs w:val="0"/>
          <w:sz w:val="24"/>
          <w:szCs w:val="24"/>
          <w:lang w:val="es-MX"/>
        </w:rPr>
      </w:pPr>
    </w:p>
    <w:p w14:paraId="0AD6F20C" w14:textId="1620CF64" w:rsidR="00537F0E" w:rsidRPr="00537F0E" w:rsidRDefault="00B66BED" w:rsidP="00537F0E">
      <w:pPr>
        <w:pStyle w:val="Ttulo2"/>
        <w:spacing w:before="0" w:after="0"/>
        <w:jc w:val="both"/>
        <w:rPr>
          <w:b w:val="0"/>
          <w:bCs w:val="0"/>
          <w:i w:val="0"/>
          <w:iCs w:val="0"/>
          <w:sz w:val="24"/>
          <w:szCs w:val="24"/>
        </w:rPr>
      </w:pPr>
      <w:r>
        <w:rPr>
          <w:b w:val="0"/>
          <w:bCs w:val="0"/>
          <w:i w:val="0"/>
          <w:iCs w:val="0"/>
          <w:sz w:val="24"/>
          <w:szCs w:val="24"/>
          <w:lang w:val="es-MX"/>
        </w:rPr>
        <w:t xml:space="preserve">                                                </w:t>
      </w:r>
      <w:r w:rsidR="00537F0E" w:rsidRPr="00537F0E">
        <w:rPr>
          <w:b w:val="0"/>
          <w:bCs w:val="0"/>
          <w:i w:val="0"/>
          <w:iCs w:val="0"/>
          <w:sz w:val="24"/>
          <w:szCs w:val="24"/>
          <w:lang w:val="es-MX"/>
        </w:rPr>
        <w:t xml:space="preserve">Junta Directiva luego de evaluar la solicitud, conclusiones y recomendación del Ing. Carlos Mario Rivas Granados, Gerente Técnico, por unanimidad </w:t>
      </w:r>
      <w:r w:rsidR="00537F0E" w:rsidRPr="00537F0E">
        <w:rPr>
          <w:i w:val="0"/>
          <w:iCs w:val="0"/>
          <w:sz w:val="24"/>
          <w:szCs w:val="24"/>
          <w:lang w:val="es-MX"/>
        </w:rPr>
        <w:t>ACUERDA:</w:t>
      </w:r>
    </w:p>
    <w:p w14:paraId="7310705A" w14:textId="77777777" w:rsidR="00537F0E" w:rsidRPr="00725A14" w:rsidRDefault="00537F0E" w:rsidP="00537F0E">
      <w:pPr>
        <w:tabs>
          <w:tab w:val="left" w:pos="709"/>
          <w:tab w:val="left" w:pos="851"/>
        </w:tabs>
        <w:jc w:val="both"/>
        <w:rPr>
          <w:rFonts w:ascii="Arial" w:hAnsi="Arial" w:cs="Arial"/>
          <w:bCs/>
        </w:rPr>
      </w:pPr>
    </w:p>
    <w:p w14:paraId="58B328AA" w14:textId="6EA90F04" w:rsidR="00537F0E" w:rsidRPr="0038306A" w:rsidRDefault="00537F0E" w:rsidP="00537F0E">
      <w:pPr>
        <w:numPr>
          <w:ilvl w:val="0"/>
          <w:numId w:val="44"/>
        </w:numPr>
        <w:jc w:val="both"/>
        <w:rPr>
          <w:rFonts w:ascii="Arial" w:hAnsi="Arial" w:cs="Arial"/>
          <w:lang w:val="es-SV"/>
        </w:rPr>
      </w:pPr>
      <w:r w:rsidRPr="0038306A">
        <w:rPr>
          <w:rFonts w:ascii="Arial" w:hAnsi="Arial" w:cs="Arial"/>
          <w:lang w:val="es-SV"/>
        </w:rPr>
        <w:t xml:space="preserve">Otorgar Factibilidad de Financiamiento a largo plazo para </w:t>
      </w:r>
      <w:r w:rsidR="00B66BED">
        <w:rPr>
          <w:rFonts w:ascii="Arial" w:hAnsi="Arial" w:cs="Arial"/>
          <w:lang w:val="es-SV"/>
        </w:rPr>
        <w:t>________</w:t>
      </w:r>
      <w:r w:rsidRPr="0038306A">
        <w:rPr>
          <w:rFonts w:ascii="Arial" w:hAnsi="Arial" w:cs="Arial"/>
          <w:lang w:val="es-SV"/>
        </w:rPr>
        <w:t xml:space="preserve"> viviendas del proyecto </w:t>
      </w:r>
      <w:r w:rsidRPr="0038306A">
        <w:rPr>
          <w:rFonts w:ascii="Arial" w:hAnsi="Arial" w:cs="Arial"/>
          <w:b/>
          <w:bCs/>
          <w:i/>
          <w:iCs/>
          <w:lang w:val="es-SV"/>
        </w:rPr>
        <w:t>“RESIDENCIAL VILLA MAR</w:t>
      </w:r>
      <w:r>
        <w:rPr>
          <w:rFonts w:ascii="Arial" w:hAnsi="Arial" w:cs="Arial"/>
          <w:b/>
          <w:bCs/>
          <w:i/>
          <w:iCs/>
          <w:lang w:val="es-SV"/>
        </w:rPr>
        <w:t>Í</w:t>
      </w:r>
      <w:r w:rsidRPr="0038306A">
        <w:rPr>
          <w:rFonts w:ascii="Arial" w:hAnsi="Arial" w:cs="Arial"/>
          <w:b/>
          <w:bCs/>
          <w:i/>
          <w:iCs/>
          <w:lang w:val="es-SV"/>
        </w:rPr>
        <w:t>A II”</w:t>
      </w:r>
      <w:r w:rsidRPr="0038306A">
        <w:rPr>
          <w:rFonts w:ascii="Arial" w:hAnsi="Arial" w:cs="Arial"/>
          <w:lang w:val="es-SV"/>
        </w:rPr>
        <w:t xml:space="preserve">, </w:t>
      </w:r>
      <w:r w:rsidRPr="0038306A">
        <w:rPr>
          <w:rFonts w:ascii="Arial" w:hAnsi="Arial" w:cs="Arial"/>
        </w:rPr>
        <w:t>ubicado en Avenida Morazán, entre 23ª. y 25ª. Calle Oriente, municipio y depto. de Sonsonate</w:t>
      </w:r>
      <w:r w:rsidRPr="0038306A">
        <w:rPr>
          <w:rFonts w:ascii="Arial" w:hAnsi="Arial" w:cs="Arial"/>
          <w:lang w:val="es-MX"/>
        </w:rPr>
        <w:t xml:space="preserve">, proyecto </w:t>
      </w:r>
      <w:r w:rsidRPr="0038306A">
        <w:rPr>
          <w:rFonts w:ascii="Arial" w:hAnsi="Arial" w:cs="Arial"/>
          <w:lang w:val="es-SV"/>
        </w:rPr>
        <w:t xml:space="preserve">desarrollado por la empresa </w:t>
      </w:r>
      <w:r w:rsidRPr="0038306A">
        <w:rPr>
          <w:rFonts w:ascii="Arial" w:hAnsi="Arial" w:cs="Arial"/>
          <w:b/>
          <w:bCs/>
          <w:i/>
          <w:iCs/>
        </w:rPr>
        <w:t>CONSTRUCTORA ESPINOZA, S.A. DE C.V.</w:t>
      </w:r>
      <w:r w:rsidRPr="0038306A">
        <w:rPr>
          <w:rFonts w:ascii="Arial" w:hAnsi="Arial" w:cs="Arial"/>
          <w:lang w:val="es-SV"/>
        </w:rPr>
        <w:t xml:space="preserve">, con precios de venta desde </w:t>
      </w:r>
      <w:r w:rsidR="00B66BED">
        <w:rPr>
          <w:rFonts w:ascii="Arial" w:hAnsi="Arial" w:cs="Arial"/>
          <w:lang w:val="es-SV"/>
        </w:rPr>
        <w:t>_________________</w:t>
      </w:r>
      <w:r w:rsidRPr="0038306A">
        <w:rPr>
          <w:rFonts w:ascii="Arial" w:hAnsi="Arial" w:cs="Arial"/>
          <w:lang w:val="es-SV"/>
        </w:rPr>
        <w:t xml:space="preserve"> financiando el FSV  </w:t>
      </w:r>
      <w:r w:rsidR="0044433D">
        <w:rPr>
          <w:rFonts w:ascii="Arial" w:hAnsi="Arial" w:cs="Arial"/>
          <w:lang w:val="es-SV"/>
        </w:rPr>
        <w:t xml:space="preserve">desde </w:t>
      </w:r>
      <w:r w:rsidRPr="0038306A">
        <w:rPr>
          <w:rFonts w:ascii="Arial" w:hAnsi="Arial" w:cs="Arial"/>
          <w:lang w:val="es-SV"/>
        </w:rPr>
        <w:t>el  91% y 98%, según sea el caso, del precio de venta presentado por el constructor  en el cuadro de valores, entendiéndose que todo crédito solicitado, se otorgará con base a la normativa vigente en su momento.</w:t>
      </w:r>
    </w:p>
    <w:p w14:paraId="6C2BDCA5" w14:textId="77777777" w:rsidR="00537F0E" w:rsidRPr="00725A14" w:rsidRDefault="00537F0E" w:rsidP="00537F0E">
      <w:pPr>
        <w:ind w:left="360"/>
        <w:jc w:val="both"/>
        <w:rPr>
          <w:rFonts w:ascii="Arial" w:hAnsi="Arial" w:cs="Arial"/>
        </w:rPr>
      </w:pPr>
    </w:p>
    <w:p w14:paraId="69BC8C71" w14:textId="77777777" w:rsidR="00537F0E" w:rsidRPr="00725A14" w:rsidRDefault="00537F0E" w:rsidP="00537F0E">
      <w:pPr>
        <w:numPr>
          <w:ilvl w:val="0"/>
          <w:numId w:val="44"/>
        </w:numPr>
        <w:jc w:val="both"/>
        <w:rPr>
          <w:rFonts w:ascii="Arial" w:hAnsi="Arial" w:cs="Arial"/>
        </w:rPr>
      </w:pPr>
      <w:r w:rsidRPr="00725A14">
        <w:rPr>
          <w:rFonts w:ascii="Arial" w:hAnsi="Arial" w:cs="Arial"/>
          <w:iCs/>
        </w:rPr>
        <w:t>Ratificar este punto en esta sesión.</w:t>
      </w:r>
    </w:p>
    <w:p w14:paraId="66B20ADB" w14:textId="77777777" w:rsidR="00B66BED" w:rsidRPr="00B66BED" w:rsidRDefault="00B66BED" w:rsidP="00B66BED">
      <w:pPr>
        <w:spacing w:line="276" w:lineRule="auto"/>
        <w:rPr>
          <w:rFonts w:ascii="Arial" w:hAnsi="Arial" w:cs="Arial"/>
          <w:b/>
          <w:color w:val="FF0000"/>
          <w:sz w:val="22"/>
          <w:szCs w:val="22"/>
        </w:rPr>
      </w:pPr>
      <w:r w:rsidRPr="00B66BED">
        <w:rPr>
          <w:rFonts w:ascii="Arial" w:hAnsi="Arial" w:cs="Arial"/>
          <w:b/>
          <w:color w:val="FF0000"/>
          <w:sz w:val="22"/>
          <w:szCs w:val="22"/>
        </w:rPr>
        <w:t xml:space="preserve">Supresión de información confidencial, conforme a lo dispuesto en el art. 24 </w:t>
      </w:r>
      <w:proofErr w:type="spellStart"/>
      <w:r w:rsidRPr="00B66BED">
        <w:rPr>
          <w:rFonts w:ascii="Arial" w:hAnsi="Arial" w:cs="Arial"/>
          <w:b/>
          <w:color w:val="FF0000"/>
          <w:sz w:val="22"/>
          <w:szCs w:val="22"/>
        </w:rPr>
        <w:t>lit.</w:t>
      </w:r>
      <w:proofErr w:type="spellEnd"/>
      <w:r w:rsidRPr="00B66BED">
        <w:rPr>
          <w:rFonts w:ascii="Arial" w:hAnsi="Arial" w:cs="Arial"/>
          <w:b/>
          <w:color w:val="FF0000"/>
          <w:sz w:val="22"/>
          <w:szCs w:val="22"/>
        </w:rPr>
        <w:t xml:space="preserve"> d) LAIP. </w:t>
      </w:r>
    </w:p>
    <w:p w14:paraId="64A54F96" w14:textId="77777777" w:rsidR="00B83802" w:rsidRDefault="00B83802" w:rsidP="00B83802">
      <w:pPr>
        <w:jc w:val="both"/>
        <w:rPr>
          <w:rFonts w:ascii="Arial" w:hAnsi="Arial" w:cs="Arial"/>
        </w:rPr>
      </w:pPr>
    </w:p>
    <w:p w14:paraId="2D727F18" w14:textId="77777777" w:rsidR="00B83802" w:rsidRPr="00FE7892" w:rsidRDefault="00B83802" w:rsidP="00B83802">
      <w:pPr>
        <w:keepNext/>
        <w:jc w:val="both"/>
        <w:outlineLvl w:val="1"/>
        <w:rPr>
          <w:rFonts w:ascii="Arial" w:hAnsi="Arial" w:cs="Arial"/>
          <w:bCs/>
          <w:i/>
          <w:iCs/>
        </w:rPr>
      </w:pPr>
      <w:r w:rsidRPr="00FE7892">
        <w:rPr>
          <w:rFonts w:ascii="Arial" w:hAnsi="Arial" w:cs="Arial"/>
          <w:b/>
          <w:bCs/>
          <w:lang w:val="es-MX"/>
        </w:rPr>
        <w:t xml:space="preserve">XI) AUTORIZACIÓN PARA DONACIÓN Y SUBASTA DE VEHÍCULOS PROPIEDAD DEL FSV. </w:t>
      </w:r>
      <w:r w:rsidRPr="00FE7892">
        <w:rPr>
          <w:rFonts w:ascii="Arial" w:hAnsi="Arial" w:cs="Arial"/>
        </w:rPr>
        <w:t>El presidente y Director Ejecutivo sometió</w:t>
      </w:r>
      <w:r w:rsidRPr="00FE7892">
        <w:rPr>
          <w:rFonts w:ascii="Arial" w:hAnsi="Arial" w:cs="Arial"/>
          <w:lang w:val="es-MX"/>
        </w:rPr>
        <w:t xml:space="preserve"> a consideración de los directores, solicitud de autorización para donación y subasta de vehículos propiedad del FSV. </w:t>
      </w:r>
      <w:r w:rsidRPr="00FE7892">
        <w:rPr>
          <w:rFonts w:ascii="Arial" w:hAnsi="Arial" w:cs="Arial"/>
        </w:rPr>
        <w:t>Para su presentación invitó al I</w:t>
      </w:r>
      <w:r w:rsidRPr="00FE7892">
        <w:rPr>
          <w:rFonts w:ascii="Arial" w:hAnsi="Arial" w:cs="Arial"/>
          <w:lang w:val="es-MX"/>
        </w:rPr>
        <w:t>ng. Rolando Roberto Brizuela Ramos, Gerente Administrativo. El Gerente invitado</w:t>
      </w:r>
      <w:r w:rsidRPr="00FE7892">
        <w:rPr>
          <w:rFonts w:ascii="Arial" w:hAnsi="Arial" w:cs="Arial"/>
        </w:rPr>
        <w:t xml:space="preserve"> indicó como antecedentes que, e</w:t>
      </w:r>
      <w:r w:rsidRPr="00FE7892">
        <w:rPr>
          <w:rFonts w:ascii="Arial" w:hAnsi="Arial" w:cs="Arial"/>
          <w:lang w:val="es-MX"/>
        </w:rPr>
        <w:t xml:space="preserve">n cumplimiento a lo mandado por Junta Directiva en </w:t>
      </w:r>
      <w:r w:rsidRPr="00FE7892">
        <w:rPr>
          <w:rFonts w:ascii="Arial" w:hAnsi="Arial" w:cs="Arial"/>
        </w:rPr>
        <w:t>punto VI) del acta de sesión de Junta Directiva No. JD-044/2021, de fecha 04-03-2021, para establecer el destino de los bienes descargados (vehículos) dados de baja o descargados</w:t>
      </w:r>
      <w:r w:rsidRPr="00FE7892">
        <w:rPr>
          <w:rFonts w:ascii="Arial" w:hAnsi="Arial" w:cs="Arial"/>
          <w:lang w:val="es-MX"/>
        </w:rPr>
        <w:t xml:space="preserve">, se procedió a conformar la comisión para evaluar y proponer el destino de los bienes descargados. </w:t>
      </w:r>
      <w:r w:rsidRPr="00FE7892">
        <w:rPr>
          <w:rFonts w:ascii="Arial" w:hAnsi="Arial" w:cs="Arial"/>
        </w:rPr>
        <w:t>La Comisión, se reunió el 8 de marzo del 2021 y acordó, elevar a conocimiento de la Junta Directiva la propuesta de donación y subasta de vehículos descargados propiedad del FSV. Explicó que la propuesta surge a raíz de una solicitud de donación de parte del Ministerio de Vivienda, recibida según n</w:t>
      </w:r>
      <w:proofErr w:type="spellStart"/>
      <w:r w:rsidRPr="00FE7892">
        <w:rPr>
          <w:rFonts w:ascii="Arial" w:hAnsi="Arial" w:cs="Arial"/>
          <w:lang w:val="es-ES_tradnl"/>
        </w:rPr>
        <w:t>ota</w:t>
      </w:r>
      <w:proofErr w:type="spellEnd"/>
      <w:r w:rsidRPr="00FE7892">
        <w:rPr>
          <w:rFonts w:ascii="Arial" w:hAnsi="Arial" w:cs="Arial"/>
          <w:lang w:val="es-ES_tradnl"/>
        </w:rPr>
        <w:t xml:space="preserve"> del 24 de febrero 2021. </w:t>
      </w:r>
      <w:r w:rsidRPr="00FE7892">
        <w:rPr>
          <w:rFonts w:ascii="Arial" w:hAnsi="Arial" w:cs="Arial"/>
        </w:rPr>
        <w:t xml:space="preserve">Informó que el 26 de febrero 2021, se hizo presente personal del Ministerio de Vivienda para inspeccionar los 5 vehículos que Junta Directiva aprobó descargar, en sesión No. JD-044/2021 el 04 de marzo 2021. Asimismo, inspeccionaron 2 vehículos que fueron descargados por Junta Directiva en punto VI) de sesión de JD-083/2019 del 09/05/2019; y aprobada subasta entre empleados en </w:t>
      </w:r>
      <w:r w:rsidRPr="00FE7892">
        <w:rPr>
          <w:rFonts w:ascii="Arial" w:hAnsi="Arial" w:cs="Arial"/>
          <w:lang w:val="es-MX"/>
        </w:rPr>
        <w:t xml:space="preserve">punto IX) del Acta de Sesión de Junta Directiva No. JD-097/2019 del 30 de mayo de 2019; donde se aprobó la subasta de los cinco (5) vehículos de los cuales, dos (2) no se vendieron en esa subasta. Posteriormente en punto VII) del Acta de Sesión de Junta Directiva No. JD-171/2019 del 26 de septiembre de 2019, se autorizó realizar subasta pública para vender los dos (2) vehículos que no se vendieron en la primera subasta; la cual se llevó a cabo el14 de octubre de 2019, DECLARÁNDOSE DESIERTA por falta de ofertantes, según consta en el Acta </w:t>
      </w:r>
      <w:proofErr w:type="spellStart"/>
      <w:r w:rsidRPr="00FE7892">
        <w:rPr>
          <w:rFonts w:ascii="Arial" w:hAnsi="Arial" w:cs="Arial"/>
          <w:lang w:val="es-MX"/>
        </w:rPr>
        <w:t>N°</w:t>
      </w:r>
      <w:proofErr w:type="spellEnd"/>
      <w:r w:rsidRPr="00FE7892">
        <w:rPr>
          <w:rFonts w:ascii="Arial" w:hAnsi="Arial" w:cs="Arial"/>
          <w:lang w:val="es-MX"/>
        </w:rPr>
        <w:t xml:space="preserve"> 32/2019. Dichos vehículos son los siguientes: 1- </w:t>
      </w:r>
      <w:r w:rsidRPr="00FE7892">
        <w:rPr>
          <w:rFonts w:ascii="Arial" w:hAnsi="Arial" w:cs="Arial"/>
        </w:rPr>
        <w:t>TOYOTA 4 RUNNER 4X4 AÑO 2002, PLACA N-5922. 2- JEEP CHEROKEE 4X4 AÑO 2009, PLACA P-643397. El ingeniero Brizuela Ramos acotó que, en</w:t>
      </w:r>
      <w:r w:rsidRPr="00FE7892">
        <w:rPr>
          <w:rFonts w:ascii="Arial" w:hAnsi="Arial" w:cs="Arial"/>
          <w:lang w:val="es-ES_tradnl"/>
        </w:rPr>
        <w:t xml:space="preserve"> nota del 26 de febrero de 2021, la Sra. Directora Administrativa del Ministerio de Vivienda especifica 6 vehículos solicitados en donación, de conformidad con el detalle indicado en el documento que se anexa a la presente acta. </w:t>
      </w:r>
      <w:r w:rsidRPr="00FE7892">
        <w:rPr>
          <w:rFonts w:ascii="Arial" w:hAnsi="Arial" w:cs="Arial"/>
          <w:lang w:val="es-SV"/>
        </w:rPr>
        <w:t>Por tanto, se concluye que es viable la solicitud, tomando en consideración: 1-</w:t>
      </w:r>
      <w:r w:rsidRPr="00FE7892">
        <w:rPr>
          <w:rFonts w:ascii="Arial" w:hAnsi="Arial" w:cs="Arial"/>
        </w:rPr>
        <w:t xml:space="preserve"> El deber de colaboración interinstitucional que rige a la Administración Pública y se regula en el inciso primero del artículo 86 de la Constitución de la Republica que, en lo atinente, establece: “Las atribuciones de los órganos del Gobierno son indelegables, pero éstos colaborarán entre sí en el ejercicio de las funciones públicas”. 2- Lo regulado en el Instructivo Administración de Bienes Institucionales, que establece en su Art. 7 Literal C.- Baja o Descargo / Estos bienes dados de baja o descargados podrán: Subastarse, Donarse, Permutarse, Destruirse, Darse en pago y/o Someterse a cualquier acción que disponga la Junta Directiva apegado a la Ley. 3- Lo solicitado por el Ministerio de Vivienda y lo propuesto por la Comisión. Con base en lo antes mencionado, se solicita a Junta Directiva autorizar la donación al Ministerio de Vivienda de 6 vehículos, y la subasta de un vehículo, de conformidad con los detalles que se han expuesto y que están indicados en el documento que se adjunta a la presente acta. Junta Directiva, luego de conocer la solicitud presentada por el I</w:t>
      </w:r>
      <w:r w:rsidRPr="00FE7892">
        <w:rPr>
          <w:rFonts w:ascii="Arial" w:hAnsi="Arial" w:cs="Arial"/>
          <w:lang w:val="es-MX"/>
        </w:rPr>
        <w:t>ng. Rolando Roberto Brizuela Ramos, Gerente Administrativo</w:t>
      </w:r>
      <w:r w:rsidRPr="00FE7892">
        <w:rPr>
          <w:rFonts w:ascii="Arial" w:hAnsi="Arial" w:cs="Arial"/>
        </w:rPr>
        <w:t xml:space="preserve">, por unanimidad </w:t>
      </w:r>
      <w:r w:rsidRPr="00FE7892">
        <w:rPr>
          <w:rFonts w:ascii="Arial" w:hAnsi="Arial" w:cs="Arial"/>
          <w:b/>
          <w:bCs/>
        </w:rPr>
        <w:t>ACUERDA:</w:t>
      </w:r>
    </w:p>
    <w:p w14:paraId="1C8284A0" w14:textId="77777777" w:rsidR="00B83802" w:rsidRPr="00FE7892" w:rsidRDefault="00B83802" w:rsidP="00B83802"/>
    <w:p w14:paraId="5626BDD9" w14:textId="77777777" w:rsidR="00B83802" w:rsidRPr="00FE7892" w:rsidRDefault="00B83802" w:rsidP="00B83802">
      <w:pPr>
        <w:numPr>
          <w:ilvl w:val="0"/>
          <w:numId w:val="22"/>
        </w:numPr>
        <w:spacing w:after="160"/>
        <w:jc w:val="both"/>
        <w:rPr>
          <w:rFonts w:ascii="Arial" w:hAnsi="Arial" w:cs="Arial"/>
        </w:rPr>
      </w:pPr>
      <w:r w:rsidRPr="00FE7892">
        <w:rPr>
          <w:rFonts w:ascii="Arial" w:hAnsi="Arial" w:cs="Arial"/>
          <w:b/>
          <w:bCs/>
          <w:u w:val="single"/>
        </w:rPr>
        <w:t>Autorizar a</w:t>
      </w:r>
      <w:r w:rsidRPr="00FE7892">
        <w:rPr>
          <w:rFonts w:ascii="Arial" w:hAnsi="Arial" w:cs="Arial"/>
        </w:rPr>
        <w:t xml:space="preserve">l Gerente Administrativo para que realice la donación de 6 vehículos propiedad del Fondo Social para la Vivienda a favor del Ministerio de Vivienda. Esta autorización se </w:t>
      </w:r>
      <w:r w:rsidRPr="00FE7892">
        <w:rPr>
          <w:rFonts w:ascii="Arial" w:hAnsi="Arial" w:cs="Arial"/>
        </w:rPr>
        <w:lastRenderedPageBreak/>
        <w:t xml:space="preserve">otorga, considerando lo solicitado por el Ministerio de Vivienda y lo propuesto por la Comisión; y sobre la base del deber de colaboración interinstitucional  que rige a la Administración Pública y se regula en el inciso primero del artículo 86 de la Constitución de la Republica que, en lo atinente, establece: “Las atribuciones de los órganos del Gobierno son indelegables, pero éstos colaborarán entre sí en el ejercicio de las funciones públicas”; asimismo, con fundamento en lo regulado en  el </w:t>
      </w:r>
      <w:r w:rsidRPr="00FE7892">
        <w:rPr>
          <w:rFonts w:ascii="Arial" w:hAnsi="Arial" w:cs="Arial"/>
          <w:b/>
          <w:bCs/>
        </w:rPr>
        <w:t>Instructivo</w:t>
      </w:r>
      <w:r w:rsidRPr="00FE7892">
        <w:rPr>
          <w:rFonts w:ascii="Arial" w:hAnsi="Arial" w:cs="Arial"/>
        </w:rPr>
        <w:t xml:space="preserve"> </w:t>
      </w:r>
      <w:r w:rsidRPr="00FE7892">
        <w:rPr>
          <w:rFonts w:ascii="Arial" w:hAnsi="Arial" w:cs="Arial"/>
          <w:b/>
          <w:bCs/>
        </w:rPr>
        <w:t xml:space="preserve">Administración de Bienes Institucionales, </w:t>
      </w:r>
      <w:r w:rsidRPr="00FE7892">
        <w:rPr>
          <w:rFonts w:ascii="Arial" w:hAnsi="Arial" w:cs="Arial"/>
        </w:rPr>
        <w:t>que establece en su</w:t>
      </w:r>
      <w:r w:rsidRPr="00FE7892">
        <w:rPr>
          <w:rFonts w:ascii="Arial" w:hAnsi="Arial" w:cs="Arial"/>
          <w:b/>
          <w:bCs/>
        </w:rPr>
        <w:t xml:space="preserve"> </w:t>
      </w:r>
      <w:r w:rsidRPr="00FE7892">
        <w:rPr>
          <w:rFonts w:ascii="Arial" w:hAnsi="Arial" w:cs="Arial"/>
        </w:rPr>
        <w:t>Art. 7 Literal C.- Baja o Descargo / Estos bienes dados de baja o descargados podrán: Subastarse, Donarse, Permutarse, Destruirse, Darse en pago y/o Someterse a cualquier acción que disponga la Junta Directiva apegado a la Ley.  Así, los vehículos que se autoriza donar al Ministerio de Vivienda son los siguientes:</w:t>
      </w:r>
    </w:p>
    <w:p w14:paraId="274E11DD" w14:textId="77777777" w:rsidR="00B83802" w:rsidRPr="00FE7892" w:rsidRDefault="00B83802" w:rsidP="00B83802">
      <w:pPr>
        <w:numPr>
          <w:ilvl w:val="0"/>
          <w:numId w:val="20"/>
        </w:numPr>
        <w:jc w:val="both"/>
        <w:rPr>
          <w:rFonts w:ascii="Arial" w:hAnsi="Arial" w:cs="Arial"/>
          <w:lang w:val="es-SV"/>
        </w:rPr>
      </w:pPr>
      <w:r w:rsidRPr="00FE7892">
        <w:rPr>
          <w:rFonts w:ascii="Arial" w:hAnsi="Arial" w:cs="Arial"/>
        </w:rPr>
        <w:t>Vehículo tipo pickup doble cabina marca Mazda, color gris oscuro, año 2006, placas N-11859, código de barras 7322.</w:t>
      </w:r>
    </w:p>
    <w:p w14:paraId="79101191" w14:textId="77777777" w:rsidR="00B83802" w:rsidRPr="00FE7892" w:rsidRDefault="00B83802" w:rsidP="00B83802">
      <w:pPr>
        <w:numPr>
          <w:ilvl w:val="0"/>
          <w:numId w:val="20"/>
        </w:numPr>
        <w:jc w:val="both"/>
        <w:rPr>
          <w:rFonts w:ascii="Arial" w:hAnsi="Arial" w:cs="Arial"/>
          <w:lang w:val="es-SV"/>
        </w:rPr>
      </w:pPr>
      <w:r w:rsidRPr="00FE7892">
        <w:rPr>
          <w:rFonts w:ascii="Arial" w:hAnsi="Arial" w:cs="Arial"/>
        </w:rPr>
        <w:t>Vehículo tipo microbús, marca Toyota, color azul, año 2007, placas N-11423, código de barras 7381.</w:t>
      </w:r>
    </w:p>
    <w:p w14:paraId="787ED00C" w14:textId="77777777" w:rsidR="00B83802" w:rsidRPr="00FE7892" w:rsidRDefault="00B83802" w:rsidP="00B83802">
      <w:pPr>
        <w:numPr>
          <w:ilvl w:val="0"/>
          <w:numId w:val="20"/>
        </w:numPr>
        <w:jc w:val="both"/>
        <w:rPr>
          <w:rFonts w:ascii="Arial" w:hAnsi="Arial" w:cs="Arial"/>
          <w:lang w:val="es-SV"/>
        </w:rPr>
      </w:pPr>
      <w:r w:rsidRPr="00FE7892">
        <w:rPr>
          <w:rFonts w:ascii="Arial" w:hAnsi="Arial" w:cs="Arial"/>
        </w:rPr>
        <w:t>Vehículo tipo pickup doble cabina marca Toyota, color gris claro, año 2011, placas N-2510, código de barras 9467.</w:t>
      </w:r>
    </w:p>
    <w:p w14:paraId="34005D9D" w14:textId="77777777" w:rsidR="00B83802" w:rsidRPr="00FE7892" w:rsidRDefault="00B83802" w:rsidP="00B83802">
      <w:pPr>
        <w:numPr>
          <w:ilvl w:val="0"/>
          <w:numId w:val="20"/>
        </w:numPr>
        <w:jc w:val="both"/>
        <w:rPr>
          <w:rFonts w:ascii="Arial" w:hAnsi="Arial" w:cs="Arial"/>
          <w:lang w:val="es-SV"/>
        </w:rPr>
      </w:pPr>
      <w:r w:rsidRPr="00FE7892">
        <w:rPr>
          <w:rFonts w:ascii="Arial" w:hAnsi="Arial" w:cs="Arial"/>
        </w:rPr>
        <w:t>Vehículo tipo camioneta 4 runner, marca Toyota, color gris, año 2002, placas N-5922, código de barras 4734.</w:t>
      </w:r>
    </w:p>
    <w:p w14:paraId="0D141041" w14:textId="77777777" w:rsidR="00B83802" w:rsidRPr="00FE7892" w:rsidRDefault="00B83802" w:rsidP="00B83802">
      <w:pPr>
        <w:numPr>
          <w:ilvl w:val="0"/>
          <w:numId w:val="20"/>
        </w:numPr>
        <w:jc w:val="both"/>
        <w:rPr>
          <w:rFonts w:ascii="Arial" w:hAnsi="Arial" w:cs="Arial"/>
          <w:lang w:val="es-SV"/>
        </w:rPr>
      </w:pPr>
      <w:r w:rsidRPr="00FE7892">
        <w:rPr>
          <w:rFonts w:ascii="Arial" w:hAnsi="Arial" w:cs="Arial"/>
        </w:rPr>
        <w:t xml:space="preserve">Vehículo tipo camioneta Jeep </w:t>
      </w:r>
      <w:proofErr w:type="spellStart"/>
      <w:r w:rsidRPr="00FE7892">
        <w:rPr>
          <w:rFonts w:ascii="Arial" w:hAnsi="Arial" w:cs="Arial"/>
        </w:rPr>
        <w:t>Cherokee</w:t>
      </w:r>
      <w:proofErr w:type="spellEnd"/>
      <w:r w:rsidRPr="00FE7892">
        <w:rPr>
          <w:rFonts w:ascii="Arial" w:hAnsi="Arial" w:cs="Arial"/>
        </w:rPr>
        <w:t xml:space="preserve"> sport, marca jeep, color verde metálico, año 2009, placas P-643397, código de barras 8586. </w:t>
      </w:r>
    </w:p>
    <w:p w14:paraId="55C03446" w14:textId="77777777" w:rsidR="00B83802" w:rsidRPr="00FE7892" w:rsidRDefault="00B83802" w:rsidP="00B83802">
      <w:pPr>
        <w:numPr>
          <w:ilvl w:val="0"/>
          <w:numId w:val="20"/>
        </w:numPr>
        <w:jc w:val="both"/>
        <w:rPr>
          <w:rFonts w:ascii="Arial" w:hAnsi="Arial" w:cs="Arial"/>
          <w:lang w:val="es-SV"/>
        </w:rPr>
      </w:pPr>
      <w:r w:rsidRPr="00FE7892">
        <w:rPr>
          <w:rFonts w:ascii="Arial" w:hAnsi="Arial" w:cs="Arial"/>
        </w:rPr>
        <w:t xml:space="preserve">Vehículo tipo Sedan, marca Toyota, color Gris, año 2003, placas N-5912, código de barras 4900. </w:t>
      </w:r>
    </w:p>
    <w:p w14:paraId="49A25724" w14:textId="77777777" w:rsidR="00B83802" w:rsidRPr="00FE7892" w:rsidRDefault="00B83802" w:rsidP="00B83802">
      <w:pPr>
        <w:jc w:val="both"/>
        <w:rPr>
          <w:rFonts w:ascii="Arial" w:hAnsi="Arial" w:cs="Arial"/>
        </w:rPr>
      </w:pPr>
    </w:p>
    <w:p w14:paraId="73F5E7A0" w14:textId="77777777" w:rsidR="00B83802" w:rsidRPr="00FE7892" w:rsidRDefault="00B83802" w:rsidP="00B83802">
      <w:pPr>
        <w:numPr>
          <w:ilvl w:val="0"/>
          <w:numId w:val="22"/>
        </w:numPr>
        <w:jc w:val="both"/>
        <w:rPr>
          <w:rFonts w:ascii="Arial" w:hAnsi="Arial" w:cs="Arial"/>
          <w:lang w:val="es-SV"/>
        </w:rPr>
      </w:pPr>
      <w:r w:rsidRPr="00FE7892">
        <w:rPr>
          <w:rFonts w:ascii="Arial" w:hAnsi="Arial" w:cs="Arial"/>
          <w:b/>
          <w:bCs/>
          <w:u w:val="single"/>
          <w:lang w:val="es-SV"/>
        </w:rPr>
        <w:t xml:space="preserve">Autorizar </w:t>
      </w:r>
      <w:r w:rsidRPr="00FE7892">
        <w:rPr>
          <w:rFonts w:ascii="Arial" w:hAnsi="Arial" w:cs="Arial"/>
          <w:lang w:val="es-SV"/>
        </w:rPr>
        <w:t xml:space="preserve">que se realice subasta entre empleados del vehículo pick-up Mazda, doble cabina, 4x2, placa N-10007, mediante el método de presentar oferta por medio de sobre cerrado. </w:t>
      </w:r>
    </w:p>
    <w:p w14:paraId="3BC3E660" w14:textId="77777777" w:rsidR="00B83802" w:rsidRPr="00FE7892" w:rsidRDefault="00B83802" w:rsidP="00B83802">
      <w:pPr>
        <w:ind w:left="360"/>
        <w:jc w:val="both"/>
        <w:rPr>
          <w:rFonts w:ascii="Arial" w:hAnsi="Arial" w:cs="Arial"/>
          <w:lang w:val="es-SV"/>
        </w:rPr>
      </w:pPr>
    </w:p>
    <w:p w14:paraId="6569D773" w14:textId="77777777" w:rsidR="00B83802" w:rsidRPr="00FE7892" w:rsidRDefault="00B83802" w:rsidP="00B83802">
      <w:pPr>
        <w:numPr>
          <w:ilvl w:val="0"/>
          <w:numId w:val="22"/>
        </w:numPr>
        <w:jc w:val="both"/>
        <w:rPr>
          <w:rFonts w:ascii="Arial" w:hAnsi="Arial" w:cs="Arial"/>
          <w:lang w:val="es-SV"/>
        </w:rPr>
      </w:pPr>
      <w:r w:rsidRPr="00FE7892">
        <w:rPr>
          <w:rFonts w:ascii="Arial" w:hAnsi="Arial" w:cs="Arial"/>
          <w:b/>
          <w:bCs/>
          <w:u w:val="single"/>
          <w:lang w:val="es-SV"/>
        </w:rPr>
        <w:t xml:space="preserve">Autorizar </w:t>
      </w:r>
      <w:r w:rsidRPr="00FE7892">
        <w:rPr>
          <w:rFonts w:ascii="Arial" w:hAnsi="Arial" w:cs="Arial"/>
          <w:lang w:val="es-SV"/>
        </w:rPr>
        <w:t xml:space="preserve">el precio base del vehículo a subastar: </w:t>
      </w:r>
      <w:bookmarkStart w:id="3" w:name="_Hlk66699233"/>
      <w:r w:rsidRPr="00FE7892">
        <w:rPr>
          <w:rFonts w:ascii="Arial" w:hAnsi="Arial" w:cs="Arial"/>
          <w:b/>
          <w:bCs/>
          <w:lang w:val="es-MX"/>
        </w:rPr>
        <w:t>Pick-up Mazda, doble cabina 4x2 Placa N-10007</w:t>
      </w:r>
      <w:bookmarkEnd w:id="3"/>
      <w:r w:rsidRPr="00FE7892">
        <w:rPr>
          <w:rFonts w:ascii="Arial" w:hAnsi="Arial" w:cs="Arial"/>
          <w:b/>
          <w:bCs/>
          <w:lang w:val="es-MX"/>
        </w:rPr>
        <w:t>; $2,000.00.</w:t>
      </w:r>
    </w:p>
    <w:p w14:paraId="287B4A2B" w14:textId="77777777" w:rsidR="00B83802" w:rsidRPr="00FE7892" w:rsidRDefault="00B83802" w:rsidP="00B83802">
      <w:pPr>
        <w:ind w:left="708"/>
        <w:rPr>
          <w:rFonts w:ascii="Arial" w:hAnsi="Arial" w:cs="Arial"/>
          <w:lang w:val="es-SV"/>
        </w:rPr>
      </w:pPr>
    </w:p>
    <w:p w14:paraId="1CD922F9" w14:textId="77777777" w:rsidR="00B83802" w:rsidRPr="00FE7892" w:rsidRDefault="00B83802" w:rsidP="00B83802">
      <w:pPr>
        <w:numPr>
          <w:ilvl w:val="0"/>
          <w:numId w:val="22"/>
        </w:numPr>
        <w:jc w:val="both"/>
        <w:rPr>
          <w:rFonts w:ascii="Arial" w:hAnsi="Arial" w:cs="Arial"/>
          <w:lang w:val="es-SV"/>
        </w:rPr>
      </w:pPr>
      <w:r w:rsidRPr="00FE7892">
        <w:rPr>
          <w:rFonts w:ascii="Arial" w:hAnsi="Arial" w:cs="Arial"/>
          <w:b/>
          <w:bCs/>
          <w:u w:val="single"/>
        </w:rPr>
        <w:t xml:space="preserve">Autorizar </w:t>
      </w:r>
      <w:r w:rsidRPr="00FE7892">
        <w:rPr>
          <w:rFonts w:ascii="Arial" w:hAnsi="Arial" w:cs="Arial"/>
        </w:rPr>
        <w:t xml:space="preserve">al Presidente y Director Ejecutivo otorgar el traspaso de los vehículos placas </w:t>
      </w:r>
      <w:r w:rsidRPr="00FE7892">
        <w:rPr>
          <w:rFonts w:ascii="Arial" w:hAnsi="Arial" w:cs="Arial"/>
          <w:b/>
          <w:bCs/>
        </w:rPr>
        <w:t>N-5912, N-11859, N-11423, N-10007, N-2510, N- 5922, P-643397 y N-5912.</w:t>
      </w:r>
    </w:p>
    <w:p w14:paraId="511F6BA5" w14:textId="77777777" w:rsidR="00B83802" w:rsidRPr="00FE7892" w:rsidRDefault="00B83802" w:rsidP="00B83802">
      <w:pPr>
        <w:ind w:left="708"/>
        <w:rPr>
          <w:rFonts w:ascii="Arial" w:hAnsi="Arial" w:cs="Arial"/>
          <w:lang w:val="es-SV"/>
        </w:rPr>
      </w:pPr>
    </w:p>
    <w:p w14:paraId="3D7173D4" w14:textId="77777777" w:rsidR="00B83802" w:rsidRPr="00FE7892" w:rsidRDefault="00B83802" w:rsidP="00B83802">
      <w:pPr>
        <w:numPr>
          <w:ilvl w:val="0"/>
          <w:numId w:val="22"/>
        </w:numPr>
        <w:jc w:val="both"/>
        <w:rPr>
          <w:rFonts w:ascii="Arial" w:hAnsi="Arial" w:cs="Arial"/>
          <w:lang w:val="es-SV"/>
        </w:rPr>
      </w:pPr>
      <w:r w:rsidRPr="00FE7892">
        <w:rPr>
          <w:rFonts w:ascii="Arial" w:hAnsi="Arial" w:cs="Arial"/>
          <w:b/>
          <w:bCs/>
          <w:u w:val="single"/>
        </w:rPr>
        <w:t>Autorizar</w:t>
      </w:r>
      <w:r w:rsidRPr="00FE7892">
        <w:rPr>
          <w:rFonts w:ascii="Arial" w:hAnsi="Arial" w:cs="Arial"/>
          <w:b/>
          <w:bCs/>
        </w:rPr>
        <w:t xml:space="preserve"> </w:t>
      </w:r>
      <w:r w:rsidRPr="00FE7892">
        <w:rPr>
          <w:rFonts w:ascii="Arial" w:hAnsi="Arial" w:cs="Arial"/>
        </w:rPr>
        <w:t>al Presidente y Director Ejecutivo para que otorgue un poder especial a la Sra. Coordinadora de Intendencia y Transporte, para efectuar todos los trámites que se requieran para traspasar la propiedad total de estos vehículos.</w:t>
      </w:r>
    </w:p>
    <w:p w14:paraId="44757285" w14:textId="77777777" w:rsidR="00B83802" w:rsidRPr="00FE7892" w:rsidRDefault="00B83802" w:rsidP="00B83802">
      <w:pPr>
        <w:ind w:left="708"/>
        <w:rPr>
          <w:rFonts w:ascii="Arial" w:hAnsi="Arial" w:cs="Arial"/>
          <w:lang w:val="es-SV"/>
        </w:rPr>
      </w:pPr>
    </w:p>
    <w:p w14:paraId="68B71E5F" w14:textId="77777777" w:rsidR="00B83802" w:rsidRPr="00FE7892" w:rsidRDefault="00B83802" w:rsidP="00B83802">
      <w:pPr>
        <w:numPr>
          <w:ilvl w:val="0"/>
          <w:numId w:val="22"/>
        </w:numPr>
        <w:jc w:val="both"/>
        <w:rPr>
          <w:rFonts w:ascii="Arial" w:hAnsi="Arial" w:cs="Arial"/>
          <w:lang w:val="es-SV"/>
        </w:rPr>
      </w:pPr>
      <w:r w:rsidRPr="00FE7892">
        <w:rPr>
          <w:rFonts w:ascii="Arial" w:hAnsi="Arial" w:cs="Arial"/>
          <w:b/>
          <w:bCs/>
          <w:u w:val="single"/>
          <w:lang w:val="es-SV"/>
        </w:rPr>
        <w:t xml:space="preserve">Ratificar este punto </w:t>
      </w:r>
      <w:r w:rsidRPr="00FE7892">
        <w:rPr>
          <w:rFonts w:ascii="Arial" w:hAnsi="Arial" w:cs="Arial"/>
          <w:lang w:val="es-SV"/>
        </w:rPr>
        <w:t>en esta misma sesión.</w:t>
      </w:r>
    </w:p>
    <w:p w14:paraId="54151C58" w14:textId="05BE3988" w:rsidR="00B83802" w:rsidRDefault="00B83802" w:rsidP="00B83802"/>
    <w:p w14:paraId="6DB1CAB4" w14:textId="58BA535A" w:rsidR="009C778E" w:rsidRDefault="009C778E" w:rsidP="00B83802"/>
    <w:p w14:paraId="01EF0F1F" w14:textId="77777777" w:rsidR="009C778E" w:rsidRPr="00AE506E" w:rsidRDefault="009C778E" w:rsidP="009C778E">
      <w:pPr>
        <w:jc w:val="both"/>
        <w:rPr>
          <w:rFonts w:ascii="Arial" w:eastAsia="Arial Unicode MS" w:hAnsi="Arial" w:cs="Arial"/>
          <w:b/>
        </w:rPr>
      </w:pPr>
      <w:r>
        <w:rPr>
          <w:rFonts w:ascii="Arial" w:eastAsia="Arial Unicode MS" w:hAnsi="Arial" w:cs="Arial"/>
          <w:b/>
        </w:rPr>
        <w:t>X</w:t>
      </w:r>
      <w:r w:rsidRPr="00AE506E">
        <w:rPr>
          <w:rFonts w:ascii="Arial" w:eastAsia="Arial Unicode MS" w:hAnsi="Arial" w:cs="Arial"/>
          <w:b/>
        </w:rPr>
        <w:t xml:space="preserve">II) ACUERDO DE RESOLUCIÓN SOBRE INFORMACIÓN RESERVADA DE ESTA SESIÓN. </w:t>
      </w:r>
      <w:r w:rsidRPr="00AE506E">
        <w:rPr>
          <w:rFonts w:ascii="Arial" w:eastAsia="Arial Unicode MS" w:hAnsi="Arial" w:cs="Arial"/>
        </w:rPr>
        <w:t xml:space="preserve">Los </w:t>
      </w:r>
      <w:proofErr w:type="gramStart"/>
      <w:r w:rsidRPr="00AE506E">
        <w:rPr>
          <w:rFonts w:ascii="Arial" w:eastAsia="Arial Unicode MS" w:hAnsi="Arial" w:cs="Arial"/>
        </w:rPr>
        <w:t>Directores</w:t>
      </w:r>
      <w:proofErr w:type="gramEnd"/>
      <w:r w:rsidRPr="00AE506E">
        <w:rPr>
          <w:rFonts w:ascii="Arial" w:eastAsia="Arial Unicode MS" w:hAnsi="Arial" w:cs="Arial"/>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AE506E">
        <w:rPr>
          <w:rFonts w:ascii="Arial" w:eastAsia="Arial Unicode MS" w:hAnsi="Arial" w:cs="Arial"/>
          <w:b/>
        </w:rPr>
        <w:t>RESUELVEN:</w:t>
      </w:r>
    </w:p>
    <w:p w14:paraId="4B23B928" w14:textId="77777777" w:rsidR="009C778E" w:rsidRPr="00AE506E" w:rsidRDefault="009C778E" w:rsidP="009C778E">
      <w:pPr>
        <w:jc w:val="both"/>
        <w:rPr>
          <w:rFonts w:ascii="Arial" w:eastAsia="Arial Unicode MS" w:hAnsi="Arial" w:cs="Arial"/>
          <w:b/>
        </w:rPr>
      </w:pPr>
    </w:p>
    <w:p w14:paraId="34830368" w14:textId="77777777" w:rsidR="009C778E" w:rsidRPr="00AE506E" w:rsidRDefault="009C778E" w:rsidP="009C778E">
      <w:pPr>
        <w:jc w:val="both"/>
        <w:rPr>
          <w:rFonts w:ascii="Arial" w:eastAsia="Arial Unicode MS" w:hAnsi="Arial" w:cs="Arial"/>
        </w:rPr>
      </w:pPr>
      <w:proofErr w:type="gramStart"/>
      <w:r w:rsidRPr="00AE506E">
        <w:rPr>
          <w:rFonts w:ascii="Arial" w:eastAsia="Arial Unicode MS" w:hAnsi="Arial" w:cs="Arial"/>
          <w:lang w:val="es-MX"/>
        </w:rPr>
        <w:lastRenderedPageBreak/>
        <w:t>Declarar como</w:t>
      </w:r>
      <w:proofErr w:type="gramEnd"/>
      <w:r w:rsidRPr="00AE506E">
        <w:rPr>
          <w:rFonts w:ascii="Arial" w:eastAsia="Arial Unicode MS" w:hAnsi="Arial" w:cs="Arial"/>
          <w:lang w:val="es-MX"/>
        </w:rPr>
        <w:t xml:space="preserve"> información reservada el Punto</w:t>
      </w:r>
      <w:r w:rsidRPr="00AE506E">
        <w:rPr>
          <w:rFonts w:ascii="Arial" w:eastAsia="Arial Unicode MS" w:hAnsi="Arial" w:cs="Arial"/>
          <w:b/>
          <w:lang w:val="es-MX"/>
        </w:rPr>
        <w:t xml:space="preserve"> V</w:t>
      </w:r>
      <w:r>
        <w:rPr>
          <w:rFonts w:ascii="Arial" w:eastAsia="Arial Unicode MS" w:hAnsi="Arial" w:cs="Arial"/>
          <w:b/>
          <w:lang w:val="es-MX"/>
        </w:rPr>
        <w:t xml:space="preserve">I. </w:t>
      </w:r>
      <w:r w:rsidRPr="00AE506E">
        <w:rPr>
          <w:rFonts w:ascii="Arial" w:hAnsi="Arial" w:cs="Arial"/>
          <w:b/>
          <w:bCs/>
        </w:rPr>
        <w:t>PROPUESTA DE MODIFICACIÓN AL REGLAMENTO PARA LA DEVOLUCIÓN DE DEPÓSITOS POR COTIZACIONES A LOS TRABAJADORES</w:t>
      </w:r>
      <w:r w:rsidRPr="00AE506E">
        <w:rPr>
          <w:rFonts w:ascii="Arial" w:hAnsi="Arial" w:cs="Arial"/>
        </w:rPr>
        <w:t xml:space="preserve">, </w:t>
      </w:r>
      <w:r w:rsidRPr="00AE506E">
        <w:rPr>
          <w:rFonts w:ascii="Arial" w:eastAsia="Arial Unicode MS" w:hAnsi="Arial" w:cs="Arial"/>
          <w:bCs/>
        </w:rPr>
        <w:t>y sus respectivos anexos</w:t>
      </w:r>
      <w:r w:rsidRPr="00AE506E">
        <w:rPr>
          <w:rFonts w:ascii="Arial" w:eastAsia="Arial Unicode MS" w:hAnsi="Arial" w:cs="Arial"/>
        </w:rPr>
        <w:t xml:space="preserve">, </w:t>
      </w:r>
      <w:r w:rsidRPr="00AE506E">
        <w:rPr>
          <w:rFonts w:ascii="Arial" w:eastAsia="Arial Unicode MS" w:hAnsi="Arial" w:cs="Arial"/>
          <w:lang w:val="es-MX"/>
        </w:rPr>
        <w:t xml:space="preserve">conforme a lo determinado en el </w:t>
      </w:r>
      <w:r w:rsidRPr="00AE506E">
        <w:rPr>
          <w:rFonts w:ascii="Arial" w:eastAsia="Arial Unicode MS" w:hAnsi="Arial" w:cs="Arial"/>
          <w:b/>
          <w:lang w:val="es-MX"/>
        </w:rPr>
        <w:t>Art. 19 letra g,</w:t>
      </w:r>
      <w:r w:rsidRPr="00AE506E">
        <w:rPr>
          <w:rFonts w:ascii="Arial" w:eastAsia="Arial Unicode MS" w:hAnsi="Arial" w:cs="Arial"/>
          <w:lang w:val="es-MX"/>
        </w:rPr>
        <w:t xml:space="preserve"> por cuanto su divulgación puede comprometer estrategias en procedimientos administrativos establecidos en dicho punto, por cuanto aún se encuentra en curso. Esta reserva se declara por el plazo de </w:t>
      </w:r>
      <w:r>
        <w:rPr>
          <w:rFonts w:ascii="Arial" w:eastAsia="Arial Unicode MS" w:hAnsi="Arial" w:cs="Arial"/>
          <w:lang w:val="es-MX"/>
        </w:rPr>
        <w:t>trein</w:t>
      </w:r>
      <w:r w:rsidRPr="00AE506E">
        <w:rPr>
          <w:rFonts w:ascii="Arial" w:eastAsia="Arial Unicode MS" w:hAnsi="Arial" w:cs="Arial"/>
          <w:lang w:val="es-MX"/>
        </w:rPr>
        <w:t>ta días</w:t>
      </w:r>
      <w:r w:rsidRPr="00AE506E">
        <w:rPr>
          <w:rFonts w:ascii="Arial" w:eastAsia="Arial Unicode MS" w:hAnsi="Arial" w:cs="Arial"/>
        </w:rPr>
        <w:t>. Pueden tener acceso y conocimiento de este punto: La Presidencia y Dirección Ejecutiva, la Gerencia General, Auditoría Interna, Gerencia de Finanzas, Gerencia de Planificación, Gerencia Legal, Unidad Técnica Legal, el Consejo de Vigilancia, y las Jefaturas de las Unidades y/o Áreas involucradas, en lo que a sus funciones corresponda</w:t>
      </w:r>
      <w:r>
        <w:rPr>
          <w:rFonts w:ascii="Arial" w:eastAsia="Arial Unicode MS" w:hAnsi="Arial" w:cs="Arial"/>
        </w:rPr>
        <w:t>.</w:t>
      </w:r>
    </w:p>
    <w:p w14:paraId="7F1C7630" w14:textId="592D497B" w:rsidR="009C778E" w:rsidRDefault="009C778E" w:rsidP="00B83802"/>
    <w:p w14:paraId="3968E5BA" w14:textId="0841D595" w:rsidR="00474D87" w:rsidRDefault="00474D87" w:rsidP="00B83802"/>
    <w:p w14:paraId="2C8520B6" w14:textId="77777777" w:rsidR="00474D87" w:rsidRPr="000B1CA2" w:rsidRDefault="00474D87" w:rsidP="00474D87">
      <w:pPr>
        <w:spacing w:after="120"/>
        <w:jc w:val="both"/>
        <w:rPr>
          <w:rFonts w:ascii="Arial" w:hAnsi="Arial" w:cs="Arial"/>
        </w:rPr>
      </w:pPr>
      <w:r w:rsidRPr="000B1CA2">
        <w:rPr>
          <w:rFonts w:ascii="Arial" w:hAnsi="Arial" w:cs="Arial"/>
        </w:rPr>
        <w:t xml:space="preserve">Y no habiendo más que hacer constar, se levanta la sesión a las </w:t>
      </w:r>
      <w:r>
        <w:rPr>
          <w:rFonts w:ascii="Arial" w:hAnsi="Arial" w:cs="Arial"/>
        </w:rPr>
        <w:t>t</w:t>
      </w:r>
      <w:r w:rsidRPr="000B1CA2">
        <w:rPr>
          <w:rFonts w:ascii="Arial" w:hAnsi="Arial" w:cs="Arial"/>
        </w:rPr>
        <w:t>rece horas del día mencionado al inicio de la presente acta, que firmamos:</w:t>
      </w:r>
    </w:p>
    <w:p w14:paraId="0A44BF49" w14:textId="77777777" w:rsidR="00474D87" w:rsidRPr="000B1CA2" w:rsidRDefault="00474D87" w:rsidP="00474D87">
      <w:pPr>
        <w:jc w:val="both"/>
        <w:rPr>
          <w:rFonts w:ascii="Arial" w:eastAsia="Arial" w:hAnsi="Arial" w:cs="Arial"/>
          <w:sz w:val="18"/>
          <w:szCs w:val="18"/>
        </w:rPr>
      </w:pPr>
    </w:p>
    <w:p w14:paraId="47D86C39" w14:textId="77777777" w:rsidR="00474D87" w:rsidRPr="000B1CA2" w:rsidRDefault="00474D87" w:rsidP="00474D87">
      <w:pPr>
        <w:jc w:val="both"/>
        <w:rPr>
          <w:rFonts w:ascii="Arial" w:eastAsia="Arial" w:hAnsi="Arial" w:cs="Arial"/>
          <w:sz w:val="18"/>
          <w:szCs w:val="18"/>
        </w:rPr>
      </w:pPr>
    </w:p>
    <w:p w14:paraId="17AA6F83" w14:textId="77777777" w:rsidR="00DC5322" w:rsidRPr="002E637B" w:rsidRDefault="00DC5322" w:rsidP="00DC5322">
      <w:pPr>
        <w:spacing w:line="360" w:lineRule="auto"/>
        <w:jc w:val="both"/>
        <w:rPr>
          <w:rFonts w:ascii="Arial" w:hAnsi="Arial" w:cs="Arial"/>
          <w:b/>
        </w:rPr>
      </w:pPr>
      <w:bookmarkStart w:id="4"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4"/>
    <w:p w14:paraId="60AB73C4" w14:textId="77777777" w:rsidR="00474D87" w:rsidRDefault="00474D87" w:rsidP="00DC5322">
      <w:pPr>
        <w:tabs>
          <w:tab w:val="left" w:pos="2880"/>
        </w:tabs>
        <w:jc w:val="both"/>
      </w:pPr>
    </w:p>
    <w:sectPr w:rsidR="00474D87" w:rsidSect="00B92ADC">
      <w:headerReference w:type="default" r:id="rId8"/>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8F66B7" w14:textId="77777777" w:rsidR="00B52E23" w:rsidRDefault="00B52E23" w:rsidP="00B52E23">
      <w:r>
        <w:separator/>
      </w:r>
    </w:p>
  </w:endnote>
  <w:endnote w:type="continuationSeparator" w:id="0">
    <w:p w14:paraId="7098461B" w14:textId="77777777" w:rsidR="00B52E23" w:rsidRDefault="00B52E23" w:rsidP="00B52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j-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51C90" w14:textId="77777777" w:rsidR="00B52E23" w:rsidRDefault="00B52E23" w:rsidP="00B52E23">
      <w:r>
        <w:separator/>
      </w:r>
    </w:p>
  </w:footnote>
  <w:footnote w:type="continuationSeparator" w:id="0">
    <w:p w14:paraId="6B7663AB" w14:textId="77777777" w:rsidR="00B52E23" w:rsidRDefault="00B52E23" w:rsidP="00B52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20DCE" w14:textId="6B4DF38C" w:rsidR="00B52E23" w:rsidRPr="00953421" w:rsidRDefault="00B52E23" w:rsidP="00B52E23">
    <w:pPr>
      <w:rPr>
        <w:rFonts w:ascii="Arial" w:hAnsi="Arial" w:cs="Arial"/>
        <w:b/>
        <w:color w:val="FF0000"/>
        <w:sz w:val="20"/>
        <w:szCs w:val="20"/>
      </w:rPr>
    </w:pPr>
    <w:bookmarkStart w:id="5" w:name="_Hlk57621020"/>
    <w:bookmarkStart w:id="6"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6C7858B9" w14:textId="77777777" w:rsidR="00B52E23" w:rsidRDefault="00B52E23" w:rsidP="00B52E23">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5FF09695" w14:textId="77777777" w:rsidR="00B52E23" w:rsidRPr="00953421" w:rsidRDefault="00B52E23" w:rsidP="00B52E23">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5"/>
  </w:p>
  <w:bookmarkEnd w:id="6"/>
  <w:p w14:paraId="214A354A" w14:textId="077D41B2" w:rsidR="00B52E23" w:rsidRDefault="00B52E23">
    <w:pPr>
      <w:pStyle w:val="Encabezado"/>
    </w:pPr>
  </w:p>
  <w:p w14:paraId="22CB5603" w14:textId="77777777" w:rsidR="00B52E23" w:rsidRDefault="00B52E2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56D5C"/>
    <w:multiLevelType w:val="hybridMultilevel"/>
    <w:tmpl w:val="6E4E2434"/>
    <w:lvl w:ilvl="0" w:tplc="4E4C0916">
      <w:start w:val="1"/>
      <w:numFmt w:val="decimal"/>
      <w:lvlText w:val="%1."/>
      <w:lvlJc w:val="left"/>
      <w:pPr>
        <w:tabs>
          <w:tab w:val="num" w:pos="720"/>
        </w:tabs>
        <w:ind w:left="720" w:hanging="360"/>
      </w:pPr>
    </w:lvl>
    <w:lvl w:ilvl="1" w:tplc="ECC85C76">
      <w:start w:val="1"/>
      <w:numFmt w:val="upperLetter"/>
      <w:lvlText w:val="%2."/>
      <w:lvlJc w:val="left"/>
      <w:pPr>
        <w:tabs>
          <w:tab w:val="num" w:pos="1440"/>
        </w:tabs>
        <w:ind w:left="1440" w:hanging="360"/>
      </w:pPr>
    </w:lvl>
    <w:lvl w:ilvl="2" w:tplc="AF386F32" w:tentative="1">
      <w:start w:val="1"/>
      <w:numFmt w:val="decimal"/>
      <w:lvlText w:val="%3."/>
      <w:lvlJc w:val="left"/>
      <w:pPr>
        <w:tabs>
          <w:tab w:val="num" w:pos="2160"/>
        </w:tabs>
        <w:ind w:left="2160" w:hanging="360"/>
      </w:pPr>
    </w:lvl>
    <w:lvl w:ilvl="3" w:tplc="3EFA8040" w:tentative="1">
      <w:start w:val="1"/>
      <w:numFmt w:val="decimal"/>
      <w:lvlText w:val="%4."/>
      <w:lvlJc w:val="left"/>
      <w:pPr>
        <w:tabs>
          <w:tab w:val="num" w:pos="2880"/>
        </w:tabs>
        <w:ind w:left="2880" w:hanging="360"/>
      </w:pPr>
    </w:lvl>
    <w:lvl w:ilvl="4" w:tplc="77988F76" w:tentative="1">
      <w:start w:val="1"/>
      <w:numFmt w:val="decimal"/>
      <w:lvlText w:val="%5."/>
      <w:lvlJc w:val="left"/>
      <w:pPr>
        <w:tabs>
          <w:tab w:val="num" w:pos="3600"/>
        </w:tabs>
        <w:ind w:left="3600" w:hanging="360"/>
      </w:pPr>
    </w:lvl>
    <w:lvl w:ilvl="5" w:tplc="0D5AA808" w:tentative="1">
      <w:start w:val="1"/>
      <w:numFmt w:val="decimal"/>
      <w:lvlText w:val="%6."/>
      <w:lvlJc w:val="left"/>
      <w:pPr>
        <w:tabs>
          <w:tab w:val="num" w:pos="4320"/>
        </w:tabs>
        <w:ind w:left="4320" w:hanging="360"/>
      </w:pPr>
    </w:lvl>
    <w:lvl w:ilvl="6" w:tplc="ACFCAC7A" w:tentative="1">
      <w:start w:val="1"/>
      <w:numFmt w:val="decimal"/>
      <w:lvlText w:val="%7."/>
      <w:lvlJc w:val="left"/>
      <w:pPr>
        <w:tabs>
          <w:tab w:val="num" w:pos="5040"/>
        </w:tabs>
        <w:ind w:left="5040" w:hanging="360"/>
      </w:pPr>
    </w:lvl>
    <w:lvl w:ilvl="7" w:tplc="407E87EE" w:tentative="1">
      <w:start w:val="1"/>
      <w:numFmt w:val="decimal"/>
      <w:lvlText w:val="%8."/>
      <w:lvlJc w:val="left"/>
      <w:pPr>
        <w:tabs>
          <w:tab w:val="num" w:pos="5760"/>
        </w:tabs>
        <w:ind w:left="5760" w:hanging="360"/>
      </w:pPr>
    </w:lvl>
    <w:lvl w:ilvl="8" w:tplc="2B3882FC" w:tentative="1">
      <w:start w:val="1"/>
      <w:numFmt w:val="decimal"/>
      <w:lvlText w:val="%9."/>
      <w:lvlJc w:val="left"/>
      <w:pPr>
        <w:tabs>
          <w:tab w:val="num" w:pos="6480"/>
        </w:tabs>
        <w:ind w:left="6480" w:hanging="360"/>
      </w:pPr>
    </w:lvl>
  </w:abstractNum>
  <w:abstractNum w:abstractNumId="1" w15:restartNumberingAfterBreak="0">
    <w:nsid w:val="01BF2354"/>
    <w:multiLevelType w:val="hybridMultilevel"/>
    <w:tmpl w:val="1CCADF92"/>
    <w:lvl w:ilvl="0" w:tplc="7C22897C">
      <w:start w:val="1"/>
      <w:numFmt w:val="decimal"/>
      <w:lvlText w:val="%1."/>
      <w:lvlJc w:val="left"/>
      <w:pPr>
        <w:tabs>
          <w:tab w:val="num" w:pos="720"/>
        </w:tabs>
        <w:ind w:left="720" w:hanging="360"/>
      </w:pPr>
    </w:lvl>
    <w:lvl w:ilvl="1" w:tplc="C1B039CC" w:tentative="1">
      <w:start w:val="1"/>
      <w:numFmt w:val="decimal"/>
      <w:lvlText w:val="%2."/>
      <w:lvlJc w:val="left"/>
      <w:pPr>
        <w:tabs>
          <w:tab w:val="num" w:pos="1440"/>
        </w:tabs>
        <w:ind w:left="1440" w:hanging="360"/>
      </w:pPr>
    </w:lvl>
    <w:lvl w:ilvl="2" w:tplc="9D703D14" w:tentative="1">
      <w:start w:val="1"/>
      <w:numFmt w:val="decimal"/>
      <w:lvlText w:val="%3."/>
      <w:lvlJc w:val="left"/>
      <w:pPr>
        <w:tabs>
          <w:tab w:val="num" w:pos="2160"/>
        </w:tabs>
        <w:ind w:left="2160" w:hanging="360"/>
      </w:pPr>
    </w:lvl>
    <w:lvl w:ilvl="3" w:tplc="9C60B482" w:tentative="1">
      <w:start w:val="1"/>
      <w:numFmt w:val="decimal"/>
      <w:lvlText w:val="%4."/>
      <w:lvlJc w:val="left"/>
      <w:pPr>
        <w:tabs>
          <w:tab w:val="num" w:pos="2880"/>
        </w:tabs>
        <w:ind w:left="2880" w:hanging="360"/>
      </w:pPr>
    </w:lvl>
    <w:lvl w:ilvl="4" w:tplc="4F2CCDFC" w:tentative="1">
      <w:start w:val="1"/>
      <w:numFmt w:val="decimal"/>
      <w:lvlText w:val="%5."/>
      <w:lvlJc w:val="left"/>
      <w:pPr>
        <w:tabs>
          <w:tab w:val="num" w:pos="3600"/>
        </w:tabs>
        <w:ind w:left="3600" w:hanging="360"/>
      </w:pPr>
    </w:lvl>
    <w:lvl w:ilvl="5" w:tplc="D1AAFD04" w:tentative="1">
      <w:start w:val="1"/>
      <w:numFmt w:val="decimal"/>
      <w:lvlText w:val="%6."/>
      <w:lvlJc w:val="left"/>
      <w:pPr>
        <w:tabs>
          <w:tab w:val="num" w:pos="4320"/>
        </w:tabs>
        <w:ind w:left="4320" w:hanging="360"/>
      </w:pPr>
    </w:lvl>
    <w:lvl w:ilvl="6" w:tplc="19F644F4" w:tentative="1">
      <w:start w:val="1"/>
      <w:numFmt w:val="decimal"/>
      <w:lvlText w:val="%7."/>
      <w:lvlJc w:val="left"/>
      <w:pPr>
        <w:tabs>
          <w:tab w:val="num" w:pos="5040"/>
        </w:tabs>
        <w:ind w:left="5040" w:hanging="360"/>
      </w:pPr>
    </w:lvl>
    <w:lvl w:ilvl="7" w:tplc="9882334E" w:tentative="1">
      <w:start w:val="1"/>
      <w:numFmt w:val="decimal"/>
      <w:lvlText w:val="%8."/>
      <w:lvlJc w:val="left"/>
      <w:pPr>
        <w:tabs>
          <w:tab w:val="num" w:pos="5760"/>
        </w:tabs>
        <w:ind w:left="5760" w:hanging="360"/>
      </w:pPr>
    </w:lvl>
    <w:lvl w:ilvl="8" w:tplc="96361820" w:tentative="1">
      <w:start w:val="1"/>
      <w:numFmt w:val="decimal"/>
      <w:lvlText w:val="%9."/>
      <w:lvlJc w:val="left"/>
      <w:pPr>
        <w:tabs>
          <w:tab w:val="num" w:pos="6480"/>
        </w:tabs>
        <w:ind w:left="6480" w:hanging="360"/>
      </w:pPr>
    </w:lvl>
  </w:abstractNum>
  <w:abstractNum w:abstractNumId="2" w15:restartNumberingAfterBreak="0">
    <w:nsid w:val="023A19BF"/>
    <w:multiLevelType w:val="hybridMultilevel"/>
    <w:tmpl w:val="E6D4F032"/>
    <w:lvl w:ilvl="0" w:tplc="4B380A90">
      <w:start w:val="1"/>
      <w:numFmt w:val="decimal"/>
      <w:lvlText w:val="%1."/>
      <w:lvlJc w:val="left"/>
      <w:pPr>
        <w:tabs>
          <w:tab w:val="num" w:pos="360"/>
        </w:tabs>
        <w:ind w:left="360" w:hanging="360"/>
      </w:pPr>
    </w:lvl>
    <w:lvl w:ilvl="1" w:tplc="86A4D2FC" w:tentative="1">
      <w:start w:val="1"/>
      <w:numFmt w:val="decimal"/>
      <w:lvlText w:val="%2."/>
      <w:lvlJc w:val="left"/>
      <w:pPr>
        <w:tabs>
          <w:tab w:val="num" w:pos="1080"/>
        </w:tabs>
        <w:ind w:left="1080" w:hanging="360"/>
      </w:pPr>
    </w:lvl>
    <w:lvl w:ilvl="2" w:tplc="B810E9CC" w:tentative="1">
      <w:start w:val="1"/>
      <w:numFmt w:val="decimal"/>
      <w:lvlText w:val="%3."/>
      <w:lvlJc w:val="left"/>
      <w:pPr>
        <w:tabs>
          <w:tab w:val="num" w:pos="1800"/>
        </w:tabs>
        <w:ind w:left="1800" w:hanging="360"/>
      </w:pPr>
    </w:lvl>
    <w:lvl w:ilvl="3" w:tplc="F5BEFCB2" w:tentative="1">
      <w:start w:val="1"/>
      <w:numFmt w:val="decimal"/>
      <w:lvlText w:val="%4."/>
      <w:lvlJc w:val="left"/>
      <w:pPr>
        <w:tabs>
          <w:tab w:val="num" w:pos="2520"/>
        </w:tabs>
        <w:ind w:left="2520" w:hanging="360"/>
      </w:pPr>
    </w:lvl>
    <w:lvl w:ilvl="4" w:tplc="BD26D3A0" w:tentative="1">
      <w:start w:val="1"/>
      <w:numFmt w:val="decimal"/>
      <w:lvlText w:val="%5."/>
      <w:lvlJc w:val="left"/>
      <w:pPr>
        <w:tabs>
          <w:tab w:val="num" w:pos="3240"/>
        </w:tabs>
        <w:ind w:left="3240" w:hanging="360"/>
      </w:pPr>
    </w:lvl>
    <w:lvl w:ilvl="5" w:tplc="33606FC0" w:tentative="1">
      <w:start w:val="1"/>
      <w:numFmt w:val="decimal"/>
      <w:lvlText w:val="%6."/>
      <w:lvlJc w:val="left"/>
      <w:pPr>
        <w:tabs>
          <w:tab w:val="num" w:pos="3960"/>
        </w:tabs>
        <w:ind w:left="3960" w:hanging="360"/>
      </w:pPr>
    </w:lvl>
    <w:lvl w:ilvl="6" w:tplc="8E68C538" w:tentative="1">
      <w:start w:val="1"/>
      <w:numFmt w:val="decimal"/>
      <w:lvlText w:val="%7."/>
      <w:lvlJc w:val="left"/>
      <w:pPr>
        <w:tabs>
          <w:tab w:val="num" w:pos="4680"/>
        </w:tabs>
        <w:ind w:left="4680" w:hanging="360"/>
      </w:pPr>
    </w:lvl>
    <w:lvl w:ilvl="7" w:tplc="8DBC049A" w:tentative="1">
      <w:start w:val="1"/>
      <w:numFmt w:val="decimal"/>
      <w:lvlText w:val="%8."/>
      <w:lvlJc w:val="left"/>
      <w:pPr>
        <w:tabs>
          <w:tab w:val="num" w:pos="5400"/>
        </w:tabs>
        <w:ind w:left="5400" w:hanging="360"/>
      </w:pPr>
    </w:lvl>
    <w:lvl w:ilvl="8" w:tplc="C792A6D8" w:tentative="1">
      <w:start w:val="1"/>
      <w:numFmt w:val="decimal"/>
      <w:lvlText w:val="%9."/>
      <w:lvlJc w:val="left"/>
      <w:pPr>
        <w:tabs>
          <w:tab w:val="num" w:pos="6120"/>
        </w:tabs>
        <w:ind w:left="6120" w:hanging="360"/>
      </w:pPr>
    </w:lvl>
  </w:abstractNum>
  <w:abstractNum w:abstractNumId="3"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051239A2"/>
    <w:multiLevelType w:val="hybridMultilevel"/>
    <w:tmpl w:val="9098A95E"/>
    <w:lvl w:ilvl="0" w:tplc="4E4C0916">
      <w:start w:val="1"/>
      <w:numFmt w:val="decimal"/>
      <w:lvlText w:val="%1."/>
      <w:lvlJc w:val="left"/>
      <w:pPr>
        <w:tabs>
          <w:tab w:val="num" w:pos="720"/>
        </w:tabs>
        <w:ind w:left="720" w:hanging="360"/>
      </w:pPr>
    </w:lvl>
    <w:lvl w:ilvl="1" w:tplc="440A000F">
      <w:start w:val="1"/>
      <w:numFmt w:val="decimal"/>
      <w:lvlText w:val="%2."/>
      <w:lvlJc w:val="left"/>
      <w:pPr>
        <w:tabs>
          <w:tab w:val="num" w:pos="1440"/>
        </w:tabs>
        <w:ind w:left="1440" w:hanging="360"/>
      </w:pPr>
    </w:lvl>
    <w:lvl w:ilvl="2" w:tplc="AF386F32" w:tentative="1">
      <w:start w:val="1"/>
      <w:numFmt w:val="decimal"/>
      <w:lvlText w:val="%3."/>
      <w:lvlJc w:val="left"/>
      <w:pPr>
        <w:tabs>
          <w:tab w:val="num" w:pos="2160"/>
        </w:tabs>
        <w:ind w:left="2160" w:hanging="360"/>
      </w:pPr>
    </w:lvl>
    <w:lvl w:ilvl="3" w:tplc="3EFA8040" w:tentative="1">
      <w:start w:val="1"/>
      <w:numFmt w:val="decimal"/>
      <w:lvlText w:val="%4."/>
      <w:lvlJc w:val="left"/>
      <w:pPr>
        <w:tabs>
          <w:tab w:val="num" w:pos="2880"/>
        </w:tabs>
        <w:ind w:left="2880" w:hanging="360"/>
      </w:pPr>
    </w:lvl>
    <w:lvl w:ilvl="4" w:tplc="77988F76" w:tentative="1">
      <w:start w:val="1"/>
      <w:numFmt w:val="decimal"/>
      <w:lvlText w:val="%5."/>
      <w:lvlJc w:val="left"/>
      <w:pPr>
        <w:tabs>
          <w:tab w:val="num" w:pos="3600"/>
        </w:tabs>
        <w:ind w:left="3600" w:hanging="360"/>
      </w:pPr>
    </w:lvl>
    <w:lvl w:ilvl="5" w:tplc="0D5AA808" w:tentative="1">
      <w:start w:val="1"/>
      <w:numFmt w:val="decimal"/>
      <w:lvlText w:val="%6."/>
      <w:lvlJc w:val="left"/>
      <w:pPr>
        <w:tabs>
          <w:tab w:val="num" w:pos="4320"/>
        </w:tabs>
        <w:ind w:left="4320" w:hanging="360"/>
      </w:pPr>
    </w:lvl>
    <w:lvl w:ilvl="6" w:tplc="ACFCAC7A" w:tentative="1">
      <w:start w:val="1"/>
      <w:numFmt w:val="decimal"/>
      <w:lvlText w:val="%7."/>
      <w:lvlJc w:val="left"/>
      <w:pPr>
        <w:tabs>
          <w:tab w:val="num" w:pos="5040"/>
        </w:tabs>
        <w:ind w:left="5040" w:hanging="360"/>
      </w:pPr>
    </w:lvl>
    <w:lvl w:ilvl="7" w:tplc="407E87EE" w:tentative="1">
      <w:start w:val="1"/>
      <w:numFmt w:val="decimal"/>
      <w:lvlText w:val="%8."/>
      <w:lvlJc w:val="left"/>
      <w:pPr>
        <w:tabs>
          <w:tab w:val="num" w:pos="5760"/>
        </w:tabs>
        <w:ind w:left="5760" w:hanging="360"/>
      </w:pPr>
    </w:lvl>
    <w:lvl w:ilvl="8" w:tplc="2B3882FC" w:tentative="1">
      <w:start w:val="1"/>
      <w:numFmt w:val="decimal"/>
      <w:lvlText w:val="%9."/>
      <w:lvlJc w:val="left"/>
      <w:pPr>
        <w:tabs>
          <w:tab w:val="num" w:pos="6480"/>
        </w:tabs>
        <w:ind w:left="6480" w:hanging="360"/>
      </w:pPr>
    </w:lvl>
  </w:abstractNum>
  <w:abstractNum w:abstractNumId="5" w15:restartNumberingAfterBreak="0">
    <w:nsid w:val="06BB63BE"/>
    <w:multiLevelType w:val="hybridMultilevel"/>
    <w:tmpl w:val="74ECE164"/>
    <w:lvl w:ilvl="0" w:tplc="4F9EC6D2">
      <w:start w:val="1"/>
      <w:numFmt w:val="bullet"/>
      <w:lvlText w:val=""/>
      <w:lvlJc w:val="left"/>
      <w:pPr>
        <w:tabs>
          <w:tab w:val="num" w:pos="720"/>
        </w:tabs>
        <w:ind w:left="720" w:hanging="360"/>
      </w:pPr>
      <w:rPr>
        <w:rFonts w:ascii="Wingdings" w:hAnsi="Wingdings" w:hint="default"/>
      </w:rPr>
    </w:lvl>
    <w:lvl w:ilvl="1" w:tplc="0B5C1844" w:tentative="1">
      <w:start w:val="1"/>
      <w:numFmt w:val="bullet"/>
      <w:lvlText w:val=""/>
      <w:lvlJc w:val="left"/>
      <w:pPr>
        <w:tabs>
          <w:tab w:val="num" w:pos="1440"/>
        </w:tabs>
        <w:ind w:left="1440" w:hanging="360"/>
      </w:pPr>
      <w:rPr>
        <w:rFonts w:ascii="Wingdings" w:hAnsi="Wingdings" w:hint="default"/>
      </w:rPr>
    </w:lvl>
    <w:lvl w:ilvl="2" w:tplc="281C168C" w:tentative="1">
      <w:start w:val="1"/>
      <w:numFmt w:val="bullet"/>
      <w:lvlText w:val=""/>
      <w:lvlJc w:val="left"/>
      <w:pPr>
        <w:tabs>
          <w:tab w:val="num" w:pos="2160"/>
        </w:tabs>
        <w:ind w:left="2160" w:hanging="360"/>
      </w:pPr>
      <w:rPr>
        <w:rFonts w:ascii="Wingdings" w:hAnsi="Wingdings" w:hint="default"/>
      </w:rPr>
    </w:lvl>
    <w:lvl w:ilvl="3" w:tplc="79182718" w:tentative="1">
      <w:start w:val="1"/>
      <w:numFmt w:val="bullet"/>
      <w:lvlText w:val=""/>
      <w:lvlJc w:val="left"/>
      <w:pPr>
        <w:tabs>
          <w:tab w:val="num" w:pos="2880"/>
        </w:tabs>
        <w:ind w:left="2880" w:hanging="360"/>
      </w:pPr>
      <w:rPr>
        <w:rFonts w:ascii="Wingdings" w:hAnsi="Wingdings" w:hint="default"/>
      </w:rPr>
    </w:lvl>
    <w:lvl w:ilvl="4" w:tplc="493A8754" w:tentative="1">
      <w:start w:val="1"/>
      <w:numFmt w:val="bullet"/>
      <w:lvlText w:val=""/>
      <w:lvlJc w:val="left"/>
      <w:pPr>
        <w:tabs>
          <w:tab w:val="num" w:pos="3600"/>
        </w:tabs>
        <w:ind w:left="3600" w:hanging="360"/>
      </w:pPr>
      <w:rPr>
        <w:rFonts w:ascii="Wingdings" w:hAnsi="Wingdings" w:hint="default"/>
      </w:rPr>
    </w:lvl>
    <w:lvl w:ilvl="5" w:tplc="3FFC391C" w:tentative="1">
      <w:start w:val="1"/>
      <w:numFmt w:val="bullet"/>
      <w:lvlText w:val=""/>
      <w:lvlJc w:val="left"/>
      <w:pPr>
        <w:tabs>
          <w:tab w:val="num" w:pos="4320"/>
        </w:tabs>
        <w:ind w:left="4320" w:hanging="360"/>
      </w:pPr>
      <w:rPr>
        <w:rFonts w:ascii="Wingdings" w:hAnsi="Wingdings" w:hint="default"/>
      </w:rPr>
    </w:lvl>
    <w:lvl w:ilvl="6" w:tplc="709ED36E" w:tentative="1">
      <w:start w:val="1"/>
      <w:numFmt w:val="bullet"/>
      <w:lvlText w:val=""/>
      <w:lvlJc w:val="left"/>
      <w:pPr>
        <w:tabs>
          <w:tab w:val="num" w:pos="5040"/>
        </w:tabs>
        <w:ind w:left="5040" w:hanging="360"/>
      </w:pPr>
      <w:rPr>
        <w:rFonts w:ascii="Wingdings" w:hAnsi="Wingdings" w:hint="default"/>
      </w:rPr>
    </w:lvl>
    <w:lvl w:ilvl="7" w:tplc="AFE09AEE" w:tentative="1">
      <w:start w:val="1"/>
      <w:numFmt w:val="bullet"/>
      <w:lvlText w:val=""/>
      <w:lvlJc w:val="left"/>
      <w:pPr>
        <w:tabs>
          <w:tab w:val="num" w:pos="5760"/>
        </w:tabs>
        <w:ind w:left="5760" w:hanging="360"/>
      </w:pPr>
      <w:rPr>
        <w:rFonts w:ascii="Wingdings" w:hAnsi="Wingdings" w:hint="default"/>
      </w:rPr>
    </w:lvl>
    <w:lvl w:ilvl="8" w:tplc="47C60E0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9C049D"/>
    <w:multiLevelType w:val="hybridMultilevel"/>
    <w:tmpl w:val="3C7CE31C"/>
    <w:lvl w:ilvl="0" w:tplc="678021C0">
      <w:start w:val="1"/>
      <w:numFmt w:val="decimal"/>
      <w:lvlText w:val="%1."/>
      <w:lvlJc w:val="left"/>
      <w:pPr>
        <w:tabs>
          <w:tab w:val="num" w:pos="720"/>
        </w:tabs>
        <w:ind w:left="720" w:hanging="360"/>
      </w:pPr>
    </w:lvl>
    <w:lvl w:ilvl="1" w:tplc="4C12C9AE">
      <w:numFmt w:val="none"/>
      <w:lvlText w:val=""/>
      <w:lvlJc w:val="left"/>
      <w:pPr>
        <w:tabs>
          <w:tab w:val="num" w:pos="360"/>
        </w:tabs>
      </w:pPr>
    </w:lvl>
    <w:lvl w:ilvl="2" w:tplc="B860D904" w:tentative="1">
      <w:start w:val="1"/>
      <w:numFmt w:val="decimal"/>
      <w:lvlText w:val="%3."/>
      <w:lvlJc w:val="left"/>
      <w:pPr>
        <w:tabs>
          <w:tab w:val="num" w:pos="2160"/>
        </w:tabs>
        <w:ind w:left="2160" w:hanging="360"/>
      </w:pPr>
    </w:lvl>
    <w:lvl w:ilvl="3" w:tplc="1A50C2A2" w:tentative="1">
      <w:start w:val="1"/>
      <w:numFmt w:val="decimal"/>
      <w:lvlText w:val="%4."/>
      <w:lvlJc w:val="left"/>
      <w:pPr>
        <w:tabs>
          <w:tab w:val="num" w:pos="2880"/>
        </w:tabs>
        <w:ind w:left="2880" w:hanging="360"/>
      </w:pPr>
    </w:lvl>
    <w:lvl w:ilvl="4" w:tplc="4F062998" w:tentative="1">
      <w:start w:val="1"/>
      <w:numFmt w:val="decimal"/>
      <w:lvlText w:val="%5."/>
      <w:lvlJc w:val="left"/>
      <w:pPr>
        <w:tabs>
          <w:tab w:val="num" w:pos="3600"/>
        </w:tabs>
        <w:ind w:left="3600" w:hanging="360"/>
      </w:pPr>
    </w:lvl>
    <w:lvl w:ilvl="5" w:tplc="33B651EE" w:tentative="1">
      <w:start w:val="1"/>
      <w:numFmt w:val="decimal"/>
      <w:lvlText w:val="%6."/>
      <w:lvlJc w:val="left"/>
      <w:pPr>
        <w:tabs>
          <w:tab w:val="num" w:pos="4320"/>
        </w:tabs>
        <w:ind w:left="4320" w:hanging="360"/>
      </w:pPr>
    </w:lvl>
    <w:lvl w:ilvl="6" w:tplc="8AC66A4A" w:tentative="1">
      <w:start w:val="1"/>
      <w:numFmt w:val="decimal"/>
      <w:lvlText w:val="%7."/>
      <w:lvlJc w:val="left"/>
      <w:pPr>
        <w:tabs>
          <w:tab w:val="num" w:pos="5040"/>
        </w:tabs>
        <w:ind w:left="5040" w:hanging="360"/>
      </w:pPr>
    </w:lvl>
    <w:lvl w:ilvl="7" w:tplc="2FF67D0C" w:tentative="1">
      <w:start w:val="1"/>
      <w:numFmt w:val="decimal"/>
      <w:lvlText w:val="%8."/>
      <w:lvlJc w:val="left"/>
      <w:pPr>
        <w:tabs>
          <w:tab w:val="num" w:pos="5760"/>
        </w:tabs>
        <w:ind w:left="5760" w:hanging="360"/>
      </w:pPr>
    </w:lvl>
    <w:lvl w:ilvl="8" w:tplc="A5CAAB6E" w:tentative="1">
      <w:start w:val="1"/>
      <w:numFmt w:val="decimal"/>
      <w:lvlText w:val="%9."/>
      <w:lvlJc w:val="left"/>
      <w:pPr>
        <w:tabs>
          <w:tab w:val="num" w:pos="6480"/>
        </w:tabs>
        <w:ind w:left="6480" w:hanging="360"/>
      </w:pPr>
    </w:lvl>
  </w:abstractNum>
  <w:abstractNum w:abstractNumId="7" w15:restartNumberingAfterBreak="0">
    <w:nsid w:val="0B381AF3"/>
    <w:multiLevelType w:val="hybridMultilevel"/>
    <w:tmpl w:val="2B6C4278"/>
    <w:lvl w:ilvl="0" w:tplc="6A28EAC0">
      <w:start w:val="1"/>
      <w:numFmt w:val="upperLetter"/>
      <w:lvlText w:val="%1."/>
      <w:lvlJc w:val="left"/>
      <w:pPr>
        <w:tabs>
          <w:tab w:val="num" w:pos="720"/>
        </w:tabs>
        <w:ind w:left="720" w:hanging="360"/>
      </w:pPr>
    </w:lvl>
    <w:lvl w:ilvl="1" w:tplc="8794B8B0" w:tentative="1">
      <w:start w:val="1"/>
      <w:numFmt w:val="upperLetter"/>
      <w:lvlText w:val="%2."/>
      <w:lvlJc w:val="left"/>
      <w:pPr>
        <w:tabs>
          <w:tab w:val="num" w:pos="1440"/>
        </w:tabs>
        <w:ind w:left="1440" w:hanging="360"/>
      </w:pPr>
    </w:lvl>
    <w:lvl w:ilvl="2" w:tplc="D32CF446" w:tentative="1">
      <w:start w:val="1"/>
      <w:numFmt w:val="upperLetter"/>
      <w:lvlText w:val="%3."/>
      <w:lvlJc w:val="left"/>
      <w:pPr>
        <w:tabs>
          <w:tab w:val="num" w:pos="2160"/>
        </w:tabs>
        <w:ind w:left="2160" w:hanging="360"/>
      </w:pPr>
    </w:lvl>
    <w:lvl w:ilvl="3" w:tplc="D3982076" w:tentative="1">
      <w:start w:val="1"/>
      <w:numFmt w:val="upperLetter"/>
      <w:lvlText w:val="%4."/>
      <w:lvlJc w:val="left"/>
      <w:pPr>
        <w:tabs>
          <w:tab w:val="num" w:pos="2880"/>
        </w:tabs>
        <w:ind w:left="2880" w:hanging="360"/>
      </w:pPr>
    </w:lvl>
    <w:lvl w:ilvl="4" w:tplc="B6149BAA" w:tentative="1">
      <w:start w:val="1"/>
      <w:numFmt w:val="upperLetter"/>
      <w:lvlText w:val="%5."/>
      <w:lvlJc w:val="left"/>
      <w:pPr>
        <w:tabs>
          <w:tab w:val="num" w:pos="3600"/>
        </w:tabs>
        <w:ind w:left="3600" w:hanging="360"/>
      </w:pPr>
    </w:lvl>
    <w:lvl w:ilvl="5" w:tplc="724E95E0" w:tentative="1">
      <w:start w:val="1"/>
      <w:numFmt w:val="upperLetter"/>
      <w:lvlText w:val="%6."/>
      <w:lvlJc w:val="left"/>
      <w:pPr>
        <w:tabs>
          <w:tab w:val="num" w:pos="4320"/>
        </w:tabs>
        <w:ind w:left="4320" w:hanging="360"/>
      </w:pPr>
    </w:lvl>
    <w:lvl w:ilvl="6" w:tplc="2CFC1648" w:tentative="1">
      <w:start w:val="1"/>
      <w:numFmt w:val="upperLetter"/>
      <w:lvlText w:val="%7."/>
      <w:lvlJc w:val="left"/>
      <w:pPr>
        <w:tabs>
          <w:tab w:val="num" w:pos="5040"/>
        </w:tabs>
        <w:ind w:left="5040" w:hanging="360"/>
      </w:pPr>
    </w:lvl>
    <w:lvl w:ilvl="7" w:tplc="1180B3EE" w:tentative="1">
      <w:start w:val="1"/>
      <w:numFmt w:val="upperLetter"/>
      <w:lvlText w:val="%8."/>
      <w:lvlJc w:val="left"/>
      <w:pPr>
        <w:tabs>
          <w:tab w:val="num" w:pos="5760"/>
        </w:tabs>
        <w:ind w:left="5760" w:hanging="360"/>
      </w:pPr>
    </w:lvl>
    <w:lvl w:ilvl="8" w:tplc="3B1C3418" w:tentative="1">
      <w:start w:val="1"/>
      <w:numFmt w:val="upperLetter"/>
      <w:lvlText w:val="%9."/>
      <w:lvlJc w:val="left"/>
      <w:pPr>
        <w:tabs>
          <w:tab w:val="num" w:pos="6480"/>
        </w:tabs>
        <w:ind w:left="6480" w:hanging="360"/>
      </w:pPr>
    </w:lvl>
  </w:abstractNum>
  <w:abstractNum w:abstractNumId="8" w15:restartNumberingAfterBreak="0">
    <w:nsid w:val="0F4861F5"/>
    <w:multiLevelType w:val="hybridMultilevel"/>
    <w:tmpl w:val="8F1CA6F4"/>
    <w:lvl w:ilvl="0" w:tplc="4D7260F2">
      <w:start w:val="1"/>
      <w:numFmt w:val="decimal"/>
      <w:lvlText w:val="%1."/>
      <w:lvlJc w:val="left"/>
      <w:pPr>
        <w:tabs>
          <w:tab w:val="num" w:pos="720"/>
        </w:tabs>
        <w:ind w:left="720" w:hanging="360"/>
      </w:pPr>
    </w:lvl>
    <w:lvl w:ilvl="1" w:tplc="AC6C49D4" w:tentative="1">
      <w:start w:val="1"/>
      <w:numFmt w:val="decimal"/>
      <w:lvlText w:val="%2."/>
      <w:lvlJc w:val="left"/>
      <w:pPr>
        <w:tabs>
          <w:tab w:val="num" w:pos="1440"/>
        </w:tabs>
        <w:ind w:left="1440" w:hanging="360"/>
      </w:pPr>
    </w:lvl>
    <w:lvl w:ilvl="2" w:tplc="AD44BF22" w:tentative="1">
      <w:start w:val="1"/>
      <w:numFmt w:val="decimal"/>
      <w:lvlText w:val="%3."/>
      <w:lvlJc w:val="left"/>
      <w:pPr>
        <w:tabs>
          <w:tab w:val="num" w:pos="2160"/>
        </w:tabs>
        <w:ind w:left="2160" w:hanging="360"/>
      </w:pPr>
    </w:lvl>
    <w:lvl w:ilvl="3" w:tplc="0594574A" w:tentative="1">
      <w:start w:val="1"/>
      <w:numFmt w:val="decimal"/>
      <w:lvlText w:val="%4."/>
      <w:lvlJc w:val="left"/>
      <w:pPr>
        <w:tabs>
          <w:tab w:val="num" w:pos="2880"/>
        </w:tabs>
        <w:ind w:left="2880" w:hanging="360"/>
      </w:pPr>
    </w:lvl>
    <w:lvl w:ilvl="4" w:tplc="308CED4C" w:tentative="1">
      <w:start w:val="1"/>
      <w:numFmt w:val="decimal"/>
      <w:lvlText w:val="%5."/>
      <w:lvlJc w:val="left"/>
      <w:pPr>
        <w:tabs>
          <w:tab w:val="num" w:pos="3600"/>
        </w:tabs>
        <w:ind w:left="3600" w:hanging="360"/>
      </w:pPr>
    </w:lvl>
    <w:lvl w:ilvl="5" w:tplc="17AA45AA" w:tentative="1">
      <w:start w:val="1"/>
      <w:numFmt w:val="decimal"/>
      <w:lvlText w:val="%6."/>
      <w:lvlJc w:val="left"/>
      <w:pPr>
        <w:tabs>
          <w:tab w:val="num" w:pos="4320"/>
        </w:tabs>
        <w:ind w:left="4320" w:hanging="360"/>
      </w:pPr>
    </w:lvl>
    <w:lvl w:ilvl="6" w:tplc="1F20788C" w:tentative="1">
      <w:start w:val="1"/>
      <w:numFmt w:val="decimal"/>
      <w:lvlText w:val="%7."/>
      <w:lvlJc w:val="left"/>
      <w:pPr>
        <w:tabs>
          <w:tab w:val="num" w:pos="5040"/>
        </w:tabs>
        <w:ind w:left="5040" w:hanging="360"/>
      </w:pPr>
    </w:lvl>
    <w:lvl w:ilvl="7" w:tplc="12CEE5E0" w:tentative="1">
      <w:start w:val="1"/>
      <w:numFmt w:val="decimal"/>
      <w:lvlText w:val="%8."/>
      <w:lvlJc w:val="left"/>
      <w:pPr>
        <w:tabs>
          <w:tab w:val="num" w:pos="5760"/>
        </w:tabs>
        <w:ind w:left="5760" w:hanging="360"/>
      </w:pPr>
    </w:lvl>
    <w:lvl w:ilvl="8" w:tplc="47D2C934" w:tentative="1">
      <w:start w:val="1"/>
      <w:numFmt w:val="decimal"/>
      <w:lvlText w:val="%9."/>
      <w:lvlJc w:val="left"/>
      <w:pPr>
        <w:tabs>
          <w:tab w:val="num" w:pos="6480"/>
        </w:tabs>
        <w:ind w:left="6480" w:hanging="360"/>
      </w:pPr>
    </w:lvl>
  </w:abstractNum>
  <w:abstractNum w:abstractNumId="9" w15:restartNumberingAfterBreak="0">
    <w:nsid w:val="12E51319"/>
    <w:multiLevelType w:val="hybridMultilevel"/>
    <w:tmpl w:val="D38C400E"/>
    <w:lvl w:ilvl="0" w:tplc="E6B44266">
      <w:start w:val="1"/>
      <w:numFmt w:val="decimal"/>
      <w:lvlText w:val="%1."/>
      <w:lvlJc w:val="left"/>
      <w:pPr>
        <w:tabs>
          <w:tab w:val="num" w:pos="360"/>
        </w:tabs>
        <w:ind w:left="360" w:hanging="360"/>
      </w:pPr>
    </w:lvl>
    <w:lvl w:ilvl="1" w:tplc="BE14A918" w:tentative="1">
      <w:start w:val="1"/>
      <w:numFmt w:val="decimal"/>
      <w:lvlText w:val="%2."/>
      <w:lvlJc w:val="left"/>
      <w:pPr>
        <w:tabs>
          <w:tab w:val="num" w:pos="1080"/>
        </w:tabs>
        <w:ind w:left="1080" w:hanging="360"/>
      </w:pPr>
    </w:lvl>
    <w:lvl w:ilvl="2" w:tplc="79ECB388" w:tentative="1">
      <w:start w:val="1"/>
      <w:numFmt w:val="decimal"/>
      <w:lvlText w:val="%3."/>
      <w:lvlJc w:val="left"/>
      <w:pPr>
        <w:tabs>
          <w:tab w:val="num" w:pos="1800"/>
        </w:tabs>
        <w:ind w:left="1800" w:hanging="360"/>
      </w:pPr>
    </w:lvl>
    <w:lvl w:ilvl="3" w:tplc="15244FB8" w:tentative="1">
      <w:start w:val="1"/>
      <w:numFmt w:val="decimal"/>
      <w:lvlText w:val="%4."/>
      <w:lvlJc w:val="left"/>
      <w:pPr>
        <w:tabs>
          <w:tab w:val="num" w:pos="2520"/>
        </w:tabs>
        <w:ind w:left="2520" w:hanging="360"/>
      </w:pPr>
    </w:lvl>
    <w:lvl w:ilvl="4" w:tplc="C3A04D1E" w:tentative="1">
      <w:start w:val="1"/>
      <w:numFmt w:val="decimal"/>
      <w:lvlText w:val="%5."/>
      <w:lvlJc w:val="left"/>
      <w:pPr>
        <w:tabs>
          <w:tab w:val="num" w:pos="3240"/>
        </w:tabs>
        <w:ind w:left="3240" w:hanging="360"/>
      </w:pPr>
    </w:lvl>
    <w:lvl w:ilvl="5" w:tplc="EA1AADE6" w:tentative="1">
      <w:start w:val="1"/>
      <w:numFmt w:val="decimal"/>
      <w:lvlText w:val="%6."/>
      <w:lvlJc w:val="left"/>
      <w:pPr>
        <w:tabs>
          <w:tab w:val="num" w:pos="3960"/>
        </w:tabs>
        <w:ind w:left="3960" w:hanging="360"/>
      </w:pPr>
    </w:lvl>
    <w:lvl w:ilvl="6" w:tplc="C2C4691E" w:tentative="1">
      <w:start w:val="1"/>
      <w:numFmt w:val="decimal"/>
      <w:lvlText w:val="%7."/>
      <w:lvlJc w:val="left"/>
      <w:pPr>
        <w:tabs>
          <w:tab w:val="num" w:pos="4680"/>
        </w:tabs>
        <w:ind w:left="4680" w:hanging="360"/>
      </w:pPr>
    </w:lvl>
    <w:lvl w:ilvl="7" w:tplc="162E5966" w:tentative="1">
      <w:start w:val="1"/>
      <w:numFmt w:val="decimal"/>
      <w:lvlText w:val="%8."/>
      <w:lvlJc w:val="left"/>
      <w:pPr>
        <w:tabs>
          <w:tab w:val="num" w:pos="5400"/>
        </w:tabs>
        <w:ind w:left="5400" w:hanging="360"/>
      </w:pPr>
    </w:lvl>
    <w:lvl w:ilvl="8" w:tplc="FFBA1512" w:tentative="1">
      <w:start w:val="1"/>
      <w:numFmt w:val="decimal"/>
      <w:lvlText w:val="%9."/>
      <w:lvlJc w:val="left"/>
      <w:pPr>
        <w:tabs>
          <w:tab w:val="num" w:pos="6120"/>
        </w:tabs>
        <w:ind w:left="6120" w:hanging="360"/>
      </w:pPr>
    </w:lvl>
  </w:abstractNum>
  <w:abstractNum w:abstractNumId="10" w15:restartNumberingAfterBreak="0">
    <w:nsid w:val="15D30475"/>
    <w:multiLevelType w:val="hybridMultilevel"/>
    <w:tmpl w:val="630EA868"/>
    <w:lvl w:ilvl="0" w:tplc="17D0EC58">
      <w:start w:val="1"/>
      <w:numFmt w:val="bullet"/>
      <w:lvlText w:val="•"/>
      <w:lvlJc w:val="left"/>
      <w:pPr>
        <w:tabs>
          <w:tab w:val="num" w:pos="360"/>
        </w:tabs>
        <w:ind w:left="360" w:hanging="360"/>
      </w:pPr>
      <w:rPr>
        <w:rFonts w:ascii="Arial" w:hAnsi="Arial" w:hint="default"/>
      </w:rPr>
    </w:lvl>
    <w:lvl w:ilvl="1" w:tplc="8C6458F8" w:tentative="1">
      <w:start w:val="1"/>
      <w:numFmt w:val="bullet"/>
      <w:lvlText w:val="•"/>
      <w:lvlJc w:val="left"/>
      <w:pPr>
        <w:tabs>
          <w:tab w:val="num" w:pos="1080"/>
        </w:tabs>
        <w:ind w:left="1080" w:hanging="360"/>
      </w:pPr>
      <w:rPr>
        <w:rFonts w:ascii="Arial" w:hAnsi="Arial" w:hint="default"/>
      </w:rPr>
    </w:lvl>
    <w:lvl w:ilvl="2" w:tplc="A43E6F34" w:tentative="1">
      <w:start w:val="1"/>
      <w:numFmt w:val="bullet"/>
      <w:lvlText w:val="•"/>
      <w:lvlJc w:val="left"/>
      <w:pPr>
        <w:tabs>
          <w:tab w:val="num" w:pos="1800"/>
        </w:tabs>
        <w:ind w:left="1800" w:hanging="360"/>
      </w:pPr>
      <w:rPr>
        <w:rFonts w:ascii="Arial" w:hAnsi="Arial" w:hint="default"/>
      </w:rPr>
    </w:lvl>
    <w:lvl w:ilvl="3" w:tplc="BC76701C" w:tentative="1">
      <w:start w:val="1"/>
      <w:numFmt w:val="bullet"/>
      <w:lvlText w:val="•"/>
      <w:lvlJc w:val="left"/>
      <w:pPr>
        <w:tabs>
          <w:tab w:val="num" w:pos="2520"/>
        </w:tabs>
        <w:ind w:left="2520" w:hanging="360"/>
      </w:pPr>
      <w:rPr>
        <w:rFonts w:ascii="Arial" w:hAnsi="Arial" w:hint="default"/>
      </w:rPr>
    </w:lvl>
    <w:lvl w:ilvl="4" w:tplc="43160B64" w:tentative="1">
      <w:start w:val="1"/>
      <w:numFmt w:val="bullet"/>
      <w:lvlText w:val="•"/>
      <w:lvlJc w:val="left"/>
      <w:pPr>
        <w:tabs>
          <w:tab w:val="num" w:pos="3240"/>
        </w:tabs>
        <w:ind w:left="3240" w:hanging="360"/>
      </w:pPr>
      <w:rPr>
        <w:rFonts w:ascii="Arial" w:hAnsi="Arial" w:hint="default"/>
      </w:rPr>
    </w:lvl>
    <w:lvl w:ilvl="5" w:tplc="3D18291E" w:tentative="1">
      <w:start w:val="1"/>
      <w:numFmt w:val="bullet"/>
      <w:lvlText w:val="•"/>
      <w:lvlJc w:val="left"/>
      <w:pPr>
        <w:tabs>
          <w:tab w:val="num" w:pos="3960"/>
        </w:tabs>
        <w:ind w:left="3960" w:hanging="360"/>
      </w:pPr>
      <w:rPr>
        <w:rFonts w:ascii="Arial" w:hAnsi="Arial" w:hint="default"/>
      </w:rPr>
    </w:lvl>
    <w:lvl w:ilvl="6" w:tplc="BDE44562" w:tentative="1">
      <w:start w:val="1"/>
      <w:numFmt w:val="bullet"/>
      <w:lvlText w:val="•"/>
      <w:lvlJc w:val="left"/>
      <w:pPr>
        <w:tabs>
          <w:tab w:val="num" w:pos="4680"/>
        </w:tabs>
        <w:ind w:left="4680" w:hanging="360"/>
      </w:pPr>
      <w:rPr>
        <w:rFonts w:ascii="Arial" w:hAnsi="Arial" w:hint="default"/>
      </w:rPr>
    </w:lvl>
    <w:lvl w:ilvl="7" w:tplc="2AB6DA7C" w:tentative="1">
      <w:start w:val="1"/>
      <w:numFmt w:val="bullet"/>
      <w:lvlText w:val="•"/>
      <w:lvlJc w:val="left"/>
      <w:pPr>
        <w:tabs>
          <w:tab w:val="num" w:pos="5400"/>
        </w:tabs>
        <w:ind w:left="5400" w:hanging="360"/>
      </w:pPr>
      <w:rPr>
        <w:rFonts w:ascii="Arial" w:hAnsi="Arial" w:hint="default"/>
      </w:rPr>
    </w:lvl>
    <w:lvl w:ilvl="8" w:tplc="68A29508"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18E823F5"/>
    <w:multiLevelType w:val="hybridMultilevel"/>
    <w:tmpl w:val="3BE2AA0A"/>
    <w:lvl w:ilvl="0" w:tplc="AEC0A146">
      <w:start w:val="1"/>
      <w:numFmt w:val="upperLetter"/>
      <w:lvlText w:val="%1."/>
      <w:lvlJc w:val="left"/>
      <w:pPr>
        <w:tabs>
          <w:tab w:val="num" w:pos="720"/>
        </w:tabs>
        <w:ind w:left="720" w:hanging="360"/>
      </w:pPr>
    </w:lvl>
    <w:lvl w:ilvl="1" w:tplc="9222A6DA" w:tentative="1">
      <w:start w:val="1"/>
      <w:numFmt w:val="upperLetter"/>
      <w:lvlText w:val="%2."/>
      <w:lvlJc w:val="left"/>
      <w:pPr>
        <w:tabs>
          <w:tab w:val="num" w:pos="1440"/>
        </w:tabs>
        <w:ind w:left="1440" w:hanging="360"/>
      </w:pPr>
    </w:lvl>
    <w:lvl w:ilvl="2" w:tplc="97FC3FA6" w:tentative="1">
      <w:start w:val="1"/>
      <w:numFmt w:val="upperLetter"/>
      <w:lvlText w:val="%3."/>
      <w:lvlJc w:val="left"/>
      <w:pPr>
        <w:tabs>
          <w:tab w:val="num" w:pos="2160"/>
        </w:tabs>
        <w:ind w:left="2160" w:hanging="360"/>
      </w:pPr>
    </w:lvl>
    <w:lvl w:ilvl="3" w:tplc="45A08786" w:tentative="1">
      <w:start w:val="1"/>
      <w:numFmt w:val="upperLetter"/>
      <w:lvlText w:val="%4."/>
      <w:lvlJc w:val="left"/>
      <w:pPr>
        <w:tabs>
          <w:tab w:val="num" w:pos="2880"/>
        </w:tabs>
        <w:ind w:left="2880" w:hanging="360"/>
      </w:pPr>
    </w:lvl>
    <w:lvl w:ilvl="4" w:tplc="A9DE3CFE" w:tentative="1">
      <w:start w:val="1"/>
      <w:numFmt w:val="upperLetter"/>
      <w:lvlText w:val="%5."/>
      <w:lvlJc w:val="left"/>
      <w:pPr>
        <w:tabs>
          <w:tab w:val="num" w:pos="3600"/>
        </w:tabs>
        <w:ind w:left="3600" w:hanging="360"/>
      </w:pPr>
    </w:lvl>
    <w:lvl w:ilvl="5" w:tplc="25C4138A" w:tentative="1">
      <w:start w:val="1"/>
      <w:numFmt w:val="upperLetter"/>
      <w:lvlText w:val="%6."/>
      <w:lvlJc w:val="left"/>
      <w:pPr>
        <w:tabs>
          <w:tab w:val="num" w:pos="4320"/>
        </w:tabs>
        <w:ind w:left="4320" w:hanging="360"/>
      </w:pPr>
    </w:lvl>
    <w:lvl w:ilvl="6" w:tplc="06487704" w:tentative="1">
      <w:start w:val="1"/>
      <w:numFmt w:val="upperLetter"/>
      <w:lvlText w:val="%7."/>
      <w:lvlJc w:val="left"/>
      <w:pPr>
        <w:tabs>
          <w:tab w:val="num" w:pos="5040"/>
        </w:tabs>
        <w:ind w:left="5040" w:hanging="360"/>
      </w:pPr>
    </w:lvl>
    <w:lvl w:ilvl="7" w:tplc="597431CC" w:tentative="1">
      <w:start w:val="1"/>
      <w:numFmt w:val="upperLetter"/>
      <w:lvlText w:val="%8."/>
      <w:lvlJc w:val="left"/>
      <w:pPr>
        <w:tabs>
          <w:tab w:val="num" w:pos="5760"/>
        </w:tabs>
        <w:ind w:left="5760" w:hanging="360"/>
      </w:pPr>
    </w:lvl>
    <w:lvl w:ilvl="8" w:tplc="A53A397E" w:tentative="1">
      <w:start w:val="1"/>
      <w:numFmt w:val="upperLetter"/>
      <w:lvlText w:val="%9."/>
      <w:lvlJc w:val="left"/>
      <w:pPr>
        <w:tabs>
          <w:tab w:val="num" w:pos="6480"/>
        </w:tabs>
        <w:ind w:left="6480" w:hanging="360"/>
      </w:pPr>
    </w:lvl>
  </w:abstractNum>
  <w:abstractNum w:abstractNumId="12"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3" w15:restartNumberingAfterBreak="0">
    <w:nsid w:val="24AD4478"/>
    <w:multiLevelType w:val="hybridMultilevel"/>
    <w:tmpl w:val="EE665892"/>
    <w:lvl w:ilvl="0" w:tplc="42D67E12">
      <w:start w:val="1"/>
      <w:numFmt w:val="decimal"/>
      <w:lvlText w:val="%1."/>
      <w:lvlJc w:val="left"/>
      <w:pPr>
        <w:tabs>
          <w:tab w:val="num" w:pos="720"/>
        </w:tabs>
        <w:ind w:left="720" w:hanging="360"/>
      </w:pPr>
    </w:lvl>
    <w:lvl w:ilvl="1" w:tplc="EF9CE2DA">
      <w:start w:val="1"/>
      <w:numFmt w:val="decimal"/>
      <w:lvlText w:val="%2."/>
      <w:lvlJc w:val="left"/>
      <w:pPr>
        <w:tabs>
          <w:tab w:val="num" w:pos="1440"/>
        </w:tabs>
        <w:ind w:left="1440" w:hanging="360"/>
      </w:pPr>
    </w:lvl>
    <w:lvl w:ilvl="2" w:tplc="8278B63C">
      <w:start w:val="1"/>
      <w:numFmt w:val="decimal"/>
      <w:lvlText w:val="%3."/>
      <w:lvlJc w:val="left"/>
      <w:pPr>
        <w:tabs>
          <w:tab w:val="num" w:pos="2160"/>
        </w:tabs>
        <w:ind w:left="2160" w:hanging="360"/>
      </w:pPr>
    </w:lvl>
    <w:lvl w:ilvl="3" w:tplc="8C9CC4EA" w:tentative="1">
      <w:start w:val="1"/>
      <w:numFmt w:val="decimal"/>
      <w:lvlText w:val="%4."/>
      <w:lvlJc w:val="left"/>
      <w:pPr>
        <w:tabs>
          <w:tab w:val="num" w:pos="2880"/>
        </w:tabs>
        <w:ind w:left="2880" w:hanging="360"/>
      </w:pPr>
    </w:lvl>
    <w:lvl w:ilvl="4" w:tplc="CA86F68C" w:tentative="1">
      <w:start w:val="1"/>
      <w:numFmt w:val="decimal"/>
      <w:lvlText w:val="%5."/>
      <w:lvlJc w:val="left"/>
      <w:pPr>
        <w:tabs>
          <w:tab w:val="num" w:pos="3600"/>
        </w:tabs>
        <w:ind w:left="3600" w:hanging="360"/>
      </w:pPr>
    </w:lvl>
    <w:lvl w:ilvl="5" w:tplc="E24611E0" w:tentative="1">
      <w:start w:val="1"/>
      <w:numFmt w:val="decimal"/>
      <w:lvlText w:val="%6."/>
      <w:lvlJc w:val="left"/>
      <w:pPr>
        <w:tabs>
          <w:tab w:val="num" w:pos="4320"/>
        </w:tabs>
        <w:ind w:left="4320" w:hanging="360"/>
      </w:pPr>
    </w:lvl>
    <w:lvl w:ilvl="6" w:tplc="292CF9B6" w:tentative="1">
      <w:start w:val="1"/>
      <w:numFmt w:val="decimal"/>
      <w:lvlText w:val="%7."/>
      <w:lvlJc w:val="left"/>
      <w:pPr>
        <w:tabs>
          <w:tab w:val="num" w:pos="5040"/>
        </w:tabs>
        <w:ind w:left="5040" w:hanging="360"/>
      </w:pPr>
    </w:lvl>
    <w:lvl w:ilvl="7" w:tplc="4C2CC5B0" w:tentative="1">
      <w:start w:val="1"/>
      <w:numFmt w:val="decimal"/>
      <w:lvlText w:val="%8."/>
      <w:lvlJc w:val="left"/>
      <w:pPr>
        <w:tabs>
          <w:tab w:val="num" w:pos="5760"/>
        </w:tabs>
        <w:ind w:left="5760" w:hanging="360"/>
      </w:pPr>
    </w:lvl>
    <w:lvl w:ilvl="8" w:tplc="8814079A" w:tentative="1">
      <w:start w:val="1"/>
      <w:numFmt w:val="decimal"/>
      <w:lvlText w:val="%9."/>
      <w:lvlJc w:val="left"/>
      <w:pPr>
        <w:tabs>
          <w:tab w:val="num" w:pos="6480"/>
        </w:tabs>
        <w:ind w:left="6480" w:hanging="360"/>
      </w:pPr>
    </w:lvl>
  </w:abstractNum>
  <w:abstractNum w:abstractNumId="14" w15:restartNumberingAfterBreak="0">
    <w:nsid w:val="24E94283"/>
    <w:multiLevelType w:val="hybridMultilevel"/>
    <w:tmpl w:val="AA200290"/>
    <w:lvl w:ilvl="0" w:tplc="D4882588">
      <w:start w:val="1"/>
      <w:numFmt w:val="upperLetter"/>
      <w:lvlText w:val="%1)"/>
      <w:lvlJc w:val="left"/>
      <w:pPr>
        <w:ind w:left="720" w:hanging="360"/>
      </w:pPr>
      <w:rPr>
        <w:rFonts w:ascii="Arial" w:hAnsi="Arial" w:hint="default"/>
        <w:b/>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5E46669"/>
    <w:multiLevelType w:val="hybridMultilevel"/>
    <w:tmpl w:val="28965BB8"/>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A8E3E89"/>
    <w:multiLevelType w:val="hybridMultilevel"/>
    <w:tmpl w:val="9228ACE8"/>
    <w:lvl w:ilvl="0" w:tplc="D4882588">
      <w:start w:val="1"/>
      <w:numFmt w:val="upperLetter"/>
      <w:lvlText w:val="%1)"/>
      <w:lvlJc w:val="left"/>
      <w:pPr>
        <w:tabs>
          <w:tab w:val="num" w:pos="720"/>
        </w:tabs>
        <w:ind w:left="720" w:hanging="360"/>
      </w:pPr>
      <w:rPr>
        <w:rFonts w:ascii="Arial" w:hAnsi="Arial" w:hint="default"/>
        <w:b/>
        <w:sz w:val="24"/>
        <w:szCs w:val="28"/>
      </w:rPr>
    </w:lvl>
    <w:lvl w:ilvl="1" w:tplc="ECC85C76">
      <w:start w:val="1"/>
      <w:numFmt w:val="upperLetter"/>
      <w:lvlText w:val="%2."/>
      <w:lvlJc w:val="left"/>
      <w:pPr>
        <w:tabs>
          <w:tab w:val="num" w:pos="1440"/>
        </w:tabs>
        <w:ind w:left="1440" w:hanging="360"/>
      </w:pPr>
    </w:lvl>
    <w:lvl w:ilvl="2" w:tplc="AF386F32" w:tentative="1">
      <w:start w:val="1"/>
      <w:numFmt w:val="decimal"/>
      <w:lvlText w:val="%3."/>
      <w:lvlJc w:val="left"/>
      <w:pPr>
        <w:tabs>
          <w:tab w:val="num" w:pos="2160"/>
        </w:tabs>
        <w:ind w:left="2160" w:hanging="360"/>
      </w:pPr>
    </w:lvl>
    <w:lvl w:ilvl="3" w:tplc="3EFA8040" w:tentative="1">
      <w:start w:val="1"/>
      <w:numFmt w:val="decimal"/>
      <w:lvlText w:val="%4."/>
      <w:lvlJc w:val="left"/>
      <w:pPr>
        <w:tabs>
          <w:tab w:val="num" w:pos="2880"/>
        </w:tabs>
        <w:ind w:left="2880" w:hanging="360"/>
      </w:pPr>
    </w:lvl>
    <w:lvl w:ilvl="4" w:tplc="77988F76" w:tentative="1">
      <w:start w:val="1"/>
      <w:numFmt w:val="decimal"/>
      <w:lvlText w:val="%5."/>
      <w:lvlJc w:val="left"/>
      <w:pPr>
        <w:tabs>
          <w:tab w:val="num" w:pos="3600"/>
        </w:tabs>
        <w:ind w:left="3600" w:hanging="360"/>
      </w:pPr>
    </w:lvl>
    <w:lvl w:ilvl="5" w:tplc="0D5AA808" w:tentative="1">
      <w:start w:val="1"/>
      <w:numFmt w:val="decimal"/>
      <w:lvlText w:val="%6."/>
      <w:lvlJc w:val="left"/>
      <w:pPr>
        <w:tabs>
          <w:tab w:val="num" w:pos="4320"/>
        </w:tabs>
        <w:ind w:left="4320" w:hanging="360"/>
      </w:pPr>
    </w:lvl>
    <w:lvl w:ilvl="6" w:tplc="ACFCAC7A" w:tentative="1">
      <w:start w:val="1"/>
      <w:numFmt w:val="decimal"/>
      <w:lvlText w:val="%7."/>
      <w:lvlJc w:val="left"/>
      <w:pPr>
        <w:tabs>
          <w:tab w:val="num" w:pos="5040"/>
        </w:tabs>
        <w:ind w:left="5040" w:hanging="360"/>
      </w:pPr>
    </w:lvl>
    <w:lvl w:ilvl="7" w:tplc="407E87EE" w:tentative="1">
      <w:start w:val="1"/>
      <w:numFmt w:val="decimal"/>
      <w:lvlText w:val="%8."/>
      <w:lvlJc w:val="left"/>
      <w:pPr>
        <w:tabs>
          <w:tab w:val="num" w:pos="5760"/>
        </w:tabs>
        <w:ind w:left="5760" w:hanging="360"/>
      </w:pPr>
    </w:lvl>
    <w:lvl w:ilvl="8" w:tplc="2B3882FC" w:tentative="1">
      <w:start w:val="1"/>
      <w:numFmt w:val="decimal"/>
      <w:lvlText w:val="%9."/>
      <w:lvlJc w:val="left"/>
      <w:pPr>
        <w:tabs>
          <w:tab w:val="num" w:pos="6480"/>
        </w:tabs>
        <w:ind w:left="6480" w:hanging="360"/>
      </w:pPr>
    </w:lvl>
  </w:abstractNum>
  <w:abstractNum w:abstractNumId="17" w15:restartNumberingAfterBreak="0">
    <w:nsid w:val="2DE67EE6"/>
    <w:multiLevelType w:val="hybridMultilevel"/>
    <w:tmpl w:val="2180AFEC"/>
    <w:lvl w:ilvl="0" w:tplc="699E68F8">
      <w:start w:val="1"/>
      <w:numFmt w:val="bullet"/>
      <w:lvlText w:val="•"/>
      <w:lvlJc w:val="left"/>
      <w:pPr>
        <w:tabs>
          <w:tab w:val="num" w:pos="720"/>
        </w:tabs>
        <w:ind w:left="720" w:hanging="360"/>
      </w:pPr>
      <w:rPr>
        <w:rFonts w:ascii="Arial" w:hAnsi="Arial" w:hint="default"/>
      </w:rPr>
    </w:lvl>
    <w:lvl w:ilvl="1" w:tplc="4F4CA466">
      <w:numFmt w:val="none"/>
      <w:lvlText w:val=""/>
      <w:lvlJc w:val="left"/>
      <w:pPr>
        <w:tabs>
          <w:tab w:val="num" w:pos="360"/>
        </w:tabs>
      </w:pPr>
    </w:lvl>
    <w:lvl w:ilvl="2" w:tplc="45B0D942" w:tentative="1">
      <w:start w:val="1"/>
      <w:numFmt w:val="bullet"/>
      <w:lvlText w:val="•"/>
      <w:lvlJc w:val="left"/>
      <w:pPr>
        <w:tabs>
          <w:tab w:val="num" w:pos="2160"/>
        </w:tabs>
        <w:ind w:left="2160" w:hanging="360"/>
      </w:pPr>
      <w:rPr>
        <w:rFonts w:ascii="Arial" w:hAnsi="Arial" w:hint="default"/>
      </w:rPr>
    </w:lvl>
    <w:lvl w:ilvl="3" w:tplc="45089EEE" w:tentative="1">
      <w:start w:val="1"/>
      <w:numFmt w:val="bullet"/>
      <w:lvlText w:val="•"/>
      <w:lvlJc w:val="left"/>
      <w:pPr>
        <w:tabs>
          <w:tab w:val="num" w:pos="2880"/>
        </w:tabs>
        <w:ind w:left="2880" w:hanging="360"/>
      </w:pPr>
      <w:rPr>
        <w:rFonts w:ascii="Arial" w:hAnsi="Arial" w:hint="default"/>
      </w:rPr>
    </w:lvl>
    <w:lvl w:ilvl="4" w:tplc="BA328FBC" w:tentative="1">
      <w:start w:val="1"/>
      <w:numFmt w:val="bullet"/>
      <w:lvlText w:val="•"/>
      <w:lvlJc w:val="left"/>
      <w:pPr>
        <w:tabs>
          <w:tab w:val="num" w:pos="3600"/>
        </w:tabs>
        <w:ind w:left="3600" w:hanging="360"/>
      </w:pPr>
      <w:rPr>
        <w:rFonts w:ascii="Arial" w:hAnsi="Arial" w:hint="default"/>
      </w:rPr>
    </w:lvl>
    <w:lvl w:ilvl="5" w:tplc="ABF68B1E" w:tentative="1">
      <w:start w:val="1"/>
      <w:numFmt w:val="bullet"/>
      <w:lvlText w:val="•"/>
      <w:lvlJc w:val="left"/>
      <w:pPr>
        <w:tabs>
          <w:tab w:val="num" w:pos="4320"/>
        </w:tabs>
        <w:ind w:left="4320" w:hanging="360"/>
      </w:pPr>
      <w:rPr>
        <w:rFonts w:ascii="Arial" w:hAnsi="Arial" w:hint="default"/>
      </w:rPr>
    </w:lvl>
    <w:lvl w:ilvl="6" w:tplc="7E12DAF4" w:tentative="1">
      <w:start w:val="1"/>
      <w:numFmt w:val="bullet"/>
      <w:lvlText w:val="•"/>
      <w:lvlJc w:val="left"/>
      <w:pPr>
        <w:tabs>
          <w:tab w:val="num" w:pos="5040"/>
        </w:tabs>
        <w:ind w:left="5040" w:hanging="360"/>
      </w:pPr>
      <w:rPr>
        <w:rFonts w:ascii="Arial" w:hAnsi="Arial" w:hint="default"/>
      </w:rPr>
    </w:lvl>
    <w:lvl w:ilvl="7" w:tplc="71E61DC4" w:tentative="1">
      <w:start w:val="1"/>
      <w:numFmt w:val="bullet"/>
      <w:lvlText w:val="•"/>
      <w:lvlJc w:val="left"/>
      <w:pPr>
        <w:tabs>
          <w:tab w:val="num" w:pos="5760"/>
        </w:tabs>
        <w:ind w:left="5760" w:hanging="360"/>
      </w:pPr>
      <w:rPr>
        <w:rFonts w:ascii="Arial" w:hAnsi="Arial" w:hint="default"/>
      </w:rPr>
    </w:lvl>
    <w:lvl w:ilvl="8" w:tplc="466C0BA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03D47F5"/>
    <w:multiLevelType w:val="hybridMultilevel"/>
    <w:tmpl w:val="6C265836"/>
    <w:lvl w:ilvl="0" w:tplc="8D8A4A00">
      <w:start w:val="1"/>
      <w:numFmt w:val="decimal"/>
      <w:lvlText w:val="%1."/>
      <w:lvlJc w:val="left"/>
      <w:pPr>
        <w:tabs>
          <w:tab w:val="num" w:pos="720"/>
        </w:tabs>
        <w:ind w:left="720" w:hanging="360"/>
      </w:pPr>
    </w:lvl>
    <w:lvl w:ilvl="1" w:tplc="5400152E">
      <w:start w:val="1"/>
      <w:numFmt w:val="lowerLetter"/>
      <w:lvlText w:val="%2)"/>
      <w:lvlJc w:val="left"/>
      <w:pPr>
        <w:tabs>
          <w:tab w:val="num" w:pos="1440"/>
        </w:tabs>
        <w:ind w:left="1440" w:hanging="360"/>
      </w:pPr>
    </w:lvl>
    <w:lvl w:ilvl="2" w:tplc="D744CBF8" w:tentative="1">
      <w:start w:val="1"/>
      <w:numFmt w:val="decimal"/>
      <w:lvlText w:val="%3."/>
      <w:lvlJc w:val="left"/>
      <w:pPr>
        <w:tabs>
          <w:tab w:val="num" w:pos="2160"/>
        </w:tabs>
        <w:ind w:left="2160" w:hanging="360"/>
      </w:pPr>
    </w:lvl>
    <w:lvl w:ilvl="3" w:tplc="95DCBDDC" w:tentative="1">
      <w:start w:val="1"/>
      <w:numFmt w:val="decimal"/>
      <w:lvlText w:val="%4."/>
      <w:lvlJc w:val="left"/>
      <w:pPr>
        <w:tabs>
          <w:tab w:val="num" w:pos="2880"/>
        </w:tabs>
        <w:ind w:left="2880" w:hanging="360"/>
      </w:pPr>
    </w:lvl>
    <w:lvl w:ilvl="4" w:tplc="484E3454" w:tentative="1">
      <w:start w:val="1"/>
      <w:numFmt w:val="decimal"/>
      <w:lvlText w:val="%5."/>
      <w:lvlJc w:val="left"/>
      <w:pPr>
        <w:tabs>
          <w:tab w:val="num" w:pos="3600"/>
        </w:tabs>
        <w:ind w:left="3600" w:hanging="360"/>
      </w:pPr>
    </w:lvl>
    <w:lvl w:ilvl="5" w:tplc="0358A73A" w:tentative="1">
      <w:start w:val="1"/>
      <w:numFmt w:val="decimal"/>
      <w:lvlText w:val="%6."/>
      <w:lvlJc w:val="left"/>
      <w:pPr>
        <w:tabs>
          <w:tab w:val="num" w:pos="4320"/>
        </w:tabs>
        <w:ind w:left="4320" w:hanging="360"/>
      </w:pPr>
    </w:lvl>
    <w:lvl w:ilvl="6" w:tplc="E68E9B0E" w:tentative="1">
      <w:start w:val="1"/>
      <w:numFmt w:val="decimal"/>
      <w:lvlText w:val="%7."/>
      <w:lvlJc w:val="left"/>
      <w:pPr>
        <w:tabs>
          <w:tab w:val="num" w:pos="5040"/>
        </w:tabs>
        <w:ind w:left="5040" w:hanging="360"/>
      </w:pPr>
    </w:lvl>
    <w:lvl w:ilvl="7" w:tplc="D7E2A80A" w:tentative="1">
      <w:start w:val="1"/>
      <w:numFmt w:val="decimal"/>
      <w:lvlText w:val="%8."/>
      <w:lvlJc w:val="left"/>
      <w:pPr>
        <w:tabs>
          <w:tab w:val="num" w:pos="5760"/>
        </w:tabs>
        <w:ind w:left="5760" w:hanging="360"/>
      </w:pPr>
    </w:lvl>
    <w:lvl w:ilvl="8" w:tplc="04404F5C" w:tentative="1">
      <w:start w:val="1"/>
      <w:numFmt w:val="decimal"/>
      <w:lvlText w:val="%9."/>
      <w:lvlJc w:val="left"/>
      <w:pPr>
        <w:tabs>
          <w:tab w:val="num" w:pos="6480"/>
        </w:tabs>
        <w:ind w:left="6480" w:hanging="360"/>
      </w:pPr>
    </w:lvl>
  </w:abstractNum>
  <w:abstractNum w:abstractNumId="19" w15:restartNumberingAfterBreak="0">
    <w:nsid w:val="319968D2"/>
    <w:multiLevelType w:val="hybridMultilevel"/>
    <w:tmpl w:val="FED24318"/>
    <w:lvl w:ilvl="0" w:tplc="85D6CACA">
      <w:start w:val="4"/>
      <w:numFmt w:val="upperLetter"/>
      <w:lvlText w:val="%1."/>
      <w:lvlJc w:val="left"/>
      <w:pPr>
        <w:tabs>
          <w:tab w:val="num" w:pos="720"/>
        </w:tabs>
        <w:ind w:left="720" w:hanging="360"/>
      </w:pPr>
    </w:lvl>
    <w:lvl w:ilvl="1" w:tplc="2ABA67F2">
      <w:start w:val="1"/>
      <w:numFmt w:val="decimal"/>
      <w:lvlText w:val="%2."/>
      <w:lvlJc w:val="left"/>
      <w:pPr>
        <w:tabs>
          <w:tab w:val="num" w:pos="1440"/>
        </w:tabs>
        <w:ind w:left="1440" w:hanging="360"/>
      </w:pPr>
    </w:lvl>
    <w:lvl w:ilvl="2" w:tplc="37F2B810" w:tentative="1">
      <w:start w:val="1"/>
      <w:numFmt w:val="upperLetter"/>
      <w:lvlText w:val="%3."/>
      <w:lvlJc w:val="left"/>
      <w:pPr>
        <w:tabs>
          <w:tab w:val="num" w:pos="2160"/>
        </w:tabs>
        <w:ind w:left="2160" w:hanging="360"/>
      </w:pPr>
    </w:lvl>
    <w:lvl w:ilvl="3" w:tplc="CD3ABF0E" w:tentative="1">
      <w:start w:val="1"/>
      <w:numFmt w:val="upperLetter"/>
      <w:lvlText w:val="%4."/>
      <w:lvlJc w:val="left"/>
      <w:pPr>
        <w:tabs>
          <w:tab w:val="num" w:pos="2880"/>
        </w:tabs>
        <w:ind w:left="2880" w:hanging="360"/>
      </w:pPr>
    </w:lvl>
    <w:lvl w:ilvl="4" w:tplc="0A688424" w:tentative="1">
      <w:start w:val="1"/>
      <w:numFmt w:val="upperLetter"/>
      <w:lvlText w:val="%5."/>
      <w:lvlJc w:val="left"/>
      <w:pPr>
        <w:tabs>
          <w:tab w:val="num" w:pos="3600"/>
        </w:tabs>
        <w:ind w:left="3600" w:hanging="360"/>
      </w:pPr>
    </w:lvl>
    <w:lvl w:ilvl="5" w:tplc="E92867CA" w:tentative="1">
      <w:start w:val="1"/>
      <w:numFmt w:val="upperLetter"/>
      <w:lvlText w:val="%6."/>
      <w:lvlJc w:val="left"/>
      <w:pPr>
        <w:tabs>
          <w:tab w:val="num" w:pos="4320"/>
        </w:tabs>
        <w:ind w:left="4320" w:hanging="360"/>
      </w:pPr>
    </w:lvl>
    <w:lvl w:ilvl="6" w:tplc="29C241CE" w:tentative="1">
      <w:start w:val="1"/>
      <w:numFmt w:val="upperLetter"/>
      <w:lvlText w:val="%7."/>
      <w:lvlJc w:val="left"/>
      <w:pPr>
        <w:tabs>
          <w:tab w:val="num" w:pos="5040"/>
        </w:tabs>
        <w:ind w:left="5040" w:hanging="360"/>
      </w:pPr>
    </w:lvl>
    <w:lvl w:ilvl="7" w:tplc="0742B5B2" w:tentative="1">
      <w:start w:val="1"/>
      <w:numFmt w:val="upperLetter"/>
      <w:lvlText w:val="%8."/>
      <w:lvlJc w:val="left"/>
      <w:pPr>
        <w:tabs>
          <w:tab w:val="num" w:pos="5760"/>
        </w:tabs>
        <w:ind w:left="5760" w:hanging="360"/>
      </w:pPr>
    </w:lvl>
    <w:lvl w:ilvl="8" w:tplc="E85A8144" w:tentative="1">
      <w:start w:val="1"/>
      <w:numFmt w:val="upperLetter"/>
      <w:lvlText w:val="%9."/>
      <w:lvlJc w:val="left"/>
      <w:pPr>
        <w:tabs>
          <w:tab w:val="num" w:pos="6480"/>
        </w:tabs>
        <w:ind w:left="6480" w:hanging="360"/>
      </w:pPr>
    </w:lvl>
  </w:abstractNum>
  <w:abstractNum w:abstractNumId="20" w15:restartNumberingAfterBreak="0">
    <w:nsid w:val="38141476"/>
    <w:multiLevelType w:val="hybridMultilevel"/>
    <w:tmpl w:val="36B07D96"/>
    <w:lvl w:ilvl="0" w:tplc="D4882588">
      <w:start w:val="1"/>
      <w:numFmt w:val="upperLetter"/>
      <w:lvlText w:val="%1)"/>
      <w:lvlJc w:val="left"/>
      <w:pPr>
        <w:tabs>
          <w:tab w:val="num" w:pos="360"/>
        </w:tabs>
        <w:ind w:left="360" w:hanging="360"/>
      </w:pPr>
      <w:rPr>
        <w:rFonts w:ascii="Arial" w:hAnsi="Arial" w:hint="default"/>
        <w:b/>
        <w:sz w:val="24"/>
        <w:szCs w:val="28"/>
      </w:rPr>
    </w:lvl>
    <w:lvl w:ilvl="1" w:tplc="C1B039CC" w:tentative="1">
      <w:start w:val="1"/>
      <w:numFmt w:val="decimal"/>
      <w:lvlText w:val="%2."/>
      <w:lvlJc w:val="left"/>
      <w:pPr>
        <w:tabs>
          <w:tab w:val="num" w:pos="1080"/>
        </w:tabs>
        <w:ind w:left="1080" w:hanging="360"/>
      </w:pPr>
    </w:lvl>
    <w:lvl w:ilvl="2" w:tplc="9D703D14" w:tentative="1">
      <w:start w:val="1"/>
      <w:numFmt w:val="decimal"/>
      <w:lvlText w:val="%3."/>
      <w:lvlJc w:val="left"/>
      <w:pPr>
        <w:tabs>
          <w:tab w:val="num" w:pos="1800"/>
        </w:tabs>
        <w:ind w:left="1800" w:hanging="360"/>
      </w:pPr>
    </w:lvl>
    <w:lvl w:ilvl="3" w:tplc="9C60B482" w:tentative="1">
      <w:start w:val="1"/>
      <w:numFmt w:val="decimal"/>
      <w:lvlText w:val="%4."/>
      <w:lvlJc w:val="left"/>
      <w:pPr>
        <w:tabs>
          <w:tab w:val="num" w:pos="2520"/>
        </w:tabs>
        <w:ind w:left="2520" w:hanging="360"/>
      </w:pPr>
    </w:lvl>
    <w:lvl w:ilvl="4" w:tplc="4F2CCDFC" w:tentative="1">
      <w:start w:val="1"/>
      <w:numFmt w:val="decimal"/>
      <w:lvlText w:val="%5."/>
      <w:lvlJc w:val="left"/>
      <w:pPr>
        <w:tabs>
          <w:tab w:val="num" w:pos="3240"/>
        </w:tabs>
        <w:ind w:left="3240" w:hanging="360"/>
      </w:pPr>
    </w:lvl>
    <w:lvl w:ilvl="5" w:tplc="D1AAFD04" w:tentative="1">
      <w:start w:val="1"/>
      <w:numFmt w:val="decimal"/>
      <w:lvlText w:val="%6."/>
      <w:lvlJc w:val="left"/>
      <w:pPr>
        <w:tabs>
          <w:tab w:val="num" w:pos="3960"/>
        </w:tabs>
        <w:ind w:left="3960" w:hanging="360"/>
      </w:pPr>
    </w:lvl>
    <w:lvl w:ilvl="6" w:tplc="19F644F4" w:tentative="1">
      <w:start w:val="1"/>
      <w:numFmt w:val="decimal"/>
      <w:lvlText w:val="%7."/>
      <w:lvlJc w:val="left"/>
      <w:pPr>
        <w:tabs>
          <w:tab w:val="num" w:pos="4680"/>
        </w:tabs>
        <w:ind w:left="4680" w:hanging="360"/>
      </w:pPr>
    </w:lvl>
    <w:lvl w:ilvl="7" w:tplc="9882334E" w:tentative="1">
      <w:start w:val="1"/>
      <w:numFmt w:val="decimal"/>
      <w:lvlText w:val="%8."/>
      <w:lvlJc w:val="left"/>
      <w:pPr>
        <w:tabs>
          <w:tab w:val="num" w:pos="5400"/>
        </w:tabs>
        <w:ind w:left="5400" w:hanging="360"/>
      </w:pPr>
    </w:lvl>
    <w:lvl w:ilvl="8" w:tplc="96361820" w:tentative="1">
      <w:start w:val="1"/>
      <w:numFmt w:val="decimal"/>
      <w:lvlText w:val="%9."/>
      <w:lvlJc w:val="left"/>
      <w:pPr>
        <w:tabs>
          <w:tab w:val="num" w:pos="6120"/>
        </w:tabs>
        <w:ind w:left="6120" w:hanging="360"/>
      </w:pPr>
    </w:lvl>
  </w:abstractNum>
  <w:abstractNum w:abstractNumId="21" w15:restartNumberingAfterBreak="0">
    <w:nsid w:val="38E453E3"/>
    <w:multiLevelType w:val="hybridMultilevel"/>
    <w:tmpl w:val="0BF05450"/>
    <w:lvl w:ilvl="0" w:tplc="0EF89BAC">
      <w:start w:val="1"/>
      <w:numFmt w:val="decimal"/>
      <w:lvlText w:val="%1)"/>
      <w:lvlJc w:val="left"/>
      <w:pPr>
        <w:tabs>
          <w:tab w:val="num" w:pos="720"/>
        </w:tabs>
        <w:ind w:left="720" w:hanging="360"/>
      </w:pPr>
    </w:lvl>
    <w:lvl w:ilvl="1" w:tplc="C322816E" w:tentative="1">
      <w:start w:val="1"/>
      <w:numFmt w:val="decimal"/>
      <w:lvlText w:val="%2)"/>
      <w:lvlJc w:val="left"/>
      <w:pPr>
        <w:tabs>
          <w:tab w:val="num" w:pos="1440"/>
        </w:tabs>
        <w:ind w:left="1440" w:hanging="360"/>
      </w:pPr>
    </w:lvl>
    <w:lvl w:ilvl="2" w:tplc="F7A65710" w:tentative="1">
      <w:start w:val="1"/>
      <w:numFmt w:val="decimal"/>
      <w:lvlText w:val="%3)"/>
      <w:lvlJc w:val="left"/>
      <w:pPr>
        <w:tabs>
          <w:tab w:val="num" w:pos="2160"/>
        </w:tabs>
        <w:ind w:left="2160" w:hanging="360"/>
      </w:pPr>
    </w:lvl>
    <w:lvl w:ilvl="3" w:tplc="59F6AB54" w:tentative="1">
      <w:start w:val="1"/>
      <w:numFmt w:val="decimal"/>
      <w:lvlText w:val="%4)"/>
      <w:lvlJc w:val="left"/>
      <w:pPr>
        <w:tabs>
          <w:tab w:val="num" w:pos="2880"/>
        </w:tabs>
        <w:ind w:left="2880" w:hanging="360"/>
      </w:pPr>
    </w:lvl>
    <w:lvl w:ilvl="4" w:tplc="28849D10" w:tentative="1">
      <w:start w:val="1"/>
      <w:numFmt w:val="decimal"/>
      <w:lvlText w:val="%5)"/>
      <w:lvlJc w:val="left"/>
      <w:pPr>
        <w:tabs>
          <w:tab w:val="num" w:pos="3600"/>
        </w:tabs>
        <w:ind w:left="3600" w:hanging="360"/>
      </w:pPr>
    </w:lvl>
    <w:lvl w:ilvl="5" w:tplc="01E03E98" w:tentative="1">
      <w:start w:val="1"/>
      <w:numFmt w:val="decimal"/>
      <w:lvlText w:val="%6)"/>
      <w:lvlJc w:val="left"/>
      <w:pPr>
        <w:tabs>
          <w:tab w:val="num" w:pos="4320"/>
        </w:tabs>
        <w:ind w:left="4320" w:hanging="360"/>
      </w:pPr>
    </w:lvl>
    <w:lvl w:ilvl="6" w:tplc="A28A33DA" w:tentative="1">
      <w:start w:val="1"/>
      <w:numFmt w:val="decimal"/>
      <w:lvlText w:val="%7)"/>
      <w:lvlJc w:val="left"/>
      <w:pPr>
        <w:tabs>
          <w:tab w:val="num" w:pos="5040"/>
        </w:tabs>
        <w:ind w:left="5040" w:hanging="360"/>
      </w:pPr>
    </w:lvl>
    <w:lvl w:ilvl="7" w:tplc="9CD06E44" w:tentative="1">
      <w:start w:val="1"/>
      <w:numFmt w:val="decimal"/>
      <w:lvlText w:val="%8)"/>
      <w:lvlJc w:val="left"/>
      <w:pPr>
        <w:tabs>
          <w:tab w:val="num" w:pos="5760"/>
        </w:tabs>
        <w:ind w:left="5760" w:hanging="360"/>
      </w:pPr>
    </w:lvl>
    <w:lvl w:ilvl="8" w:tplc="CA0E2232" w:tentative="1">
      <w:start w:val="1"/>
      <w:numFmt w:val="decimal"/>
      <w:lvlText w:val="%9)"/>
      <w:lvlJc w:val="left"/>
      <w:pPr>
        <w:tabs>
          <w:tab w:val="num" w:pos="6480"/>
        </w:tabs>
        <w:ind w:left="6480" w:hanging="360"/>
      </w:pPr>
    </w:lvl>
  </w:abstractNum>
  <w:abstractNum w:abstractNumId="22" w15:restartNumberingAfterBreak="0">
    <w:nsid w:val="396B7BDB"/>
    <w:multiLevelType w:val="hybridMultilevel"/>
    <w:tmpl w:val="C3C88264"/>
    <w:lvl w:ilvl="0" w:tplc="BF000880">
      <w:start w:val="1"/>
      <w:numFmt w:val="decimal"/>
      <w:lvlText w:val="%1."/>
      <w:lvlJc w:val="left"/>
      <w:pPr>
        <w:tabs>
          <w:tab w:val="num" w:pos="720"/>
        </w:tabs>
        <w:ind w:left="720" w:hanging="360"/>
      </w:pPr>
    </w:lvl>
    <w:lvl w:ilvl="1" w:tplc="5AFA8AD2" w:tentative="1">
      <w:start w:val="1"/>
      <w:numFmt w:val="decimal"/>
      <w:lvlText w:val="%2."/>
      <w:lvlJc w:val="left"/>
      <w:pPr>
        <w:tabs>
          <w:tab w:val="num" w:pos="1440"/>
        </w:tabs>
        <w:ind w:left="1440" w:hanging="360"/>
      </w:pPr>
    </w:lvl>
    <w:lvl w:ilvl="2" w:tplc="03B69A2C">
      <w:start w:val="1"/>
      <w:numFmt w:val="decimal"/>
      <w:lvlText w:val="%3."/>
      <w:lvlJc w:val="left"/>
      <w:pPr>
        <w:tabs>
          <w:tab w:val="num" w:pos="2160"/>
        </w:tabs>
        <w:ind w:left="2160" w:hanging="360"/>
      </w:pPr>
    </w:lvl>
    <w:lvl w:ilvl="3" w:tplc="0E32EE4E" w:tentative="1">
      <w:start w:val="1"/>
      <w:numFmt w:val="decimal"/>
      <w:lvlText w:val="%4."/>
      <w:lvlJc w:val="left"/>
      <w:pPr>
        <w:tabs>
          <w:tab w:val="num" w:pos="2880"/>
        </w:tabs>
        <w:ind w:left="2880" w:hanging="360"/>
      </w:pPr>
    </w:lvl>
    <w:lvl w:ilvl="4" w:tplc="E3E45860" w:tentative="1">
      <w:start w:val="1"/>
      <w:numFmt w:val="decimal"/>
      <w:lvlText w:val="%5."/>
      <w:lvlJc w:val="left"/>
      <w:pPr>
        <w:tabs>
          <w:tab w:val="num" w:pos="3600"/>
        </w:tabs>
        <w:ind w:left="3600" w:hanging="360"/>
      </w:pPr>
    </w:lvl>
    <w:lvl w:ilvl="5" w:tplc="C422D8A0" w:tentative="1">
      <w:start w:val="1"/>
      <w:numFmt w:val="decimal"/>
      <w:lvlText w:val="%6."/>
      <w:lvlJc w:val="left"/>
      <w:pPr>
        <w:tabs>
          <w:tab w:val="num" w:pos="4320"/>
        </w:tabs>
        <w:ind w:left="4320" w:hanging="360"/>
      </w:pPr>
    </w:lvl>
    <w:lvl w:ilvl="6" w:tplc="FD24120C" w:tentative="1">
      <w:start w:val="1"/>
      <w:numFmt w:val="decimal"/>
      <w:lvlText w:val="%7."/>
      <w:lvlJc w:val="left"/>
      <w:pPr>
        <w:tabs>
          <w:tab w:val="num" w:pos="5040"/>
        </w:tabs>
        <w:ind w:left="5040" w:hanging="360"/>
      </w:pPr>
    </w:lvl>
    <w:lvl w:ilvl="7" w:tplc="B8DAF406" w:tentative="1">
      <w:start w:val="1"/>
      <w:numFmt w:val="decimal"/>
      <w:lvlText w:val="%8."/>
      <w:lvlJc w:val="left"/>
      <w:pPr>
        <w:tabs>
          <w:tab w:val="num" w:pos="5760"/>
        </w:tabs>
        <w:ind w:left="5760" w:hanging="360"/>
      </w:pPr>
    </w:lvl>
    <w:lvl w:ilvl="8" w:tplc="1B4A5FC8" w:tentative="1">
      <w:start w:val="1"/>
      <w:numFmt w:val="decimal"/>
      <w:lvlText w:val="%9."/>
      <w:lvlJc w:val="left"/>
      <w:pPr>
        <w:tabs>
          <w:tab w:val="num" w:pos="6480"/>
        </w:tabs>
        <w:ind w:left="6480" w:hanging="360"/>
      </w:pPr>
    </w:lvl>
  </w:abstractNum>
  <w:abstractNum w:abstractNumId="23" w15:restartNumberingAfterBreak="0">
    <w:nsid w:val="3AC029C7"/>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4" w15:restartNumberingAfterBreak="0">
    <w:nsid w:val="40901E86"/>
    <w:multiLevelType w:val="hybridMultilevel"/>
    <w:tmpl w:val="2D742D1C"/>
    <w:lvl w:ilvl="0" w:tplc="229AB1E4">
      <w:start w:val="2"/>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15:restartNumberingAfterBreak="0">
    <w:nsid w:val="41481A1B"/>
    <w:multiLevelType w:val="hybridMultilevel"/>
    <w:tmpl w:val="822654DC"/>
    <w:lvl w:ilvl="0" w:tplc="D610AF1C">
      <w:start w:val="2"/>
      <w:numFmt w:val="upperLetter"/>
      <w:lvlText w:val="%1."/>
      <w:lvlJc w:val="left"/>
      <w:pPr>
        <w:tabs>
          <w:tab w:val="num" w:pos="720"/>
        </w:tabs>
        <w:ind w:left="720" w:hanging="360"/>
      </w:pPr>
    </w:lvl>
    <w:lvl w:ilvl="1" w:tplc="728E30A2" w:tentative="1">
      <w:start w:val="1"/>
      <w:numFmt w:val="upperLetter"/>
      <w:lvlText w:val="%2."/>
      <w:lvlJc w:val="left"/>
      <w:pPr>
        <w:tabs>
          <w:tab w:val="num" w:pos="1440"/>
        </w:tabs>
        <w:ind w:left="1440" w:hanging="360"/>
      </w:pPr>
    </w:lvl>
    <w:lvl w:ilvl="2" w:tplc="37C84B3A">
      <w:start w:val="1"/>
      <w:numFmt w:val="upperLetter"/>
      <w:lvlText w:val="%3."/>
      <w:lvlJc w:val="left"/>
      <w:pPr>
        <w:tabs>
          <w:tab w:val="num" w:pos="2160"/>
        </w:tabs>
        <w:ind w:left="2160" w:hanging="360"/>
      </w:pPr>
    </w:lvl>
    <w:lvl w:ilvl="3" w:tplc="4E96266A" w:tentative="1">
      <w:start w:val="1"/>
      <w:numFmt w:val="upperLetter"/>
      <w:lvlText w:val="%4."/>
      <w:lvlJc w:val="left"/>
      <w:pPr>
        <w:tabs>
          <w:tab w:val="num" w:pos="2880"/>
        </w:tabs>
        <w:ind w:left="2880" w:hanging="360"/>
      </w:pPr>
    </w:lvl>
    <w:lvl w:ilvl="4" w:tplc="FF66A4AA" w:tentative="1">
      <w:start w:val="1"/>
      <w:numFmt w:val="upperLetter"/>
      <w:lvlText w:val="%5."/>
      <w:lvlJc w:val="left"/>
      <w:pPr>
        <w:tabs>
          <w:tab w:val="num" w:pos="3600"/>
        </w:tabs>
        <w:ind w:left="3600" w:hanging="360"/>
      </w:pPr>
    </w:lvl>
    <w:lvl w:ilvl="5" w:tplc="84982D24" w:tentative="1">
      <w:start w:val="1"/>
      <w:numFmt w:val="upperLetter"/>
      <w:lvlText w:val="%6."/>
      <w:lvlJc w:val="left"/>
      <w:pPr>
        <w:tabs>
          <w:tab w:val="num" w:pos="4320"/>
        </w:tabs>
        <w:ind w:left="4320" w:hanging="360"/>
      </w:pPr>
    </w:lvl>
    <w:lvl w:ilvl="6" w:tplc="4DEE14D8" w:tentative="1">
      <w:start w:val="1"/>
      <w:numFmt w:val="upperLetter"/>
      <w:lvlText w:val="%7."/>
      <w:lvlJc w:val="left"/>
      <w:pPr>
        <w:tabs>
          <w:tab w:val="num" w:pos="5040"/>
        </w:tabs>
        <w:ind w:left="5040" w:hanging="360"/>
      </w:pPr>
    </w:lvl>
    <w:lvl w:ilvl="7" w:tplc="EF342A64" w:tentative="1">
      <w:start w:val="1"/>
      <w:numFmt w:val="upperLetter"/>
      <w:lvlText w:val="%8."/>
      <w:lvlJc w:val="left"/>
      <w:pPr>
        <w:tabs>
          <w:tab w:val="num" w:pos="5760"/>
        </w:tabs>
        <w:ind w:left="5760" w:hanging="360"/>
      </w:pPr>
    </w:lvl>
    <w:lvl w:ilvl="8" w:tplc="97C83C76" w:tentative="1">
      <w:start w:val="1"/>
      <w:numFmt w:val="upperLetter"/>
      <w:lvlText w:val="%9."/>
      <w:lvlJc w:val="left"/>
      <w:pPr>
        <w:tabs>
          <w:tab w:val="num" w:pos="6480"/>
        </w:tabs>
        <w:ind w:left="6480" w:hanging="360"/>
      </w:pPr>
    </w:lvl>
  </w:abstractNum>
  <w:abstractNum w:abstractNumId="26" w15:restartNumberingAfterBreak="0">
    <w:nsid w:val="445F25AE"/>
    <w:multiLevelType w:val="hybridMultilevel"/>
    <w:tmpl w:val="8A58F3A8"/>
    <w:lvl w:ilvl="0" w:tplc="1FBE1B38">
      <w:start w:val="1"/>
      <w:numFmt w:val="upperLetter"/>
      <w:lvlText w:val="%1."/>
      <w:lvlJc w:val="left"/>
      <w:pPr>
        <w:tabs>
          <w:tab w:val="num" w:pos="720"/>
        </w:tabs>
        <w:ind w:left="720" w:hanging="360"/>
      </w:pPr>
    </w:lvl>
    <w:lvl w:ilvl="1" w:tplc="8A6CDE72" w:tentative="1">
      <w:start w:val="1"/>
      <w:numFmt w:val="upperLetter"/>
      <w:lvlText w:val="%2."/>
      <w:lvlJc w:val="left"/>
      <w:pPr>
        <w:tabs>
          <w:tab w:val="num" w:pos="1440"/>
        </w:tabs>
        <w:ind w:left="1440" w:hanging="360"/>
      </w:pPr>
    </w:lvl>
    <w:lvl w:ilvl="2" w:tplc="7F9638CA" w:tentative="1">
      <w:start w:val="1"/>
      <w:numFmt w:val="upperLetter"/>
      <w:lvlText w:val="%3."/>
      <w:lvlJc w:val="left"/>
      <w:pPr>
        <w:tabs>
          <w:tab w:val="num" w:pos="2160"/>
        </w:tabs>
        <w:ind w:left="2160" w:hanging="360"/>
      </w:pPr>
    </w:lvl>
    <w:lvl w:ilvl="3" w:tplc="F8CE9CA0" w:tentative="1">
      <w:start w:val="1"/>
      <w:numFmt w:val="upperLetter"/>
      <w:lvlText w:val="%4."/>
      <w:lvlJc w:val="left"/>
      <w:pPr>
        <w:tabs>
          <w:tab w:val="num" w:pos="2880"/>
        </w:tabs>
        <w:ind w:left="2880" w:hanging="360"/>
      </w:pPr>
    </w:lvl>
    <w:lvl w:ilvl="4" w:tplc="341EEA14" w:tentative="1">
      <w:start w:val="1"/>
      <w:numFmt w:val="upperLetter"/>
      <w:lvlText w:val="%5."/>
      <w:lvlJc w:val="left"/>
      <w:pPr>
        <w:tabs>
          <w:tab w:val="num" w:pos="3600"/>
        </w:tabs>
        <w:ind w:left="3600" w:hanging="360"/>
      </w:pPr>
    </w:lvl>
    <w:lvl w:ilvl="5" w:tplc="8B1C1EDC" w:tentative="1">
      <w:start w:val="1"/>
      <w:numFmt w:val="upperLetter"/>
      <w:lvlText w:val="%6."/>
      <w:lvlJc w:val="left"/>
      <w:pPr>
        <w:tabs>
          <w:tab w:val="num" w:pos="4320"/>
        </w:tabs>
        <w:ind w:left="4320" w:hanging="360"/>
      </w:pPr>
    </w:lvl>
    <w:lvl w:ilvl="6" w:tplc="5A84DBCE" w:tentative="1">
      <w:start w:val="1"/>
      <w:numFmt w:val="upperLetter"/>
      <w:lvlText w:val="%7."/>
      <w:lvlJc w:val="left"/>
      <w:pPr>
        <w:tabs>
          <w:tab w:val="num" w:pos="5040"/>
        </w:tabs>
        <w:ind w:left="5040" w:hanging="360"/>
      </w:pPr>
    </w:lvl>
    <w:lvl w:ilvl="7" w:tplc="1E843332" w:tentative="1">
      <w:start w:val="1"/>
      <w:numFmt w:val="upperLetter"/>
      <w:lvlText w:val="%8."/>
      <w:lvlJc w:val="left"/>
      <w:pPr>
        <w:tabs>
          <w:tab w:val="num" w:pos="5760"/>
        </w:tabs>
        <w:ind w:left="5760" w:hanging="360"/>
      </w:pPr>
    </w:lvl>
    <w:lvl w:ilvl="8" w:tplc="556CA1C4" w:tentative="1">
      <w:start w:val="1"/>
      <w:numFmt w:val="upperLetter"/>
      <w:lvlText w:val="%9."/>
      <w:lvlJc w:val="left"/>
      <w:pPr>
        <w:tabs>
          <w:tab w:val="num" w:pos="6480"/>
        </w:tabs>
        <w:ind w:left="6480" w:hanging="360"/>
      </w:pPr>
    </w:lvl>
  </w:abstractNum>
  <w:abstractNum w:abstractNumId="27" w15:restartNumberingAfterBreak="0">
    <w:nsid w:val="45E40F57"/>
    <w:multiLevelType w:val="hybridMultilevel"/>
    <w:tmpl w:val="75386876"/>
    <w:lvl w:ilvl="0" w:tplc="EA4631F4">
      <w:start w:val="1"/>
      <w:numFmt w:val="decimal"/>
      <w:lvlText w:val="%1."/>
      <w:lvlJc w:val="left"/>
      <w:pPr>
        <w:tabs>
          <w:tab w:val="num" w:pos="720"/>
        </w:tabs>
        <w:ind w:left="720" w:hanging="360"/>
      </w:pPr>
    </w:lvl>
    <w:lvl w:ilvl="1" w:tplc="D1646E0E" w:tentative="1">
      <w:start w:val="1"/>
      <w:numFmt w:val="decimal"/>
      <w:lvlText w:val="%2."/>
      <w:lvlJc w:val="left"/>
      <w:pPr>
        <w:tabs>
          <w:tab w:val="num" w:pos="1440"/>
        </w:tabs>
        <w:ind w:left="1440" w:hanging="360"/>
      </w:pPr>
    </w:lvl>
    <w:lvl w:ilvl="2" w:tplc="6CB48CA2" w:tentative="1">
      <w:start w:val="1"/>
      <w:numFmt w:val="decimal"/>
      <w:lvlText w:val="%3."/>
      <w:lvlJc w:val="left"/>
      <w:pPr>
        <w:tabs>
          <w:tab w:val="num" w:pos="2160"/>
        </w:tabs>
        <w:ind w:left="2160" w:hanging="360"/>
      </w:pPr>
    </w:lvl>
    <w:lvl w:ilvl="3" w:tplc="A8320B86" w:tentative="1">
      <w:start w:val="1"/>
      <w:numFmt w:val="decimal"/>
      <w:lvlText w:val="%4."/>
      <w:lvlJc w:val="left"/>
      <w:pPr>
        <w:tabs>
          <w:tab w:val="num" w:pos="2880"/>
        </w:tabs>
        <w:ind w:left="2880" w:hanging="360"/>
      </w:pPr>
    </w:lvl>
    <w:lvl w:ilvl="4" w:tplc="4E56B55E" w:tentative="1">
      <w:start w:val="1"/>
      <w:numFmt w:val="decimal"/>
      <w:lvlText w:val="%5."/>
      <w:lvlJc w:val="left"/>
      <w:pPr>
        <w:tabs>
          <w:tab w:val="num" w:pos="3600"/>
        </w:tabs>
        <w:ind w:left="3600" w:hanging="360"/>
      </w:pPr>
    </w:lvl>
    <w:lvl w:ilvl="5" w:tplc="82CC61EA" w:tentative="1">
      <w:start w:val="1"/>
      <w:numFmt w:val="decimal"/>
      <w:lvlText w:val="%6."/>
      <w:lvlJc w:val="left"/>
      <w:pPr>
        <w:tabs>
          <w:tab w:val="num" w:pos="4320"/>
        </w:tabs>
        <w:ind w:left="4320" w:hanging="360"/>
      </w:pPr>
    </w:lvl>
    <w:lvl w:ilvl="6" w:tplc="B4C6A21E" w:tentative="1">
      <w:start w:val="1"/>
      <w:numFmt w:val="decimal"/>
      <w:lvlText w:val="%7."/>
      <w:lvlJc w:val="left"/>
      <w:pPr>
        <w:tabs>
          <w:tab w:val="num" w:pos="5040"/>
        </w:tabs>
        <w:ind w:left="5040" w:hanging="360"/>
      </w:pPr>
    </w:lvl>
    <w:lvl w:ilvl="7" w:tplc="072C7DBC" w:tentative="1">
      <w:start w:val="1"/>
      <w:numFmt w:val="decimal"/>
      <w:lvlText w:val="%8."/>
      <w:lvlJc w:val="left"/>
      <w:pPr>
        <w:tabs>
          <w:tab w:val="num" w:pos="5760"/>
        </w:tabs>
        <w:ind w:left="5760" w:hanging="360"/>
      </w:pPr>
    </w:lvl>
    <w:lvl w:ilvl="8" w:tplc="F3EEA898" w:tentative="1">
      <w:start w:val="1"/>
      <w:numFmt w:val="decimal"/>
      <w:lvlText w:val="%9."/>
      <w:lvlJc w:val="left"/>
      <w:pPr>
        <w:tabs>
          <w:tab w:val="num" w:pos="6480"/>
        </w:tabs>
        <w:ind w:left="6480" w:hanging="360"/>
      </w:pPr>
    </w:lvl>
  </w:abstractNum>
  <w:abstractNum w:abstractNumId="28" w15:restartNumberingAfterBreak="0">
    <w:nsid w:val="4DFF760A"/>
    <w:multiLevelType w:val="hybridMultilevel"/>
    <w:tmpl w:val="5A1423B0"/>
    <w:lvl w:ilvl="0" w:tplc="72B4C7F4">
      <w:start w:val="1"/>
      <w:numFmt w:val="upperLetter"/>
      <w:lvlText w:val="%1."/>
      <w:lvlJc w:val="left"/>
      <w:pPr>
        <w:tabs>
          <w:tab w:val="num" w:pos="360"/>
        </w:tabs>
        <w:ind w:left="360" w:hanging="360"/>
      </w:pPr>
    </w:lvl>
    <w:lvl w:ilvl="1" w:tplc="7E9EDCDA" w:tentative="1">
      <w:start w:val="1"/>
      <w:numFmt w:val="upperLetter"/>
      <w:lvlText w:val="%2."/>
      <w:lvlJc w:val="left"/>
      <w:pPr>
        <w:tabs>
          <w:tab w:val="num" w:pos="1080"/>
        </w:tabs>
        <w:ind w:left="1080" w:hanging="360"/>
      </w:pPr>
    </w:lvl>
    <w:lvl w:ilvl="2" w:tplc="48F41DD6" w:tentative="1">
      <w:start w:val="1"/>
      <w:numFmt w:val="upperLetter"/>
      <w:lvlText w:val="%3."/>
      <w:lvlJc w:val="left"/>
      <w:pPr>
        <w:tabs>
          <w:tab w:val="num" w:pos="1800"/>
        </w:tabs>
        <w:ind w:left="1800" w:hanging="360"/>
      </w:pPr>
    </w:lvl>
    <w:lvl w:ilvl="3" w:tplc="13F02B98" w:tentative="1">
      <w:start w:val="1"/>
      <w:numFmt w:val="upperLetter"/>
      <w:lvlText w:val="%4."/>
      <w:lvlJc w:val="left"/>
      <w:pPr>
        <w:tabs>
          <w:tab w:val="num" w:pos="2520"/>
        </w:tabs>
        <w:ind w:left="2520" w:hanging="360"/>
      </w:pPr>
    </w:lvl>
    <w:lvl w:ilvl="4" w:tplc="B860EAC4" w:tentative="1">
      <w:start w:val="1"/>
      <w:numFmt w:val="upperLetter"/>
      <w:lvlText w:val="%5."/>
      <w:lvlJc w:val="left"/>
      <w:pPr>
        <w:tabs>
          <w:tab w:val="num" w:pos="3240"/>
        </w:tabs>
        <w:ind w:left="3240" w:hanging="360"/>
      </w:pPr>
    </w:lvl>
    <w:lvl w:ilvl="5" w:tplc="19A4E968" w:tentative="1">
      <w:start w:val="1"/>
      <w:numFmt w:val="upperLetter"/>
      <w:lvlText w:val="%6."/>
      <w:lvlJc w:val="left"/>
      <w:pPr>
        <w:tabs>
          <w:tab w:val="num" w:pos="3960"/>
        </w:tabs>
        <w:ind w:left="3960" w:hanging="360"/>
      </w:pPr>
    </w:lvl>
    <w:lvl w:ilvl="6" w:tplc="CE424DBA" w:tentative="1">
      <w:start w:val="1"/>
      <w:numFmt w:val="upperLetter"/>
      <w:lvlText w:val="%7."/>
      <w:lvlJc w:val="left"/>
      <w:pPr>
        <w:tabs>
          <w:tab w:val="num" w:pos="4680"/>
        </w:tabs>
        <w:ind w:left="4680" w:hanging="360"/>
      </w:pPr>
    </w:lvl>
    <w:lvl w:ilvl="7" w:tplc="37C4EB04" w:tentative="1">
      <w:start w:val="1"/>
      <w:numFmt w:val="upperLetter"/>
      <w:lvlText w:val="%8."/>
      <w:lvlJc w:val="left"/>
      <w:pPr>
        <w:tabs>
          <w:tab w:val="num" w:pos="5400"/>
        </w:tabs>
        <w:ind w:left="5400" w:hanging="360"/>
      </w:pPr>
    </w:lvl>
    <w:lvl w:ilvl="8" w:tplc="9EB2AD26" w:tentative="1">
      <w:start w:val="1"/>
      <w:numFmt w:val="upperLetter"/>
      <w:lvlText w:val="%9."/>
      <w:lvlJc w:val="left"/>
      <w:pPr>
        <w:tabs>
          <w:tab w:val="num" w:pos="6120"/>
        </w:tabs>
        <w:ind w:left="6120" w:hanging="360"/>
      </w:pPr>
    </w:lvl>
  </w:abstractNum>
  <w:abstractNum w:abstractNumId="29" w15:restartNumberingAfterBreak="0">
    <w:nsid w:val="53541496"/>
    <w:multiLevelType w:val="hybridMultilevel"/>
    <w:tmpl w:val="CEA4E88C"/>
    <w:lvl w:ilvl="0" w:tplc="440A0017">
      <w:start w:val="1"/>
      <w:numFmt w:val="lowerLetter"/>
      <w:lvlText w:val="%1)"/>
      <w:lvlJc w:val="left"/>
      <w:pPr>
        <w:tabs>
          <w:tab w:val="num" w:pos="720"/>
        </w:tabs>
        <w:ind w:left="720" w:hanging="360"/>
      </w:pPr>
    </w:lvl>
    <w:lvl w:ilvl="1" w:tplc="8D5C780A">
      <w:start w:val="1"/>
      <w:numFmt w:val="decimal"/>
      <w:lvlText w:val="%2."/>
      <w:lvlJc w:val="left"/>
      <w:pPr>
        <w:tabs>
          <w:tab w:val="num" w:pos="1440"/>
        </w:tabs>
        <w:ind w:left="1440" w:hanging="360"/>
      </w:pPr>
    </w:lvl>
    <w:lvl w:ilvl="2" w:tplc="B43258C8">
      <w:start w:val="1"/>
      <w:numFmt w:val="lowerLetter"/>
      <w:lvlText w:val="%3)"/>
      <w:lvlJc w:val="left"/>
      <w:pPr>
        <w:tabs>
          <w:tab w:val="num" w:pos="2160"/>
        </w:tabs>
        <w:ind w:left="2160" w:hanging="360"/>
      </w:pPr>
    </w:lvl>
    <w:lvl w:ilvl="3" w:tplc="5EFC55A0" w:tentative="1">
      <w:start w:val="1"/>
      <w:numFmt w:val="decimal"/>
      <w:lvlText w:val="%4."/>
      <w:lvlJc w:val="left"/>
      <w:pPr>
        <w:tabs>
          <w:tab w:val="num" w:pos="2880"/>
        </w:tabs>
        <w:ind w:left="2880" w:hanging="360"/>
      </w:pPr>
    </w:lvl>
    <w:lvl w:ilvl="4" w:tplc="6A3C090C" w:tentative="1">
      <w:start w:val="1"/>
      <w:numFmt w:val="decimal"/>
      <w:lvlText w:val="%5."/>
      <w:lvlJc w:val="left"/>
      <w:pPr>
        <w:tabs>
          <w:tab w:val="num" w:pos="3600"/>
        </w:tabs>
        <w:ind w:left="3600" w:hanging="360"/>
      </w:pPr>
    </w:lvl>
    <w:lvl w:ilvl="5" w:tplc="9276515A" w:tentative="1">
      <w:start w:val="1"/>
      <w:numFmt w:val="decimal"/>
      <w:lvlText w:val="%6."/>
      <w:lvlJc w:val="left"/>
      <w:pPr>
        <w:tabs>
          <w:tab w:val="num" w:pos="4320"/>
        </w:tabs>
        <w:ind w:left="4320" w:hanging="360"/>
      </w:pPr>
    </w:lvl>
    <w:lvl w:ilvl="6" w:tplc="73C4B3BE" w:tentative="1">
      <w:start w:val="1"/>
      <w:numFmt w:val="decimal"/>
      <w:lvlText w:val="%7."/>
      <w:lvlJc w:val="left"/>
      <w:pPr>
        <w:tabs>
          <w:tab w:val="num" w:pos="5040"/>
        </w:tabs>
        <w:ind w:left="5040" w:hanging="360"/>
      </w:pPr>
    </w:lvl>
    <w:lvl w:ilvl="7" w:tplc="3490FF44" w:tentative="1">
      <w:start w:val="1"/>
      <w:numFmt w:val="decimal"/>
      <w:lvlText w:val="%8."/>
      <w:lvlJc w:val="left"/>
      <w:pPr>
        <w:tabs>
          <w:tab w:val="num" w:pos="5760"/>
        </w:tabs>
        <w:ind w:left="5760" w:hanging="360"/>
      </w:pPr>
    </w:lvl>
    <w:lvl w:ilvl="8" w:tplc="5944FEE8" w:tentative="1">
      <w:start w:val="1"/>
      <w:numFmt w:val="decimal"/>
      <w:lvlText w:val="%9."/>
      <w:lvlJc w:val="left"/>
      <w:pPr>
        <w:tabs>
          <w:tab w:val="num" w:pos="6480"/>
        </w:tabs>
        <w:ind w:left="6480" w:hanging="360"/>
      </w:pPr>
    </w:lvl>
  </w:abstractNum>
  <w:abstractNum w:abstractNumId="30" w15:restartNumberingAfterBreak="0">
    <w:nsid w:val="54476C76"/>
    <w:multiLevelType w:val="hybridMultilevel"/>
    <w:tmpl w:val="693ED624"/>
    <w:lvl w:ilvl="0" w:tplc="CDEA111E">
      <w:start w:val="1"/>
      <w:numFmt w:val="upperLetter"/>
      <w:lvlText w:val="%1."/>
      <w:lvlJc w:val="left"/>
      <w:pPr>
        <w:tabs>
          <w:tab w:val="num" w:pos="360"/>
        </w:tabs>
        <w:ind w:left="360" w:hanging="360"/>
      </w:pPr>
    </w:lvl>
    <w:lvl w:ilvl="1" w:tplc="E9366DDA" w:tentative="1">
      <w:start w:val="1"/>
      <w:numFmt w:val="upperLetter"/>
      <w:lvlText w:val="%2."/>
      <w:lvlJc w:val="left"/>
      <w:pPr>
        <w:tabs>
          <w:tab w:val="num" w:pos="1080"/>
        </w:tabs>
        <w:ind w:left="1080" w:hanging="360"/>
      </w:pPr>
    </w:lvl>
    <w:lvl w:ilvl="2" w:tplc="E3B66C64" w:tentative="1">
      <w:start w:val="1"/>
      <w:numFmt w:val="upperLetter"/>
      <w:lvlText w:val="%3."/>
      <w:lvlJc w:val="left"/>
      <w:pPr>
        <w:tabs>
          <w:tab w:val="num" w:pos="1800"/>
        </w:tabs>
        <w:ind w:left="1800" w:hanging="360"/>
      </w:pPr>
    </w:lvl>
    <w:lvl w:ilvl="3" w:tplc="D0CA5EF0" w:tentative="1">
      <w:start w:val="1"/>
      <w:numFmt w:val="upperLetter"/>
      <w:lvlText w:val="%4."/>
      <w:lvlJc w:val="left"/>
      <w:pPr>
        <w:tabs>
          <w:tab w:val="num" w:pos="2520"/>
        </w:tabs>
        <w:ind w:left="2520" w:hanging="360"/>
      </w:pPr>
    </w:lvl>
    <w:lvl w:ilvl="4" w:tplc="76262F22" w:tentative="1">
      <w:start w:val="1"/>
      <w:numFmt w:val="upperLetter"/>
      <w:lvlText w:val="%5."/>
      <w:lvlJc w:val="left"/>
      <w:pPr>
        <w:tabs>
          <w:tab w:val="num" w:pos="3240"/>
        </w:tabs>
        <w:ind w:left="3240" w:hanging="360"/>
      </w:pPr>
    </w:lvl>
    <w:lvl w:ilvl="5" w:tplc="8FD4623C" w:tentative="1">
      <w:start w:val="1"/>
      <w:numFmt w:val="upperLetter"/>
      <w:lvlText w:val="%6."/>
      <w:lvlJc w:val="left"/>
      <w:pPr>
        <w:tabs>
          <w:tab w:val="num" w:pos="3960"/>
        </w:tabs>
        <w:ind w:left="3960" w:hanging="360"/>
      </w:pPr>
    </w:lvl>
    <w:lvl w:ilvl="6" w:tplc="1A0A5270" w:tentative="1">
      <w:start w:val="1"/>
      <w:numFmt w:val="upperLetter"/>
      <w:lvlText w:val="%7."/>
      <w:lvlJc w:val="left"/>
      <w:pPr>
        <w:tabs>
          <w:tab w:val="num" w:pos="4680"/>
        </w:tabs>
        <w:ind w:left="4680" w:hanging="360"/>
      </w:pPr>
    </w:lvl>
    <w:lvl w:ilvl="7" w:tplc="E3C6D308" w:tentative="1">
      <w:start w:val="1"/>
      <w:numFmt w:val="upperLetter"/>
      <w:lvlText w:val="%8."/>
      <w:lvlJc w:val="left"/>
      <w:pPr>
        <w:tabs>
          <w:tab w:val="num" w:pos="5400"/>
        </w:tabs>
        <w:ind w:left="5400" w:hanging="360"/>
      </w:pPr>
    </w:lvl>
    <w:lvl w:ilvl="8" w:tplc="723E2E92" w:tentative="1">
      <w:start w:val="1"/>
      <w:numFmt w:val="upperLetter"/>
      <w:lvlText w:val="%9."/>
      <w:lvlJc w:val="left"/>
      <w:pPr>
        <w:tabs>
          <w:tab w:val="num" w:pos="6120"/>
        </w:tabs>
        <w:ind w:left="6120" w:hanging="360"/>
      </w:pPr>
    </w:lvl>
  </w:abstractNum>
  <w:abstractNum w:abstractNumId="31" w15:restartNumberingAfterBreak="0">
    <w:nsid w:val="54B55B03"/>
    <w:multiLevelType w:val="hybridMultilevel"/>
    <w:tmpl w:val="22DE1E0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5043CF7"/>
    <w:multiLevelType w:val="hybridMultilevel"/>
    <w:tmpl w:val="048A6F5A"/>
    <w:lvl w:ilvl="0" w:tplc="56F4569A">
      <w:start w:val="1"/>
      <w:numFmt w:val="bullet"/>
      <w:lvlText w:val="•"/>
      <w:lvlJc w:val="left"/>
      <w:pPr>
        <w:tabs>
          <w:tab w:val="num" w:pos="720"/>
        </w:tabs>
        <w:ind w:left="720" w:hanging="360"/>
      </w:pPr>
      <w:rPr>
        <w:rFonts w:ascii="Arial" w:hAnsi="Arial" w:hint="default"/>
      </w:rPr>
    </w:lvl>
    <w:lvl w:ilvl="1" w:tplc="A2A882F6">
      <w:start w:val="1"/>
      <w:numFmt w:val="bullet"/>
      <w:lvlText w:val="•"/>
      <w:lvlJc w:val="left"/>
      <w:pPr>
        <w:tabs>
          <w:tab w:val="num" w:pos="1440"/>
        </w:tabs>
        <w:ind w:left="1440" w:hanging="360"/>
      </w:pPr>
      <w:rPr>
        <w:rFonts w:ascii="Arial" w:hAnsi="Arial" w:hint="default"/>
      </w:rPr>
    </w:lvl>
    <w:lvl w:ilvl="2" w:tplc="B158033C" w:tentative="1">
      <w:start w:val="1"/>
      <w:numFmt w:val="bullet"/>
      <w:lvlText w:val="•"/>
      <w:lvlJc w:val="left"/>
      <w:pPr>
        <w:tabs>
          <w:tab w:val="num" w:pos="2160"/>
        </w:tabs>
        <w:ind w:left="2160" w:hanging="360"/>
      </w:pPr>
      <w:rPr>
        <w:rFonts w:ascii="Arial" w:hAnsi="Arial" w:hint="default"/>
      </w:rPr>
    </w:lvl>
    <w:lvl w:ilvl="3" w:tplc="6C4C12FA" w:tentative="1">
      <w:start w:val="1"/>
      <w:numFmt w:val="bullet"/>
      <w:lvlText w:val="•"/>
      <w:lvlJc w:val="left"/>
      <w:pPr>
        <w:tabs>
          <w:tab w:val="num" w:pos="2880"/>
        </w:tabs>
        <w:ind w:left="2880" w:hanging="360"/>
      </w:pPr>
      <w:rPr>
        <w:rFonts w:ascii="Arial" w:hAnsi="Arial" w:hint="default"/>
      </w:rPr>
    </w:lvl>
    <w:lvl w:ilvl="4" w:tplc="3EF46756" w:tentative="1">
      <w:start w:val="1"/>
      <w:numFmt w:val="bullet"/>
      <w:lvlText w:val="•"/>
      <w:lvlJc w:val="left"/>
      <w:pPr>
        <w:tabs>
          <w:tab w:val="num" w:pos="3600"/>
        </w:tabs>
        <w:ind w:left="3600" w:hanging="360"/>
      </w:pPr>
      <w:rPr>
        <w:rFonts w:ascii="Arial" w:hAnsi="Arial" w:hint="default"/>
      </w:rPr>
    </w:lvl>
    <w:lvl w:ilvl="5" w:tplc="C2F833A4" w:tentative="1">
      <w:start w:val="1"/>
      <w:numFmt w:val="bullet"/>
      <w:lvlText w:val="•"/>
      <w:lvlJc w:val="left"/>
      <w:pPr>
        <w:tabs>
          <w:tab w:val="num" w:pos="4320"/>
        </w:tabs>
        <w:ind w:left="4320" w:hanging="360"/>
      </w:pPr>
      <w:rPr>
        <w:rFonts w:ascii="Arial" w:hAnsi="Arial" w:hint="default"/>
      </w:rPr>
    </w:lvl>
    <w:lvl w:ilvl="6" w:tplc="95822A1A" w:tentative="1">
      <w:start w:val="1"/>
      <w:numFmt w:val="bullet"/>
      <w:lvlText w:val="•"/>
      <w:lvlJc w:val="left"/>
      <w:pPr>
        <w:tabs>
          <w:tab w:val="num" w:pos="5040"/>
        </w:tabs>
        <w:ind w:left="5040" w:hanging="360"/>
      </w:pPr>
      <w:rPr>
        <w:rFonts w:ascii="Arial" w:hAnsi="Arial" w:hint="default"/>
      </w:rPr>
    </w:lvl>
    <w:lvl w:ilvl="7" w:tplc="704E0092" w:tentative="1">
      <w:start w:val="1"/>
      <w:numFmt w:val="bullet"/>
      <w:lvlText w:val="•"/>
      <w:lvlJc w:val="left"/>
      <w:pPr>
        <w:tabs>
          <w:tab w:val="num" w:pos="5760"/>
        </w:tabs>
        <w:ind w:left="5760" w:hanging="360"/>
      </w:pPr>
      <w:rPr>
        <w:rFonts w:ascii="Arial" w:hAnsi="Arial" w:hint="default"/>
      </w:rPr>
    </w:lvl>
    <w:lvl w:ilvl="8" w:tplc="3C642EA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ACA405A"/>
    <w:multiLevelType w:val="hybridMultilevel"/>
    <w:tmpl w:val="F048A97E"/>
    <w:lvl w:ilvl="0" w:tplc="E302724A">
      <w:start w:val="4"/>
      <w:numFmt w:val="upperLetter"/>
      <w:lvlText w:val="%1."/>
      <w:lvlJc w:val="left"/>
      <w:pPr>
        <w:tabs>
          <w:tab w:val="num" w:pos="720"/>
        </w:tabs>
        <w:ind w:left="720" w:hanging="360"/>
      </w:pPr>
    </w:lvl>
    <w:lvl w:ilvl="1" w:tplc="EDEC29E4" w:tentative="1">
      <w:start w:val="1"/>
      <w:numFmt w:val="upperLetter"/>
      <w:lvlText w:val="%2."/>
      <w:lvlJc w:val="left"/>
      <w:pPr>
        <w:tabs>
          <w:tab w:val="num" w:pos="1440"/>
        </w:tabs>
        <w:ind w:left="1440" w:hanging="360"/>
      </w:pPr>
    </w:lvl>
    <w:lvl w:ilvl="2" w:tplc="9A5C315C" w:tentative="1">
      <w:start w:val="1"/>
      <w:numFmt w:val="upperLetter"/>
      <w:lvlText w:val="%3."/>
      <w:lvlJc w:val="left"/>
      <w:pPr>
        <w:tabs>
          <w:tab w:val="num" w:pos="2160"/>
        </w:tabs>
        <w:ind w:left="2160" w:hanging="360"/>
      </w:pPr>
    </w:lvl>
    <w:lvl w:ilvl="3" w:tplc="E704303E" w:tentative="1">
      <w:start w:val="1"/>
      <w:numFmt w:val="upperLetter"/>
      <w:lvlText w:val="%4."/>
      <w:lvlJc w:val="left"/>
      <w:pPr>
        <w:tabs>
          <w:tab w:val="num" w:pos="2880"/>
        </w:tabs>
        <w:ind w:left="2880" w:hanging="360"/>
      </w:pPr>
    </w:lvl>
    <w:lvl w:ilvl="4" w:tplc="33001196" w:tentative="1">
      <w:start w:val="1"/>
      <w:numFmt w:val="upperLetter"/>
      <w:lvlText w:val="%5."/>
      <w:lvlJc w:val="left"/>
      <w:pPr>
        <w:tabs>
          <w:tab w:val="num" w:pos="3600"/>
        </w:tabs>
        <w:ind w:left="3600" w:hanging="360"/>
      </w:pPr>
    </w:lvl>
    <w:lvl w:ilvl="5" w:tplc="E990E6B8" w:tentative="1">
      <w:start w:val="1"/>
      <w:numFmt w:val="upperLetter"/>
      <w:lvlText w:val="%6."/>
      <w:lvlJc w:val="left"/>
      <w:pPr>
        <w:tabs>
          <w:tab w:val="num" w:pos="4320"/>
        </w:tabs>
        <w:ind w:left="4320" w:hanging="360"/>
      </w:pPr>
    </w:lvl>
    <w:lvl w:ilvl="6" w:tplc="A02414B0" w:tentative="1">
      <w:start w:val="1"/>
      <w:numFmt w:val="upperLetter"/>
      <w:lvlText w:val="%7."/>
      <w:lvlJc w:val="left"/>
      <w:pPr>
        <w:tabs>
          <w:tab w:val="num" w:pos="5040"/>
        </w:tabs>
        <w:ind w:left="5040" w:hanging="360"/>
      </w:pPr>
    </w:lvl>
    <w:lvl w:ilvl="7" w:tplc="138AD236" w:tentative="1">
      <w:start w:val="1"/>
      <w:numFmt w:val="upperLetter"/>
      <w:lvlText w:val="%8."/>
      <w:lvlJc w:val="left"/>
      <w:pPr>
        <w:tabs>
          <w:tab w:val="num" w:pos="5760"/>
        </w:tabs>
        <w:ind w:left="5760" w:hanging="360"/>
      </w:pPr>
    </w:lvl>
    <w:lvl w:ilvl="8" w:tplc="F80451A2" w:tentative="1">
      <w:start w:val="1"/>
      <w:numFmt w:val="upperLetter"/>
      <w:lvlText w:val="%9."/>
      <w:lvlJc w:val="left"/>
      <w:pPr>
        <w:tabs>
          <w:tab w:val="num" w:pos="6480"/>
        </w:tabs>
        <w:ind w:left="6480" w:hanging="360"/>
      </w:pPr>
    </w:lvl>
  </w:abstractNum>
  <w:abstractNum w:abstractNumId="34" w15:restartNumberingAfterBreak="0">
    <w:nsid w:val="5E325C22"/>
    <w:multiLevelType w:val="hybridMultilevel"/>
    <w:tmpl w:val="6F1C15EE"/>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9A77C06"/>
    <w:multiLevelType w:val="hybridMultilevel"/>
    <w:tmpl w:val="907EC9BA"/>
    <w:lvl w:ilvl="0" w:tplc="63809F5A">
      <w:start w:val="1"/>
      <w:numFmt w:val="bullet"/>
      <w:lvlText w:val="•"/>
      <w:lvlJc w:val="left"/>
      <w:pPr>
        <w:tabs>
          <w:tab w:val="num" w:pos="720"/>
        </w:tabs>
        <w:ind w:left="720" w:hanging="360"/>
      </w:pPr>
      <w:rPr>
        <w:rFonts w:ascii="Arial" w:hAnsi="Arial" w:hint="default"/>
      </w:rPr>
    </w:lvl>
    <w:lvl w:ilvl="1" w:tplc="C1648F2C" w:tentative="1">
      <w:start w:val="1"/>
      <w:numFmt w:val="bullet"/>
      <w:lvlText w:val="•"/>
      <w:lvlJc w:val="left"/>
      <w:pPr>
        <w:tabs>
          <w:tab w:val="num" w:pos="1440"/>
        </w:tabs>
        <w:ind w:left="1440" w:hanging="360"/>
      </w:pPr>
      <w:rPr>
        <w:rFonts w:ascii="Arial" w:hAnsi="Arial" w:hint="default"/>
      </w:rPr>
    </w:lvl>
    <w:lvl w:ilvl="2" w:tplc="003E975A" w:tentative="1">
      <w:start w:val="1"/>
      <w:numFmt w:val="bullet"/>
      <w:lvlText w:val="•"/>
      <w:lvlJc w:val="left"/>
      <w:pPr>
        <w:tabs>
          <w:tab w:val="num" w:pos="2160"/>
        </w:tabs>
        <w:ind w:left="2160" w:hanging="360"/>
      </w:pPr>
      <w:rPr>
        <w:rFonts w:ascii="Arial" w:hAnsi="Arial" w:hint="default"/>
      </w:rPr>
    </w:lvl>
    <w:lvl w:ilvl="3" w:tplc="F004847E" w:tentative="1">
      <w:start w:val="1"/>
      <w:numFmt w:val="bullet"/>
      <w:lvlText w:val="•"/>
      <w:lvlJc w:val="left"/>
      <w:pPr>
        <w:tabs>
          <w:tab w:val="num" w:pos="2880"/>
        </w:tabs>
        <w:ind w:left="2880" w:hanging="360"/>
      </w:pPr>
      <w:rPr>
        <w:rFonts w:ascii="Arial" w:hAnsi="Arial" w:hint="default"/>
      </w:rPr>
    </w:lvl>
    <w:lvl w:ilvl="4" w:tplc="72B4D412" w:tentative="1">
      <w:start w:val="1"/>
      <w:numFmt w:val="bullet"/>
      <w:lvlText w:val="•"/>
      <w:lvlJc w:val="left"/>
      <w:pPr>
        <w:tabs>
          <w:tab w:val="num" w:pos="3600"/>
        </w:tabs>
        <w:ind w:left="3600" w:hanging="360"/>
      </w:pPr>
      <w:rPr>
        <w:rFonts w:ascii="Arial" w:hAnsi="Arial" w:hint="default"/>
      </w:rPr>
    </w:lvl>
    <w:lvl w:ilvl="5" w:tplc="4C20F056" w:tentative="1">
      <w:start w:val="1"/>
      <w:numFmt w:val="bullet"/>
      <w:lvlText w:val="•"/>
      <w:lvlJc w:val="left"/>
      <w:pPr>
        <w:tabs>
          <w:tab w:val="num" w:pos="4320"/>
        </w:tabs>
        <w:ind w:left="4320" w:hanging="360"/>
      </w:pPr>
      <w:rPr>
        <w:rFonts w:ascii="Arial" w:hAnsi="Arial" w:hint="default"/>
      </w:rPr>
    </w:lvl>
    <w:lvl w:ilvl="6" w:tplc="DA4E8F86" w:tentative="1">
      <w:start w:val="1"/>
      <w:numFmt w:val="bullet"/>
      <w:lvlText w:val="•"/>
      <w:lvlJc w:val="left"/>
      <w:pPr>
        <w:tabs>
          <w:tab w:val="num" w:pos="5040"/>
        </w:tabs>
        <w:ind w:left="5040" w:hanging="360"/>
      </w:pPr>
      <w:rPr>
        <w:rFonts w:ascii="Arial" w:hAnsi="Arial" w:hint="default"/>
      </w:rPr>
    </w:lvl>
    <w:lvl w:ilvl="7" w:tplc="917CBBEE" w:tentative="1">
      <w:start w:val="1"/>
      <w:numFmt w:val="bullet"/>
      <w:lvlText w:val="•"/>
      <w:lvlJc w:val="left"/>
      <w:pPr>
        <w:tabs>
          <w:tab w:val="num" w:pos="5760"/>
        </w:tabs>
        <w:ind w:left="5760" w:hanging="360"/>
      </w:pPr>
      <w:rPr>
        <w:rFonts w:ascii="Arial" w:hAnsi="Arial" w:hint="default"/>
      </w:rPr>
    </w:lvl>
    <w:lvl w:ilvl="8" w:tplc="0AF6C23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BC418C3"/>
    <w:multiLevelType w:val="hybridMultilevel"/>
    <w:tmpl w:val="6EC6454C"/>
    <w:lvl w:ilvl="0" w:tplc="E02CB576">
      <w:start w:val="1"/>
      <w:numFmt w:val="bullet"/>
      <w:lvlText w:val="•"/>
      <w:lvlJc w:val="left"/>
      <w:pPr>
        <w:tabs>
          <w:tab w:val="num" w:pos="720"/>
        </w:tabs>
        <w:ind w:left="720" w:hanging="360"/>
      </w:pPr>
      <w:rPr>
        <w:rFonts w:ascii="Arial" w:hAnsi="Arial" w:hint="default"/>
      </w:rPr>
    </w:lvl>
    <w:lvl w:ilvl="1" w:tplc="E5C2C6C0" w:tentative="1">
      <w:start w:val="1"/>
      <w:numFmt w:val="bullet"/>
      <w:lvlText w:val="•"/>
      <w:lvlJc w:val="left"/>
      <w:pPr>
        <w:tabs>
          <w:tab w:val="num" w:pos="1440"/>
        </w:tabs>
        <w:ind w:left="1440" w:hanging="360"/>
      </w:pPr>
      <w:rPr>
        <w:rFonts w:ascii="Arial" w:hAnsi="Arial" w:hint="default"/>
      </w:rPr>
    </w:lvl>
    <w:lvl w:ilvl="2" w:tplc="4028BAD6" w:tentative="1">
      <w:start w:val="1"/>
      <w:numFmt w:val="bullet"/>
      <w:lvlText w:val="•"/>
      <w:lvlJc w:val="left"/>
      <w:pPr>
        <w:tabs>
          <w:tab w:val="num" w:pos="2160"/>
        </w:tabs>
        <w:ind w:left="2160" w:hanging="360"/>
      </w:pPr>
      <w:rPr>
        <w:rFonts w:ascii="Arial" w:hAnsi="Arial" w:hint="default"/>
      </w:rPr>
    </w:lvl>
    <w:lvl w:ilvl="3" w:tplc="4A1A1DAA" w:tentative="1">
      <w:start w:val="1"/>
      <w:numFmt w:val="bullet"/>
      <w:lvlText w:val="•"/>
      <w:lvlJc w:val="left"/>
      <w:pPr>
        <w:tabs>
          <w:tab w:val="num" w:pos="2880"/>
        </w:tabs>
        <w:ind w:left="2880" w:hanging="360"/>
      </w:pPr>
      <w:rPr>
        <w:rFonts w:ascii="Arial" w:hAnsi="Arial" w:hint="default"/>
      </w:rPr>
    </w:lvl>
    <w:lvl w:ilvl="4" w:tplc="50ECC0F8" w:tentative="1">
      <w:start w:val="1"/>
      <w:numFmt w:val="bullet"/>
      <w:lvlText w:val="•"/>
      <w:lvlJc w:val="left"/>
      <w:pPr>
        <w:tabs>
          <w:tab w:val="num" w:pos="3600"/>
        </w:tabs>
        <w:ind w:left="3600" w:hanging="360"/>
      </w:pPr>
      <w:rPr>
        <w:rFonts w:ascii="Arial" w:hAnsi="Arial" w:hint="default"/>
      </w:rPr>
    </w:lvl>
    <w:lvl w:ilvl="5" w:tplc="649E5AF2" w:tentative="1">
      <w:start w:val="1"/>
      <w:numFmt w:val="bullet"/>
      <w:lvlText w:val="•"/>
      <w:lvlJc w:val="left"/>
      <w:pPr>
        <w:tabs>
          <w:tab w:val="num" w:pos="4320"/>
        </w:tabs>
        <w:ind w:left="4320" w:hanging="360"/>
      </w:pPr>
      <w:rPr>
        <w:rFonts w:ascii="Arial" w:hAnsi="Arial" w:hint="default"/>
      </w:rPr>
    </w:lvl>
    <w:lvl w:ilvl="6" w:tplc="8FA068C0" w:tentative="1">
      <w:start w:val="1"/>
      <w:numFmt w:val="bullet"/>
      <w:lvlText w:val="•"/>
      <w:lvlJc w:val="left"/>
      <w:pPr>
        <w:tabs>
          <w:tab w:val="num" w:pos="5040"/>
        </w:tabs>
        <w:ind w:left="5040" w:hanging="360"/>
      </w:pPr>
      <w:rPr>
        <w:rFonts w:ascii="Arial" w:hAnsi="Arial" w:hint="default"/>
      </w:rPr>
    </w:lvl>
    <w:lvl w:ilvl="7" w:tplc="18E67468" w:tentative="1">
      <w:start w:val="1"/>
      <w:numFmt w:val="bullet"/>
      <w:lvlText w:val="•"/>
      <w:lvlJc w:val="left"/>
      <w:pPr>
        <w:tabs>
          <w:tab w:val="num" w:pos="5760"/>
        </w:tabs>
        <w:ind w:left="5760" w:hanging="360"/>
      </w:pPr>
      <w:rPr>
        <w:rFonts w:ascii="Arial" w:hAnsi="Arial" w:hint="default"/>
      </w:rPr>
    </w:lvl>
    <w:lvl w:ilvl="8" w:tplc="57245B7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04D156A"/>
    <w:multiLevelType w:val="hybridMultilevel"/>
    <w:tmpl w:val="6F1C15EE"/>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218621E"/>
    <w:multiLevelType w:val="hybridMultilevel"/>
    <w:tmpl w:val="B0C613EE"/>
    <w:lvl w:ilvl="0" w:tplc="440A000F">
      <w:start w:val="1"/>
      <w:numFmt w:val="decimal"/>
      <w:lvlText w:val="%1."/>
      <w:lvlJc w:val="left"/>
      <w:pPr>
        <w:tabs>
          <w:tab w:val="num" w:pos="360"/>
        </w:tabs>
        <w:ind w:left="360" w:hanging="360"/>
      </w:pPr>
    </w:lvl>
    <w:lvl w:ilvl="1" w:tplc="8794B8B0" w:tentative="1">
      <w:start w:val="1"/>
      <w:numFmt w:val="upperLetter"/>
      <w:lvlText w:val="%2."/>
      <w:lvlJc w:val="left"/>
      <w:pPr>
        <w:tabs>
          <w:tab w:val="num" w:pos="1080"/>
        </w:tabs>
        <w:ind w:left="1080" w:hanging="360"/>
      </w:pPr>
    </w:lvl>
    <w:lvl w:ilvl="2" w:tplc="D32CF446" w:tentative="1">
      <w:start w:val="1"/>
      <w:numFmt w:val="upperLetter"/>
      <w:lvlText w:val="%3."/>
      <w:lvlJc w:val="left"/>
      <w:pPr>
        <w:tabs>
          <w:tab w:val="num" w:pos="1800"/>
        </w:tabs>
        <w:ind w:left="1800" w:hanging="360"/>
      </w:pPr>
    </w:lvl>
    <w:lvl w:ilvl="3" w:tplc="D3982076" w:tentative="1">
      <w:start w:val="1"/>
      <w:numFmt w:val="upperLetter"/>
      <w:lvlText w:val="%4."/>
      <w:lvlJc w:val="left"/>
      <w:pPr>
        <w:tabs>
          <w:tab w:val="num" w:pos="2520"/>
        </w:tabs>
        <w:ind w:left="2520" w:hanging="360"/>
      </w:pPr>
    </w:lvl>
    <w:lvl w:ilvl="4" w:tplc="B6149BAA" w:tentative="1">
      <w:start w:val="1"/>
      <w:numFmt w:val="upperLetter"/>
      <w:lvlText w:val="%5."/>
      <w:lvlJc w:val="left"/>
      <w:pPr>
        <w:tabs>
          <w:tab w:val="num" w:pos="3240"/>
        </w:tabs>
        <w:ind w:left="3240" w:hanging="360"/>
      </w:pPr>
    </w:lvl>
    <w:lvl w:ilvl="5" w:tplc="724E95E0" w:tentative="1">
      <w:start w:val="1"/>
      <w:numFmt w:val="upperLetter"/>
      <w:lvlText w:val="%6."/>
      <w:lvlJc w:val="left"/>
      <w:pPr>
        <w:tabs>
          <w:tab w:val="num" w:pos="3960"/>
        </w:tabs>
        <w:ind w:left="3960" w:hanging="360"/>
      </w:pPr>
    </w:lvl>
    <w:lvl w:ilvl="6" w:tplc="2CFC1648" w:tentative="1">
      <w:start w:val="1"/>
      <w:numFmt w:val="upperLetter"/>
      <w:lvlText w:val="%7."/>
      <w:lvlJc w:val="left"/>
      <w:pPr>
        <w:tabs>
          <w:tab w:val="num" w:pos="4680"/>
        </w:tabs>
        <w:ind w:left="4680" w:hanging="360"/>
      </w:pPr>
    </w:lvl>
    <w:lvl w:ilvl="7" w:tplc="1180B3EE" w:tentative="1">
      <w:start w:val="1"/>
      <w:numFmt w:val="upperLetter"/>
      <w:lvlText w:val="%8."/>
      <w:lvlJc w:val="left"/>
      <w:pPr>
        <w:tabs>
          <w:tab w:val="num" w:pos="5400"/>
        </w:tabs>
        <w:ind w:left="5400" w:hanging="360"/>
      </w:pPr>
    </w:lvl>
    <w:lvl w:ilvl="8" w:tplc="3B1C3418" w:tentative="1">
      <w:start w:val="1"/>
      <w:numFmt w:val="upperLetter"/>
      <w:lvlText w:val="%9."/>
      <w:lvlJc w:val="left"/>
      <w:pPr>
        <w:tabs>
          <w:tab w:val="num" w:pos="6120"/>
        </w:tabs>
        <w:ind w:left="6120" w:hanging="360"/>
      </w:pPr>
    </w:lvl>
  </w:abstractNum>
  <w:abstractNum w:abstractNumId="39" w15:restartNumberingAfterBreak="0">
    <w:nsid w:val="7408184D"/>
    <w:multiLevelType w:val="hybridMultilevel"/>
    <w:tmpl w:val="E83E4B56"/>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15:restartNumberingAfterBreak="0">
    <w:nsid w:val="76612EAA"/>
    <w:multiLevelType w:val="hybridMultilevel"/>
    <w:tmpl w:val="C8668A0E"/>
    <w:lvl w:ilvl="0" w:tplc="DE0048AC">
      <w:start w:val="1"/>
      <w:numFmt w:val="bullet"/>
      <w:lvlText w:val="•"/>
      <w:lvlJc w:val="left"/>
      <w:pPr>
        <w:tabs>
          <w:tab w:val="num" w:pos="720"/>
        </w:tabs>
        <w:ind w:left="720" w:hanging="360"/>
      </w:pPr>
      <w:rPr>
        <w:rFonts w:ascii="Arial" w:hAnsi="Arial" w:hint="default"/>
      </w:rPr>
    </w:lvl>
    <w:lvl w:ilvl="1" w:tplc="85126C4E">
      <w:start w:val="1"/>
      <w:numFmt w:val="bullet"/>
      <w:lvlText w:val="•"/>
      <w:lvlJc w:val="left"/>
      <w:pPr>
        <w:tabs>
          <w:tab w:val="num" w:pos="1440"/>
        </w:tabs>
        <w:ind w:left="1440" w:hanging="360"/>
      </w:pPr>
      <w:rPr>
        <w:rFonts w:ascii="Arial" w:hAnsi="Arial" w:hint="default"/>
      </w:rPr>
    </w:lvl>
    <w:lvl w:ilvl="2" w:tplc="69DA56FA" w:tentative="1">
      <w:start w:val="1"/>
      <w:numFmt w:val="bullet"/>
      <w:lvlText w:val="•"/>
      <w:lvlJc w:val="left"/>
      <w:pPr>
        <w:tabs>
          <w:tab w:val="num" w:pos="2160"/>
        </w:tabs>
        <w:ind w:left="2160" w:hanging="360"/>
      </w:pPr>
      <w:rPr>
        <w:rFonts w:ascii="Arial" w:hAnsi="Arial" w:hint="default"/>
      </w:rPr>
    </w:lvl>
    <w:lvl w:ilvl="3" w:tplc="22849BD6" w:tentative="1">
      <w:start w:val="1"/>
      <w:numFmt w:val="bullet"/>
      <w:lvlText w:val="•"/>
      <w:lvlJc w:val="left"/>
      <w:pPr>
        <w:tabs>
          <w:tab w:val="num" w:pos="2880"/>
        </w:tabs>
        <w:ind w:left="2880" w:hanging="360"/>
      </w:pPr>
      <w:rPr>
        <w:rFonts w:ascii="Arial" w:hAnsi="Arial" w:hint="default"/>
      </w:rPr>
    </w:lvl>
    <w:lvl w:ilvl="4" w:tplc="DC4CCDD2" w:tentative="1">
      <w:start w:val="1"/>
      <w:numFmt w:val="bullet"/>
      <w:lvlText w:val="•"/>
      <w:lvlJc w:val="left"/>
      <w:pPr>
        <w:tabs>
          <w:tab w:val="num" w:pos="3600"/>
        </w:tabs>
        <w:ind w:left="3600" w:hanging="360"/>
      </w:pPr>
      <w:rPr>
        <w:rFonts w:ascii="Arial" w:hAnsi="Arial" w:hint="default"/>
      </w:rPr>
    </w:lvl>
    <w:lvl w:ilvl="5" w:tplc="A560E754" w:tentative="1">
      <w:start w:val="1"/>
      <w:numFmt w:val="bullet"/>
      <w:lvlText w:val="•"/>
      <w:lvlJc w:val="left"/>
      <w:pPr>
        <w:tabs>
          <w:tab w:val="num" w:pos="4320"/>
        </w:tabs>
        <w:ind w:left="4320" w:hanging="360"/>
      </w:pPr>
      <w:rPr>
        <w:rFonts w:ascii="Arial" w:hAnsi="Arial" w:hint="default"/>
      </w:rPr>
    </w:lvl>
    <w:lvl w:ilvl="6" w:tplc="334EBD04" w:tentative="1">
      <w:start w:val="1"/>
      <w:numFmt w:val="bullet"/>
      <w:lvlText w:val="•"/>
      <w:lvlJc w:val="left"/>
      <w:pPr>
        <w:tabs>
          <w:tab w:val="num" w:pos="5040"/>
        </w:tabs>
        <w:ind w:left="5040" w:hanging="360"/>
      </w:pPr>
      <w:rPr>
        <w:rFonts w:ascii="Arial" w:hAnsi="Arial" w:hint="default"/>
      </w:rPr>
    </w:lvl>
    <w:lvl w:ilvl="7" w:tplc="CE181414" w:tentative="1">
      <w:start w:val="1"/>
      <w:numFmt w:val="bullet"/>
      <w:lvlText w:val="•"/>
      <w:lvlJc w:val="left"/>
      <w:pPr>
        <w:tabs>
          <w:tab w:val="num" w:pos="5760"/>
        </w:tabs>
        <w:ind w:left="5760" w:hanging="360"/>
      </w:pPr>
      <w:rPr>
        <w:rFonts w:ascii="Arial" w:hAnsi="Arial" w:hint="default"/>
      </w:rPr>
    </w:lvl>
    <w:lvl w:ilvl="8" w:tplc="A48057FA"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8686FFA"/>
    <w:multiLevelType w:val="hybridMultilevel"/>
    <w:tmpl w:val="178A8558"/>
    <w:lvl w:ilvl="0" w:tplc="0D90959C">
      <w:start w:val="1"/>
      <w:numFmt w:val="upperLetter"/>
      <w:lvlText w:val="%1)"/>
      <w:lvlJc w:val="left"/>
      <w:pPr>
        <w:tabs>
          <w:tab w:val="num" w:pos="405"/>
        </w:tabs>
        <w:ind w:left="405" w:hanging="405"/>
      </w:pPr>
      <w:rPr>
        <w:rFonts w:ascii="Arial" w:hAnsi="Arial" w:hint="default"/>
        <w:b/>
        <w:i w:val="0"/>
        <w:strike w:val="0"/>
        <w:dstrike w:val="0"/>
        <w:outline w:val="0"/>
        <w:shadow w:val="0"/>
        <w:emboss w:val="0"/>
        <w:imprint w:val="0"/>
        <w:vanish w:val="0"/>
        <w:sz w:val="24"/>
        <w:u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B1D6870"/>
    <w:multiLevelType w:val="hybridMultilevel"/>
    <w:tmpl w:val="D9D6778C"/>
    <w:lvl w:ilvl="0" w:tplc="AE489192">
      <w:start w:val="1"/>
      <w:numFmt w:val="upperLetter"/>
      <w:lvlText w:val="%1."/>
      <w:lvlJc w:val="left"/>
      <w:pPr>
        <w:tabs>
          <w:tab w:val="num" w:pos="720"/>
        </w:tabs>
        <w:ind w:left="720" w:hanging="360"/>
      </w:pPr>
    </w:lvl>
    <w:lvl w:ilvl="1" w:tplc="F0F819FC">
      <w:start w:val="3"/>
      <w:numFmt w:val="upperLetter"/>
      <w:lvlText w:val="%2."/>
      <w:lvlJc w:val="left"/>
      <w:pPr>
        <w:tabs>
          <w:tab w:val="num" w:pos="1440"/>
        </w:tabs>
        <w:ind w:left="1440" w:hanging="360"/>
      </w:pPr>
    </w:lvl>
    <w:lvl w:ilvl="2" w:tplc="352AFB46" w:tentative="1">
      <w:start w:val="1"/>
      <w:numFmt w:val="upperLetter"/>
      <w:lvlText w:val="%3."/>
      <w:lvlJc w:val="left"/>
      <w:pPr>
        <w:tabs>
          <w:tab w:val="num" w:pos="2160"/>
        </w:tabs>
        <w:ind w:left="2160" w:hanging="360"/>
      </w:pPr>
    </w:lvl>
    <w:lvl w:ilvl="3" w:tplc="63122A16" w:tentative="1">
      <w:start w:val="1"/>
      <w:numFmt w:val="upperLetter"/>
      <w:lvlText w:val="%4."/>
      <w:lvlJc w:val="left"/>
      <w:pPr>
        <w:tabs>
          <w:tab w:val="num" w:pos="2880"/>
        </w:tabs>
        <w:ind w:left="2880" w:hanging="360"/>
      </w:pPr>
    </w:lvl>
    <w:lvl w:ilvl="4" w:tplc="E1D09FEA" w:tentative="1">
      <w:start w:val="1"/>
      <w:numFmt w:val="upperLetter"/>
      <w:lvlText w:val="%5."/>
      <w:lvlJc w:val="left"/>
      <w:pPr>
        <w:tabs>
          <w:tab w:val="num" w:pos="3600"/>
        </w:tabs>
        <w:ind w:left="3600" w:hanging="360"/>
      </w:pPr>
    </w:lvl>
    <w:lvl w:ilvl="5" w:tplc="750E10B0" w:tentative="1">
      <w:start w:val="1"/>
      <w:numFmt w:val="upperLetter"/>
      <w:lvlText w:val="%6."/>
      <w:lvlJc w:val="left"/>
      <w:pPr>
        <w:tabs>
          <w:tab w:val="num" w:pos="4320"/>
        </w:tabs>
        <w:ind w:left="4320" w:hanging="360"/>
      </w:pPr>
    </w:lvl>
    <w:lvl w:ilvl="6" w:tplc="B3AA374C" w:tentative="1">
      <w:start w:val="1"/>
      <w:numFmt w:val="upperLetter"/>
      <w:lvlText w:val="%7."/>
      <w:lvlJc w:val="left"/>
      <w:pPr>
        <w:tabs>
          <w:tab w:val="num" w:pos="5040"/>
        </w:tabs>
        <w:ind w:left="5040" w:hanging="360"/>
      </w:pPr>
    </w:lvl>
    <w:lvl w:ilvl="7" w:tplc="E034A812" w:tentative="1">
      <w:start w:val="1"/>
      <w:numFmt w:val="upperLetter"/>
      <w:lvlText w:val="%8."/>
      <w:lvlJc w:val="left"/>
      <w:pPr>
        <w:tabs>
          <w:tab w:val="num" w:pos="5760"/>
        </w:tabs>
        <w:ind w:left="5760" w:hanging="360"/>
      </w:pPr>
    </w:lvl>
    <w:lvl w:ilvl="8" w:tplc="4E52FE36" w:tentative="1">
      <w:start w:val="1"/>
      <w:numFmt w:val="upperLetter"/>
      <w:lvlText w:val="%9."/>
      <w:lvlJc w:val="left"/>
      <w:pPr>
        <w:tabs>
          <w:tab w:val="num" w:pos="6480"/>
        </w:tabs>
        <w:ind w:left="6480" w:hanging="360"/>
      </w:pPr>
    </w:lvl>
  </w:abstractNum>
  <w:abstractNum w:abstractNumId="43" w15:restartNumberingAfterBreak="0">
    <w:nsid w:val="7C576743"/>
    <w:multiLevelType w:val="hybridMultilevel"/>
    <w:tmpl w:val="76421E92"/>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4" w15:restartNumberingAfterBreak="0">
    <w:nsid w:val="7C7C04D5"/>
    <w:multiLevelType w:val="hybridMultilevel"/>
    <w:tmpl w:val="27FEAF1C"/>
    <w:lvl w:ilvl="0" w:tplc="4E7C71C6">
      <w:start w:val="1"/>
      <w:numFmt w:val="decimal"/>
      <w:lvlText w:val="%1)"/>
      <w:lvlJc w:val="left"/>
      <w:pPr>
        <w:tabs>
          <w:tab w:val="num" w:pos="720"/>
        </w:tabs>
        <w:ind w:left="720" w:hanging="360"/>
      </w:pPr>
    </w:lvl>
    <w:lvl w:ilvl="1" w:tplc="13528590" w:tentative="1">
      <w:start w:val="1"/>
      <w:numFmt w:val="decimal"/>
      <w:lvlText w:val="%2)"/>
      <w:lvlJc w:val="left"/>
      <w:pPr>
        <w:tabs>
          <w:tab w:val="num" w:pos="1440"/>
        </w:tabs>
        <w:ind w:left="1440" w:hanging="360"/>
      </w:pPr>
    </w:lvl>
    <w:lvl w:ilvl="2" w:tplc="4F2A72F6" w:tentative="1">
      <w:start w:val="1"/>
      <w:numFmt w:val="decimal"/>
      <w:lvlText w:val="%3)"/>
      <w:lvlJc w:val="left"/>
      <w:pPr>
        <w:tabs>
          <w:tab w:val="num" w:pos="2160"/>
        </w:tabs>
        <w:ind w:left="2160" w:hanging="360"/>
      </w:pPr>
    </w:lvl>
    <w:lvl w:ilvl="3" w:tplc="C73CC614" w:tentative="1">
      <w:start w:val="1"/>
      <w:numFmt w:val="decimal"/>
      <w:lvlText w:val="%4)"/>
      <w:lvlJc w:val="left"/>
      <w:pPr>
        <w:tabs>
          <w:tab w:val="num" w:pos="2880"/>
        </w:tabs>
        <w:ind w:left="2880" w:hanging="360"/>
      </w:pPr>
    </w:lvl>
    <w:lvl w:ilvl="4" w:tplc="A300D29E" w:tentative="1">
      <w:start w:val="1"/>
      <w:numFmt w:val="decimal"/>
      <w:lvlText w:val="%5)"/>
      <w:lvlJc w:val="left"/>
      <w:pPr>
        <w:tabs>
          <w:tab w:val="num" w:pos="3600"/>
        </w:tabs>
        <w:ind w:left="3600" w:hanging="360"/>
      </w:pPr>
    </w:lvl>
    <w:lvl w:ilvl="5" w:tplc="79BA65F4" w:tentative="1">
      <w:start w:val="1"/>
      <w:numFmt w:val="decimal"/>
      <w:lvlText w:val="%6)"/>
      <w:lvlJc w:val="left"/>
      <w:pPr>
        <w:tabs>
          <w:tab w:val="num" w:pos="4320"/>
        </w:tabs>
        <w:ind w:left="4320" w:hanging="360"/>
      </w:pPr>
    </w:lvl>
    <w:lvl w:ilvl="6" w:tplc="C63A1D84" w:tentative="1">
      <w:start w:val="1"/>
      <w:numFmt w:val="decimal"/>
      <w:lvlText w:val="%7)"/>
      <w:lvlJc w:val="left"/>
      <w:pPr>
        <w:tabs>
          <w:tab w:val="num" w:pos="5040"/>
        </w:tabs>
        <w:ind w:left="5040" w:hanging="360"/>
      </w:pPr>
    </w:lvl>
    <w:lvl w:ilvl="7" w:tplc="A4B2F1D6" w:tentative="1">
      <w:start w:val="1"/>
      <w:numFmt w:val="decimal"/>
      <w:lvlText w:val="%8)"/>
      <w:lvlJc w:val="left"/>
      <w:pPr>
        <w:tabs>
          <w:tab w:val="num" w:pos="5760"/>
        </w:tabs>
        <w:ind w:left="5760" w:hanging="360"/>
      </w:pPr>
    </w:lvl>
    <w:lvl w:ilvl="8" w:tplc="67FCA3D4" w:tentative="1">
      <w:start w:val="1"/>
      <w:numFmt w:val="decimal"/>
      <w:lvlText w:val="%9)"/>
      <w:lvlJc w:val="left"/>
      <w:pPr>
        <w:tabs>
          <w:tab w:val="num" w:pos="6480"/>
        </w:tabs>
        <w:ind w:left="6480" w:hanging="360"/>
      </w:pPr>
    </w:lvl>
  </w:abstractNum>
  <w:abstractNum w:abstractNumId="45" w15:restartNumberingAfterBreak="0">
    <w:nsid w:val="7D0613D1"/>
    <w:multiLevelType w:val="hybridMultilevel"/>
    <w:tmpl w:val="B86A40E8"/>
    <w:lvl w:ilvl="0" w:tplc="57DE65E4">
      <w:start w:val="1"/>
      <w:numFmt w:val="decimal"/>
      <w:lvlText w:val="%1."/>
      <w:lvlJc w:val="left"/>
      <w:pPr>
        <w:tabs>
          <w:tab w:val="num" w:pos="360"/>
        </w:tabs>
        <w:ind w:left="360" w:hanging="360"/>
      </w:pPr>
    </w:lvl>
    <w:lvl w:ilvl="1" w:tplc="5742D52A" w:tentative="1">
      <w:start w:val="1"/>
      <w:numFmt w:val="decimal"/>
      <w:lvlText w:val="%2."/>
      <w:lvlJc w:val="left"/>
      <w:pPr>
        <w:tabs>
          <w:tab w:val="num" w:pos="1080"/>
        </w:tabs>
        <w:ind w:left="1080" w:hanging="360"/>
      </w:pPr>
    </w:lvl>
    <w:lvl w:ilvl="2" w:tplc="3B3E089A" w:tentative="1">
      <w:start w:val="1"/>
      <w:numFmt w:val="decimal"/>
      <w:lvlText w:val="%3."/>
      <w:lvlJc w:val="left"/>
      <w:pPr>
        <w:tabs>
          <w:tab w:val="num" w:pos="1800"/>
        </w:tabs>
        <w:ind w:left="1800" w:hanging="360"/>
      </w:pPr>
    </w:lvl>
    <w:lvl w:ilvl="3" w:tplc="7742AF20" w:tentative="1">
      <w:start w:val="1"/>
      <w:numFmt w:val="decimal"/>
      <w:lvlText w:val="%4."/>
      <w:lvlJc w:val="left"/>
      <w:pPr>
        <w:tabs>
          <w:tab w:val="num" w:pos="2520"/>
        </w:tabs>
        <w:ind w:left="2520" w:hanging="360"/>
      </w:pPr>
    </w:lvl>
    <w:lvl w:ilvl="4" w:tplc="F4341972" w:tentative="1">
      <w:start w:val="1"/>
      <w:numFmt w:val="decimal"/>
      <w:lvlText w:val="%5."/>
      <w:lvlJc w:val="left"/>
      <w:pPr>
        <w:tabs>
          <w:tab w:val="num" w:pos="3240"/>
        </w:tabs>
        <w:ind w:left="3240" w:hanging="360"/>
      </w:pPr>
    </w:lvl>
    <w:lvl w:ilvl="5" w:tplc="8EE0D142" w:tentative="1">
      <w:start w:val="1"/>
      <w:numFmt w:val="decimal"/>
      <w:lvlText w:val="%6."/>
      <w:lvlJc w:val="left"/>
      <w:pPr>
        <w:tabs>
          <w:tab w:val="num" w:pos="3960"/>
        </w:tabs>
        <w:ind w:left="3960" w:hanging="360"/>
      </w:pPr>
    </w:lvl>
    <w:lvl w:ilvl="6" w:tplc="76785AFC" w:tentative="1">
      <w:start w:val="1"/>
      <w:numFmt w:val="decimal"/>
      <w:lvlText w:val="%7."/>
      <w:lvlJc w:val="left"/>
      <w:pPr>
        <w:tabs>
          <w:tab w:val="num" w:pos="4680"/>
        </w:tabs>
        <w:ind w:left="4680" w:hanging="360"/>
      </w:pPr>
    </w:lvl>
    <w:lvl w:ilvl="7" w:tplc="F2D455DE" w:tentative="1">
      <w:start w:val="1"/>
      <w:numFmt w:val="decimal"/>
      <w:lvlText w:val="%8."/>
      <w:lvlJc w:val="left"/>
      <w:pPr>
        <w:tabs>
          <w:tab w:val="num" w:pos="5400"/>
        </w:tabs>
        <w:ind w:left="5400" w:hanging="360"/>
      </w:pPr>
    </w:lvl>
    <w:lvl w:ilvl="8" w:tplc="84A6443E" w:tentative="1">
      <w:start w:val="1"/>
      <w:numFmt w:val="decimal"/>
      <w:lvlText w:val="%9."/>
      <w:lvlJc w:val="left"/>
      <w:pPr>
        <w:tabs>
          <w:tab w:val="num" w:pos="6120"/>
        </w:tabs>
        <w:ind w:left="6120" w:hanging="360"/>
      </w:pPr>
    </w:lvl>
  </w:abstractNum>
  <w:num w:numId="1">
    <w:abstractNumId w:val="37"/>
  </w:num>
  <w:num w:numId="2">
    <w:abstractNumId w:val="28"/>
  </w:num>
  <w:num w:numId="3">
    <w:abstractNumId w:val="33"/>
  </w:num>
  <w:num w:numId="4">
    <w:abstractNumId w:val="11"/>
  </w:num>
  <w:num w:numId="5">
    <w:abstractNumId w:val="30"/>
  </w:num>
  <w:num w:numId="6">
    <w:abstractNumId w:val="32"/>
  </w:num>
  <w:num w:numId="7">
    <w:abstractNumId w:val="40"/>
  </w:num>
  <w:num w:numId="8">
    <w:abstractNumId w:val="10"/>
  </w:num>
  <w:num w:numId="9">
    <w:abstractNumId w:val="7"/>
  </w:num>
  <w:num w:numId="10">
    <w:abstractNumId w:val="0"/>
  </w:num>
  <w:num w:numId="11">
    <w:abstractNumId w:val="26"/>
  </w:num>
  <w:num w:numId="12">
    <w:abstractNumId w:val="17"/>
  </w:num>
  <w:num w:numId="13">
    <w:abstractNumId w:val="19"/>
  </w:num>
  <w:num w:numId="14">
    <w:abstractNumId w:val="38"/>
  </w:num>
  <w:num w:numId="15">
    <w:abstractNumId w:val="16"/>
  </w:num>
  <w:num w:numId="16">
    <w:abstractNumId w:val="4"/>
  </w:num>
  <w:num w:numId="17">
    <w:abstractNumId w:val="5"/>
  </w:num>
  <w:num w:numId="18">
    <w:abstractNumId w:val="44"/>
  </w:num>
  <w:num w:numId="19">
    <w:abstractNumId w:val="22"/>
  </w:num>
  <w:num w:numId="20">
    <w:abstractNumId w:val="13"/>
  </w:num>
  <w:num w:numId="21">
    <w:abstractNumId w:val="25"/>
  </w:num>
  <w:num w:numId="22">
    <w:abstractNumId w:val="39"/>
  </w:num>
  <w:num w:numId="23">
    <w:abstractNumId w:val="14"/>
  </w:num>
  <w:num w:numId="24">
    <w:abstractNumId w:val="9"/>
  </w:num>
  <w:num w:numId="25">
    <w:abstractNumId w:val="41"/>
  </w:num>
  <w:num w:numId="26">
    <w:abstractNumId w:val="42"/>
  </w:num>
  <w:num w:numId="27">
    <w:abstractNumId w:val="15"/>
  </w:num>
  <w:num w:numId="28">
    <w:abstractNumId w:val="36"/>
  </w:num>
  <w:num w:numId="29">
    <w:abstractNumId w:val="6"/>
  </w:num>
  <w:num w:numId="30">
    <w:abstractNumId w:val="29"/>
  </w:num>
  <w:num w:numId="31">
    <w:abstractNumId w:val="24"/>
  </w:num>
  <w:num w:numId="32">
    <w:abstractNumId w:val="31"/>
  </w:num>
  <w:num w:numId="33">
    <w:abstractNumId w:val="43"/>
  </w:num>
  <w:num w:numId="34">
    <w:abstractNumId w:val="1"/>
  </w:num>
  <w:num w:numId="35">
    <w:abstractNumId w:val="20"/>
  </w:num>
  <w:num w:numId="36">
    <w:abstractNumId w:val="12"/>
  </w:num>
  <w:num w:numId="37">
    <w:abstractNumId w:val="45"/>
  </w:num>
  <w:num w:numId="38">
    <w:abstractNumId w:val="2"/>
  </w:num>
  <w:num w:numId="39">
    <w:abstractNumId w:val="21"/>
  </w:num>
  <w:num w:numId="40">
    <w:abstractNumId w:val="18"/>
  </w:num>
  <w:num w:numId="41">
    <w:abstractNumId w:val="27"/>
  </w:num>
  <w:num w:numId="42">
    <w:abstractNumId w:val="8"/>
  </w:num>
  <w:num w:numId="43">
    <w:abstractNumId w:val="35"/>
  </w:num>
  <w:num w:numId="44">
    <w:abstractNumId w:val="23"/>
  </w:num>
  <w:num w:numId="45">
    <w:abstractNumId w:val="34"/>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655"/>
    <w:rsid w:val="00004D17"/>
    <w:rsid w:val="00005D68"/>
    <w:rsid w:val="000370D1"/>
    <w:rsid w:val="00045549"/>
    <w:rsid w:val="0007596C"/>
    <w:rsid w:val="0008292C"/>
    <w:rsid w:val="000856DB"/>
    <w:rsid w:val="00097227"/>
    <w:rsid w:val="000C4ADF"/>
    <w:rsid w:val="000D33F0"/>
    <w:rsid w:val="000E3085"/>
    <w:rsid w:val="00104676"/>
    <w:rsid w:val="0011127F"/>
    <w:rsid w:val="001122D9"/>
    <w:rsid w:val="001235A0"/>
    <w:rsid w:val="00142921"/>
    <w:rsid w:val="00155744"/>
    <w:rsid w:val="00167F91"/>
    <w:rsid w:val="001958B0"/>
    <w:rsid w:val="001E3961"/>
    <w:rsid w:val="001F11FA"/>
    <w:rsid w:val="00201204"/>
    <w:rsid w:val="00243044"/>
    <w:rsid w:val="002465E3"/>
    <w:rsid w:val="00271169"/>
    <w:rsid w:val="002A0D03"/>
    <w:rsid w:val="002B4BF9"/>
    <w:rsid w:val="002C383A"/>
    <w:rsid w:val="00330DC1"/>
    <w:rsid w:val="003330B0"/>
    <w:rsid w:val="00333DD6"/>
    <w:rsid w:val="00362A0F"/>
    <w:rsid w:val="0038306A"/>
    <w:rsid w:val="00385E17"/>
    <w:rsid w:val="003A4E7A"/>
    <w:rsid w:val="003B4216"/>
    <w:rsid w:val="003B64C1"/>
    <w:rsid w:val="003C13ED"/>
    <w:rsid w:val="003E422E"/>
    <w:rsid w:val="003E4E31"/>
    <w:rsid w:val="003E59A4"/>
    <w:rsid w:val="003E7D77"/>
    <w:rsid w:val="0044433D"/>
    <w:rsid w:val="00445374"/>
    <w:rsid w:val="00450213"/>
    <w:rsid w:val="00463E20"/>
    <w:rsid w:val="00473118"/>
    <w:rsid w:val="00474D87"/>
    <w:rsid w:val="0048287A"/>
    <w:rsid w:val="004D56D9"/>
    <w:rsid w:val="004D7733"/>
    <w:rsid w:val="004E1466"/>
    <w:rsid w:val="00537F0E"/>
    <w:rsid w:val="00554BBA"/>
    <w:rsid w:val="0055632A"/>
    <w:rsid w:val="00564B9B"/>
    <w:rsid w:val="005667B8"/>
    <w:rsid w:val="005A1A46"/>
    <w:rsid w:val="005C47A3"/>
    <w:rsid w:val="005D79A7"/>
    <w:rsid w:val="005E0DAC"/>
    <w:rsid w:val="005E0EE9"/>
    <w:rsid w:val="005E370D"/>
    <w:rsid w:val="0060232C"/>
    <w:rsid w:val="006176F7"/>
    <w:rsid w:val="00634DDC"/>
    <w:rsid w:val="00635AF7"/>
    <w:rsid w:val="00635D49"/>
    <w:rsid w:val="006869ED"/>
    <w:rsid w:val="006922C4"/>
    <w:rsid w:val="006A0E54"/>
    <w:rsid w:val="006A1103"/>
    <w:rsid w:val="006A37BD"/>
    <w:rsid w:val="006A4553"/>
    <w:rsid w:val="006A60D7"/>
    <w:rsid w:val="006A7B39"/>
    <w:rsid w:val="006C201D"/>
    <w:rsid w:val="006E2D30"/>
    <w:rsid w:val="006F3C71"/>
    <w:rsid w:val="00726670"/>
    <w:rsid w:val="0074462D"/>
    <w:rsid w:val="00744CB0"/>
    <w:rsid w:val="007551D0"/>
    <w:rsid w:val="00761BF2"/>
    <w:rsid w:val="00763C66"/>
    <w:rsid w:val="007B2E3F"/>
    <w:rsid w:val="007D3278"/>
    <w:rsid w:val="007D71DE"/>
    <w:rsid w:val="00816D19"/>
    <w:rsid w:val="00824EE9"/>
    <w:rsid w:val="0084417D"/>
    <w:rsid w:val="00847385"/>
    <w:rsid w:val="008B080A"/>
    <w:rsid w:val="008B1826"/>
    <w:rsid w:val="008B2D28"/>
    <w:rsid w:val="008E21CD"/>
    <w:rsid w:val="008E486C"/>
    <w:rsid w:val="00963728"/>
    <w:rsid w:val="009B4CD2"/>
    <w:rsid w:val="009C778E"/>
    <w:rsid w:val="009D610E"/>
    <w:rsid w:val="009F79D7"/>
    <w:rsid w:val="00A42A3E"/>
    <w:rsid w:val="00A43E72"/>
    <w:rsid w:val="00A450B6"/>
    <w:rsid w:val="00A56446"/>
    <w:rsid w:val="00A62880"/>
    <w:rsid w:val="00A701CB"/>
    <w:rsid w:val="00A71D22"/>
    <w:rsid w:val="00A8370C"/>
    <w:rsid w:val="00A87313"/>
    <w:rsid w:val="00AC1E18"/>
    <w:rsid w:val="00AC3E03"/>
    <w:rsid w:val="00AD1714"/>
    <w:rsid w:val="00AD4D0B"/>
    <w:rsid w:val="00AD658D"/>
    <w:rsid w:val="00AE506E"/>
    <w:rsid w:val="00B153ED"/>
    <w:rsid w:val="00B52E23"/>
    <w:rsid w:val="00B66BED"/>
    <w:rsid w:val="00B70A5A"/>
    <w:rsid w:val="00B72125"/>
    <w:rsid w:val="00B72169"/>
    <w:rsid w:val="00B73AC5"/>
    <w:rsid w:val="00B83802"/>
    <w:rsid w:val="00B92ADC"/>
    <w:rsid w:val="00BA12EB"/>
    <w:rsid w:val="00BD1772"/>
    <w:rsid w:val="00BF20D3"/>
    <w:rsid w:val="00BF244F"/>
    <w:rsid w:val="00BF7FB5"/>
    <w:rsid w:val="00C2024C"/>
    <w:rsid w:val="00C36B62"/>
    <w:rsid w:val="00C373AD"/>
    <w:rsid w:val="00C4391E"/>
    <w:rsid w:val="00C45541"/>
    <w:rsid w:val="00C6195A"/>
    <w:rsid w:val="00C8211A"/>
    <w:rsid w:val="00C91012"/>
    <w:rsid w:val="00C92EDC"/>
    <w:rsid w:val="00CA7E37"/>
    <w:rsid w:val="00CB1E7C"/>
    <w:rsid w:val="00CB52DA"/>
    <w:rsid w:val="00CD4655"/>
    <w:rsid w:val="00CD4A1F"/>
    <w:rsid w:val="00D06906"/>
    <w:rsid w:val="00D23B2E"/>
    <w:rsid w:val="00D506FF"/>
    <w:rsid w:val="00D57BCC"/>
    <w:rsid w:val="00D77C08"/>
    <w:rsid w:val="00D863C7"/>
    <w:rsid w:val="00DA452D"/>
    <w:rsid w:val="00DB1C30"/>
    <w:rsid w:val="00DB4285"/>
    <w:rsid w:val="00DC25DA"/>
    <w:rsid w:val="00DC5322"/>
    <w:rsid w:val="00DF20E3"/>
    <w:rsid w:val="00E04DB1"/>
    <w:rsid w:val="00E25531"/>
    <w:rsid w:val="00E26033"/>
    <w:rsid w:val="00E459F6"/>
    <w:rsid w:val="00E56692"/>
    <w:rsid w:val="00E97C96"/>
    <w:rsid w:val="00EC6CD7"/>
    <w:rsid w:val="00F21A64"/>
    <w:rsid w:val="00F25583"/>
    <w:rsid w:val="00F37FD1"/>
    <w:rsid w:val="00F45862"/>
    <w:rsid w:val="00F74D93"/>
    <w:rsid w:val="00F94631"/>
    <w:rsid w:val="00FB41F3"/>
    <w:rsid w:val="00FB7B9E"/>
    <w:rsid w:val="00FC7A2A"/>
    <w:rsid w:val="00FE7892"/>
    <w:rsid w:val="00FF576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4:docId w14:val="7F63C108"/>
  <w15:chartTrackingRefBased/>
  <w15:docId w15:val="{B2D21A42-512C-440E-9CF7-221DDDB4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655"/>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CD4655"/>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D4655"/>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CD4655"/>
    <w:pPr>
      <w:ind w:left="708"/>
    </w:pPr>
  </w:style>
  <w:style w:type="paragraph" w:styleId="Textodeglobo">
    <w:name w:val="Balloon Text"/>
    <w:basedOn w:val="Normal"/>
    <w:link w:val="TextodegloboCar"/>
    <w:uiPriority w:val="99"/>
    <w:semiHidden/>
    <w:unhideWhenUsed/>
    <w:rsid w:val="00A450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50B6"/>
    <w:rPr>
      <w:rFonts w:ascii="Segoe UI" w:eastAsia="Times New Roman" w:hAnsi="Segoe UI" w:cs="Segoe UI"/>
      <w:sz w:val="18"/>
      <w:szCs w:val="18"/>
      <w:lang w:val="es-ES" w:eastAsia="es-ES"/>
    </w:rPr>
  </w:style>
  <w:style w:type="table" w:styleId="Tablaconcuadrcula">
    <w:name w:val="Table Grid"/>
    <w:basedOn w:val="Tablanormal"/>
    <w:uiPriority w:val="39"/>
    <w:rsid w:val="00FC7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52E23"/>
    <w:pPr>
      <w:tabs>
        <w:tab w:val="center" w:pos="4419"/>
        <w:tab w:val="right" w:pos="8838"/>
      </w:tabs>
    </w:pPr>
  </w:style>
  <w:style w:type="character" w:customStyle="1" w:styleId="EncabezadoCar">
    <w:name w:val="Encabezado Car"/>
    <w:basedOn w:val="Fuentedeprrafopredeter"/>
    <w:link w:val="Encabezado"/>
    <w:uiPriority w:val="99"/>
    <w:rsid w:val="00B52E2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52E23"/>
    <w:pPr>
      <w:tabs>
        <w:tab w:val="center" w:pos="4419"/>
        <w:tab w:val="right" w:pos="8838"/>
      </w:tabs>
    </w:pPr>
  </w:style>
  <w:style w:type="character" w:customStyle="1" w:styleId="PiedepginaCar">
    <w:name w:val="Pie de página Car"/>
    <w:basedOn w:val="Fuentedeprrafopredeter"/>
    <w:link w:val="Piedepgina"/>
    <w:uiPriority w:val="99"/>
    <w:rsid w:val="00B52E2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15841">
      <w:bodyDiv w:val="1"/>
      <w:marLeft w:val="0"/>
      <w:marRight w:val="0"/>
      <w:marTop w:val="0"/>
      <w:marBottom w:val="0"/>
      <w:divBdr>
        <w:top w:val="none" w:sz="0" w:space="0" w:color="auto"/>
        <w:left w:val="none" w:sz="0" w:space="0" w:color="auto"/>
        <w:bottom w:val="none" w:sz="0" w:space="0" w:color="auto"/>
        <w:right w:val="none" w:sz="0" w:space="0" w:color="auto"/>
      </w:divBdr>
    </w:div>
    <w:div w:id="127600558">
      <w:bodyDiv w:val="1"/>
      <w:marLeft w:val="0"/>
      <w:marRight w:val="0"/>
      <w:marTop w:val="0"/>
      <w:marBottom w:val="0"/>
      <w:divBdr>
        <w:top w:val="none" w:sz="0" w:space="0" w:color="auto"/>
        <w:left w:val="none" w:sz="0" w:space="0" w:color="auto"/>
        <w:bottom w:val="none" w:sz="0" w:space="0" w:color="auto"/>
        <w:right w:val="none" w:sz="0" w:space="0" w:color="auto"/>
      </w:divBdr>
    </w:div>
    <w:div w:id="137038822">
      <w:bodyDiv w:val="1"/>
      <w:marLeft w:val="0"/>
      <w:marRight w:val="0"/>
      <w:marTop w:val="0"/>
      <w:marBottom w:val="0"/>
      <w:divBdr>
        <w:top w:val="none" w:sz="0" w:space="0" w:color="auto"/>
        <w:left w:val="none" w:sz="0" w:space="0" w:color="auto"/>
        <w:bottom w:val="none" w:sz="0" w:space="0" w:color="auto"/>
        <w:right w:val="none" w:sz="0" w:space="0" w:color="auto"/>
      </w:divBdr>
      <w:divsChild>
        <w:div w:id="1962414079">
          <w:marLeft w:val="446"/>
          <w:marRight w:val="0"/>
          <w:marTop w:val="0"/>
          <w:marBottom w:val="0"/>
          <w:divBdr>
            <w:top w:val="none" w:sz="0" w:space="0" w:color="auto"/>
            <w:left w:val="none" w:sz="0" w:space="0" w:color="auto"/>
            <w:bottom w:val="none" w:sz="0" w:space="0" w:color="auto"/>
            <w:right w:val="none" w:sz="0" w:space="0" w:color="auto"/>
          </w:divBdr>
        </w:div>
        <w:div w:id="205873702">
          <w:marLeft w:val="446"/>
          <w:marRight w:val="0"/>
          <w:marTop w:val="0"/>
          <w:marBottom w:val="0"/>
          <w:divBdr>
            <w:top w:val="none" w:sz="0" w:space="0" w:color="auto"/>
            <w:left w:val="none" w:sz="0" w:space="0" w:color="auto"/>
            <w:bottom w:val="none" w:sz="0" w:space="0" w:color="auto"/>
            <w:right w:val="none" w:sz="0" w:space="0" w:color="auto"/>
          </w:divBdr>
        </w:div>
        <w:div w:id="1607999488">
          <w:marLeft w:val="446"/>
          <w:marRight w:val="0"/>
          <w:marTop w:val="0"/>
          <w:marBottom w:val="0"/>
          <w:divBdr>
            <w:top w:val="none" w:sz="0" w:space="0" w:color="auto"/>
            <w:left w:val="none" w:sz="0" w:space="0" w:color="auto"/>
            <w:bottom w:val="none" w:sz="0" w:space="0" w:color="auto"/>
            <w:right w:val="none" w:sz="0" w:space="0" w:color="auto"/>
          </w:divBdr>
        </w:div>
        <w:div w:id="1074817402">
          <w:marLeft w:val="446"/>
          <w:marRight w:val="0"/>
          <w:marTop w:val="0"/>
          <w:marBottom w:val="0"/>
          <w:divBdr>
            <w:top w:val="none" w:sz="0" w:space="0" w:color="auto"/>
            <w:left w:val="none" w:sz="0" w:space="0" w:color="auto"/>
            <w:bottom w:val="none" w:sz="0" w:space="0" w:color="auto"/>
            <w:right w:val="none" w:sz="0" w:space="0" w:color="auto"/>
          </w:divBdr>
        </w:div>
        <w:div w:id="1673755196">
          <w:marLeft w:val="446"/>
          <w:marRight w:val="0"/>
          <w:marTop w:val="0"/>
          <w:marBottom w:val="0"/>
          <w:divBdr>
            <w:top w:val="none" w:sz="0" w:space="0" w:color="auto"/>
            <w:left w:val="none" w:sz="0" w:space="0" w:color="auto"/>
            <w:bottom w:val="none" w:sz="0" w:space="0" w:color="auto"/>
            <w:right w:val="none" w:sz="0" w:space="0" w:color="auto"/>
          </w:divBdr>
        </w:div>
      </w:divsChild>
    </w:div>
    <w:div w:id="198515257">
      <w:bodyDiv w:val="1"/>
      <w:marLeft w:val="0"/>
      <w:marRight w:val="0"/>
      <w:marTop w:val="0"/>
      <w:marBottom w:val="0"/>
      <w:divBdr>
        <w:top w:val="none" w:sz="0" w:space="0" w:color="auto"/>
        <w:left w:val="none" w:sz="0" w:space="0" w:color="auto"/>
        <w:bottom w:val="none" w:sz="0" w:space="0" w:color="auto"/>
        <w:right w:val="none" w:sz="0" w:space="0" w:color="auto"/>
      </w:divBdr>
    </w:div>
    <w:div w:id="210577964">
      <w:bodyDiv w:val="1"/>
      <w:marLeft w:val="0"/>
      <w:marRight w:val="0"/>
      <w:marTop w:val="0"/>
      <w:marBottom w:val="0"/>
      <w:divBdr>
        <w:top w:val="none" w:sz="0" w:space="0" w:color="auto"/>
        <w:left w:val="none" w:sz="0" w:space="0" w:color="auto"/>
        <w:bottom w:val="none" w:sz="0" w:space="0" w:color="auto"/>
        <w:right w:val="none" w:sz="0" w:space="0" w:color="auto"/>
      </w:divBdr>
    </w:div>
    <w:div w:id="237445732">
      <w:bodyDiv w:val="1"/>
      <w:marLeft w:val="0"/>
      <w:marRight w:val="0"/>
      <w:marTop w:val="0"/>
      <w:marBottom w:val="0"/>
      <w:divBdr>
        <w:top w:val="none" w:sz="0" w:space="0" w:color="auto"/>
        <w:left w:val="none" w:sz="0" w:space="0" w:color="auto"/>
        <w:bottom w:val="none" w:sz="0" w:space="0" w:color="auto"/>
        <w:right w:val="none" w:sz="0" w:space="0" w:color="auto"/>
      </w:divBdr>
      <w:divsChild>
        <w:div w:id="1976980880">
          <w:marLeft w:val="547"/>
          <w:marRight w:val="0"/>
          <w:marTop w:val="0"/>
          <w:marBottom w:val="0"/>
          <w:divBdr>
            <w:top w:val="none" w:sz="0" w:space="0" w:color="auto"/>
            <w:left w:val="none" w:sz="0" w:space="0" w:color="auto"/>
            <w:bottom w:val="none" w:sz="0" w:space="0" w:color="auto"/>
            <w:right w:val="none" w:sz="0" w:space="0" w:color="auto"/>
          </w:divBdr>
        </w:div>
        <w:div w:id="265504344">
          <w:marLeft w:val="547"/>
          <w:marRight w:val="0"/>
          <w:marTop w:val="0"/>
          <w:marBottom w:val="0"/>
          <w:divBdr>
            <w:top w:val="none" w:sz="0" w:space="0" w:color="auto"/>
            <w:left w:val="none" w:sz="0" w:space="0" w:color="auto"/>
            <w:bottom w:val="none" w:sz="0" w:space="0" w:color="auto"/>
            <w:right w:val="none" w:sz="0" w:space="0" w:color="auto"/>
          </w:divBdr>
        </w:div>
        <w:div w:id="1821996632">
          <w:marLeft w:val="547"/>
          <w:marRight w:val="0"/>
          <w:marTop w:val="0"/>
          <w:marBottom w:val="0"/>
          <w:divBdr>
            <w:top w:val="none" w:sz="0" w:space="0" w:color="auto"/>
            <w:left w:val="none" w:sz="0" w:space="0" w:color="auto"/>
            <w:bottom w:val="none" w:sz="0" w:space="0" w:color="auto"/>
            <w:right w:val="none" w:sz="0" w:space="0" w:color="auto"/>
          </w:divBdr>
        </w:div>
        <w:div w:id="73020046">
          <w:marLeft w:val="547"/>
          <w:marRight w:val="0"/>
          <w:marTop w:val="0"/>
          <w:marBottom w:val="0"/>
          <w:divBdr>
            <w:top w:val="none" w:sz="0" w:space="0" w:color="auto"/>
            <w:left w:val="none" w:sz="0" w:space="0" w:color="auto"/>
            <w:bottom w:val="none" w:sz="0" w:space="0" w:color="auto"/>
            <w:right w:val="none" w:sz="0" w:space="0" w:color="auto"/>
          </w:divBdr>
        </w:div>
      </w:divsChild>
    </w:div>
    <w:div w:id="237834134">
      <w:bodyDiv w:val="1"/>
      <w:marLeft w:val="0"/>
      <w:marRight w:val="0"/>
      <w:marTop w:val="0"/>
      <w:marBottom w:val="0"/>
      <w:divBdr>
        <w:top w:val="none" w:sz="0" w:space="0" w:color="auto"/>
        <w:left w:val="none" w:sz="0" w:space="0" w:color="auto"/>
        <w:bottom w:val="none" w:sz="0" w:space="0" w:color="auto"/>
        <w:right w:val="none" w:sz="0" w:space="0" w:color="auto"/>
      </w:divBdr>
      <w:divsChild>
        <w:div w:id="1730153576">
          <w:marLeft w:val="806"/>
          <w:marRight w:val="0"/>
          <w:marTop w:val="0"/>
          <w:marBottom w:val="240"/>
          <w:divBdr>
            <w:top w:val="none" w:sz="0" w:space="0" w:color="auto"/>
            <w:left w:val="none" w:sz="0" w:space="0" w:color="auto"/>
            <w:bottom w:val="none" w:sz="0" w:space="0" w:color="auto"/>
            <w:right w:val="none" w:sz="0" w:space="0" w:color="auto"/>
          </w:divBdr>
        </w:div>
        <w:div w:id="1557399806">
          <w:marLeft w:val="806"/>
          <w:marRight w:val="0"/>
          <w:marTop w:val="0"/>
          <w:marBottom w:val="240"/>
          <w:divBdr>
            <w:top w:val="none" w:sz="0" w:space="0" w:color="auto"/>
            <w:left w:val="none" w:sz="0" w:space="0" w:color="auto"/>
            <w:bottom w:val="none" w:sz="0" w:space="0" w:color="auto"/>
            <w:right w:val="none" w:sz="0" w:space="0" w:color="auto"/>
          </w:divBdr>
        </w:div>
        <w:div w:id="163055417">
          <w:marLeft w:val="806"/>
          <w:marRight w:val="0"/>
          <w:marTop w:val="0"/>
          <w:marBottom w:val="240"/>
          <w:divBdr>
            <w:top w:val="none" w:sz="0" w:space="0" w:color="auto"/>
            <w:left w:val="none" w:sz="0" w:space="0" w:color="auto"/>
            <w:bottom w:val="none" w:sz="0" w:space="0" w:color="auto"/>
            <w:right w:val="none" w:sz="0" w:space="0" w:color="auto"/>
          </w:divBdr>
        </w:div>
      </w:divsChild>
    </w:div>
    <w:div w:id="262878113">
      <w:bodyDiv w:val="1"/>
      <w:marLeft w:val="0"/>
      <w:marRight w:val="0"/>
      <w:marTop w:val="0"/>
      <w:marBottom w:val="0"/>
      <w:divBdr>
        <w:top w:val="none" w:sz="0" w:space="0" w:color="auto"/>
        <w:left w:val="none" w:sz="0" w:space="0" w:color="auto"/>
        <w:bottom w:val="none" w:sz="0" w:space="0" w:color="auto"/>
        <w:right w:val="none" w:sz="0" w:space="0" w:color="auto"/>
      </w:divBdr>
      <w:divsChild>
        <w:div w:id="483469745">
          <w:marLeft w:val="547"/>
          <w:marRight w:val="0"/>
          <w:marTop w:val="0"/>
          <w:marBottom w:val="0"/>
          <w:divBdr>
            <w:top w:val="none" w:sz="0" w:space="0" w:color="auto"/>
            <w:left w:val="none" w:sz="0" w:space="0" w:color="auto"/>
            <w:bottom w:val="none" w:sz="0" w:space="0" w:color="auto"/>
            <w:right w:val="none" w:sz="0" w:space="0" w:color="auto"/>
          </w:divBdr>
        </w:div>
        <w:div w:id="1902909132">
          <w:marLeft w:val="547"/>
          <w:marRight w:val="0"/>
          <w:marTop w:val="0"/>
          <w:marBottom w:val="0"/>
          <w:divBdr>
            <w:top w:val="none" w:sz="0" w:space="0" w:color="auto"/>
            <w:left w:val="none" w:sz="0" w:space="0" w:color="auto"/>
            <w:bottom w:val="none" w:sz="0" w:space="0" w:color="auto"/>
            <w:right w:val="none" w:sz="0" w:space="0" w:color="auto"/>
          </w:divBdr>
        </w:div>
      </w:divsChild>
    </w:div>
    <w:div w:id="263270768">
      <w:bodyDiv w:val="1"/>
      <w:marLeft w:val="0"/>
      <w:marRight w:val="0"/>
      <w:marTop w:val="0"/>
      <w:marBottom w:val="0"/>
      <w:divBdr>
        <w:top w:val="none" w:sz="0" w:space="0" w:color="auto"/>
        <w:left w:val="none" w:sz="0" w:space="0" w:color="auto"/>
        <w:bottom w:val="none" w:sz="0" w:space="0" w:color="auto"/>
        <w:right w:val="none" w:sz="0" w:space="0" w:color="auto"/>
      </w:divBdr>
      <w:divsChild>
        <w:div w:id="1548908684">
          <w:marLeft w:val="720"/>
          <w:marRight w:val="0"/>
          <w:marTop w:val="0"/>
          <w:marBottom w:val="0"/>
          <w:divBdr>
            <w:top w:val="none" w:sz="0" w:space="0" w:color="auto"/>
            <w:left w:val="none" w:sz="0" w:space="0" w:color="auto"/>
            <w:bottom w:val="none" w:sz="0" w:space="0" w:color="auto"/>
            <w:right w:val="none" w:sz="0" w:space="0" w:color="auto"/>
          </w:divBdr>
        </w:div>
        <w:div w:id="1267228709">
          <w:marLeft w:val="720"/>
          <w:marRight w:val="0"/>
          <w:marTop w:val="0"/>
          <w:marBottom w:val="0"/>
          <w:divBdr>
            <w:top w:val="none" w:sz="0" w:space="0" w:color="auto"/>
            <w:left w:val="none" w:sz="0" w:space="0" w:color="auto"/>
            <w:bottom w:val="none" w:sz="0" w:space="0" w:color="auto"/>
            <w:right w:val="none" w:sz="0" w:space="0" w:color="auto"/>
          </w:divBdr>
        </w:div>
        <w:div w:id="532235216">
          <w:marLeft w:val="720"/>
          <w:marRight w:val="0"/>
          <w:marTop w:val="0"/>
          <w:marBottom w:val="0"/>
          <w:divBdr>
            <w:top w:val="none" w:sz="0" w:space="0" w:color="auto"/>
            <w:left w:val="none" w:sz="0" w:space="0" w:color="auto"/>
            <w:bottom w:val="none" w:sz="0" w:space="0" w:color="auto"/>
            <w:right w:val="none" w:sz="0" w:space="0" w:color="auto"/>
          </w:divBdr>
        </w:div>
        <w:div w:id="279653079">
          <w:marLeft w:val="720"/>
          <w:marRight w:val="0"/>
          <w:marTop w:val="0"/>
          <w:marBottom w:val="0"/>
          <w:divBdr>
            <w:top w:val="none" w:sz="0" w:space="0" w:color="auto"/>
            <w:left w:val="none" w:sz="0" w:space="0" w:color="auto"/>
            <w:bottom w:val="none" w:sz="0" w:space="0" w:color="auto"/>
            <w:right w:val="none" w:sz="0" w:space="0" w:color="auto"/>
          </w:divBdr>
        </w:div>
        <w:div w:id="1400518927">
          <w:marLeft w:val="720"/>
          <w:marRight w:val="0"/>
          <w:marTop w:val="0"/>
          <w:marBottom w:val="0"/>
          <w:divBdr>
            <w:top w:val="none" w:sz="0" w:space="0" w:color="auto"/>
            <w:left w:val="none" w:sz="0" w:space="0" w:color="auto"/>
            <w:bottom w:val="none" w:sz="0" w:space="0" w:color="auto"/>
            <w:right w:val="none" w:sz="0" w:space="0" w:color="auto"/>
          </w:divBdr>
        </w:div>
      </w:divsChild>
    </w:div>
    <w:div w:id="344291417">
      <w:bodyDiv w:val="1"/>
      <w:marLeft w:val="0"/>
      <w:marRight w:val="0"/>
      <w:marTop w:val="0"/>
      <w:marBottom w:val="0"/>
      <w:divBdr>
        <w:top w:val="none" w:sz="0" w:space="0" w:color="auto"/>
        <w:left w:val="none" w:sz="0" w:space="0" w:color="auto"/>
        <w:bottom w:val="none" w:sz="0" w:space="0" w:color="auto"/>
        <w:right w:val="none" w:sz="0" w:space="0" w:color="auto"/>
      </w:divBdr>
    </w:div>
    <w:div w:id="349188745">
      <w:bodyDiv w:val="1"/>
      <w:marLeft w:val="0"/>
      <w:marRight w:val="0"/>
      <w:marTop w:val="0"/>
      <w:marBottom w:val="0"/>
      <w:divBdr>
        <w:top w:val="none" w:sz="0" w:space="0" w:color="auto"/>
        <w:left w:val="none" w:sz="0" w:space="0" w:color="auto"/>
        <w:bottom w:val="none" w:sz="0" w:space="0" w:color="auto"/>
        <w:right w:val="none" w:sz="0" w:space="0" w:color="auto"/>
      </w:divBdr>
    </w:div>
    <w:div w:id="472601662">
      <w:bodyDiv w:val="1"/>
      <w:marLeft w:val="0"/>
      <w:marRight w:val="0"/>
      <w:marTop w:val="0"/>
      <w:marBottom w:val="0"/>
      <w:divBdr>
        <w:top w:val="none" w:sz="0" w:space="0" w:color="auto"/>
        <w:left w:val="none" w:sz="0" w:space="0" w:color="auto"/>
        <w:bottom w:val="none" w:sz="0" w:space="0" w:color="auto"/>
        <w:right w:val="none" w:sz="0" w:space="0" w:color="auto"/>
      </w:divBdr>
      <w:divsChild>
        <w:div w:id="662661952">
          <w:marLeft w:val="994"/>
          <w:marRight w:val="0"/>
          <w:marTop w:val="0"/>
          <w:marBottom w:val="240"/>
          <w:divBdr>
            <w:top w:val="none" w:sz="0" w:space="0" w:color="auto"/>
            <w:left w:val="none" w:sz="0" w:space="0" w:color="auto"/>
            <w:bottom w:val="none" w:sz="0" w:space="0" w:color="auto"/>
            <w:right w:val="none" w:sz="0" w:space="0" w:color="auto"/>
          </w:divBdr>
        </w:div>
      </w:divsChild>
    </w:div>
    <w:div w:id="545064411">
      <w:bodyDiv w:val="1"/>
      <w:marLeft w:val="0"/>
      <w:marRight w:val="0"/>
      <w:marTop w:val="0"/>
      <w:marBottom w:val="0"/>
      <w:divBdr>
        <w:top w:val="none" w:sz="0" w:space="0" w:color="auto"/>
        <w:left w:val="none" w:sz="0" w:space="0" w:color="auto"/>
        <w:bottom w:val="none" w:sz="0" w:space="0" w:color="auto"/>
        <w:right w:val="none" w:sz="0" w:space="0" w:color="auto"/>
      </w:divBdr>
    </w:div>
    <w:div w:id="564685491">
      <w:bodyDiv w:val="1"/>
      <w:marLeft w:val="0"/>
      <w:marRight w:val="0"/>
      <w:marTop w:val="0"/>
      <w:marBottom w:val="0"/>
      <w:divBdr>
        <w:top w:val="none" w:sz="0" w:space="0" w:color="auto"/>
        <w:left w:val="none" w:sz="0" w:space="0" w:color="auto"/>
        <w:bottom w:val="none" w:sz="0" w:space="0" w:color="auto"/>
        <w:right w:val="none" w:sz="0" w:space="0" w:color="auto"/>
      </w:divBdr>
      <w:divsChild>
        <w:div w:id="322053143">
          <w:marLeft w:val="547"/>
          <w:marRight w:val="0"/>
          <w:marTop w:val="0"/>
          <w:marBottom w:val="0"/>
          <w:divBdr>
            <w:top w:val="none" w:sz="0" w:space="0" w:color="auto"/>
            <w:left w:val="none" w:sz="0" w:space="0" w:color="auto"/>
            <w:bottom w:val="none" w:sz="0" w:space="0" w:color="auto"/>
            <w:right w:val="none" w:sz="0" w:space="0" w:color="auto"/>
          </w:divBdr>
        </w:div>
        <w:div w:id="578515441">
          <w:marLeft w:val="547"/>
          <w:marRight w:val="0"/>
          <w:marTop w:val="0"/>
          <w:marBottom w:val="0"/>
          <w:divBdr>
            <w:top w:val="none" w:sz="0" w:space="0" w:color="auto"/>
            <w:left w:val="none" w:sz="0" w:space="0" w:color="auto"/>
            <w:bottom w:val="none" w:sz="0" w:space="0" w:color="auto"/>
            <w:right w:val="none" w:sz="0" w:space="0" w:color="auto"/>
          </w:divBdr>
        </w:div>
        <w:div w:id="1730617529">
          <w:marLeft w:val="547"/>
          <w:marRight w:val="0"/>
          <w:marTop w:val="0"/>
          <w:marBottom w:val="0"/>
          <w:divBdr>
            <w:top w:val="none" w:sz="0" w:space="0" w:color="auto"/>
            <w:left w:val="none" w:sz="0" w:space="0" w:color="auto"/>
            <w:bottom w:val="none" w:sz="0" w:space="0" w:color="auto"/>
            <w:right w:val="none" w:sz="0" w:space="0" w:color="auto"/>
          </w:divBdr>
        </w:div>
        <w:div w:id="1721518303">
          <w:marLeft w:val="547"/>
          <w:marRight w:val="0"/>
          <w:marTop w:val="0"/>
          <w:marBottom w:val="0"/>
          <w:divBdr>
            <w:top w:val="none" w:sz="0" w:space="0" w:color="auto"/>
            <w:left w:val="none" w:sz="0" w:space="0" w:color="auto"/>
            <w:bottom w:val="none" w:sz="0" w:space="0" w:color="auto"/>
            <w:right w:val="none" w:sz="0" w:space="0" w:color="auto"/>
          </w:divBdr>
        </w:div>
      </w:divsChild>
    </w:div>
    <w:div w:id="575241939">
      <w:bodyDiv w:val="1"/>
      <w:marLeft w:val="0"/>
      <w:marRight w:val="0"/>
      <w:marTop w:val="0"/>
      <w:marBottom w:val="0"/>
      <w:divBdr>
        <w:top w:val="none" w:sz="0" w:space="0" w:color="auto"/>
        <w:left w:val="none" w:sz="0" w:space="0" w:color="auto"/>
        <w:bottom w:val="none" w:sz="0" w:space="0" w:color="auto"/>
        <w:right w:val="none" w:sz="0" w:space="0" w:color="auto"/>
      </w:divBdr>
    </w:div>
    <w:div w:id="578249484">
      <w:bodyDiv w:val="1"/>
      <w:marLeft w:val="0"/>
      <w:marRight w:val="0"/>
      <w:marTop w:val="0"/>
      <w:marBottom w:val="0"/>
      <w:divBdr>
        <w:top w:val="none" w:sz="0" w:space="0" w:color="auto"/>
        <w:left w:val="none" w:sz="0" w:space="0" w:color="auto"/>
        <w:bottom w:val="none" w:sz="0" w:space="0" w:color="auto"/>
        <w:right w:val="none" w:sz="0" w:space="0" w:color="auto"/>
      </w:divBdr>
    </w:div>
    <w:div w:id="626087520">
      <w:bodyDiv w:val="1"/>
      <w:marLeft w:val="0"/>
      <w:marRight w:val="0"/>
      <w:marTop w:val="0"/>
      <w:marBottom w:val="0"/>
      <w:divBdr>
        <w:top w:val="none" w:sz="0" w:space="0" w:color="auto"/>
        <w:left w:val="none" w:sz="0" w:space="0" w:color="auto"/>
        <w:bottom w:val="none" w:sz="0" w:space="0" w:color="auto"/>
        <w:right w:val="none" w:sz="0" w:space="0" w:color="auto"/>
      </w:divBdr>
    </w:div>
    <w:div w:id="635261642">
      <w:bodyDiv w:val="1"/>
      <w:marLeft w:val="0"/>
      <w:marRight w:val="0"/>
      <w:marTop w:val="0"/>
      <w:marBottom w:val="0"/>
      <w:divBdr>
        <w:top w:val="none" w:sz="0" w:space="0" w:color="auto"/>
        <w:left w:val="none" w:sz="0" w:space="0" w:color="auto"/>
        <w:bottom w:val="none" w:sz="0" w:space="0" w:color="auto"/>
        <w:right w:val="none" w:sz="0" w:space="0" w:color="auto"/>
      </w:divBdr>
      <w:divsChild>
        <w:div w:id="1795639701">
          <w:marLeft w:val="446"/>
          <w:marRight w:val="0"/>
          <w:marTop w:val="0"/>
          <w:marBottom w:val="0"/>
          <w:divBdr>
            <w:top w:val="none" w:sz="0" w:space="0" w:color="auto"/>
            <w:left w:val="none" w:sz="0" w:space="0" w:color="auto"/>
            <w:bottom w:val="none" w:sz="0" w:space="0" w:color="auto"/>
            <w:right w:val="none" w:sz="0" w:space="0" w:color="auto"/>
          </w:divBdr>
        </w:div>
        <w:div w:id="1874153823">
          <w:marLeft w:val="446"/>
          <w:marRight w:val="0"/>
          <w:marTop w:val="0"/>
          <w:marBottom w:val="0"/>
          <w:divBdr>
            <w:top w:val="none" w:sz="0" w:space="0" w:color="auto"/>
            <w:left w:val="none" w:sz="0" w:space="0" w:color="auto"/>
            <w:bottom w:val="none" w:sz="0" w:space="0" w:color="auto"/>
            <w:right w:val="none" w:sz="0" w:space="0" w:color="auto"/>
          </w:divBdr>
        </w:div>
        <w:div w:id="985745322">
          <w:marLeft w:val="446"/>
          <w:marRight w:val="0"/>
          <w:marTop w:val="0"/>
          <w:marBottom w:val="0"/>
          <w:divBdr>
            <w:top w:val="none" w:sz="0" w:space="0" w:color="auto"/>
            <w:left w:val="none" w:sz="0" w:space="0" w:color="auto"/>
            <w:bottom w:val="none" w:sz="0" w:space="0" w:color="auto"/>
            <w:right w:val="none" w:sz="0" w:space="0" w:color="auto"/>
          </w:divBdr>
        </w:div>
        <w:div w:id="1899701198">
          <w:marLeft w:val="446"/>
          <w:marRight w:val="0"/>
          <w:marTop w:val="0"/>
          <w:marBottom w:val="0"/>
          <w:divBdr>
            <w:top w:val="none" w:sz="0" w:space="0" w:color="auto"/>
            <w:left w:val="none" w:sz="0" w:space="0" w:color="auto"/>
            <w:bottom w:val="none" w:sz="0" w:space="0" w:color="auto"/>
            <w:right w:val="none" w:sz="0" w:space="0" w:color="auto"/>
          </w:divBdr>
        </w:div>
      </w:divsChild>
    </w:div>
    <w:div w:id="702681012">
      <w:bodyDiv w:val="1"/>
      <w:marLeft w:val="0"/>
      <w:marRight w:val="0"/>
      <w:marTop w:val="0"/>
      <w:marBottom w:val="0"/>
      <w:divBdr>
        <w:top w:val="none" w:sz="0" w:space="0" w:color="auto"/>
        <w:left w:val="none" w:sz="0" w:space="0" w:color="auto"/>
        <w:bottom w:val="none" w:sz="0" w:space="0" w:color="auto"/>
        <w:right w:val="none" w:sz="0" w:space="0" w:color="auto"/>
      </w:divBdr>
      <w:divsChild>
        <w:div w:id="696855606">
          <w:marLeft w:val="806"/>
          <w:marRight w:val="0"/>
          <w:marTop w:val="200"/>
          <w:marBottom w:val="0"/>
          <w:divBdr>
            <w:top w:val="none" w:sz="0" w:space="0" w:color="auto"/>
            <w:left w:val="none" w:sz="0" w:space="0" w:color="auto"/>
            <w:bottom w:val="none" w:sz="0" w:space="0" w:color="auto"/>
            <w:right w:val="none" w:sz="0" w:space="0" w:color="auto"/>
          </w:divBdr>
        </w:div>
        <w:div w:id="2016227195">
          <w:marLeft w:val="806"/>
          <w:marRight w:val="0"/>
          <w:marTop w:val="200"/>
          <w:marBottom w:val="0"/>
          <w:divBdr>
            <w:top w:val="none" w:sz="0" w:space="0" w:color="auto"/>
            <w:left w:val="none" w:sz="0" w:space="0" w:color="auto"/>
            <w:bottom w:val="none" w:sz="0" w:space="0" w:color="auto"/>
            <w:right w:val="none" w:sz="0" w:space="0" w:color="auto"/>
          </w:divBdr>
        </w:div>
        <w:div w:id="1647199441">
          <w:marLeft w:val="806"/>
          <w:marRight w:val="0"/>
          <w:marTop w:val="200"/>
          <w:marBottom w:val="0"/>
          <w:divBdr>
            <w:top w:val="none" w:sz="0" w:space="0" w:color="auto"/>
            <w:left w:val="none" w:sz="0" w:space="0" w:color="auto"/>
            <w:bottom w:val="none" w:sz="0" w:space="0" w:color="auto"/>
            <w:right w:val="none" w:sz="0" w:space="0" w:color="auto"/>
          </w:divBdr>
        </w:div>
      </w:divsChild>
    </w:div>
    <w:div w:id="761879678">
      <w:bodyDiv w:val="1"/>
      <w:marLeft w:val="0"/>
      <w:marRight w:val="0"/>
      <w:marTop w:val="0"/>
      <w:marBottom w:val="0"/>
      <w:divBdr>
        <w:top w:val="none" w:sz="0" w:space="0" w:color="auto"/>
        <w:left w:val="none" w:sz="0" w:space="0" w:color="auto"/>
        <w:bottom w:val="none" w:sz="0" w:space="0" w:color="auto"/>
        <w:right w:val="none" w:sz="0" w:space="0" w:color="auto"/>
      </w:divBdr>
    </w:div>
    <w:div w:id="817693740">
      <w:bodyDiv w:val="1"/>
      <w:marLeft w:val="0"/>
      <w:marRight w:val="0"/>
      <w:marTop w:val="0"/>
      <w:marBottom w:val="0"/>
      <w:divBdr>
        <w:top w:val="none" w:sz="0" w:space="0" w:color="auto"/>
        <w:left w:val="none" w:sz="0" w:space="0" w:color="auto"/>
        <w:bottom w:val="none" w:sz="0" w:space="0" w:color="auto"/>
        <w:right w:val="none" w:sz="0" w:space="0" w:color="auto"/>
      </w:divBdr>
      <w:divsChild>
        <w:div w:id="1264455832">
          <w:marLeft w:val="446"/>
          <w:marRight w:val="0"/>
          <w:marTop w:val="0"/>
          <w:marBottom w:val="0"/>
          <w:divBdr>
            <w:top w:val="none" w:sz="0" w:space="0" w:color="auto"/>
            <w:left w:val="none" w:sz="0" w:space="0" w:color="auto"/>
            <w:bottom w:val="none" w:sz="0" w:space="0" w:color="auto"/>
            <w:right w:val="none" w:sz="0" w:space="0" w:color="auto"/>
          </w:divBdr>
        </w:div>
      </w:divsChild>
    </w:div>
    <w:div w:id="825634575">
      <w:bodyDiv w:val="1"/>
      <w:marLeft w:val="0"/>
      <w:marRight w:val="0"/>
      <w:marTop w:val="0"/>
      <w:marBottom w:val="0"/>
      <w:divBdr>
        <w:top w:val="none" w:sz="0" w:space="0" w:color="auto"/>
        <w:left w:val="none" w:sz="0" w:space="0" w:color="auto"/>
        <w:bottom w:val="none" w:sz="0" w:space="0" w:color="auto"/>
        <w:right w:val="none" w:sz="0" w:space="0" w:color="auto"/>
      </w:divBdr>
    </w:div>
    <w:div w:id="841967023">
      <w:bodyDiv w:val="1"/>
      <w:marLeft w:val="0"/>
      <w:marRight w:val="0"/>
      <w:marTop w:val="0"/>
      <w:marBottom w:val="0"/>
      <w:divBdr>
        <w:top w:val="none" w:sz="0" w:space="0" w:color="auto"/>
        <w:left w:val="none" w:sz="0" w:space="0" w:color="auto"/>
        <w:bottom w:val="none" w:sz="0" w:space="0" w:color="auto"/>
        <w:right w:val="none" w:sz="0" w:space="0" w:color="auto"/>
      </w:divBdr>
    </w:div>
    <w:div w:id="919413143">
      <w:bodyDiv w:val="1"/>
      <w:marLeft w:val="0"/>
      <w:marRight w:val="0"/>
      <w:marTop w:val="0"/>
      <w:marBottom w:val="0"/>
      <w:divBdr>
        <w:top w:val="none" w:sz="0" w:space="0" w:color="auto"/>
        <w:left w:val="none" w:sz="0" w:space="0" w:color="auto"/>
        <w:bottom w:val="none" w:sz="0" w:space="0" w:color="auto"/>
        <w:right w:val="none" w:sz="0" w:space="0" w:color="auto"/>
      </w:divBdr>
      <w:divsChild>
        <w:div w:id="1441685439">
          <w:marLeft w:val="547"/>
          <w:marRight w:val="0"/>
          <w:marTop w:val="0"/>
          <w:marBottom w:val="0"/>
          <w:divBdr>
            <w:top w:val="none" w:sz="0" w:space="0" w:color="auto"/>
            <w:left w:val="none" w:sz="0" w:space="0" w:color="auto"/>
            <w:bottom w:val="none" w:sz="0" w:space="0" w:color="auto"/>
            <w:right w:val="none" w:sz="0" w:space="0" w:color="auto"/>
          </w:divBdr>
        </w:div>
      </w:divsChild>
    </w:div>
    <w:div w:id="1015570784">
      <w:bodyDiv w:val="1"/>
      <w:marLeft w:val="0"/>
      <w:marRight w:val="0"/>
      <w:marTop w:val="0"/>
      <w:marBottom w:val="0"/>
      <w:divBdr>
        <w:top w:val="none" w:sz="0" w:space="0" w:color="auto"/>
        <w:left w:val="none" w:sz="0" w:space="0" w:color="auto"/>
        <w:bottom w:val="none" w:sz="0" w:space="0" w:color="auto"/>
        <w:right w:val="none" w:sz="0" w:space="0" w:color="auto"/>
      </w:divBdr>
    </w:div>
    <w:div w:id="1122575959">
      <w:bodyDiv w:val="1"/>
      <w:marLeft w:val="0"/>
      <w:marRight w:val="0"/>
      <w:marTop w:val="0"/>
      <w:marBottom w:val="0"/>
      <w:divBdr>
        <w:top w:val="none" w:sz="0" w:space="0" w:color="auto"/>
        <w:left w:val="none" w:sz="0" w:space="0" w:color="auto"/>
        <w:bottom w:val="none" w:sz="0" w:space="0" w:color="auto"/>
        <w:right w:val="none" w:sz="0" w:space="0" w:color="auto"/>
      </w:divBdr>
      <w:divsChild>
        <w:div w:id="1728339786">
          <w:marLeft w:val="547"/>
          <w:marRight w:val="0"/>
          <w:marTop w:val="0"/>
          <w:marBottom w:val="0"/>
          <w:divBdr>
            <w:top w:val="none" w:sz="0" w:space="0" w:color="auto"/>
            <w:left w:val="none" w:sz="0" w:space="0" w:color="auto"/>
            <w:bottom w:val="none" w:sz="0" w:space="0" w:color="auto"/>
            <w:right w:val="none" w:sz="0" w:space="0" w:color="auto"/>
          </w:divBdr>
        </w:div>
        <w:div w:id="921838742">
          <w:marLeft w:val="547"/>
          <w:marRight w:val="0"/>
          <w:marTop w:val="0"/>
          <w:marBottom w:val="0"/>
          <w:divBdr>
            <w:top w:val="none" w:sz="0" w:space="0" w:color="auto"/>
            <w:left w:val="none" w:sz="0" w:space="0" w:color="auto"/>
            <w:bottom w:val="none" w:sz="0" w:space="0" w:color="auto"/>
            <w:right w:val="none" w:sz="0" w:space="0" w:color="auto"/>
          </w:divBdr>
        </w:div>
        <w:div w:id="1608343026">
          <w:marLeft w:val="547"/>
          <w:marRight w:val="0"/>
          <w:marTop w:val="0"/>
          <w:marBottom w:val="0"/>
          <w:divBdr>
            <w:top w:val="none" w:sz="0" w:space="0" w:color="auto"/>
            <w:left w:val="none" w:sz="0" w:space="0" w:color="auto"/>
            <w:bottom w:val="none" w:sz="0" w:space="0" w:color="auto"/>
            <w:right w:val="none" w:sz="0" w:space="0" w:color="auto"/>
          </w:divBdr>
        </w:div>
        <w:div w:id="285279441">
          <w:marLeft w:val="547"/>
          <w:marRight w:val="0"/>
          <w:marTop w:val="0"/>
          <w:marBottom w:val="0"/>
          <w:divBdr>
            <w:top w:val="none" w:sz="0" w:space="0" w:color="auto"/>
            <w:left w:val="none" w:sz="0" w:space="0" w:color="auto"/>
            <w:bottom w:val="none" w:sz="0" w:space="0" w:color="auto"/>
            <w:right w:val="none" w:sz="0" w:space="0" w:color="auto"/>
          </w:divBdr>
        </w:div>
      </w:divsChild>
    </w:div>
    <w:div w:id="1203127967">
      <w:bodyDiv w:val="1"/>
      <w:marLeft w:val="0"/>
      <w:marRight w:val="0"/>
      <w:marTop w:val="0"/>
      <w:marBottom w:val="0"/>
      <w:divBdr>
        <w:top w:val="none" w:sz="0" w:space="0" w:color="auto"/>
        <w:left w:val="none" w:sz="0" w:space="0" w:color="auto"/>
        <w:bottom w:val="none" w:sz="0" w:space="0" w:color="auto"/>
        <w:right w:val="none" w:sz="0" w:space="0" w:color="auto"/>
      </w:divBdr>
      <w:divsChild>
        <w:div w:id="910039629">
          <w:marLeft w:val="806"/>
          <w:marRight w:val="0"/>
          <w:marTop w:val="0"/>
          <w:marBottom w:val="240"/>
          <w:divBdr>
            <w:top w:val="none" w:sz="0" w:space="0" w:color="auto"/>
            <w:left w:val="none" w:sz="0" w:space="0" w:color="auto"/>
            <w:bottom w:val="none" w:sz="0" w:space="0" w:color="auto"/>
            <w:right w:val="none" w:sz="0" w:space="0" w:color="auto"/>
          </w:divBdr>
        </w:div>
        <w:div w:id="1247613841">
          <w:marLeft w:val="806"/>
          <w:marRight w:val="0"/>
          <w:marTop w:val="0"/>
          <w:marBottom w:val="240"/>
          <w:divBdr>
            <w:top w:val="none" w:sz="0" w:space="0" w:color="auto"/>
            <w:left w:val="none" w:sz="0" w:space="0" w:color="auto"/>
            <w:bottom w:val="none" w:sz="0" w:space="0" w:color="auto"/>
            <w:right w:val="none" w:sz="0" w:space="0" w:color="auto"/>
          </w:divBdr>
        </w:div>
        <w:div w:id="1063219987">
          <w:marLeft w:val="806"/>
          <w:marRight w:val="0"/>
          <w:marTop w:val="0"/>
          <w:marBottom w:val="240"/>
          <w:divBdr>
            <w:top w:val="none" w:sz="0" w:space="0" w:color="auto"/>
            <w:left w:val="none" w:sz="0" w:space="0" w:color="auto"/>
            <w:bottom w:val="none" w:sz="0" w:space="0" w:color="auto"/>
            <w:right w:val="none" w:sz="0" w:space="0" w:color="auto"/>
          </w:divBdr>
        </w:div>
      </w:divsChild>
    </w:div>
    <w:div w:id="1246842395">
      <w:bodyDiv w:val="1"/>
      <w:marLeft w:val="0"/>
      <w:marRight w:val="0"/>
      <w:marTop w:val="0"/>
      <w:marBottom w:val="0"/>
      <w:divBdr>
        <w:top w:val="none" w:sz="0" w:space="0" w:color="auto"/>
        <w:left w:val="none" w:sz="0" w:space="0" w:color="auto"/>
        <w:bottom w:val="none" w:sz="0" w:space="0" w:color="auto"/>
        <w:right w:val="none" w:sz="0" w:space="0" w:color="auto"/>
      </w:divBdr>
      <w:divsChild>
        <w:div w:id="898637887">
          <w:marLeft w:val="418"/>
          <w:marRight w:val="0"/>
          <w:marTop w:val="0"/>
          <w:marBottom w:val="0"/>
          <w:divBdr>
            <w:top w:val="none" w:sz="0" w:space="0" w:color="auto"/>
            <w:left w:val="none" w:sz="0" w:space="0" w:color="auto"/>
            <w:bottom w:val="none" w:sz="0" w:space="0" w:color="auto"/>
            <w:right w:val="none" w:sz="0" w:space="0" w:color="auto"/>
          </w:divBdr>
        </w:div>
        <w:div w:id="127480654">
          <w:marLeft w:val="418"/>
          <w:marRight w:val="0"/>
          <w:marTop w:val="0"/>
          <w:marBottom w:val="0"/>
          <w:divBdr>
            <w:top w:val="none" w:sz="0" w:space="0" w:color="auto"/>
            <w:left w:val="none" w:sz="0" w:space="0" w:color="auto"/>
            <w:bottom w:val="none" w:sz="0" w:space="0" w:color="auto"/>
            <w:right w:val="none" w:sz="0" w:space="0" w:color="auto"/>
          </w:divBdr>
        </w:div>
        <w:div w:id="578056477">
          <w:marLeft w:val="418"/>
          <w:marRight w:val="0"/>
          <w:marTop w:val="0"/>
          <w:marBottom w:val="0"/>
          <w:divBdr>
            <w:top w:val="none" w:sz="0" w:space="0" w:color="auto"/>
            <w:left w:val="none" w:sz="0" w:space="0" w:color="auto"/>
            <w:bottom w:val="none" w:sz="0" w:space="0" w:color="auto"/>
            <w:right w:val="none" w:sz="0" w:space="0" w:color="auto"/>
          </w:divBdr>
        </w:div>
        <w:div w:id="1062751354">
          <w:marLeft w:val="418"/>
          <w:marRight w:val="0"/>
          <w:marTop w:val="0"/>
          <w:marBottom w:val="0"/>
          <w:divBdr>
            <w:top w:val="none" w:sz="0" w:space="0" w:color="auto"/>
            <w:left w:val="none" w:sz="0" w:space="0" w:color="auto"/>
            <w:bottom w:val="none" w:sz="0" w:space="0" w:color="auto"/>
            <w:right w:val="none" w:sz="0" w:space="0" w:color="auto"/>
          </w:divBdr>
        </w:div>
        <w:div w:id="41760431">
          <w:marLeft w:val="418"/>
          <w:marRight w:val="0"/>
          <w:marTop w:val="0"/>
          <w:marBottom w:val="0"/>
          <w:divBdr>
            <w:top w:val="none" w:sz="0" w:space="0" w:color="auto"/>
            <w:left w:val="none" w:sz="0" w:space="0" w:color="auto"/>
            <w:bottom w:val="none" w:sz="0" w:space="0" w:color="auto"/>
            <w:right w:val="none" w:sz="0" w:space="0" w:color="auto"/>
          </w:divBdr>
        </w:div>
        <w:div w:id="752774490">
          <w:marLeft w:val="418"/>
          <w:marRight w:val="0"/>
          <w:marTop w:val="0"/>
          <w:marBottom w:val="0"/>
          <w:divBdr>
            <w:top w:val="none" w:sz="0" w:space="0" w:color="auto"/>
            <w:left w:val="none" w:sz="0" w:space="0" w:color="auto"/>
            <w:bottom w:val="none" w:sz="0" w:space="0" w:color="auto"/>
            <w:right w:val="none" w:sz="0" w:space="0" w:color="auto"/>
          </w:divBdr>
        </w:div>
      </w:divsChild>
    </w:div>
    <w:div w:id="1287665925">
      <w:bodyDiv w:val="1"/>
      <w:marLeft w:val="0"/>
      <w:marRight w:val="0"/>
      <w:marTop w:val="0"/>
      <w:marBottom w:val="0"/>
      <w:divBdr>
        <w:top w:val="none" w:sz="0" w:space="0" w:color="auto"/>
        <w:left w:val="none" w:sz="0" w:space="0" w:color="auto"/>
        <w:bottom w:val="none" w:sz="0" w:space="0" w:color="auto"/>
        <w:right w:val="none" w:sz="0" w:space="0" w:color="auto"/>
      </w:divBdr>
      <w:divsChild>
        <w:div w:id="645161174">
          <w:marLeft w:val="720"/>
          <w:marRight w:val="0"/>
          <w:marTop w:val="0"/>
          <w:marBottom w:val="0"/>
          <w:divBdr>
            <w:top w:val="none" w:sz="0" w:space="0" w:color="auto"/>
            <w:left w:val="none" w:sz="0" w:space="0" w:color="auto"/>
            <w:bottom w:val="none" w:sz="0" w:space="0" w:color="auto"/>
            <w:right w:val="none" w:sz="0" w:space="0" w:color="auto"/>
          </w:divBdr>
        </w:div>
        <w:div w:id="1456872325">
          <w:marLeft w:val="720"/>
          <w:marRight w:val="0"/>
          <w:marTop w:val="0"/>
          <w:marBottom w:val="0"/>
          <w:divBdr>
            <w:top w:val="none" w:sz="0" w:space="0" w:color="auto"/>
            <w:left w:val="none" w:sz="0" w:space="0" w:color="auto"/>
            <w:bottom w:val="none" w:sz="0" w:space="0" w:color="auto"/>
            <w:right w:val="none" w:sz="0" w:space="0" w:color="auto"/>
          </w:divBdr>
        </w:div>
      </w:divsChild>
    </w:div>
    <w:div w:id="1302924304">
      <w:bodyDiv w:val="1"/>
      <w:marLeft w:val="0"/>
      <w:marRight w:val="0"/>
      <w:marTop w:val="0"/>
      <w:marBottom w:val="0"/>
      <w:divBdr>
        <w:top w:val="none" w:sz="0" w:space="0" w:color="auto"/>
        <w:left w:val="none" w:sz="0" w:space="0" w:color="auto"/>
        <w:bottom w:val="none" w:sz="0" w:space="0" w:color="auto"/>
        <w:right w:val="none" w:sz="0" w:space="0" w:color="auto"/>
      </w:divBdr>
      <w:divsChild>
        <w:div w:id="1651135330">
          <w:marLeft w:val="547"/>
          <w:marRight w:val="0"/>
          <w:marTop w:val="0"/>
          <w:marBottom w:val="0"/>
          <w:divBdr>
            <w:top w:val="none" w:sz="0" w:space="0" w:color="auto"/>
            <w:left w:val="none" w:sz="0" w:space="0" w:color="auto"/>
            <w:bottom w:val="none" w:sz="0" w:space="0" w:color="auto"/>
            <w:right w:val="none" w:sz="0" w:space="0" w:color="auto"/>
          </w:divBdr>
        </w:div>
        <w:div w:id="1519151177">
          <w:marLeft w:val="547"/>
          <w:marRight w:val="0"/>
          <w:marTop w:val="0"/>
          <w:marBottom w:val="0"/>
          <w:divBdr>
            <w:top w:val="none" w:sz="0" w:space="0" w:color="auto"/>
            <w:left w:val="none" w:sz="0" w:space="0" w:color="auto"/>
            <w:bottom w:val="none" w:sz="0" w:space="0" w:color="auto"/>
            <w:right w:val="none" w:sz="0" w:space="0" w:color="auto"/>
          </w:divBdr>
        </w:div>
      </w:divsChild>
    </w:div>
    <w:div w:id="1414811778">
      <w:bodyDiv w:val="1"/>
      <w:marLeft w:val="0"/>
      <w:marRight w:val="0"/>
      <w:marTop w:val="0"/>
      <w:marBottom w:val="0"/>
      <w:divBdr>
        <w:top w:val="none" w:sz="0" w:space="0" w:color="auto"/>
        <w:left w:val="none" w:sz="0" w:space="0" w:color="auto"/>
        <w:bottom w:val="none" w:sz="0" w:space="0" w:color="auto"/>
        <w:right w:val="none" w:sz="0" w:space="0" w:color="auto"/>
      </w:divBdr>
      <w:divsChild>
        <w:div w:id="150291696">
          <w:marLeft w:val="806"/>
          <w:marRight w:val="0"/>
          <w:marTop w:val="200"/>
          <w:marBottom w:val="0"/>
          <w:divBdr>
            <w:top w:val="none" w:sz="0" w:space="0" w:color="auto"/>
            <w:left w:val="none" w:sz="0" w:space="0" w:color="auto"/>
            <w:bottom w:val="none" w:sz="0" w:space="0" w:color="auto"/>
            <w:right w:val="none" w:sz="0" w:space="0" w:color="auto"/>
          </w:divBdr>
        </w:div>
        <w:div w:id="1005741533">
          <w:marLeft w:val="806"/>
          <w:marRight w:val="0"/>
          <w:marTop w:val="200"/>
          <w:marBottom w:val="0"/>
          <w:divBdr>
            <w:top w:val="none" w:sz="0" w:space="0" w:color="auto"/>
            <w:left w:val="none" w:sz="0" w:space="0" w:color="auto"/>
            <w:bottom w:val="none" w:sz="0" w:space="0" w:color="auto"/>
            <w:right w:val="none" w:sz="0" w:space="0" w:color="auto"/>
          </w:divBdr>
        </w:div>
        <w:div w:id="1627926814">
          <w:marLeft w:val="806"/>
          <w:marRight w:val="0"/>
          <w:marTop w:val="200"/>
          <w:marBottom w:val="0"/>
          <w:divBdr>
            <w:top w:val="none" w:sz="0" w:space="0" w:color="auto"/>
            <w:left w:val="none" w:sz="0" w:space="0" w:color="auto"/>
            <w:bottom w:val="none" w:sz="0" w:space="0" w:color="auto"/>
            <w:right w:val="none" w:sz="0" w:space="0" w:color="auto"/>
          </w:divBdr>
        </w:div>
      </w:divsChild>
    </w:div>
    <w:div w:id="1425106597">
      <w:bodyDiv w:val="1"/>
      <w:marLeft w:val="0"/>
      <w:marRight w:val="0"/>
      <w:marTop w:val="0"/>
      <w:marBottom w:val="0"/>
      <w:divBdr>
        <w:top w:val="none" w:sz="0" w:space="0" w:color="auto"/>
        <w:left w:val="none" w:sz="0" w:space="0" w:color="auto"/>
        <w:bottom w:val="none" w:sz="0" w:space="0" w:color="auto"/>
        <w:right w:val="none" w:sz="0" w:space="0" w:color="auto"/>
      </w:divBdr>
      <w:divsChild>
        <w:div w:id="1309018315">
          <w:marLeft w:val="547"/>
          <w:marRight w:val="0"/>
          <w:marTop w:val="0"/>
          <w:marBottom w:val="0"/>
          <w:divBdr>
            <w:top w:val="none" w:sz="0" w:space="0" w:color="auto"/>
            <w:left w:val="none" w:sz="0" w:space="0" w:color="auto"/>
            <w:bottom w:val="none" w:sz="0" w:space="0" w:color="auto"/>
            <w:right w:val="none" w:sz="0" w:space="0" w:color="auto"/>
          </w:divBdr>
        </w:div>
        <w:div w:id="1475826727">
          <w:marLeft w:val="547"/>
          <w:marRight w:val="0"/>
          <w:marTop w:val="0"/>
          <w:marBottom w:val="0"/>
          <w:divBdr>
            <w:top w:val="none" w:sz="0" w:space="0" w:color="auto"/>
            <w:left w:val="none" w:sz="0" w:space="0" w:color="auto"/>
            <w:bottom w:val="none" w:sz="0" w:space="0" w:color="auto"/>
            <w:right w:val="none" w:sz="0" w:space="0" w:color="auto"/>
          </w:divBdr>
        </w:div>
        <w:div w:id="322439003">
          <w:marLeft w:val="547"/>
          <w:marRight w:val="0"/>
          <w:marTop w:val="0"/>
          <w:marBottom w:val="0"/>
          <w:divBdr>
            <w:top w:val="none" w:sz="0" w:space="0" w:color="auto"/>
            <w:left w:val="none" w:sz="0" w:space="0" w:color="auto"/>
            <w:bottom w:val="none" w:sz="0" w:space="0" w:color="auto"/>
            <w:right w:val="none" w:sz="0" w:space="0" w:color="auto"/>
          </w:divBdr>
        </w:div>
        <w:div w:id="869299203">
          <w:marLeft w:val="1267"/>
          <w:marRight w:val="0"/>
          <w:marTop w:val="0"/>
          <w:marBottom w:val="0"/>
          <w:divBdr>
            <w:top w:val="none" w:sz="0" w:space="0" w:color="auto"/>
            <w:left w:val="none" w:sz="0" w:space="0" w:color="auto"/>
            <w:bottom w:val="none" w:sz="0" w:space="0" w:color="auto"/>
            <w:right w:val="none" w:sz="0" w:space="0" w:color="auto"/>
          </w:divBdr>
        </w:div>
        <w:div w:id="1172377313">
          <w:marLeft w:val="1267"/>
          <w:marRight w:val="0"/>
          <w:marTop w:val="0"/>
          <w:marBottom w:val="0"/>
          <w:divBdr>
            <w:top w:val="none" w:sz="0" w:space="0" w:color="auto"/>
            <w:left w:val="none" w:sz="0" w:space="0" w:color="auto"/>
            <w:bottom w:val="none" w:sz="0" w:space="0" w:color="auto"/>
            <w:right w:val="none" w:sz="0" w:space="0" w:color="auto"/>
          </w:divBdr>
        </w:div>
        <w:div w:id="1394625728">
          <w:marLeft w:val="1267"/>
          <w:marRight w:val="0"/>
          <w:marTop w:val="0"/>
          <w:marBottom w:val="0"/>
          <w:divBdr>
            <w:top w:val="none" w:sz="0" w:space="0" w:color="auto"/>
            <w:left w:val="none" w:sz="0" w:space="0" w:color="auto"/>
            <w:bottom w:val="none" w:sz="0" w:space="0" w:color="auto"/>
            <w:right w:val="none" w:sz="0" w:space="0" w:color="auto"/>
          </w:divBdr>
        </w:div>
        <w:div w:id="904340645">
          <w:marLeft w:val="1267"/>
          <w:marRight w:val="0"/>
          <w:marTop w:val="0"/>
          <w:marBottom w:val="0"/>
          <w:divBdr>
            <w:top w:val="none" w:sz="0" w:space="0" w:color="auto"/>
            <w:left w:val="none" w:sz="0" w:space="0" w:color="auto"/>
            <w:bottom w:val="none" w:sz="0" w:space="0" w:color="auto"/>
            <w:right w:val="none" w:sz="0" w:space="0" w:color="auto"/>
          </w:divBdr>
        </w:div>
        <w:div w:id="1935939533">
          <w:marLeft w:val="1267"/>
          <w:marRight w:val="0"/>
          <w:marTop w:val="0"/>
          <w:marBottom w:val="0"/>
          <w:divBdr>
            <w:top w:val="none" w:sz="0" w:space="0" w:color="auto"/>
            <w:left w:val="none" w:sz="0" w:space="0" w:color="auto"/>
            <w:bottom w:val="none" w:sz="0" w:space="0" w:color="auto"/>
            <w:right w:val="none" w:sz="0" w:space="0" w:color="auto"/>
          </w:divBdr>
        </w:div>
        <w:div w:id="261838408">
          <w:marLeft w:val="1267"/>
          <w:marRight w:val="0"/>
          <w:marTop w:val="0"/>
          <w:marBottom w:val="0"/>
          <w:divBdr>
            <w:top w:val="none" w:sz="0" w:space="0" w:color="auto"/>
            <w:left w:val="none" w:sz="0" w:space="0" w:color="auto"/>
            <w:bottom w:val="none" w:sz="0" w:space="0" w:color="auto"/>
            <w:right w:val="none" w:sz="0" w:space="0" w:color="auto"/>
          </w:divBdr>
        </w:div>
        <w:div w:id="538510624">
          <w:marLeft w:val="1267"/>
          <w:marRight w:val="0"/>
          <w:marTop w:val="0"/>
          <w:marBottom w:val="0"/>
          <w:divBdr>
            <w:top w:val="none" w:sz="0" w:space="0" w:color="auto"/>
            <w:left w:val="none" w:sz="0" w:space="0" w:color="auto"/>
            <w:bottom w:val="none" w:sz="0" w:space="0" w:color="auto"/>
            <w:right w:val="none" w:sz="0" w:space="0" w:color="auto"/>
          </w:divBdr>
        </w:div>
        <w:div w:id="2068995688">
          <w:marLeft w:val="547"/>
          <w:marRight w:val="0"/>
          <w:marTop w:val="0"/>
          <w:marBottom w:val="0"/>
          <w:divBdr>
            <w:top w:val="none" w:sz="0" w:space="0" w:color="auto"/>
            <w:left w:val="none" w:sz="0" w:space="0" w:color="auto"/>
            <w:bottom w:val="none" w:sz="0" w:space="0" w:color="auto"/>
            <w:right w:val="none" w:sz="0" w:space="0" w:color="auto"/>
          </w:divBdr>
        </w:div>
        <w:div w:id="1791320230">
          <w:marLeft w:val="547"/>
          <w:marRight w:val="0"/>
          <w:marTop w:val="0"/>
          <w:marBottom w:val="0"/>
          <w:divBdr>
            <w:top w:val="none" w:sz="0" w:space="0" w:color="auto"/>
            <w:left w:val="none" w:sz="0" w:space="0" w:color="auto"/>
            <w:bottom w:val="none" w:sz="0" w:space="0" w:color="auto"/>
            <w:right w:val="none" w:sz="0" w:space="0" w:color="auto"/>
          </w:divBdr>
        </w:div>
      </w:divsChild>
    </w:div>
    <w:div w:id="1425228465">
      <w:bodyDiv w:val="1"/>
      <w:marLeft w:val="0"/>
      <w:marRight w:val="0"/>
      <w:marTop w:val="0"/>
      <w:marBottom w:val="0"/>
      <w:divBdr>
        <w:top w:val="none" w:sz="0" w:space="0" w:color="auto"/>
        <w:left w:val="none" w:sz="0" w:space="0" w:color="auto"/>
        <w:bottom w:val="none" w:sz="0" w:space="0" w:color="auto"/>
        <w:right w:val="none" w:sz="0" w:space="0" w:color="auto"/>
      </w:divBdr>
    </w:div>
    <w:div w:id="1445927338">
      <w:bodyDiv w:val="1"/>
      <w:marLeft w:val="0"/>
      <w:marRight w:val="0"/>
      <w:marTop w:val="0"/>
      <w:marBottom w:val="0"/>
      <w:divBdr>
        <w:top w:val="none" w:sz="0" w:space="0" w:color="auto"/>
        <w:left w:val="none" w:sz="0" w:space="0" w:color="auto"/>
        <w:bottom w:val="none" w:sz="0" w:space="0" w:color="auto"/>
        <w:right w:val="none" w:sz="0" w:space="0" w:color="auto"/>
      </w:divBdr>
    </w:div>
    <w:div w:id="1447848867">
      <w:bodyDiv w:val="1"/>
      <w:marLeft w:val="0"/>
      <w:marRight w:val="0"/>
      <w:marTop w:val="0"/>
      <w:marBottom w:val="0"/>
      <w:divBdr>
        <w:top w:val="none" w:sz="0" w:space="0" w:color="auto"/>
        <w:left w:val="none" w:sz="0" w:space="0" w:color="auto"/>
        <w:bottom w:val="none" w:sz="0" w:space="0" w:color="auto"/>
        <w:right w:val="none" w:sz="0" w:space="0" w:color="auto"/>
      </w:divBdr>
    </w:div>
    <w:div w:id="1566724108">
      <w:bodyDiv w:val="1"/>
      <w:marLeft w:val="0"/>
      <w:marRight w:val="0"/>
      <w:marTop w:val="0"/>
      <w:marBottom w:val="0"/>
      <w:divBdr>
        <w:top w:val="none" w:sz="0" w:space="0" w:color="auto"/>
        <w:left w:val="none" w:sz="0" w:space="0" w:color="auto"/>
        <w:bottom w:val="none" w:sz="0" w:space="0" w:color="auto"/>
        <w:right w:val="none" w:sz="0" w:space="0" w:color="auto"/>
      </w:divBdr>
    </w:div>
    <w:div w:id="1605452964">
      <w:bodyDiv w:val="1"/>
      <w:marLeft w:val="0"/>
      <w:marRight w:val="0"/>
      <w:marTop w:val="0"/>
      <w:marBottom w:val="0"/>
      <w:divBdr>
        <w:top w:val="none" w:sz="0" w:space="0" w:color="auto"/>
        <w:left w:val="none" w:sz="0" w:space="0" w:color="auto"/>
        <w:bottom w:val="none" w:sz="0" w:space="0" w:color="auto"/>
        <w:right w:val="none" w:sz="0" w:space="0" w:color="auto"/>
      </w:divBdr>
      <w:divsChild>
        <w:div w:id="218784778">
          <w:marLeft w:val="806"/>
          <w:marRight w:val="0"/>
          <w:marTop w:val="0"/>
          <w:marBottom w:val="240"/>
          <w:divBdr>
            <w:top w:val="none" w:sz="0" w:space="0" w:color="auto"/>
            <w:left w:val="none" w:sz="0" w:space="0" w:color="auto"/>
            <w:bottom w:val="none" w:sz="0" w:space="0" w:color="auto"/>
            <w:right w:val="none" w:sz="0" w:space="0" w:color="auto"/>
          </w:divBdr>
        </w:div>
        <w:div w:id="1113357835">
          <w:marLeft w:val="806"/>
          <w:marRight w:val="0"/>
          <w:marTop w:val="0"/>
          <w:marBottom w:val="240"/>
          <w:divBdr>
            <w:top w:val="none" w:sz="0" w:space="0" w:color="auto"/>
            <w:left w:val="none" w:sz="0" w:space="0" w:color="auto"/>
            <w:bottom w:val="none" w:sz="0" w:space="0" w:color="auto"/>
            <w:right w:val="none" w:sz="0" w:space="0" w:color="auto"/>
          </w:divBdr>
        </w:div>
        <w:div w:id="1200432810">
          <w:marLeft w:val="1714"/>
          <w:marRight w:val="0"/>
          <w:marTop w:val="0"/>
          <w:marBottom w:val="240"/>
          <w:divBdr>
            <w:top w:val="none" w:sz="0" w:space="0" w:color="auto"/>
            <w:left w:val="none" w:sz="0" w:space="0" w:color="auto"/>
            <w:bottom w:val="none" w:sz="0" w:space="0" w:color="auto"/>
            <w:right w:val="none" w:sz="0" w:space="0" w:color="auto"/>
          </w:divBdr>
        </w:div>
        <w:div w:id="907230277">
          <w:marLeft w:val="1714"/>
          <w:marRight w:val="0"/>
          <w:marTop w:val="0"/>
          <w:marBottom w:val="240"/>
          <w:divBdr>
            <w:top w:val="none" w:sz="0" w:space="0" w:color="auto"/>
            <w:left w:val="none" w:sz="0" w:space="0" w:color="auto"/>
            <w:bottom w:val="none" w:sz="0" w:space="0" w:color="auto"/>
            <w:right w:val="none" w:sz="0" w:space="0" w:color="auto"/>
          </w:divBdr>
        </w:div>
        <w:div w:id="269972806">
          <w:marLeft w:val="1714"/>
          <w:marRight w:val="0"/>
          <w:marTop w:val="0"/>
          <w:marBottom w:val="240"/>
          <w:divBdr>
            <w:top w:val="none" w:sz="0" w:space="0" w:color="auto"/>
            <w:left w:val="none" w:sz="0" w:space="0" w:color="auto"/>
            <w:bottom w:val="none" w:sz="0" w:space="0" w:color="auto"/>
            <w:right w:val="none" w:sz="0" w:space="0" w:color="auto"/>
          </w:divBdr>
        </w:div>
        <w:div w:id="1006176538">
          <w:marLeft w:val="1714"/>
          <w:marRight w:val="0"/>
          <w:marTop w:val="0"/>
          <w:marBottom w:val="240"/>
          <w:divBdr>
            <w:top w:val="none" w:sz="0" w:space="0" w:color="auto"/>
            <w:left w:val="none" w:sz="0" w:space="0" w:color="auto"/>
            <w:bottom w:val="none" w:sz="0" w:space="0" w:color="auto"/>
            <w:right w:val="none" w:sz="0" w:space="0" w:color="auto"/>
          </w:divBdr>
        </w:div>
        <w:div w:id="1569461859">
          <w:marLeft w:val="1714"/>
          <w:marRight w:val="0"/>
          <w:marTop w:val="0"/>
          <w:marBottom w:val="240"/>
          <w:divBdr>
            <w:top w:val="none" w:sz="0" w:space="0" w:color="auto"/>
            <w:left w:val="none" w:sz="0" w:space="0" w:color="auto"/>
            <w:bottom w:val="none" w:sz="0" w:space="0" w:color="auto"/>
            <w:right w:val="none" w:sz="0" w:space="0" w:color="auto"/>
          </w:divBdr>
        </w:div>
      </w:divsChild>
    </w:div>
    <w:div w:id="1614288787">
      <w:bodyDiv w:val="1"/>
      <w:marLeft w:val="0"/>
      <w:marRight w:val="0"/>
      <w:marTop w:val="0"/>
      <w:marBottom w:val="0"/>
      <w:divBdr>
        <w:top w:val="none" w:sz="0" w:space="0" w:color="auto"/>
        <w:left w:val="none" w:sz="0" w:space="0" w:color="auto"/>
        <w:bottom w:val="none" w:sz="0" w:space="0" w:color="auto"/>
        <w:right w:val="none" w:sz="0" w:space="0" w:color="auto"/>
      </w:divBdr>
      <w:divsChild>
        <w:div w:id="290407471">
          <w:marLeft w:val="994"/>
          <w:marRight w:val="0"/>
          <w:marTop w:val="0"/>
          <w:marBottom w:val="240"/>
          <w:divBdr>
            <w:top w:val="none" w:sz="0" w:space="0" w:color="auto"/>
            <w:left w:val="none" w:sz="0" w:space="0" w:color="auto"/>
            <w:bottom w:val="none" w:sz="0" w:space="0" w:color="auto"/>
            <w:right w:val="none" w:sz="0" w:space="0" w:color="auto"/>
          </w:divBdr>
        </w:div>
        <w:div w:id="1353074250">
          <w:marLeft w:val="994"/>
          <w:marRight w:val="0"/>
          <w:marTop w:val="0"/>
          <w:marBottom w:val="240"/>
          <w:divBdr>
            <w:top w:val="none" w:sz="0" w:space="0" w:color="auto"/>
            <w:left w:val="none" w:sz="0" w:space="0" w:color="auto"/>
            <w:bottom w:val="none" w:sz="0" w:space="0" w:color="auto"/>
            <w:right w:val="none" w:sz="0" w:space="0" w:color="auto"/>
          </w:divBdr>
        </w:div>
        <w:div w:id="316811486">
          <w:marLeft w:val="994"/>
          <w:marRight w:val="0"/>
          <w:marTop w:val="0"/>
          <w:marBottom w:val="240"/>
          <w:divBdr>
            <w:top w:val="none" w:sz="0" w:space="0" w:color="auto"/>
            <w:left w:val="none" w:sz="0" w:space="0" w:color="auto"/>
            <w:bottom w:val="none" w:sz="0" w:space="0" w:color="auto"/>
            <w:right w:val="none" w:sz="0" w:space="0" w:color="auto"/>
          </w:divBdr>
        </w:div>
      </w:divsChild>
    </w:div>
    <w:div w:id="1669290311">
      <w:bodyDiv w:val="1"/>
      <w:marLeft w:val="0"/>
      <w:marRight w:val="0"/>
      <w:marTop w:val="0"/>
      <w:marBottom w:val="0"/>
      <w:divBdr>
        <w:top w:val="none" w:sz="0" w:space="0" w:color="auto"/>
        <w:left w:val="none" w:sz="0" w:space="0" w:color="auto"/>
        <w:bottom w:val="none" w:sz="0" w:space="0" w:color="auto"/>
        <w:right w:val="none" w:sz="0" w:space="0" w:color="auto"/>
      </w:divBdr>
      <w:divsChild>
        <w:div w:id="330642881">
          <w:marLeft w:val="994"/>
          <w:marRight w:val="0"/>
          <w:marTop w:val="0"/>
          <w:marBottom w:val="240"/>
          <w:divBdr>
            <w:top w:val="none" w:sz="0" w:space="0" w:color="auto"/>
            <w:left w:val="none" w:sz="0" w:space="0" w:color="auto"/>
            <w:bottom w:val="none" w:sz="0" w:space="0" w:color="auto"/>
            <w:right w:val="none" w:sz="0" w:space="0" w:color="auto"/>
          </w:divBdr>
        </w:div>
        <w:div w:id="383216619">
          <w:marLeft w:val="994"/>
          <w:marRight w:val="0"/>
          <w:marTop w:val="0"/>
          <w:marBottom w:val="240"/>
          <w:divBdr>
            <w:top w:val="none" w:sz="0" w:space="0" w:color="auto"/>
            <w:left w:val="none" w:sz="0" w:space="0" w:color="auto"/>
            <w:bottom w:val="none" w:sz="0" w:space="0" w:color="auto"/>
            <w:right w:val="none" w:sz="0" w:space="0" w:color="auto"/>
          </w:divBdr>
        </w:div>
        <w:div w:id="1065107039">
          <w:marLeft w:val="994"/>
          <w:marRight w:val="0"/>
          <w:marTop w:val="0"/>
          <w:marBottom w:val="240"/>
          <w:divBdr>
            <w:top w:val="none" w:sz="0" w:space="0" w:color="auto"/>
            <w:left w:val="none" w:sz="0" w:space="0" w:color="auto"/>
            <w:bottom w:val="none" w:sz="0" w:space="0" w:color="auto"/>
            <w:right w:val="none" w:sz="0" w:space="0" w:color="auto"/>
          </w:divBdr>
        </w:div>
      </w:divsChild>
    </w:div>
    <w:div w:id="1671450725">
      <w:bodyDiv w:val="1"/>
      <w:marLeft w:val="0"/>
      <w:marRight w:val="0"/>
      <w:marTop w:val="0"/>
      <w:marBottom w:val="0"/>
      <w:divBdr>
        <w:top w:val="none" w:sz="0" w:space="0" w:color="auto"/>
        <w:left w:val="none" w:sz="0" w:space="0" w:color="auto"/>
        <w:bottom w:val="none" w:sz="0" w:space="0" w:color="auto"/>
        <w:right w:val="none" w:sz="0" w:space="0" w:color="auto"/>
      </w:divBdr>
      <w:divsChild>
        <w:div w:id="615454448">
          <w:marLeft w:val="994"/>
          <w:marRight w:val="0"/>
          <w:marTop w:val="0"/>
          <w:marBottom w:val="240"/>
          <w:divBdr>
            <w:top w:val="none" w:sz="0" w:space="0" w:color="auto"/>
            <w:left w:val="none" w:sz="0" w:space="0" w:color="auto"/>
            <w:bottom w:val="none" w:sz="0" w:space="0" w:color="auto"/>
            <w:right w:val="none" w:sz="0" w:space="0" w:color="auto"/>
          </w:divBdr>
        </w:div>
        <w:div w:id="2073388093">
          <w:marLeft w:val="994"/>
          <w:marRight w:val="0"/>
          <w:marTop w:val="0"/>
          <w:marBottom w:val="240"/>
          <w:divBdr>
            <w:top w:val="none" w:sz="0" w:space="0" w:color="auto"/>
            <w:left w:val="none" w:sz="0" w:space="0" w:color="auto"/>
            <w:bottom w:val="none" w:sz="0" w:space="0" w:color="auto"/>
            <w:right w:val="none" w:sz="0" w:space="0" w:color="auto"/>
          </w:divBdr>
        </w:div>
        <w:div w:id="1725563214">
          <w:marLeft w:val="994"/>
          <w:marRight w:val="0"/>
          <w:marTop w:val="0"/>
          <w:marBottom w:val="240"/>
          <w:divBdr>
            <w:top w:val="none" w:sz="0" w:space="0" w:color="auto"/>
            <w:left w:val="none" w:sz="0" w:space="0" w:color="auto"/>
            <w:bottom w:val="none" w:sz="0" w:space="0" w:color="auto"/>
            <w:right w:val="none" w:sz="0" w:space="0" w:color="auto"/>
          </w:divBdr>
        </w:div>
        <w:div w:id="386540155">
          <w:marLeft w:val="994"/>
          <w:marRight w:val="0"/>
          <w:marTop w:val="0"/>
          <w:marBottom w:val="240"/>
          <w:divBdr>
            <w:top w:val="none" w:sz="0" w:space="0" w:color="auto"/>
            <w:left w:val="none" w:sz="0" w:space="0" w:color="auto"/>
            <w:bottom w:val="none" w:sz="0" w:space="0" w:color="auto"/>
            <w:right w:val="none" w:sz="0" w:space="0" w:color="auto"/>
          </w:divBdr>
        </w:div>
      </w:divsChild>
    </w:div>
    <w:div w:id="1755475452">
      <w:bodyDiv w:val="1"/>
      <w:marLeft w:val="0"/>
      <w:marRight w:val="0"/>
      <w:marTop w:val="0"/>
      <w:marBottom w:val="0"/>
      <w:divBdr>
        <w:top w:val="none" w:sz="0" w:space="0" w:color="auto"/>
        <w:left w:val="none" w:sz="0" w:space="0" w:color="auto"/>
        <w:bottom w:val="none" w:sz="0" w:space="0" w:color="auto"/>
        <w:right w:val="none" w:sz="0" w:space="0" w:color="auto"/>
      </w:divBdr>
    </w:div>
    <w:div w:id="1798375276">
      <w:bodyDiv w:val="1"/>
      <w:marLeft w:val="0"/>
      <w:marRight w:val="0"/>
      <w:marTop w:val="0"/>
      <w:marBottom w:val="0"/>
      <w:divBdr>
        <w:top w:val="none" w:sz="0" w:space="0" w:color="auto"/>
        <w:left w:val="none" w:sz="0" w:space="0" w:color="auto"/>
        <w:bottom w:val="none" w:sz="0" w:space="0" w:color="auto"/>
        <w:right w:val="none" w:sz="0" w:space="0" w:color="auto"/>
      </w:divBdr>
    </w:div>
    <w:div w:id="1812793212">
      <w:bodyDiv w:val="1"/>
      <w:marLeft w:val="0"/>
      <w:marRight w:val="0"/>
      <w:marTop w:val="0"/>
      <w:marBottom w:val="0"/>
      <w:divBdr>
        <w:top w:val="none" w:sz="0" w:space="0" w:color="auto"/>
        <w:left w:val="none" w:sz="0" w:space="0" w:color="auto"/>
        <w:bottom w:val="none" w:sz="0" w:space="0" w:color="auto"/>
        <w:right w:val="none" w:sz="0" w:space="0" w:color="auto"/>
      </w:divBdr>
    </w:div>
    <w:div w:id="1850876167">
      <w:bodyDiv w:val="1"/>
      <w:marLeft w:val="0"/>
      <w:marRight w:val="0"/>
      <w:marTop w:val="0"/>
      <w:marBottom w:val="0"/>
      <w:divBdr>
        <w:top w:val="none" w:sz="0" w:space="0" w:color="auto"/>
        <w:left w:val="none" w:sz="0" w:space="0" w:color="auto"/>
        <w:bottom w:val="none" w:sz="0" w:space="0" w:color="auto"/>
        <w:right w:val="none" w:sz="0" w:space="0" w:color="auto"/>
      </w:divBdr>
      <w:divsChild>
        <w:div w:id="1429815243">
          <w:marLeft w:val="720"/>
          <w:marRight w:val="0"/>
          <w:marTop w:val="0"/>
          <w:marBottom w:val="0"/>
          <w:divBdr>
            <w:top w:val="none" w:sz="0" w:space="0" w:color="auto"/>
            <w:left w:val="none" w:sz="0" w:space="0" w:color="auto"/>
            <w:bottom w:val="none" w:sz="0" w:space="0" w:color="auto"/>
            <w:right w:val="none" w:sz="0" w:space="0" w:color="auto"/>
          </w:divBdr>
        </w:div>
        <w:div w:id="701977628">
          <w:marLeft w:val="720"/>
          <w:marRight w:val="0"/>
          <w:marTop w:val="0"/>
          <w:marBottom w:val="0"/>
          <w:divBdr>
            <w:top w:val="none" w:sz="0" w:space="0" w:color="auto"/>
            <w:left w:val="none" w:sz="0" w:space="0" w:color="auto"/>
            <w:bottom w:val="none" w:sz="0" w:space="0" w:color="auto"/>
            <w:right w:val="none" w:sz="0" w:space="0" w:color="auto"/>
          </w:divBdr>
        </w:div>
        <w:div w:id="1135683002">
          <w:marLeft w:val="720"/>
          <w:marRight w:val="0"/>
          <w:marTop w:val="0"/>
          <w:marBottom w:val="0"/>
          <w:divBdr>
            <w:top w:val="none" w:sz="0" w:space="0" w:color="auto"/>
            <w:left w:val="none" w:sz="0" w:space="0" w:color="auto"/>
            <w:bottom w:val="none" w:sz="0" w:space="0" w:color="auto"/>
            <w:right w:val="none" w:sz="0" w:space="0" w:color="auto"/>
          </w:divBdr>
        </w:div>
      </w:divsChild>
    </w:div>
    <w:div w:id="1867403961">
      <w:bodyDiv w:val="1"/>
      <w:marLeft w:val="0"/>
      <w:marRight w:val="0"/>
      <w:marTop w:val="0"/>
      <w:marBottom w:val="0"/>
      <w:divBdr>
        <w:top w:val="none" w:sz="0" w:space="0" w:color="auto"/>
        <w:left w:val="none" w:sz="0" w:space="0" w:color="auto"/>
        <w:bottom w:val="none" w:sz="0" w:space="0" w:color="auto"/>
        <w:right w:val="none" w:sz="0" w:space="0" w:color="auto"/>
      </w:divBdr>
      <w:divsChild>
        <w:div w:id="1936550111">
          <w:marLeft w:val="547"/>
          <w:marRight w:val="0"/>
          <w:marTop w:val="0"/>
          <w:marBottom w:val="0"/>
          <w:divBdr>
            <w:top w:val="none" w:sz="0" w:space="0" w:color="auto"/>
            <w:left w:val="none" w:sz="0" w:space="0" w:color="auto"/>
            <w:bottom w:val="none" w:sz="0" w:space="0" w:color="auto"/>
            <w:right w:val="none" w:sz="0" w:space="0" w:color="auto"/>
          </w:divBdr>
        </w:div>
        <w:div w:id="1317144283">
          <w:marLeft w:val="547"/>
          <w:marRight w:val="0"/>
          <w:marTop w:val="0"/>
          <w:marBottom w:val="0"/>
          <w:divBdr>
            <w:top w:val="none" w:sz="0" w:space="0" w:color="auto"/>
            <w:left w:val="none" w:sz="0" w:space="0" w:color="auto"/>
            <w:bottom w:val="none" w:sz="0" w:space="0" w:color="auto"/>
            <w:right w:val="none" w:sz="0" w:space="0" w:color="auto"/>
          </w:divBdr>
        </w:div>
        <w:div w:id="745372978">
          <w:marLeft w:val="547"/>
          <w:marRight w:val="0"/>
          <w:marTop w:val="0"/>
          <w:marBottom w:val="0"/>
          <w:divBdr>
            <w:top w:val="none" w:sz="0" w:space="0" w:color="auto"/>
            <w:left w:val="none" w:sz="0" w:space="0" w:color="auto"/>
            <w:bottom w:val="none" w:sz="0" w:space="0" w:color="auto"/>
            <w:right w:val="none" w:sz="0" w:space="0" w:color="auto"/>
          </w:divBdr>
        </w:div>
        <w:div w:id="1610506950">
          <w:marLeft w:val="547"/>
          <w:marRight w:val="0"/>
          <w:marTop w:val="0"/>
          <w:marBottom w:val="0"/>
          <w:divBdr>
            <w:top w:val="none" w:sz="0" w:space="0" w:color="auto"/>
            <w:left w:val="none" w:sz="0" w:space="0" w:color="auto"/>
            <w:bottom w:val="none" w:sz="0" w:space="0" w:color="auto"/>
            <w:right w:val="none" w:sz="0" w:space="0" w:color="auto"/>
          </w:divBdr>
        </w:div>
        <w:div w:id="599875671">
          <w:marLeft w:val="547"/>
          <w:marRight w:val="0"/>
          <w:marTop w:val="0"/>
          <w:marBottom w:val="0"/>
          <w:divBdr>
            <w:top w:val="none" w:sz="0" w:space="0" w:color="auto"/>
            <w:left w:val="none" w:sz="0" w:space="0" w:color="auto"/>
            <w:bottom w:val="none" w:sz="0" w:space="0" w:color="auto"/>
            <w:right w:val="none" w:sz="0" w:space="0" w:color="auto"/>
          </w:divBdr>
        </w:div>
        <w:div w:id="920335149">
          <w:marLeft w:val="547"/>
          <w:marRight w:val="0"/>
          <w:marTop w:val="0"/>
          <w:marBottom w:val="0"/>
          <w:divBdr>
            <w:top w:val="none" w:sz="0" w:space="0" w:color="auto"/>
            <w:left w:val="none" w:sz="0" w:space="0" w:color="auto"/>
            <w:bottom w:val="none" w:sz="0" w:space="0" w:color="auto"/>
            <w:right w:val="none" w:sz="0" w:space="0" w:color="auto"/>
          </w:divBdr>
        </w:div>
        <w:div w:id="1628388253">
          <w:marLeft w:val="547"/>
          <w:marRight w:val="0"/>
          <w:marTop w:val="0"/>
          <w:marBottom w:val="0"/>
          <w:divBdr>
            <w:top w:val="none" w:sz="0" w:space="0" w:color="auto"/>
            <w:left w:val="none" w:sz="0" w:space="0" w:color="auto"/>
            <w:bottom w:val="none" w:sz="0" w:space="0" w:color="auto"/>
            <w:right w:val="none" w:sz="0" w:space="0" w:color="auto"/>
          </w:divBdr>
        </w:div>
        <w:div w:id="1787626509">
          <w:marLeft w:val="547"/>
          <w:marRight w:val="0"/>
          <w:marTop w:val="0"/>
          <w:marBottom w:val="0"/>
          <w:divBdr>
            <w:top w:val="none" w:sz="0" w:space="0" w:color="auto"/>
            <w:left w:val="none" w:sz="0" w:space="0" w:color="auto"/>
            <w:bottom w:val="none" w:sz="0" w:space="0" w:color="auto"/>
            <w:right w:val="none" w:sz="0" w:space="0" w:color="auto"/>
          </w:divBdr>
        </w:div>
      </w:divsChild>
    </w:div>
    <w:div w:id="1868373426">
      <w:bodyDiv w:val="1"/>
      <w:marLeft w:val="0"/>
      <w:marRight w:val="0"/>
      <w:marTop w:val="0"/>
      <w:marBottom w:val="0"/>
      <w:divBdr>
        <w:top w:val="none" w:sz="0" w:space="0" w:color="auto"/>
        <w:left w:val="none" w:sz="0" w:space="0" w:color="auto"/>
        <w:bottom w:val="none" w:sz="0" w:space="0" w:color="auto"/>
        <w:right w:val="none" w:sz="0" w:space="0" w:color="auto"/>
      </w:divBdr>
      <w:divsChild>
        <w:div w:id="22832676">
          <w:marLeft w:val="562"/>
          <w:marRight w:val="0"/>
          <w:marTop w:val="0"/>
          <w:marBottom w:val="0"/>
          <w:divBdr>
            <w:top w:val="none" w:sz="0" w:space="0" w:color="auto"/>
            <w:left w:val="none" w:sz="0" w:space="0" w:color="auto"/>
            <w:bottom w:val="none" w:sz="0" w:space="0" w:color="auto"/>
            <w:right w:val="none" w:sz="0" w:space="0" w:color="auto"/>
          </w:divBdr>
        </w:div>
        <w:div w:id="1443960883">
          <w:marLeft w:val="562"/>
          <w:marRight w:val="0"/>
          <w:marTop w:val="0"/>
          <w:marBottom w:val="0"/>
          <w:divBdr>
            <w:top w:val="none" w:sz="0" w:space="0" w:color="auto"/>
            <w:left w:val="none" w:sz="0" w:space="0" w:color="auto"/>
            <w:bottom w:val="none" w:sz="0" w:space="0" w:color="auto"/>
            <w:right w:val="none" w:sz="0" w:space="0" w:color="auto"/>
          </w:divBdr>
        </w:div>
        <w:div w:id="4983534">
          <w:marLeft w:val="562"/>
          <w:marRight w:val="0"/>
          <w:marTop w:val="0"/>
          <w:marBottom w:val="0"/>
          <w:divBdr>
            <w:top w:val="none" w:sz="0" w:space="0" w:color="auto"/>
            <w:left w:val="none" w:sz="0" w:space="0" w:color="auto"/>
            <w:bottom w:val="none" w:sz="0" w:space="0" w:color="auto"/>
            <w:right w:val="none" w:sz="0" w:space="0" w:color="auto"/>
          </w:divBdr>
        </w:div>
        <w:div w:id="349642686">
          <w:marLeft w:val="562"/>
          <w:marRight w:val="0"/>
          <w:marTop w:val="0"/>
          <w:marBottom w:val="0"/>
          <w:divBdr>
            <w:top w:val="none" w:sz="0" w:space="0" w:color="auto"/>
            <w:left w:val="none" w:sz="0" w:space="0" w:color="auto"/>
            <w:bottom w:val="none" w:sz="0" w:space="0" w:color="auto"/>
            <w:right w:val="none" w:sz="0" w:space="0" w:color="auto"/>
          </w:divBdr>
        </w:div>
        <w:div w:id="951670279">
          <w:marLeft w:val="562"/>
          <w:marRight w:val="0"/>
          <w:marTop w:val="0"/>
          <w:marBottom w:val="0"/>
          <w:divBdr>
            <w:top w:val="none" w:sz="0" w:space="0" w:color="auto"/>
            <w:left w:val="none" w:sz="0" w:space="0" w:color="auto"/>
            <w:bottom w:val="none" w:sz="0" w:space="0" w:color="auto"/>
            <w:right w:val="none" w:sz="0" w:space="0" w:color="auto"/>
          </w:divBdr>
        </w:div>
        <w:div w:id="1484202930">
          <w:marLeft w:val="562"/>
          <w:marRight w:val="0"/>
          <w:marTop w:val="0"/>
          <w:marBottom w:val="0"/>
          <w:divBdr>
            <w:top w:val="none" w:sz="0" w:space="0" w:color="auto"/>
            <w:left w:val="none" w:sz="0" w:space="0" w:color="auto"/>
            <w:bottom w:val="none" w:sz="0" w:space="0" w:color="auto"/>
            <w:right w:val="none" w:sz="0" w:space="0" w:color="auto"/>
          </w:divBdr>
        </w:div>
      </w:divsChild>
    </w:div>
    <w:div w:id="1961496695">
      <w:bodyDiv w:val="1"/>
      <w:marLeft w:val="0"/>
      <w:marRight w:val="0"/>
      <w:marTop w:val="0"/>
      <w:marBottom w:val="0"/>
      <w:divBdr>
        <w:top w:val="none" w:sz="0" w:space="0" w:color="auto"/>
        <w:left w:val="none" w:sz="0" w:space="0" w:color="auto"/>
        <w:bottom w:val="none" w:sz="0" w:space="0" w:color="auto"/>
        <w:right w:val="none" w:sz="0" w:space="0" w:color="auto"/>
      </w:divBdr>
      <w:divsChild>
        <w:div w:id="121655294">
          <w:marLeft w:val="547"/>
          <w:marRight w:val="0"/>
          <w:marTop w:val="0"/>
          <w:marBottom w:val="0"/>
          <w:divBdr>
            <w:top w:val="none" w:sz="0" w:space="0" w:color="auto"/>
            <w:left w:val="none" w:sz="0" w:space="0" w:color="auto"/>
            <w:bottom w:val="none" w:sz="0" w:space="0" w:color="auto"/>
            <w:right w:val="none" w:sz="0" w:space="0" w:color="auto"/>
          </w:divBdr>
        </w:div>
        <w:div w:id="453715876">
          <w:marLeft w:val="1267"/>
          <w:marRight w:val="0"/>
          <w:marTop w:val="0"/>
          <w:marBottom w:val="0"/>
          <w:divBdr>
            <w:top w:val="none" w:sz="0" w:space="0" w:color="auto"/>
            <w:left w:val="none" w:sz="0" w:space="0" w:color="auto"/>
            <w:bottom w:val="none" w:sz="0" w:space="0" w:color="auto"/>
            <w:right w:val="none" w:sz="0" w:space="0" w:color="auto"/>
          </w:divBdr>
        </w:div>
        <w:div w:id="2084796382">
          <w:marLeft w:val="1267"/>
          <w:marRight w:val="0"/>
          <w:marTop w:val="0"/>
          <w:marBottom w:val="0"/>
          <w:divBdr>
            <w:top w:val="none" w:sz="0" w:space="0" w:color="auto"/>
            <w:left w:val="none" w:sz="0" w:space="0" w:color="auto"/>
            <w:bottom w:val="none" w:sz="0" w:space="0" w:color="auto"/>
            <w:right w:val="none" w:sz="0" w:space="0" w:color="auto"/>
          </w:divBdr>
        </w:div>
        <w:div w:id="160003319">
          <w:marLeft w:val="547"/>
          <w:marRight w:val="0"/>
          <w:marTop w:val="0"/>
          <w:marBottom w:val="0"/>
          <w:divBdr>
            <w:top w:val="none" w:sz="0" w:space="0" w:color="auto"/>
            <w:left w:val="none" w:sz="0" w:space="0" w:color="auto"/>
            <w:bottom w:val="none" w:sz="0" w:space="0" w:color="auto"/>
            <w:right w:val="none" w:sz="0" w:space="0" w:color="auto"/>
          </w:divBdr>
        </w:div>
        <w:div w:id="2078240356">
          <w:marLeft w:val="1267"/>
          <w:marRight w:val="0"/>
          <w:marTop w:val="0"/>
          <w:marBottom w:val="0"/>
          <w:divBdr>
            <w:top w:val="none" w:sz="0" w:space="0" w:color="auto"/>
            <w:left w:val="none" w:sz="0" w:space="0" w:color="auto"/>
            <w:bottom w:val="none" w:sz="0" w:space="0" w:color="auto"/>
            <w:right w:val="none" w:sz="0" w:space="0" w:color="auto"/>
          </w:divBdr>
        </w:div>
        <w:div w:id="174343241">
          <w:marLeft w:val="1267"/>
          <w:marRight w:val="0"/>
          <w:marTop w:val="0"/>
          <w:marBottom w:val="0"/>
          <w:divBdr>
            <w:top w:val="none" w:sz="0" w:space="0" w:color="auto"/>
            <w:left w:val="none" w:sz="0" w:space="0" w:color="auto"/>
            <w:bottom w:val="none" w:sz="0" w:space="0" w:color="auto"/>
            <w:right w:val="none" w:sz="0" w:space="0" w:color="auto"/>
          </w:divBdr>
        </w:div>
        <w:div w:id="949819730">
          <w:marLeft w:val="547"/>
          <w:marRight w:val="0"/>
          <w:marTop w:val="0"/>
          <w:marBottom w:val="0"/>
          <w:divBdr>
            <w:top w:val="none" w:sz="0" w:space="0" w:color="auto"/>
            <w:left w:val="none" w:sz="0" w:space="0" w:color="auto"/>
            <w:bottom w:val="none" w:sz="0" w:space="0" w:color="auto"/>
            <w:right w:val="none" w:sz="0" w:space="0" w:color="auto"/>
          </w:divBdr>
        </w:div>
        <w:div w:id="1249462801">
          <w:marLeft w:val="1267"/>
          <w:marRight w:val="0"/>
          <w:marTop w:val="0"/>
          <w:marBottom w:val="0"/>
          <w:divBdr>
            <w:top w:val="none" w:sz="0" w:space="0" w:color="auto"/>
            <w:left w:val="none" w:sz="0" w:space="0" w:color="auto"/>
            <w:bottom w:val="none" w:sz="0" w:space="0" w:color="auto"/>
            <w:right w:val="none" w:sz="0" w:space="0" w:color="auto"/>
          </w:divBdr>
        </w:div>
        <w:div w:id="143812668">
          <w:marLeft w:val="1267"/>
          <w:marRight w:val="0"/>
          <w:marTop w:val="0"/>
          <w:marBottom w:val="0"/>
          <w:divBdr>
            <w:top w:val="none" w:sz="0" w:space="0" w:color="auto"/>
            <w:left w:val="none" w:sz="0" w:space="0" w:color="auto"/>
            <w:bottom w:val="none" w:sz="0" w:space="0" w:color="auto"/>
            <w:right w:val="none" w:sz="0" w:space="0" w:color="auto"/>
          </w:divBdr>
        </w:div>
      </w:divsChild>
    </w:div>
    <w:div w:id="2006351714">
      <w:bodyDiv w:val="1"/>
      <w:marLeft w:val="0"/>
      <w:marRight w:val="0"/>
      <w:marTop w:val="0"/>
      <w:marBottom w:val="0"/>
      <w:divBdr>
        <w:top w:val="none" w:sz="0" w:space="0" w:color="auto"/>
        <w:left w:val="none" w:sz="0" w:space="0" w:color="auto"/>
        <w:bottom w:val="none" w:sz="0" w:space="0" w:color="auto"/>
        <w:right w:val="none" w:sz="0" w:space="0" w:color="auto"/>
      </w:divBdr>
      <w:divsChild>
        <w:div w:id="165092506">
          <w:marLeft w:val="994"/>
          <w:marRight w:val="0"/>
          <w:marTop w:val="0"/>
          <w:marBottom w:val="240"/>
          <w:divBdr>
            <w:top w:val="none" w:sz="0" w:space="0" w:color="auto"/>
            <w:left w:val="none" w:sz="0" w:space="0" w:color="auto"/>
            <w:bottom w:val="none" w:sz="0" w:space="0" w:color="auto"/>
            <w:right w:val="none" w:sz="0" w:space="0" w:color="auto"/>
          </w:divBdr>
        </w:div>
        <w:div w:id="244732530">
          <w:marLeft w:val="1714"/>
          <w:marRight w:val="0"/>
          <w:marTop w:val="0"/>
          <w:marBottom w:val="240"/>
          <w:divBdr>
            <w:top w:val="none" w:sz="0" w:space="0" w:color="auto"/>
            <w:left w:val="none" w:sz="0" w:space="0" w:color="auto"/>
            <w:bottom w:val="none" w:sz="0" w:space="0" w:color="auto"/>
            <w:right w:val="none" w:sz="0" w:space="0" w:color="auto"/>
          </w:divBdr>
        </w:div>
        <w:div w:id="1949505307">
          <w:marLeft w:val="1714"/>
          <w:marRight w:val="0"/>
          <w:marTop w:val="0"/>
          <w:marBottom w:val="240"/>
          <w:divBdr>
            <w:top w:val="none" w:sz="0" w:space="0" w:color="auto"/>
            <w:left w:val="none" w:sz="0" w:space="0" w:color="auto"/>
            <w:bottom w:val="none" w:sz="0" w:space="0" w:color="auto"/>
            <w:right w:val="none" w:sz="0" w:space="0" w:color="auto"/>
          </w:divBdr>
        </w:div>
      </w:divsChild>
    </w:div>
    <w:div w:id="2033412780">
      <w:bodyDiv w:val="1"/>
      <w:marLeft w:val="0"/>
      <w:marRight w:val="0"/>
      <w:marTop w:val="0"/>
      <w:marBottom w:val="0"/>
      <w:divBdr>
        <w:top w:val="none" w:sz="0" w:space="0" w:color="auto"/>
        <w:left w:val="none" w:sz="0" w:space="0" w:color="auto"/>
        <w:bottom w:val="none" w:sz="0" w:space="0" w:color="auto"/>
        <w:right w:val="none" w:sz="0" w:space="0" w:color="auto"/>
      </w:divBdr>
      <w:divsChild>
        <w:div w:id="597903945">
          <w:marLeft w:val="446"/>
          <w:marRight w:val="0"/>
          <w:marTop w:val="0"/>
          <w:marBottom w:val="0"/>
          <w:divBdr>
            <w:top w:val="none" w:sz="0" w:space="0" w:color="auto"/>
            <w:left w:val="none" w:sz="0" w:space="0" w:color="auto"/>
            <w:bottom w:val="none" w:sz="0" w:space="0" w:color="auto"/>
            <w:right w:val="none" w:sz="0" w:space="0" w:color="auto"/>
          </w:divBdr>
        </w:div>
        <w:div w:id="556935341">
          <w:marLeft w:val="446"/>
          <w:marRight w:val="0"/>
          <w:marTop w:val="0"/>
          <w:marBottom w:val="0"/>
          <w:divBdr>
            <w:top w:val="none" w:sz="0" w:space="0" w:color="auto"/>
            <w:left w:val="none" w:sz="0" w:space="0" w:color="auto"/>
            <w:bottom w:val="none" w:sz="0" w:space="0" w:color="auto"/>
            <w:right w:val="none" w:sz="0" w:space="0" w:color="auto"/>
          </w:divBdr>
        </w:div>
        <w:div w:id="1141311776">
          <w:marLeft w:val="446"/>
          <w:marRight w:val="0"/>
          <w:marTop w:val="0"/>
          <w:marBottom w:val="0"/>
          <w:divBdr>
            <w:top w:val="none" w:sz="0" w:space="0" w:color="auto"/>
            <w:left w:val="none" w:sz="0" w:space="0" w:color="auto"/>
            <w:bottom w:val="none" w:sz="0" w:space="0" w:color="auto"/>
            <w:right w:val="none" w:sz="0" w:space="0" w:color="auto"/>
          </w:divBdr>
        </w:div>
        <w:div w:id="782648358">
          <w:marLeft w:val="994"/>
          <w:marRight w:val="0"/>
          <w:marTop w:val="0"/>
          <w:marBottom w:val="240"/>
          <w:divBdr>
            <w:top w:val="none" w:sz="0" w:space="0" w:color="auto"/>
            <w:left w:val="none" w:sz="0" w:space="0" w:color="auto"/>
            <w:bottom w:val="none" w:sz="0" w:space="0" w:color="auto"/>
            <w:right w:val="none" w:sz="0" w:space="0" w:color="auto"/>
          </w:divBdr>
        </w:div>
        <w:div w:id="1137337551">
          <w:marLeft w:val="1714"/>
          <w:marRight w:val="0"/>
          <w:marTop w:val="0"/>
          <w:marBottom w:val="240"/>
          <w:divBdr>
            <w:top w:val="none" w:sz="0" w:space="0" w:color="auto"/>
            <w:left w:val="none" w:sz="0" w:space="0" w:color="auto"/>
            <w:bottom w:val="none" w:sz="0" w:space="0" w:color="auto"/>
            <w:right w:val="none" w:sz="0" w:space="0" w:color="auto"/>
          </w:divBdr>
        </w:div>
        <w:div w:id="1784616797">
          <w:marLeft w:val="1714"/>
          <w:marRight w:val="0"/>
          <w:marTop w:val="0"/>
          <w:marBottom w:val="240"/>
          <w:divBdr>
            <w:top w:val="none" w:sz="0" w:space="0" w:color="auto"/>
            <w:left w:val="none" w:sz="0" w:space="0" w:color="auto"/>
            <w:bottom w:val="none" w:sz="0" w:space="0" w:color="auto"/>
            <w:right w:val="none" w:sz="0" w:space="0" w:color="auto"/>
          </w:divBdr>
        </w:div>
        <w:div w:id="1411151246">
          <w:marLeft w:val="1714"/>
          <w:marRight w:val="0"/>
          <w:marTop w:val="0"/>
          <w:marBottom w:val="240"/>
          <w:divBdr>
            <w:top w:val="none" w:sz="0" w:space="0" w:color="auto"/>
            <w:left w:val="none" w:sz="0" w:space="0" w:color="auto"/>
            <w:bottom w:val="none" w:sz="0" w:space="0" w:color="auto"/>
            <w:right w:val="none" w:sz="0" w:space="0" w:color="auto"/>
          </w:divBdr>
        </w:div>
      </w:divsChild>
    </w:div>
    <w:div w:id="204809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13</Pages>
  <Words>4611</Words>
  <Characters>25363</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8</cp:revision>
  <cp:lastPrinted>2021-03-10T20:16:00Z</cp:lastPrinted>
  <dcterms:created xsi:type="dcterms:W3CDTF">2021-04-06T18:28:00Z</dcterms:created>
  <dcterms:modified xsi:type="dcterms:W3CDTF">2021-04-16T22:26:00Z</dcterms:modified>
</cp:coreProperties>
</file>