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EA20" w14:textId="34668F22" w:rsidR="001D5A17" w:rsidRPr="00EF0206" w:rsidRDefault="001D5A17" w:rsidP="001D5A17">
      <w:pPr>
        <w:pStyle w:val="Ttulo1"/>
        <w:spacing w:before="0"/>
        <w:jc w:val="center"/>
        <w:rPr>
          <w:rFonts w:ascii="Arial" w:hAnsi="Arial" w:cs="Arial"/>
          <w:color w:val="auto"/>
          <w:sz w:val="24"/>
          <w:szCs w:val="24"/>
          <w:u w:val="single"/>
        </w:rPr>
      </w:pPr>
      <w:r w:rsidRPr="00EF0206">
        <w:rPr>
          <w:rFonts w:ascii="Arial" w:hAnsi="Arial" w:cs="Arial"/>
          <w:color w:val="auto"/>
          <w:sz w:val="24"/>
          <w:szCs w:val="24"/>
          <w:u w:val="single"/>
        </w:rPr>
        <w:t>ACTA DE SESI</w:t>
      </w:r>
      <w:r w:rsidR="00C419D9" w:rsidRPr="00EF0206">
        <w:rPr>
          <w:rFonts w:ascii="Arial" w:hAnsi="Arial" w:cs="Arial"/>
          <w:color w:val="auto"/>
          <w:sz w:val="24"/>
          <w:szCs w:val="24"/>
          <w:u w:val="single"/>
        </w:rPr>
        <w:t>Ó</w:t>
      </w:r>
      <w:r w:rsidRPr="00EF0206">
        <w:rPr>
          <w:rFonts w:ascii="Arial" w:hAnsi="Arial" w:cs="Arial"/>
          <w:color w:val="auto"/>
          <w:sz w:val="24"/>
          <w:szCs w:val="24"/>
          <w:u w:val="single"/>
        </w:rPr>
        <w:t>N ORDINARIA DE ASAMBLEA DE GOBERNADORES</w:t>
      </w:r>
    </w:p>
    <w:p w14:paraId="3C55A9CA" w14:textId="3D5F6DE5" w:rsidR="001D5A17" w:rsidRPr="00EF0206" w:rsidRDefault="001D5A17" w:rsidP="001D5A17">
      <w:pPr>
        <w:pStyle w:val="Ttulo1"/>
        <w:spacing w:before="0"/>
        <w:jc w:val="center"/>
        <w:rPr>
          <w:rFonts w:ascii="Arial" w:hAnsi="Arial" w:cs="Arial"/>
          <w:color w:val="auto"/>
          <w:sz w:val="24"/>
          <w:szCs w:val="24"/>
          <w:u w:val="single"/>
        </w:rPr>
      </w:pPr>
      <w:proofErr w:type="spellStart"/>
      <w:r w:rsidRPr="00EF0206">
        <w:rPr>
          <w:rFonts w:ascii="Arial" w:hAnsi="Arial" w:cs="Arial"/>
          <w:color w:val="auto"/>
          <w:sz w:val="24"/>
          <w:szCs w:val="24"/>
          <w:u w:val="single"/>
        </w:rPr>
        <w:t>N</w:t>
      </w:r>
      <w:proofErr w:type="gramStart"/>
      <w:r w:rsidRPr="00EF0206">
        <w:rPr>
          <w:rFonts w:ascii="Arial" w:hAnsi="Arial" w:cs="Arial"/>
          <w:color w:val="auto"/>
          <w:sz w:val="24"/>
          <w:szCs w:val="24"/>
          <w:u w:val="single"/>
        </w:rPr>
        <w:t>°</w:t>
      </w:r>
      <w:proofErr w:type="spellEnd"/>
      <w:r w:rsidRPr="00EF0206">
        <w:rPr>
          <w:rFonts w:ascii="Arial" w:hAnsi="Arial" w:cs="Arial"/>
          <w:color w:val="auto"/>
          <w:sz w:val="24"/>
          <w:szCs w:val="24"/>
          <w:u w:val="single"/>
        </w:rPr>
        <w:t xml:space="preserve">  AG</w:t>
      </w:r>
      <w:proofErr w:type="gramEnd"/>
      <w:r w:rsidRPr="00EF0206">
        <w:rPr>
          <w:rFonts w:ascii="Arial" w:hAnsi="Arial" w:cs="Arial"/>
          <w:color w:val="auto"/>
          <w:sz w:val="24"/>
          <w:szCs w:val="24"/>
          <w:u w:val="single"/>
        </w:rPr>
        <w:t>-167   DEL  18    DE  FEBRERO   DE  2020</w:t>
      </w:r>
    </w:p>
    <w:p w14:paraId="1107B6EC" w14:textId="77777777" w:rsidR="001D5A17" w:rsidRPr="00EF0206" w:rsidRDefault="001D5A17" w:rsidP="001D5A17"/>
    <w:p w14:paraId="38676397" w14:textId="2C2965FB" w:rsidR="001D5A17" w:rsidRPr="00EF0206" w:rsidRDefault="001D5A17" w:rsidP="00303CBC">
      <w:pPr>
        <w:jc w:val="both"/>
        <w:rPr>
          <w:rFonts w:ascii="Arial" w:eastAsia="Calibri" w:hAnsi="Arial" w:cs="Arial"/>
          <w:lang w:val="es-SV" w:eastAsia="en-US"/>
        </w:rPr>
      </w:pPr>
      <w:r w:rsidRPr="00EF0206">
        <w:rPr>
          <w:rFonts w:ascii="Arial" w:eastAsia="Calibri" w:hAnsi="Arial" w:cs="Arial"/>
          <w:lang w:val="es-SV" w:eastAsia="en-US"/>
        </w:rPr>
        <w:t xml:space="preserve">En la Sala de Sesiones del Fondo Social para la Vivienda, a las siete horas con treinta minutos del día </w:t>
      </w:r>
      <w:r w:rsidR="00992EB5" w:rsidRPr="00EF0206">
        <w:rPr>
          <w:rFonts w:ascii="Arial" w:eastAsia="Calibri" w:hAnsi="Arial" w:cs="Arial"/>
          <w:lang w:val="es-SV" w:eastAsia="en-US"/>
        </w:rPr>
        <w:t>dieciocho</w:t>
      </w:r>
      <w:r w:rsidRPr="00EF0206">
        <w:rPr>
          <w:rFonts w:ascii="Arial" w:eastAsia="Calibri" w:hAnsi="Arial" w:cs="Arial"/>
          <w:lang w:val="es-SV" w:eastAsia="en-US"/>
        </w:rPr>
        <w:t xml:space="preserve"> de </w:t>
      </w:r>
      <w:r w:rsidR="00992EB5" w:rsidRPr="00EF0206">
        <w:rPr>
          <w:rFonts w:ascii="Arial" w:eastAsia="Calibri" w:hAnsi="Arial" w:cs="Arial"/>
          <w:lang w:val="es-SV" w:eastAsia="en-US"/>
        </w:rPr>
        <w:t>febrero</w:t>
      </w:r>
      <w:r w:rsidRPr="00EF0206">
        <w:rPr>
          <w:rFonts w:ascii="Arial" w:eastAsia="Calibri" w:hAnsi="Arial" w:cs="Arial"/>
          <w:lang w:val="es-SV" w:eastAsia="en-US"/>
        </w:rPr>
        <w:t xml:space="preserve"> de dos mil ve</w:t>
      </w:r>
      <w:r w:rsidR="00992EB5" w:rsidRPr="00EF0206">
        <w:rPr>
          <w:rFonts w:ascii="Arial" w:eastAsia="Calibri" w:hAnsi="Arial" w:cs="Arial"/>
          <w:lang w:val="es-SV" w:eastAsia="en-US"/>
        </w:rPr>
        <w:t>inte</w:t>
      </w:r>
      <w:r w:rsidRPr="00EF0206">
        <w:rPr>
          <w:rFonts w:ascii="Arial" w:eastAsia="Calibri" w:hAnsi="Arial" w:cs="Arial"/>
          <w:lang w:val="es-SV" w:eastAsia="en-US"/>
        </w:rPr>
        <w:t>,</w:t>
      </w:r>
      <w:r w:rsidRPr="00EF0206">
        <w:rPr>
          <w:rFonts w:ascii="Arial" w:eastAsia="Calibri" w:hAnsi="Arial" w:cs="Arial"/>
          <w:b/>
          <w:lang w:val="es-SV" w:eastAsia="en-US"/>
        </w:rPr>
        <w:t xml:space="preserve"> </w:t>
      </w:r>
      <w:r w:rsidRPr="00EF0206">
        <w:rPr>
          <w:rFonts w:ascii="Arial" w:eastAsia="Calibri" w:hAnsi="Arial" w:cs="Arial"/>
          <w:lang w:val="es-SV" w:eastAsia="en-US"/>
        </w:rPr>
        <w:t xml:space="preserve">se reunieron los señores miembros de Asamblea de Gobernadores: </w:t>
      </w:r>
      <w:r w:rsidRPr="00EF0206">
        <w:rPr>
          <w:rFonts w:ascii="Arial" w:eastAsia="Calibri" w:hAnsi="Arial" w:cs="Arial"/>
          <w:b/>
          <w:lang w:val="es-SV" w:eastAsia="en-US"/>
        </w:rPr>
        <w:t>LICDA. MARITZA HAYDÉE CALDERÓN DE RÍOS</w:t>
      </w:r>
      <w:r w:rsidRPr="00EF0206">
        <w:rPr>
          <w:rFonts w:ascii="Arial" w:eastAsia="Calibri" w:hAnsi="Arial" w:cs="Arial"/>
          <w:lang w:val="es-SV" w:eastAsia="en-US"/>
        </w:rPr>
        <w:t xml:space="preserve">, Viceministra de Trabajo, en Representación del Ministro de Trabajo y Previsión Social; actuando como Presidenta de la Asamblea de Gobernadores en Funciones; </w:t>
      </w:r>
      <w:r w:rsidRPr="00EF0206">
        <w:rPr>
          <w:rFonts w:ascii="Arial" w:eastAsia="Calibri" w:hAnsi="Arial" w:cs="Arial"/>
          <w:b/>
          <w:lang w:val="es-SV" w:eastAsia="en-US"/>
        </w:rPr>
        <w:t xml:space="preserve">LICENCIADO MIGUEL ANGEL CORLETO, </w:t>
      </w:r>
      <w:r w:rsidRPr="00EF0206">
        <w:rPr>
          <w:rFonts w:ascii="Arial" w:eastAsia="Calibri" w:hAnsi="Arial" w:cs="Arial"/>
          <w:lang w:val="es-SV" w:eastAsia="en-US"/>
        </w:rPr>
        <w:t>Viceministro de Economía, en Representación de la Ministra de Economía;</w:t>
      </w:r>
      <w:r w:rsidRPr="00EF0206">
        <w:rPr>
          <w:rFonts w:ascii="Arial" w:eastAsia="Calibri" w:hAnsi="Arial" w:cs="Arial"/>
          <w:b/>
          <w:lang w:val="es-SV" w:eastAsia="en-US"/>
        </w:rPr>
        <w:t xml:space="preserve"> LICENCIADO NELSON EDUARDO FUENTES MENJ</w:t>
      </w:r>
      <w:r w:rsidR="00C419D9" w:rsidRPr="00EF0206">
        <w:rPr>
          <w:rFonts w:ascii="Arial" w:eastAsia="Calibri" w:hAnsi="Arial" w:cs="Arial"/>
          <w:b/>
          <w:lang w:val="es-SV" w:eastAsia="en-US"/>
        </w:rPr>
        <w:t>Í</w:t>
      </w:r>
      <w:r w:rsidRPr="00EF0206">
        <w:rPr>
          <w:rFonts w:ascii="Arial" w:eastAsia="Calibri" w:hAnsi="Arial" w:cs="Arial"/>
          <w:b/>
          <w:lang w:val="es-SV" w:eastAsia="en-US"/>
        </w:rPr>
        <w:t xml:space="preserve">VAR, </w:t>
      </w:r>
      <w:r w:rsidRPr="00EF0206">
        <w:rPr>
          <w:rFonts w:ascii="Arial" w:eastAsia="Calibri" w:hAnsi="Arial" w:cs="Arial"/>
          <w:lang w:val="es-SV" w:eastAsia="en-US"/>
        </w:rPr>
        <w:t xml:space="preserve">Ministro de Hacienda; </w:t>
      </w:r>
      <w:r w:rsidR="00F34CC5" w:rsidRPr="00EF0206">
        <w:rPr>
          <w:rFonts w:ascii="Arial" w:hAnsi="Arial" w:cs="Arial"/>
          <w:b/>
          <w:bCs/>
          <w:iCs/>
          <w:lang w:eastAsia="es-SV"/>
        </w:rPr>
        <w:t xml:space="preserve">ING. HERBERT DANILO ALVARADO, </w:t>
      </w:r>
      <w:r w:rsidR="00303CBC" w:rsidRPr="00EF0206">
        <w:rPr>
          <w:rFonts w:ascii="Arial" w:eastAsia="Calibri" w:hAnsi="Arial" w:cs="Arial"/>
          <w:lang w:val="es-SV" w:eastAsia="en-US"/>
        </w:rPr>
        <w:t xml:space="preserve">Gobernador Propietario del Sector Patronal; </w:t>
      </w:r>
      <w:r w:rsidR="00303CBC" w:rsidRPr="00EF0206">
        <w:rPr>
          <w:rFonts w:ascii="Arial" w:hAnsi="Arial" w:cs="Arial"/>
          <w:b/>
          <w:bCs/>
          <w:iCs/>
          <w:lang w:eastAsia="es-SV"/>
        </w:rPr>
        <w:t xml:space="preserve">ARQ. GLADYS ESMERALDA MANZANARES VALIENTE, </w:t>
      </w:r>
      <w:r w:rsidR="00303CBC" w:rsidRPr="00EF0206">
        <w:rPr>
          <w:rFonts w:ascii="Arial" w:eastAsia="Calibri" w:hAnsi="Arial" w:cs="Arial"/>
          <w:lang w:val="es-SV" w:eastAsia="en-US"/>
        </w:rPr>
        <w:t xml:space="preserve">Gobernadora Propietaria del Sector Patronal; </w:t>
      </w:r>
      <w:r w:rsidRPr="00EF0206">
        <w:rPr>
          <w:rFonts w:ascii="Arial" w:eastAsia="Calibri" w:hAnsi="Arial" w:cs="Arial"/>
          <w:b/>
          <w:lang w:val="es-SV" w:eastAsia="en-US"/>
        </w:rPr>
        <w:t>SEÑOR ERNESTO MARROQUÍN ALEGRÍA,</w:t>
      </w:r>
      <w:r w:rsidRPr="00EF0206">
        <w:rPr>
          <w:rFonts w:ascii="Arial" w:eastAsia="Calibri" w:hAnsi="Arial" w:cs="Arial"/>
          <w:lang w:val="es-SV" w:eastAsia="en-US"/>
        </w:rPr>
        <w:t xml:space="preserve"> Gobernador Propietario del Sector Laboral;</w:t>
      </w:r>
      <w:r w:rsidRPr="00EF0206">
        <w:rPr>
          <w:rFonts w:ascii="Arial" w:eastAsia="Calibri" w:hAnsi="Arial" w:cs="Arial"/>
          <w:b/>
          <w:lang w:val="es-SV" w:eastAsia="en-US"/>
        </w:rPr>
        <w:t xml:space="preserve"> SEÑOR ISRAEL SÁNCHEZ CRUZ, </w:t>
      </w:r>
      <w:r w:rsidRPr="00EF0206">
        <w:rPr>
          <w:rFonts w:ascii="Arial" w:eastAsia="Calibri" w:hAnsi="Arial" w:cs="Arial"/>
          <w:lang w:val="es-SV" w:eastAsia="en-US"/>
        </w:rPr>
        <w:t>Gobernador Propietario del Sector Laboral;</w:t>
      </w:r>
      <w:r w:rsidR="00303CBC" w:rsidRPr="00EF0206">
        <w:rPr>
          <w:rFonts w:ascii="Arial" w:eastAsia="Calibri" w:hAnsi="Arial" w:cs="Arial"/>
          <w:lang w:val="es-SV" w:eastAsia="en-US"/>
        </w:rPr>
        <w:t xml:space="preserve"> </w:t>
      </w:r>
      <w:r w:rsidR="00303CBC" w:rsidRPr="00EF0206">
        <w:rPr>
          <w:rFonts w:ascii="Arial" w:hAnsi="Arial" w:cs="Arial"/>
          <w:b/>
        </w:rPr>
        <w:t xml:space="preserve">LIC. ROBERTO DÍAZ AGUILAR, </w:t>
      </w:r>
      <w:r w:rsidR="00303CBC" w:rsidRPr="00EF0206">
        <w:rPr>
          <w:rFonts w:ascii="Arial" w:eastAsia="Calibri" w:hAnsi="Arial" w:cs="Arial"/>
          <w:lang w:val="es-SV" w:eastAsia="en-US"/>
        </w:rPr>
        <w:t xml:space="preserve">Gobernador Suplente del Sector Patronal; </w:t>
      </w:r>
      <w:r w:rsidRPr="00EF0206">
        <w:rPr>
          <w:rFonts w:ascii="Arial" w:eastAsia="Calibri" w:hAnsi="Arial" w:cs="Arial"/>
          <w:b/>
          <w:lang w:val="es-SV" w:eastAsia="en-US"/>
        </w:rPr>
        <w:t xml:space="preserve">INGENIERO PEDRO ALBERTO SÁNCHEZ SANSIVIRINI, </w:t>
      </w:r>
      <w:r w:rsidRPr="00EF0206">
        <w:rPr>
          <w:rFonts w:ascii="Arial" w:eastAsia="Calibri" w:hAnsi="Arial" w:cs="Arial"/>
          <w:lang w:val="es-SV" w:eastAsia="en-US"/>
        </w:rPr>
        <w:t>Gobernador Suplente del Sector Patronal;</w:t>
      </w:r>
      <w:r w:rsidRPr="00EF0206">
        <w:rPr>
          <w:rFonts w:ascii="Arial" w:eastAsia="Calibri" w:hAnsi="Arial" w:cs="Arial"/>
          <w:b/>
          <w:lang w:val="es-SV" w:eastAsia="en-US"/>
        </w:rPr>
        <w:t xml:space="preserve"> SEÑOR JULIO CÉSAR FLORES,</w:t>
      </w:r>
      <w:r w:rsidRPr="00EF0206">
        <w:rPr>
          <w:rFonts w:ascii="Arial" w:eastAsia="Calibri" w:hAnsi="Arial" w:cs="Arial"/>
          <w:lang w:val="es-SV" w:eastAsia="en-US"/>
        </w:rPr>
        <w:t xml:space="preserve"> Gobernador Suplente del Sector Laboral,</w:t>
      </w:r>
      <w:r w:rsidRPr="00EF0206">
        <w:rPr>
          <w:rFonts w:ascii="Arial" w:eastAsia="Calibri" w:hAnsi="Arial" w:cs="Arial"/>
          <w:b/>
          <w:lang w:val="es-SV" w:eastAsia="en-US"/>
        </w:rPr>
        <w:t xml:space="preserve"> SEÑOR JUNIOR ALEJANDRO AYALA,</w:t>
      </w:r>
      <w:r w:rsidRPr="00EF0206">
        <w:rPr>
          <w:rFonts w:ascii="Arial" w:eastAsia="Calibri" w:hAnsi="Arial" w:cs="Arial"/>
          <w:lang w:val="es-SV" w:eastAsia="en-US"/>
        </w:rPr>
        <w:t xml:space="preserve"> Gobernador Suplente del Sector Laboral; con el propósito de celebrar la Sesión número ciento sesenta y </w:t>
      </w:r>
      <w:r w:rsidR="003A3764" w:rsidRPr="00EF0206">
        <w:rPr>
          <w:rFonts w:ascii="Arial" w:eastAsia="Calibri" w:hAnsi="Arial" w:cs="Arial"/>
          <w:lang w:val="es-SV" w:eastAsia="en-US"/>
        </w:rPr>
        <w:t>siete</w:t>
      </w:r>
      <w:r w:rsidRPr="00EF0206">
        <w:rPr>
          <w:rFonts w:ascii="Arial" w:eastAsia="Calibri" w:hAnsi="Arial" w:cs="Arial"/>
          <w:lang w:val="es-SV" w:eastAsia="en-US"/>
        </w:rPr>
        <w:t xml:space="preserve"> de dicho Órgano Institucional. </w:t>
      </w:r>
      <w:r w:rsidRPr="00EF0206">
        <w:rPr>
          <w:rFonts w:ascii="Arial" w:eastAsia="Calibri" w:hAnsi="Arial" w:cs="Arial"/>
          <w:b/>
          <w:bCs/>
          <w:lang w:val="es-SV" w:eastAsia="en-US"/>
        </w:rPr>
        <w:t>AUSENTE CON EXCUSA:</w:t>
      </w:r>
      <w:r w:rsidRPr="00EF0206">
        <w:rPr>
          <w:rFonts w:ascii="Arial" w:eastAsia="Calibri" w:hAnsi="Arial" w:cs="Arial"/>
          <w:lang w:val="es-SV" w:eastAsia="en-US"/>
        </w:rPr>
        <w:t xml:space="preserve"> </w:t>
      </w:r>
      <w:bookmarkStart w:id="0" w:name="_Hlk27649769"/>
      <w:r w:rsidRPr="00EF0206">
        <w:rPr>
          <w:rFonts w:ascii="Arial" w:eastAsia="Calibri" w:hAnsi="Arial" w:cs="Arial"/>
          <w:b/>
          <w:lang w:val="es-SV" w:eastAsia="en-US"/>
        </w:rPr>
        <w:t xml:space="preserve">LICENCIADO EDGAR ROMEO RODRÍGUEZ HERRERA, </w:t>
      </w:r>
      <w:r w:rsidRPr="00EF0206">
        <w:rPr>
          <w:rFonts w:ascii="Arial" w:eastAsia="Calibri" w:hAnsi="Arial" w:cs="Arial"/>
          <w:lang w:val="es-SV" w:eastAsia="en-US"/>
        </w:rPr>
        <w:t xml:space="preserve">Ministro de Obras Públicas y Transporte y </w:t>
      </w:r>
      <w:proofErr w:type="gramStart"/>
      <w:r w:rsidRPr="00EF0206">
        <w:rPr>
          <w:rFonts w:ascii="Arial" w:eastAsia="Calibri" w:hAnsi="Arial" w:cs="Arial"/>
          <w:lang w:val="es-SV" w:eastAsia="en-US"/>
        </w:rPr>
        <w:t>Presidente</w:t>
      </w:r>
      <w:proofErr w:type="gramEnd"/>
      <w:r w:rsidRPr="00EF0206">
        <w:rPr>
          <w:rFonts w:ascii="Arial" w:eastAsia="Calibri" w:hAnsi="Arial" w:cs="Arial"/>
          <w:lang w:val="es-SV" w:eastAsia="en-US"/>
        </w:rPr>
        <w:t xml:space="preserve"> de la Asamblea de Gobernadore</w:t>
      </w:r>
      <w:bookmarkEnd w:id="0"/>
      <w:r w:rsidRPr="00EF0206">
        <w:rPr>
          <w:rFonts w:ascii="Arial" w:eastAsia="Calibri" w:hAnsi="Arial" w:cs="Arial"/>
          <w:lang w:val="es-SV" w:eastAsia="en-US"/>
        </w:rPr>
        <w:t>s. También estuvieron presentes por el Fondo Social para la Vivienda</w:t>
      </w:r>
      <w:r w:rsidRPr="00EF0206">
        <w:rPr>
          <w:rFonts w:ascii="Arial" w:eastAsia="Calibri" w:hAnsi="Arial" w:cs="Arial"/>
          <w:b/>
          <w:lang w:val="es-SV" w:eastAsia="en-US"/>
        </w:rPr>
        <w:t>: LICENCIADO ÓSCAR ARMANDO MORALES,</w:t>
      </w:r>
      <w:r w:rsidRPr="00EF0206">
        <w:rPr>
          <w:rFonts w:ascii="Arial" w:eastAsia="Calibri" w:hAnsi="Arial" w:cs="Arial"/>
          <w:lang w:val="es-SV" w:eastAsia="en-US"/>
        </w:rPr>
        <w:t xml:space="preserve"> </w:t>
      </w:r>
      <w:proofErr w:type="gramStart"/>
      <w:r w:rsidRPr="00EF0206">
        <w:rPr>
          <w:rFonts w:ascii="Arial" w:eastAsia="Calibri" w:hAnsi="Arial" w:cs="Arial"/>
          <w:lang w:val="es-SV" w:eastAsia="en-US"/>
        </w:rPr>
        <w:t>Presidente</w:t>
      </w:r>
      <w:proofErr w:type="gramEnd"/>
      <w:r w:rsidRPr="00EF0206">
        <w:rPr>
          <w:rFonts w:ascii="Arial" w:eastAsia="Calibri" w:hAnsi="Arial" w:cs="Arial"/>
          <w:lang w:val="es-SV" w:eastAsia="en-US"/>
        </w:rPr>
        <w:t xml:space="preserve"> y Director Ejecutivo; y el </w:t>
      </w:r>
      <w:r w:rsidRPr="00EF0206">
        <w:rPr>
          <w:rFonts w:ascii="Arial" w:eastAsia="Calibri" w:hAnsi="Arial" w:cs="Arial"/>
          <w:b/>
          <w:lang w:val="es-SV" w:eastAsia="en-US"/>
        </w:rPr>
        <w:t xml:space="preserve">LICENCIADO MARIANO ARÍSTIDES BONILLA </w:t>
      </w:r>
      <w:proofErr w:type="spellStart"/>
      <w:r w:rsidRPr="00EF0206">
        <w:rPr>
          <w:rFonts w:ascii="Arial" w:eastAsia="Calibri" w:hAnsi="Arial" w:cs="Arial"/>
          <w:b/>
          <w:lang w:val="es-SV" w:eastAsia="en-US"/>
        </w:rPr>
        <w:t>BONILLA</w:t>
      </w:r>
      <w:proofErr w:type="spellEnd"/>
      <w:r w:rsidRPr="00EF0206">
        <w:rPr>
          <w:rFonts w:ascii="Arial" w:eastAsia="Calibri" w:hAnsi="Arial" w:cs="Arial"/>
          <w:b/>
          <w:lang w:val="es-SV" w:eastAsia="en-US"/>
        </w:rPr>
        <w:t xml:space="preserve">, </w:t>
      </w:r>
      <w:r w:rsidRPr="00EF0206">
        <w:rPr>
          <w:rFonts w:ascii="Arial" w:eastAsia="Calibri" w:hAnsi="Arial" w:cs="Arial"/>
          <w:lang w:val="es-SV" w:eastAsia="en-US"/>
        </w:rPr>
        <w:t xml:space="preserve">Gerente General y como </w:t>
      </w:r>
      <w:r w:rsidR="00C419D9" w:rsidRPr="00EF0206">
        <w:rPr>
          <w:rFonts w:ascii="Arial" w:eastAsia="Calibri" w:hAnsi="Arial" w:cs="Arial"/>
          <w:lang w:val="es-SV" w:eastAsia="en-US"/>
        </w:rPr>
        <w:t>i</w:t>
      </w:r>
      <w:r w:rsidRPr="00EF0206">
        <w:rPr>
          <w:rFonts w:ascii="Arial" w:eastAsia="Calibri" w:hAnsi="Arial" w:cs="Arial"/>
          <w:lang w:val="es-SV" w:eastAsia="en-US"/>
        </w:rPr>
        <w:t>nvitada la</w:t>
      </w:r>
      <w:r w:rsidRPr="00EF0206">
        <w:rPr>
          <w:rFonts w:ascii="Arial" w:eastAsia="Calibri" w:hAnsi="Arial" w:cs="Arial"/>
          <w:b/>
          <w:lang w:val="es-SV" w:eastAsia="en-US"/>
        </w:rPr>
        <w:t xml:space="preserve"> LICENCIADA MICHELLE SOL, Ministra de Vivienda</w:t>
      </w:r>
      <w:r w:rsidRPr="00EF0206">
        <w:rPr>
          <w:rFonts w:ascii="Arial" w:eastAsia="Calibri" w:hAnsi="Arial" w:cs="Arial"/>
          <w:lang w:val="es-SV" w:eastAsia="en-US"/>
        </w:rPr>
        <w:t>. La agenda desarrollada fue la siguiente:</w:t>
      </w:r>
    </w:p>
    <w:p w14:paraId="716464F4" w14:textId="77777777" w:rsidR="001D5A17" w:rsidRPr="00EF0206" w:rsidRDefault="001D5A17" w:rsidP="001D5A17">
      <w:pPr>
        <w:keepNext/>
        <w:jc w:val="both"/>
        <w:outlineLvl w:val="0"/>
        <w:rPr>
          <w:rFonts w:ascii="Arial" w:eastAsia="Calibri" w:hAnsi="Arial" w:cs="Arial"/>
          <w:lang w:val="es-SV" w:eastAsia="en-US"/>
        </w:rPr>
      </w:pPr>
    </w:p>
    <w:p w14:paraId="1C95913D" w14:textId="77777777" w:rsidR="001D5A17" w:rsidRPr="00EF0206" w:rsidRDefault="001D5A17" w:rsidP="001D5A17">
      <w:pPr>
        <w:pStyle w:val="Textoindependiente"/>
        <w:numPr>
          <w:ilvl w:val="0"/>
          <w:numId w:val="1"/>
        </w:numPr>
        <w:spacing w:line="240" w:lineRule="auto"/>
        <w:jc w:val="both"/>
        <w:rPr>
          <w:rFonts w:ascii="Arial" w:hAnsi="Arial" w:cs="Arial"/>
          <w:b/>
          <w:snapToGrid w:val="0"/>
          <w:sz w:val="24"/>
          <w:szCs w:val="24"/>
          <w:lang w:val="pt-BR"/>
        </w:rPr>
      </w:pPr>
      <w:r w:rsidRPr="00EF0206">
        <w:rPr>
          <w:rFonts w:ascii="Arial" w:hAnsi="Arial" w:cs="Arial"/>
          <w:b/>
          <w:snapToGrid w:val="0"/>
          <w:sz w:val="24"/>
          <w:szCs w:val="24"/>
          <w:lang w:val="pt-BR"/>
        </w:rPr>
        <w:t>BIENVENIDA A NUEVOS GOBERNADORES</w:t>
      </w:r>
    </w:p>
    <w:p w14:paraId="30F1A4B5" w14:textId="77777777" w:rsidR="001D5A17" w:rsidRPr="00EF0206" w:rsidRDefault="001D5A17" w:rsidP="001D5A17">
      <w:pPr>
        <w:pStyle w:val="Textoindependiente"/>
        <w:spacing w:line="240" w:lineRule="auto"/>
        <w:ind w:left="360"/>
        <w:jc w:val="both"/>
        <w:rPr>
          <w:rFonts w:ascii="Arial" w:hAnsi="Arial" w:cs="Arial"/>
          <w:b/>
          <w:snapToGrid w:val="0"/>
          <w:sz w:val="24"/>
          <w:szCs w:val="24"/>
          <w:lang w:val="pt-BR"/>
        </w:rPr>
      </w:pPr>
    </w:p>
    <w:p w14:paraId="41487B89" w14:textId="77777777" w:rsidR="001D5A17" w:rsidRPr="00EF0206" w:rsidRDefault="001D5A17" w:rsidP="001D5A17">
      <w:pPr>
        <w:pStyle w:val="Textoindependiente"/>
        <w:numPr>
          <w:ilvl w:val="0"/>
          <w:numId w:val="1"/>
        </w:numPr>
        <w:spacing w:line="240" w:lineRule="auto"/>
        <w:jc w:val="both"/>
        <w:rPr>
          <w:rFonts w:ascii="Arial" w:hAnsi="Arial" w:cs="Arial"/>
          <w:b/>
          <w:snapToGrid w:val="0"/>
          <w:sz w:val="24"/>
          <w:szCs w:val="24"/>
          <w:lang w:val="pt-BR"/>
        </w:rPr>
      </w:pPr>
      <w:r w:rsidRPr="00EF0206">
        <w:rPr>
          <w:rFonts w:ascii="Arial" w:hAnsi="Arial" w:cs="Arial"/>
          <w:b/>
          <w:snapToGrid w:val="0"/>
          <w:sz w:val="24"/>
          <w:szCs w:val="24"/>
          <w:lang w:val="pt-BR"/>
        </w:rPr>
        <w:t>COMPROBACION DE QUORUM</w:t>
      </w:r>
    </w:p>
    <w:p w14:paraId="14B81110" w14:textId="77777777" w:rsidR="001D5A17" w:rsidRPr="00EF0206" w:rsidRDefault="001D5A17" w:rsidP="001D5A17">
      <w:pPr>
        <w:pStyle w:val="Textoindependiente"/>
        <w:spacing w:line="240" w:lineRule="auto"/>
        <w:jc w:val="both"/>
        <w:rPr>
          <w:rFonts w:ascii="Arial" w:hAnsi="Arial" w:cs="Arial"/>
          <w:b/>
          <w:snapToGrid w:val="0"/>
          <w:sz w:val="24"/>
          <w:szCs w:val="24"/>
          <w:lang w:val="pt-BR"/>
        </w:rPr>
      </w:pPr>
    </w:p>
    <w:p w14:paraId="74734191" w14:textId="77777777" w:rsidR="001D5A17" w:rsidRPr="00EF0206" w:rsidRDefault="001D5A17" w:rsidP="001D5A17">
      <w:pPr>
        <w:pStyle w:val="Textoindependiente"/>
        <w:numPr>
          <w:ilvl w:val="0"/>
          <w:numId w:val="1"/>
        </w:numPr>
        <w:spacing w:line="240" w:lineRule="auto"/>
        <w:jc w:val="both"/>
        <w:rPr>
          <w:rFonts w:ascii="Arial" w:hAnsi="Arial" w:cs="Arial"/>
          <w:b/>
          <w:snapToGrid w:val="0"/>
          <w:sz w:val="24"/>
          <w:szCs w:val="24"/>
          <w:lang w:val="pt-BR"/>
        </w:rPr>
      </w:pPr>
      <w:r w:rsidRPr="00EF0206">
        <w:rPr>
          <w:rFonts w:ascii="Arial" w:hAnsi="Arial" w:cs="Arial"/>
          <w:b/>
          <w:snapToGrid w:val="0"/>
          <w:sz w:val="24"/>
          <w:szCs w:val="24"/>
          <w:lang w:val="pt-BR"/>
        </w:rPr>
        <w:t>APROBACION DE AGENDA</w:t>
      </w:r>
    </w:p>
    <w:p w14:paraId="04A73EB5" w14:textId="77777777" w:rsidR="001D5A17" w:rsidRPr="00EF0206" w:rsidRDefault="001D5A17" w:rsidP="001D5A17">
      <w:pPr>
        <w:pStyle w:val="Textoindependiente"/>
        <w:spacing w:line="240" w:lineRule="auto"/>
        <w:jc w:val="both"/>
        <w:rPr>
          <w:rFonts w:ascii="Arial" w:hAnsi="Arial" w:cs="Arial"/>
          <w:b/>
          <w:snapToGrid w:val="0"/>
          <w:sz w:val="24"/>
          <w:szCs w:val="24"/>
          <w:lang w:val="pt-BR"/>
        </w:rPr>
      </w:pPr>
    </w:p>
    <w:p w14:paraId="1F1D4FF1" w14:textId="77777777" w:rsidR="001D5A17" w:rsidRPr="00EF0206" w:rsidRDefault="001D5A17" w:rsidP="001D5A17">
      <w:pPr>
        <w:pStyle w:val="Textoindependiente"/>
        <w:numPr>
          <w:ilvl w:val="0"/>
          <w:numId w:val="1"/>
        </w:numPr>
        <w:spacing w:line="240" w:lineRule="auto"/>
        <w:jc w:val="both"/>
        <w:rPr>
          <w:rFonts w:ascii="Arial" w:hAnsi="Arial" w:cs="Arial"/>
          <w:b/>
          <w:snapToGrid w:val="0"/>
          <w:sz w:val="24"/>
          <w:szCs w:val="24"/>
          <w:lang w:val="pt-BR"/>
        </w:rPr>
      </w:pPr>
      <w:r w:rsidRPr="00EF0206">
        <w:rPr>
          <w:rFonts w:ascii="Arial" w:hAnsi="Arial" w:cs="Arial"/>
          <w:b/>
          <w:snapToGrid w:val="0"/>
          <w:sz w:val="24"/>
          <w:szCs w:val="24"/>
          <w:lang w:val="pt-BR"/>
        </w:rPr>
        <w:t>APROBACIÓN DE ACTA ANTERIOR</w:t>
      </w:r>
    </w:p>
    <w:p w14:paraId="42908E24" w14:textId="77777777" w:rsidR="001D5A17" w:rsidRPr="00EF0206" w:rsidRDefault="001D5A17" w:rsidP="001D5A17">
      <w:pPr>
        <w:pStyle w:val="Prrafodelista"/>
        <w:rPr>
          <w:rFonts w:ascii="Arial" w:hAnsi="Arial" w:cs="Arial"/>
          <w:b/>
          <w:snapToGrid w:val="0"/>
          <w:lang w:val="pt-BR"/>
        </w:rPr>
      </w:pPr>
    </w:p>
    <w:p w14:paraId="3EA9E0C2" w14:textId="77777777" w:rsidR="001D5A17" w:rsidRPr="00EF0206" w:rsidRDefault="001D5A17" w:rsidP="001D5A17">
      <w:pPr>
        <w:pStyle w:val="Prrafodelista"/>
        <w:numPr>
          <w:ilvl w:val="0"/>
          <w:numId w:val="1"/>
        </w:numPr>
        <w:contextualSpacing w:val="0"/>
        <w:jc w:val="both"/>
        <w:rPr>
          <w:rFonts w:ascii="Arial" w:hAnsi="Arial" w:cs="Arial"/>
          <w:b/>
          <w:lang w:val="es-MX"/>
        </w:rPr>
      </w:pPr>
      <w:r w:rsidRPr="00EF0206">
        <w:rPr>
          <w:rFonts w:ascii="Arial" w:hAnsi="Arial" w:cs="Arial"/>
          <w:b/>
          <w:bCs/>
        </w:rPr>
        <w:t xml:space="preserve">INFORME DE CARTERA HIPOTECARIA Y PROPUESTA DE MEDIDAS PARA CONTENCIÓN DE LA MORA </w:t>
      </w:r>
    </w:p>
    <w:p w14:paraId="1620389D" w14:textId="77777777" w:rsidR="001D5A17" w:rsidRPr="00EF0206" w:rsidRDefault="001D5A17" w:rsidP="001D5A17">
      <w:pPr>
        <w:pStyle w:val="Prrafodelista"/>
        <w:rPr>
          <w:rFonts w:ascii="Arial" w:hAnsi="Arial" w:cs="Arial"/>
          <w:b/>
          <w:lang w:val="es-MX"/>
        </w:rPr>
      </w:pPr>
    </w:p>
    <w:p w14:paraId="6D28931C" w14:textId="77777777" w:rsidR="001D5A17" w:rsidRPr="00EF0206" w:rsidRDefault="001D5A17" w:rsidP="001D5A17">
      <w:pPr>
        <w:pStyle w:val="Prrafodelista"/>
        <w:numPr>
          <w:ilvl w:val="0"/>
          <w:numId w:val="1"/>
        </w:numPr>
        <w:contextualSpacing w:val="0"/>
        <w:jc w:val="both"/>
        <w:rPr>
          <w:rFonts w:ascii="Arial" w:hAnsi="Arial" w:cs="Arial"/>
          <w:b/>
          <w:lang w:val="es-MX"/>
        </w:rPr>
      </w:pPr>
      <w:r w:rsidRPr="00EF0206">
        <w:rPr>
          <w:rFonts w:ascii="Arial" w:hAnsi="Arial" w:cs="Arial"/>
          <w:b/>
        </w:rPr>
        <w:t>INFORME DE EJECUTORIA PROYECTO PILOTO VIVIENDA DE ALTURA DEL 12 DE NOVIEMBRE DE 2018 AL 31 DE DICIEMBRE DE 2019</w:t>
      </w:r>
    </w:p>
    <w:p w14:paraId="48A07C3A" w14:textId="77777777" w:rsidR="001D5A17" w:rsidRPr="00EF0206" w:rsidRDefault="001D5A17" w:rsidP="001D5A17">
      <w:pPr>
        <w:pStyle w:val="Prrafodelista"/>
        <w:rPr>
          <w:rFonts w:ascii="Arial" w:hAnsi="Arial" w:cs="Arial"/>
          <w:b/>
          <w:snapToGrid w:val="0"/>
          <w:lang w:val="pt-BR"/>
        </w:rPr>
      </w:pPr>
    </w:p>
    <w:p w14:paraId="4FCA9C01" w14:textId="77777777" w:rsidR="001D5A17" w:rsidRPr="00EF0206" w:rsidRDefault="001D5A17" w:rsidP="001D5A17">
      <w:pPr>
        <w:numPr>
          <w:ilvl w:val="0"/>
          <w:numId w:val="1"/>
        </w:numPr>
        <w:jc w:val="both"/>
        <w:rPr>
          <w:rFonts w:ascii="Arial" w:hAnsi="Arial" w:cs="Arial"/>
          <w:b/>
        </w:rPr>
      </w:pPr>
      <w:r w:rsidRPr="00EF0206">
        <w:rPr>
          <w:rFonts w:ascii="Arial" w:hAnsi="Arial" w:cs="Arial"/>
          <w:b/>
        </w:rPr>
        <w:t>LIQUIDACION DE PRESUPUESTO DE INGRESOS Y EGRESOS 2019</w:t>
      </w:r>
    </w:p>
    <w:p w14:paraId="2ACFB186" w14:textId="77777777" w:rsidR="001D5A17" w:rsidRPr="00EF0206" w:rsidRDefault="001D5A17" w:rsidP="001D5A17">
      <w:pPr>
        <w:pStyle w:val="Prrafodelista"/>
        <w:rPr>
          <w:rFonts w:ascii="Arial" w:hAnsi="Arial" w:cs="Arial"/>
          <w:b/>
        </w:rPr>
      </w:pPr>
    </w:p>
    <w:p w14:paraId="7CDA2F60" w14:textId="77777777" w:rsidR="001D5A17" w:rsidRPr="00EF0206" w:rsidRDefault="001D5A17" w:rsidP="001D5A17">
      <w:pPr>
        <w:numPr>
          <w:ilvl w:val="0"/>
          <w:numId w:val="1"/>
        </w:numPr>
        <w:jc w:val="both"/>
        <w:rPr>
          <w:rFonts w:ascii="Arial" w:hAnsi="Arial" w:cs="Arial"/>
          <w:b/>
        </w:rPr>
      </w:pPr>
      <w:r w:rsidRPr="00EF0206">
        <w:rPr>
          <w:rFonts w:ascii="Arial" w:hAnsi="Arial" w:cs="Arial"/>
          <w:b/>
        </w:rPr>
        <w:t>INFORME SOBRE INHABILITACIÓN DE GOBERNADOR</w:t>
      </w:r>
    </w:p>
    <w:p w14:paraId="595883F0" w14:textId="77777777" w:rsidR="001D5A17" w:rsidRPr="00EF0206" w:rsidRDefault="001D5A17" w:rsidP="001D5A17">
      <w:pPr>
        <w:pStyle w:val="Prrafodelista"/>
        <w:rPr>
          <w:rFonts w:ascii="Arial" w:hAnsi="Arial" w:cs="Arial"/>
          <w:b/>
        </w:rPr>
      </w:pPr>
    </w:p>
    <w:p w14:paraId="1C8AA31E" w14:textId="77777777" w:rsidR="001D5A17" w:rsidRPr="00EF0206" w:rsidRDefault="001D5A17" w:rsidP="001D5A17">
      <w:pPr>
        <w:numPr>
          <w:ilvl w:val="0"/>
          <w:numId w:val="1"/>
        </w:numPr>
        <w:jc w:val="both"/>
        <w:rPr>
          <w:rFonts w:ascii="Arial" w:hAnsi="Arial" w:cs="Arial"/>
          <w:b/>
        </w:rPr>
      </w:pPr>
      <w:r w:rsidRPr="00EF0206">
        <w:rPr>
          <w:rFonts w:ascii="Arial" w:hAnsi="Arial" w:cs="Arial"/>
          <w:b/>
        </w:rPr>
        <w:t>CARTA DE CLIENTE A LA ASAMBLEA DE GOBERNADORES</w:t>
      </w:r>
    </w:p>
    <w:p w14:paraId="0DA07AFC" w14:textId="77777777" w:rsidR="001D5A17" w:rsidRPr="00EF0206" w:rsidRDefault="001D5A17" w:rsidP="001D5A17">
      <w:pPr>
        <w:pStyle w:val="Prrafodelista"/>
        <w:rPr>
          <w:rFonts w:ascii="Arial" w:hAnsi="Arial" w:cs="Arial"/>
          <w:b/>
          <w:bCs/>
          <w:kern w:val="32"/>
        </w:rPr>
      </w:pPr>
    </w:p>
    <w:p w14:paraId="5A107641" w14:textId="5D04CF1E" w:rsidR="001D5A17" w:rsidRPr="00EF0206" w:rsidRDefault="001D5A17" w:rsidP="001D5A17">
      <w:pPr>
        <w:numPr>
          <w:ilvl w:val="0"/>
          <w:numId w:val="1"/>
        </w:numPr>
        <w:jc w:val="both"/>
        <w:rPr>
          <w:rFonts w:ascii="Arial" w:hAnsi="Arial" w:cs="Arial"/>
          <w:b/>
        </w:rPr>
      </w:pPr>
      <w:r w:rsidRPr="00EF0206">
        <w:rPr>
          <w:rFonts w:ascii="Arial" w:hAnsi="Arial" w:cs="Arial"/>
          <w:b/>
          <w:bCs/>
          <w:kern w:val="32"/>
        </w:rPr>
        <w:lastRenderedPageBreak/>
        <w:t>ACUERDO DE RESOLUCIÓN SOBRE INFORMACIÓN RESERVADA DE ESTA SESIÓN</w:t>
      </w:r>
    </w:p>
    <w:p w14:paraId="6F1726FC" w14:textId="77777777" w:rsidR="00F34CC5" w:rsidRPr="00EF0206" w:rsidRDefault="00F34CC5" w:rsidP="001D5A17">
      <w:pPr>
        <w:tabs>
          <w:tab w:val="left" w:pos="851"/>
          <w:tab w:val="left" w:pos="993"/>
          <w:tab w:val="left" w:pos="1134"/>
        </w:tabs>
        <w:autoSpaceDE w:val="0"/>
        <w:autoSpaceDN w:val="0"/>
        <w:adjustRightInd w:val="0"/>
        <w:ind w:left="720"/>
        <w:jc w:val="center"/>
        <w:rPr>
          <w:rFonts w:ascii="Arial" w:hAnsi="Arial" w:cs="Arial"/>
          <w:b/>
          <w:u w:val="single"/>
          <w:lang w:val="es-MX"/>
        </w:rPr>
      </w:pPr>
    </w:p>
    <w:p w14:paraId="0D5177B0" w14:textId="77777777" w:rsidR="000B1EFB" w:rsidRDefault="000B1EFB" w:rsidP="001D5A17">
      <w:pPr>
        <w:tabs>
          <w:tab w:val="left" w:pos="851"/>
          <w:tab w:val="left" w:pos="993"/>
          <w:tab w:val="left" w:pos="1134"/>
        </w:tabs>
        <w:autoSpaceDE w:val="0"/>
        <w:autoSpaceDN w:val="0"/>
        <w:adjustRightInd w:val="0"/>
        <w:ind w:left="720"/>
        <w:jc w:val="center"/>
        <w:rPr>
          <w:rFonts w:ascii="Arial" w:hAnsi="Arial" w:cs="Arial"/>
          <w:b/>
          <w:u w:val="single"/>
          <w:lang w:val="es-MX"/>
        </w:rPr>
      </w:pPr>
    </w:p>
    <w:p w14:paraId="449586FC" w14:textId="659E8497" w:rsidR="001D5A17" w:rsidRPr="00EF0206" w:rsidRDefault="001D5A17" w:rsidP="001D5A17">
      <w:pPr>
        <w:tabs>
          <w:tab w:val="left" w:pos="851"/>
          <w:tab w:val="left" w:pos="993"/>
          <w:tab w:val="left" w:pos="1134"/>
        </w:tabs>
        <w:autoSpaceDE w:val="0"/>
        <w:autoSpaceDN w:val="0"/>
        <w:adjustRightInd w:val="0"/>
        <w:ind w:left="720"/>
        <w:jc w:val="center"/>
        <w:rPr>
          <w:rFonts w:ascii="Arial" w:hAnsi="Arial" w:cs="Arial"/>
          <w:b/>
          <w:u w:val="single"/>
          <w:lang w:val="es-MX"/>
        </w:rPr>
      </w:pPr>
      <w:r w:rsidRPr="00EF0206">
        <w:rPr>
          <w:rFonts w:ascii="Arial" w:hAnsi="Arial" w:cs="Arial"/>
          <w:b/>
          <w:u w:val="single"/>
          <w:lang w:val="es-MX"/>
        </w:rPr>
        <w:t>DESARROLLO</w:t>
      </w:r>
    </w:p>
    <w:p w14:paraId="3768568D" w14:textId="77777777" w:rsidR="001D5A17" w:rsidRPr="00EF0206" w:rsidRDefault="001D5A17" w:rsidP="001D5A17">
      <w:pPr>
        <w:tabs>
          <w:tab w:val="left" w:pos="851"/>
          <w:tab w:val="left" w:pos="993"/>
          <w:tab w:val="left" w:pos="1134"/>
        </w:tabs>
        <w:autoSpaceDE w:val="0"/>
        <w:autoSpaceDN w:val="0"/>
        <w:adjustRightInd w:val="0"/>
        <w:ind w:left="720"/>
        <w:jc w:val="center"/>
        <w:rPr>
          <w:rFonts w:ascii="Arial" w:hAnsi="Arial" w:cs="Arial"/>
          <w:b/>
          <w:u w:val="single"/>
          <w:lang w:val="es-MX"/>
        </w:rPr>
      </w:pPr>
    </w:p>
    <w:p w14:paraId="4C1BCF7F" w14:textId="042D769D" w:rsidR="00F34CC5" w:rsidRPr="00EF0206" w:rsidRDefault="00F34CC5" w:rsidP="00F34CC5">
      <w:pPr>
        <w:pStyle w:val="Textoindependiente"/>
        <w:numPr>
          <w:ilvl w:val="0"/>
          <w:numId w:val="10"/>
        </w:numPr>
        <w:spacing w:line="240" w:lineRule="auto"/>
        <w:jc w:val="both"/>
        <w:rPr>
          <w:rFonts w:ascii="Arial" w:hAnsi="Arial" w:cs="Arial"/>
          <w:b/>
          <w:snapToGrid w:val="0"/>
          <w:sz w:val="24"/>
          <w:szCs w:val="24"/>
          <w:lang w:val="pt-BR"/>
        </w:rPr>
      </w:pPr>
      <w:r w:rsidRPr="00EF0206">
        <w:rPr>
          <w:rFonts w:ascii="Arial" w:hAnsi="Arial" w:cs="Arial"/>
          <w:b/>
          <w:snapToGrid w:val="0"/>
          <w:sz w:val="24"/>
          <w:szCs w:val="24"/>
          <w:lang w:val="pt-BR"/>
        </w:rPr>
        <w:t>BIENVENIDA A NUEVOS GOBERNADORES</w:t>
      </w:r>
    </w:p>
    <w:p w14:paraId="682FC25F" w14:textId="27265B27" w:rsidR="008E2B19" w:rsidRPr="00EF0206" w:rsidRDefault="008814D8" w:rsidP="008E2B19">
      <w:pPr>
        <w:pStyle w:val="Textoindependiente"/>
        <w:spacing w:line="240" w:lineRule="auto"/>
        <w:ind w:left="360"/>
        <w:jc w:val="both"/>
        <w:rPr>
          <w:rFonts w:ascii="Arial" w:hAnsi="Arial" w:cs="Arial"/>
          <w:bCs/>
          <w:sz w:val="24"/>
          <w:szCs w:val="24"/>
        </w:rPr>
      </w:pPr>
      <w:r w:rsidRPr="00EF0206">
        <w:rPr>
          <w:rFonts w:ascii="Arial" w:hAnsi="Arial" w:cs="Arial"/>
          <w:snapToGrid w:val="0"/>
          <w:sz w:val="24"/>
          <w:szCs w:val="24"/>
        </w:rPr>
        <w:t xml:space="preserve">La </w:t>
      </w:r>
      <w:proofErr w:type="gramStart"/>
      <w:r w:rsidRPr="00EF0206">
        <w:rPr>
          <w:rFonts w:ascii="Arial" w:hAnsi="Arial" w:cs="Arial"/>
          <w:snapToGrid w:val="0"/>
          <w:sz w:val="24"/>
          <w:szCs w:val="24"/>
        </w:rPr>
        <w:t>Presidenta</w:t>
      </w:r>
      <w:proofErr w:type="gramEnd"/>
      <w:r w:rsidRPr="00EF0206">
        <w:rPr>
          <w:rFonts w:ascii="Arial" w:hAnsi="Arial" w:cs="Arial"/>
          <w:snapToGrid w:val="0"/>
          <w:sz w:val="24"/>
          <w:szCs w:val="24"/>
        </w:rPr>
        <w:t xml:space="preserve"> de la Asamblea de Gobernadores en Funciones informó a los Gobernadores, </w:t>
      </w:r>
      <w:r w:rsidRPr="00EF0206">
        <w:rPr>
          <w:rFonts w:ascii="Arial" w:hAnsi="Arial" w:cs="Arial"/>
          <w:sz w:val="24"/>
          <w:szCs w:val="24"/>
        </w:rPr>
        <w:t xml:space="preserve">que se incorporan en esta sesión, </w:t>
      </w:r>
      <w:r w:rsidR="00CF4A04" w:rsidRPr="00EF0206">
        <w:rPr>
          <w:rFonts w:ascii="Arial" w:hAnsi="Arial" w:cs="Arial"/>
          <w:sz w:val="24"/>
          <w:szCs w:val="24"/>
        </w:rPr>
        <w:t>tres</w:t>
      </w:r>
      <w:r w:rsidRPr="00EF0206">
        <w:rPr>
          <w:rFonts w:ascii="Arial" w:hAnsi="Arial" w:cs="Arial"/>
          <w:sz w:val="24"/>
          <w:szCs w:val="24"/>
        </w:rPr>
        <w:t xml:space="preserve"> nuevos miembros </w:t>
      </w:r>
      <w:r w:rsidR="00CF4A04" w:rsidRPr="00EF0206">
        <w:rPr>
          <w:rFonts w:ascii="Arial" w:hAnsi="Arial" w:cs="Arial"/>
          <w:sz w:val="24"/>
          <w:szCs w:val="24"/>
        </w:rPr>
        <w:t xml:space="preserve">de la Asamblea de Gobernadores del Fondo Social para la Vivienda </w:t>
      </w:r>
      <w:r w:rsidRPr="00EF0206">
        <w:rPr>
          <w:rFonts w:ascii="Arial" w:hAnsi="Arial" w:cs="Arial"/>
          <w:sz w:val="24"/>
          <w:szCs w:val="24"/>
        </w:rPr>
        <w:t xml:space="preserve">por el sector patronal, </w:t>
      </w:r>
      <w:r w:rsidR="00CF4A04" w:rsidRPr="00EF0206">
        <w:rPr>
          <w:rFonts w:ascii="Arial" w:hAnsi="Arial" w:cs="Arial"/>
          <w:sz w:val="24"/>
          <w:szCs w:val="24"/>
        </w:rPr>
        <w:t>qu</w:t>
      </w:r>
      <w:r w:rsidR="008E2B19" w:rsidRPr="00EF0206">
        <w:rPr>
          <w:rFonts w:ascii="Arial" w:hAnsi="Arial" w:cs="Arial"/>
          <w:sz w:val="24"/>
          <w:szCs w:val="24"/>
        </w:rPr>
        <w:t>ienes</w:t>
      </w:r>
      <w:r w:rsidR="00CF4A04" w:rsidRPr="00EF0206">
        <w:rPr>
          <w:rFonts w:ascii="Arial" w:hAnsi="Arial" w:cs="Arial"/>
          <w:sz w:val="24"/>
          <w:szCs w:val="24"/>
        </w:rPr>
        <w:t xml:space="preserve"> fueron </w:t>
      </w:r>
      <w:r w:rsidR="00C2401B" w:rsidRPr="00EF0206">
        <w:rPr>
          <w:rFonts w:ascii="Arial" w:hAnsi="Arial" w:cs="Arial"/>
          <w:sz w:val="24"/>
          <w:szCs w:val="24"/>
        </w:rPr>
        <w:t xml:space="preserve">declarados </w:t>
      </w:r>
      <w:r w:rsidR="00CF4A04" w:rsidRPr="00EF0206">
        <w:rPr>
          <w:rFonts w:ascii="Arial" w:hAnsi="Arial" w:cs="Arial"/>
          <w:sz w:val="24"/>
          <w:szCs w:val="24"/>
        </w:rPr>
        <w:t xml:space="preserve">nombrados </w:t>
      </w:r>
      <w:r w:rsidR="008E2B19" w:rsidRPr="00EF0206">
        <w:rPr>
          <w:rFonts w:ascii="Arial" w:hAnsi="Arial" w:cs="Arial"/>
          <w:sz w:val="24"/>
          <w:szCs w:val="24"/>
        </w:rPr>
        <w:t>por</w:t>
      </w:r>
      <w:r w:rsidR="00CF4A04" w:rsidRPr="00EF0206">
        <w:rPr>
          <w:rFonts w:ascii="Arial" w:hAnsi="Arial" w:cs="Arial"/>
          <w:sz w:val="24"/>
          <w:szCs w:val="24"/>
        </w:rPr>
        <w:t xml:space="preserve"> Junta Directiva</w:t>
      </w:r>
      <w:r w:rsidR="008E2B19" w:rsidRPr="00EF0206">
        <w:rPr>
          <w:rFonts w:ascii="Arial" w:hAnsi="Arial" w:cs="Arial"/>
          <w:sz w:val="24"/>
          <w:szCs w:val="24"/>
        </w:rPr>
        <w:t xml:space="preserve"> en la sesión</w:t>
      </w:r>
      <w:r w:rsidR="00CF4A04" w:rsidRPr="00EF0206">
        <w:rPr>
          <w:rFonts w:ascii="Arial" w:hAnsi="Arial" w:cs="Arial"/>
          <w:sz w:val="24"/>
          <w:szCs w:val="24"/>
        </w:rPr>
        <w:t xml:space="preserve"> </w:t>
      </w:r>
      <w:proofErr w:type="spellStart"/>
      <w:r w:rsidR="00CF4A04" w:rsidRPr="00EF0206">
        <w:rPr>
          <w:rFonts w:ascii="Arial" w:hAnsi="Arial" w:cs="Arial"/>
          <w:sz w:val="24"/>
          <w:szCs w:val="24"/>
        </w:rPr>
        <w:t>N°</w:t>
      </w:r>
      <w:proofErr w:type="spellEnd"/>
      <w:r w:rsidR="00CF4A04" w:rsidRPr="00EF0206">
        <w:rPr>
          <w:rFonts w:ascii="Arial" w:hAnsi="Arial" w:cs="Arial"/>
          <w:sz w:val="24"/>
          <w:szCs w:val="24"/>
        </w:rPr>
        <w:t xml:space="preserve"> </w:t>
      </w:r>
      <w:r w:rsidR="00CF4A04" w:rsidRPr="00EF0206">
        <w:rPr>
          <w:rFonts w:ascii="Arial" w:hAnsi="Arial" w:cs="Arial"/>
          <w:sz w:val="24"/>
          <w:szCs w:val="24"/>
          <w:lang w:val="es-MX"/>
        </w:rPr>
        <w:t>JD-216/2019 del 28 de noviembre de 2019</w:t>
      </w:r>
      <w:r w:rsidR="008E2B19" w:rsidRPr="00EF0206">
        <w:rPr>
          <w:rFonts w:ascii="Arial" w:hAnsi="Arial" w:cs="Arial"/>
          <w:sz w:val="24"/>
          <w:szCs w:val="24"/>
        </w:rPr>
        <w:t xml:space="preserve">. Ellos son los señores: </w:t>
      </w:r>
      <w:r w:rsidR="00F34CC5" w:rsidRPr="00EF0206">
        <w:rPr>
          <w:rFonts w:ascii="Arial" w:hAnsi="Arial" w:cs="Arial"/>
          <w:iCs/>
          <w:sz w:val="24"/>
          <w:szCs w:val="24"/>
          <w:lang w:eastAsia="es-SV"/>
        </w:rPr>
        <w:t>ING. HERBERT DANILO ALVARADO, Propietario</w:t>
      </w:r>
      <w:r w:rsidR="008E2B19" w:rsidRPr="00EF0206">
        <w:rPr>
          <w:rFonts w:ascii="Arial" w:hAnsi="Arial" w:cs="Arial"/>
          <w:iCs/>
          <w:sz w:val="24"/>
          <w:szCs w:val="24"/>
          <w:lang w:eastAsia="es-SV"/>
        </w:rPr>
        <w:t xml:space="preserve">; </w:t>
      </w:r>
      <w:r w:rsidR="00F34CC5" w:rsidRPr="00EF0206">
        <w:rPr>
          <w:rFonts w:ascii="Arial" w:hAnsi="Arial" w:cs="Arial"/>
          <w:iCs/>
          <w:sz w:val="24"/>
          <w:szCs w:val="24"/>
          <w:lang w:eastAsia="es-SV"/>
        </w:rPr>
        <w:t>ARQ. GLADYS ESMERALDA MANZANARES VALIENTE, Propietaria</w:t>
      </w:r>
      <w:r w:rsidR="008E2B19" w:rsidRPr="00EF0206">
        <w:rPr>
          <w:rFonts w:ascii="Arial" w:hAnsi="Arial" w:cs="Arial"/>
          <w:iCs/>
          <w:sz w:val="24"/>
          <w:szCs w:val="24"/>
          <w:lang w:eastAsia="es-SV"/>
        </w:rPr>
        <w:t xml:space="preserve">; y, </w:t>
      </w:r>
      <w:r w:rsidR="00F34CC5" w:rsidRPr="00EF0206">
        <w:rPr>
          <w:rFonts w:ascii="Arial" w:hAnsi="Arial" w:cs="Arial"/>
          <w:sz w:val="24"/>
          <w:szCs w:val="24"/>
        </w:rPr>
        <w:t>LIC. ROBERTO DÍAZ AGUILAR, Suplente</w:t>
      </w:r>
      <w:r w:rsidR="008E2B19" w:rsidRPr="00EF0206">
        <w:rPr>
          <w:rFonts w:ascii="Arial" w:hAnsi="Arial" w:cs="Arial"/>
          <w:sz w:val="24"/>
          <w:szCs w:val="24"/>
        </w:rPr>
        <w:t xml:space="preserve">. La Asamblea de Gobernadores les dio </w:t>
      </w:r>
      <w:r w:rsidR="00E2253E" w:rsidRPr="00EF0206">
        <w:rPr>
          <w:rFonts w:ascii="Arial" w:hAnsi="Arial" w:cs="Arial"/>
          <w:sz w:val="24"/>
          <w:szCs w:val="24"/>
        </w:rPr>
        <w:t>una</w:t>
      </w:r>
      <w:r w:rsidR="008E2B19" w:rsidRPr="00EF0206">
        <w:rPr>
          <w:rFonts w:ascii="Arial" w:hAnsi="Arial" w:cs="Arial"/>
          <w:sz w:val="24"/>
          <w:szCs w:val="24"/>
        </w:rPr>
        <w:t xml:space="preserve"> cordial bienvenida.</w:t>
      </w:r>
    </w:p>
    <w:p w14:paraId="26F329DB" w14:textId="77777777" w:rsidR="00992EB5" w:rsidRPr="00EF0206" w:rsidRDefault="00992EB5" w:rsidP="00F34CC5">
      <w:pPr>
        <w:tabs>
          <w:tab w:val="left" w:pos="426"/>
        </w:tabs>
        <w:ind w:left="360"/>
        <w:contextualSpacing/>
        <w:jc w:val="both"/>
        <w:rPr>
          <w:rFonts w:ascii="Arial" w:hAnsi="Arial" w:cs="Arial"/>
        </w:rPr>
      </w:pPr>
    </w:p>
    <w:p w14:paraId="38CD335E" w14:textId="7D8308BD" w:rsidR="001D5A17" w:rsidRPr="00EF0206" w:rsidRDefault="001D5A17" w:rsidP="001D5A17">
      <w:pPr>
        <w:numPr>
          <w:ilvl w:val="0"/>
          <w:numId w:val="10"/>
        </w:numPr>
        <w:tabs>
          <w:tab w:val="left" w:pos="426"/>
        </w:tabs>
        <w:contextualSpacing/>
        <w:jc w:val="both"/>
        <w:rPr>
          <w:rFonts w:ascii="Arial" w:hAnsi="Arial" w:cs="Arial"/>
        </w:rPr>
      </w:pPr>
      <w:r w:rsidRPr="00EF0206">
        <w:rPr>
          <w:rFonts w:ascii="Arial" w:hAnsi="Arial" w:cs="Arial"/>
          <w:b/>
          <w:snapToGrid w:val="0"/>
        </w:rPr>
        <w:t xml:space="preserve">COMPROBACIÓN DE QUÓRUM. </w:t>
      </w:r>
      <w:r w:rsidRPr="00EF0206">
        <w:rPr>
          <w:rFonts w:ascii="Arial" w:hAnsi="Arial" w:cs="Arial"/>
        </w:rPr>
        <w:t xml:space="preserve">De conformidad con el Art. 15 de la Ley del FSV se comprobó el quórum. </w:t>
      </w:r>
    </w:p>
    <w:p w14:paraId="33387650" w14:textId="77777777" w:rsidR="001D5A17" w:rsidRPr="00EF0206" w:rsidRDefault="001D5A17" w:rsidP="001D5A17">
      <w:pPr>
        <w:tabs>
          <w:tab w:val="left" w:pos="426"/>
        </w:tabs>
        <w:rPr>
          <w:rFonts w:ascii="Arial" w:hAnsi="Arial" w:cs="Arial"/>
        </w:rPr>
      </w:pPr>
    </w:p>
    <w:p w14:paraId="181FBAC0" w14:textId="70D09BD6" w:rsidR="001D5A17" w:rsidRPr="00EF0206" w:rsidRDefault="001D5A17" w:rsidP="001D5A17">
      <w:pPr>
        <w:numPr>
          <w:ilvl w:val="0"/>
          <w:numId w:val="10"/>
        </w:numPr>
        <w:tabs>
          <w:tab w:val="left" w:pos="426"/>
        </w:tabs>
        <w:contextualSpacing/>
        <w:jc w:val="both"/>
        <w:rPr>
          <w:rFonts w:ascii="Arial" w:hAnsi="Arial" w:cs="Arial"/>
          <w:b/>
          <w:snapToGrid w:val="0"/>
        </w:rPr>
      </w:pPr>
      <w:r w:rsidRPr="00EF0206">
        <w:rPr>
          <w:rFonts w:ascii="Arial" w:hAnsi="Arial" w:cs="Arial"/>
          <w:b/>
          <w:snapToGrid w:val="0"/>
        </w:rPr>
        <w:t xml:space="preserve">APROBACIÓN DE AGENDA. </w:t>
      </w:r>
      <w:r w:rsidR="00E2253E" w:rsidRPr="00EF0206">
        <w:rPr>
          <w:rFonts w:ascii="Arial" w:hAnsi="Arial" w:cs="Arial"/>
          <w:bCs/>
          <w:snapToGrid w:val="0"/>
        </w:rPr>
        <w:t>La agenda f</w:t>
      </w:r>
      <w:r w:rsidRPr="00EF0206">
        <w:rPr>
          <w:rFonts w:ascii="Arial" w:hAnsi="Arial" w:cs="Arial"/>
          <w:bCs/>
        </w:rPr>
        <w:t>ue</w:t>
      </w:r>
      <w:r w:rsidRPr="00EF0206">
        <w:rPr>
          <w:rFonts w:ascii="Arial" w:hAnsi="Arial" w:cs="Arial"/>
        </w:rPr>
        <w:t xml:space="preserve"> aprobada.</w:t>
      </w:r>
    </w:p>
    <w:p w14:paraId="144C0981" w14:textId="77777777" w:rsidR="001D5A17" w:rsidRPr="00EF0206" w:rsidRDefault="001D5A17" w:rsidP="001D5A17">
      <w:pPr>
        <w:ind w:left="720"/>
        <w:contextualSpacing/>
        <w:rPr>
          <w:rFonts w:ascii="Arial" w:hAnsi="Arial" w:cs="Arial"/>
          <w:snapToGrid w:val="0"/>
        </w:rPr>
      </w:pPr>
    </w:p>
    <w:p w14:paraId="441564B7" w14:textId="6362AD3B" w:rsidR="001D5A17" w:rsidRPr="00EF0206" w:rsidRDefault="001D5A17" w:rsidP="001D5A17">
      <w:pPr>
        <w:keepNext/>
        <w:numPr>
          <w:ilvl w:val="0"/>
          <w:numId w:val="10"/>
        </w:numPr>
        <w:tabs>
          <w:tab w:val="left" w:pos="426"/>
        </w:tabs>
        <w:contextualSpacing/>
        <w:jc w:val="both"/>
        <w:outlineLvl w:val="0"/>
        <w:rPr>
          <w:rFonts w:ascii="Arial" w:hAnsi="Arial" w:cs="Arial"/>
          <w:b/>
          <w:snapToGrid w:val="0"/>
          <w:lang w:val="pt-BR"/>
        </w:rPr>
      </w:pPr>
      <w:r w:rsidRPr="00EF0206">
        <w:rPr>
          <w:rFonts w:ascii="Arial" w:hAnsi="Arial" w:cs="Arial"/>
          <w:b/>
          <w:snapToGrid w:val="0"/>
        </w:rPr>
        <w:t>APROBACIÓN DE ACTA ANTERIOR.</w:t>
      </w:r>
      <w:r w:rsidRPr="00EF0206">
        <w:rPr>
          <w:rFonts w:ascii="Arial" w:hAnsi="Arial" w:cs="Arial"/>
          <w:snapToGrid w:val="0"/>
        </w:rPr>
        <w:t xml:space="preserve"> </w:t>
      </w:r>
      <w:r w:rsidRPr="00EF0206">
        <w:rPr>
          <w:rFonts w:ascii="Arial" w:hAnsi="Arial" w:cs="Arial"/>
        </w:rPr>
        <w:t xml:space="preserve">Se leyó el Acta de la sesión anterior, </w:t>
      </w:r>
      <w:proofErr w:type="spellStart"/>
      <w:r w:rsidRPr="00EF0206">
        <w:rPr>
          <w:rFonts w:ascii="Arial" w:hAnsi="Arial" w:cs="Arial"/>
        </w:rPr>
        <w:t>N°</w:t>
      </w:r>
      <w:proofErr w:type="spellEnd"/>
      <w:r w:rsidRPr="00EF0206">
        <w:rPr>
          <w:rFonts w:ascii="Arial" w:hAnsi="Arial" w:cs="Arial"/>
        </w:rPr>
        <w:t xml:space="preserve"> AG-16</w:t>
      </w:r>
      <w:r w:rsidR="00E2253E" w:rsidRPr="00EF0206">
        <w:rPr>
          <w:rFonts w:ascii="Arial" w:hAnsi="Arial" w:cs="Arial"/>
        </w:rPr>
        <w:t>6</w:t>
      </w:r>
      <w:r w:rsidRPr="00EF0206">
        <w:rPr>
          <w:rFonts w:ascii="Arial" w:hAnsi="Arial" w:cs="Arial"/>
        </w:rPr>
        <w:t xml:space="preserve"> del </w:t>
      </w:r>
      <w:r w:rsidR="00E2253E" w:rsidRPr="00EF0206">
        <w:rPr>
          <w:rFonts w:ascii="Arial" w:hAnsi="Arial" w:cs="Arial"/>
        </w:rPr>
        <w:t>27</w:t>
      </w:r>
      <w:r w:rsidRPr="00EF0206">
        <w:rPr>
          <w:rFonts w:ascii="Arial" w:hAnsi="Arial" w:cs="Arial"/>
        </w:rPr>
        <w:t xml:space="preserve"> de noviembre de 2019, la cual fue aprobada.</w:t>
      </w:r>
    </w:p>
    <w:p w14:paraId="0ACB6B3D" w14:textId="57767EE8" w:rsidR="00BF09D2" w:rsidRPr="00EF0206" w:rsidRDefault="00BF09D2"/>
    <w:p w14:paraId="38DDB8E2" w14:textId="77777777" w:rsidR="00BF09D2" w:rsidRPr="00EF0206" w:rsidRDefault="00BF09D2"/>
    <w:p w14:paraId="55A3C5A1" w14:textId="2CA7F478" w:rsidR="000B1EFB" w:rsidRDefault="00E21CBD" w:rsidP="000B1EFB">
      <w:pPr>
        <w:jc w:val="both"/>
        <w:rPr>
          <w:rFonts w:ascii="Arial" w:hAnsi="Arial" w:cs="Arial"/>
          <w:bCs/>
          <w:lang w:val="es-ES_tradnl"/>
        </w:rPr>
      </w:pPr>
      <w:r w:rsidRPr="00EF0206">
        <w:rPr>
          <w:rFonts w:ascii="Arial" w:hAnsi="Arial" w:cs="Arial"/>
          <w:b/>
          <w:bCs/>
        </w:rPr>
        <w:t>5-</w:t>
      </w:r>
      <w:r w:rsidR="000346B5" w:rsidRPr="00EF0206">
        <w:rPr>
          <w:rFonts w:ascii="Arial" w:hAnsi="Arial" w:cs="Arial"/>
          <w:b/>
          <w:bCs/>
        </w:rPr>
        <w:t xml:space="preserve"> </w:t>
      </w:r>
      <w:r w:rsidR="00BF09D2" w:rsidRPr="00EF0206">
        <w:rPr>
          <w:rFonts w:ascii="Arial" w:hAnsi="Arial" w:cs="Arial"/>
          <w:b/>
          <w:bCs/>
        </w:rPr>
        <w:t>INFORME DE CARTERA HIPOTECARIA Y PROPUESTA DE MEDIDAS PARA CONTENCIÓN DE LA MORA</w:t>
      </w:r>
      <w:r w:rsidR="007C1190" w:rsidRPr="00EF0206">
        <w:rPr>
          <w:rFonts w:ascii="Arial" w:hAnsi="Arial" w:cs="Arial"/>
          <w:b/>
          <w:bCs/>
        </w:rPr>
        <w:t xml:space="preserve">. </w:t>
      </w:r>
      <w:r w:rsidR="00E2253E" w:rsidRPr="00EF0206">
        <w:rPr>
          <w:rFonts w:ascii="Arial" w:hAnsi="Arial" w:cs="Arial"/>
          <w:snapToGrid w:val="0"/>
        </w:rPr>
        <w:t xml:space="preserve">La </w:t>
      </w:r>
      <w:proofErr w:type="gramStart"/>
      <w:r w:rsidR="00E2253E" w:rsidRPr="00EF0206">
        <w:rPr>
          <w:rFonts w:ascii="Arial" w:hAnsi="Arial" w:cs="Arial"/>
          <w:snapToGrid w:val="0"/>
        </w:rPr>
        <w:t>Presidenta</w:t>
      </w:r>
      <w:proofErr w:type="gramEnd"/>
      <w:r w:rsidR="00E2253E" w:rsidRPr="00EF0206">
        <w:rPr>
          <w:rFonts w:ascii="Arial" w:hAnsi="Arial" w:cs="Arial"/>
          <w:snapToGrid w:val="0"/>
        </w:rPr>
        <w:t xml:space="preserve"> de la Asamblea de Gobernadores en Funciones </w:t>
      </w:r>
      <w:r w:rsidR="00E2253E" w:rsidRPr="00EF0206">
        <w:rPr>
          <w:rFonts w:ascii="Arial" w:hAnsi="Arial" w:cs="Arial"/>
          <w:lang w:val="es-ES_tradnl"/>
        </w:rPr>
        <w:t>sometió a consideración</w:t>
      </w:r>
      <w:r w:rsidR="00E2253E" w:rsidRPr="00EF0206">
        <w:rPr>
          <w:rFonts w:ascii="Arial" w:hAnsi="Arial" w:cs="Arial"/>
          <w:snapToGrid w:val="0"/>
        </w:rPr>
        <w:t xml:space="preserve"> de los Gobernadores</w:t>
      </w:r>
      <w:r w:rsidR="00E2253E" w:rsidRPr="00EF0206">
        <w:rPr>
          <w:rFonts w:ascii="Arial" w:hAnsi="Arial" w:cs="Arial"/>
          <w:lang w:val="es-ES_tradnl"/>
        </w:rPr>
        <w:t xml:space="preserve"> </w:t>
      </w:r>
      <w:r w:rsidRPr="00EF0206">
        <w:rPr>
          <w:rFonts w:ascii="Arial" w:hAnsi="Arial" w:cs="Arial"/>
          <w:lang w:val="es-ES_tradnl"/>
        </w:rPr>
        <w:t xml:space="preserve">el </w:t>
      </w:r>
      <w:r w:rsidRPr="00EF0206">
        <w:rPr>
          <w:rFonts w:ascii="Arial" w:hAnsi="Arial" w:cs="Arial"/>
        </w:rPr>
        <w:t>INFORME DE CARTERA HIPOTECARIA Y PROPUESTA DE MEDIDAS PARA CONTENCIÓN DE LA MORA</w:t>
      </w:r>
      <w:r w:rsidRPr="00EF0206">
        <w:rPr>
          <w:rFonts w:ascii="Arial" w:hAnsi="Arial" w:cs="Arial"/>
          <w:lang w:val="es-ES_tradnl"/>
        </w:rPr>
        <w:t>. Invitó a</w:t>
      </w:r>
      <w:r w:rsidRPr="00EF0206">
        <w:rPr>
          <w:rFonts w:ascii="Arial" w:hAnsi="Arial" w:cs="Arial"/>
          <w:bCs/>
          <w:lang w:val="es-ES_tradnl"/>
        </w:rPr>
        <w:t xml:space="preserve">l Ingeniero Luis Gilberto Barahona Delgado, Gerente de Créditos, para efectuar la presentación. </w:t>
      </w:r>
    </w:p>
    <w:p w14:paraId="425A58B0" w14:textId="1F094184" w:rsidR="000B1EFB" w:rsidRDefault="000B1EFB" w:rsidP="000B1EFB">
      <w:pPr>
        <w:jc w:val="both"/>
        <w:rPr>
          <w:rFonts w:ascii="Arial" w:hAnsi="Arial" w:cs="Arial"/>
          <w:bCs/>
          <w:lang w:val="es-ES_tradnl"/>
        </w:rPr>
      </w:pPr>
    </w:p>
    <w:p w14:paraId="412315CE" w14:textId="3561DD8D" w:rsidR="000B1EFB" w:rsidRDefault="000B1EFB" w:rsidP="000B1EFB">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59264" behindDoc="0" locked="0" layoutInCell="1" allowOverlap="1" wp14:anchorId="067D3BD3" wp14:editId="138CA180">
                <wp:simplePos x="0" y="0"/>
                <wp:positionH relativeFrom="column">
                  <wp:posOffset>1121410</wp:posOffset>
                </wp:positionH>
                <wp:positionV relativeFrom="paragraph">
                  <wp:posOffset>156210</wp:posOffset>
                </wp:positionV>
                <wp:extent cx="3333750" cy="30289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333750" cy="302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CBE5B"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8.3pt,12.3pt" to="350.8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" strokecolor="#4472c4 [3204]" strokeweight=".5pt">
                <v:stroke joinstyle="miter"/>
              </v:line>
            </w:pict>
          </mc:Fallback>
        </mc:AlternateContent>
      </w:r>
    </w:p>
    <w:p w14:paraId="2FDD7712" w14:textId="5E2DAECD" w:rsidR="000B1EFB" w:rsidRDefault="000B1EFB" w:rsidP="000B1EFB">
      <w:pPr>
        <w:jc w:val="both"/>
        <w:rPr>
          <w:rFonts w:ascii="Arial" w:hAnsi="Arial" w:cs="Arial"/>
          <w:bCs/>
          <w:lang w:val="es-ES_tradnl"/>
        </w:rPr>
      </w:pPr>
    </w:p>
    <w:p w14:paraId="1997D055" w14:textId="702008E5" w:rsidR="000B1EFB" w:rsidRDefault="000B1EFB" w:rsidP="000B1EFB">
      <w:pPr>
        <w:jc w:val="both"/>
        <w:rPr>
          <w:rFonts w:ascii="Arial" w:hAnsi="Arial" w:cs="Arial"/>
          <w:bCs/>
          <w:lang w:val="es-ES_tradnl"/>
        </w:rPr>
      </w:pPr>
    </w:p>
    <w:p w14:paraId="180225FD" w14:textId="25782ADC" w:rsidR="000B1EFB" w:rsidRDefault="000B1EFB" w:rsidP="000B1EFB">
      <w:pPr>
        <w:jc w:val="both"/>
        <w:rPr>
          <w:rFonts w:ascii="Arial" w:hAnsi="Arial" w:cs="Arial"/>
          <w:bCs/>
          <w:lang w:val="es-ES_tradnl"/>
        </w:rPr>
      </w:pPr>
    </w:p>
    <w:p w14:paraId="0E110C7F" w14:textId="3F191E0F" w:rsidR="000B1EFB" w:rsidRDefault="000B1EFB" w:rsidP="000B1EFB">
      <w:pPr>
        <w:jc w:val="both"/>
        <w:rPr>
          <w:rFonts w:ascii="Arial" w:hAnsi="Arial" w:cs="Arial"/>
          <w:bCs/>
          <w:lang w:val="es-ES_tradnl"/>
        </w:rPr>
      </w:pPr>
    </w:p>
    <w:p w14:paraId="41A2E896" w14:textId="21C192BE" w:rsidR="000B1EFB" w:rsidRDefault="000B1EFB" w:rsidP="000B1EFB">
      <w:pPr>
        <w:jc w:val="both"/>
        <w:rPr>
          <w:rFonts w:ascii="Arial" w:hAnsi="Arial" w:cs="Arial"/>
          <w:bCs/>
          <w:lang w:val="es-ES_tradnl"/>
        </w:rPr>
      </w:pPr>
    </w:p>
    <w:p w14:paraId="1A274B1B" w14:textId="70791A9B" w:rsidR="000B1EFB" w:rsidRDefault="000B1EFB" w:rsidP="000B1EFB">
      <w:pPr>
        <w:jc w:val="both"/>
        <w:rPr>
          <w:rFonts w:ascii="Arial" w:hAnsi="Arial" w:cs="Arial"/>
          <w:bCs/>
          <w:lang w:val="es-ES_tradnl"/>
        </w:rPr>
      </w:pPr>
    </w:p>
    <w:p w14:paraId="70FE974E" w14:textId="71FF73DC" w:rsidR="000B1EFB" w:rsidRDefault="000B1EFB" w:rsidP="000B1EFB">
      <w:pPr>
        <w:jc w:val="both"/>
        <w:rPr>
          <w:rFonts w:ascii="Arial" w:hAnsi="Arial" w:cs="Arial"/>
          <w:bCs/>
          <w:lang w:val="es-ES_tradnl"/>
        </w:rPr>
      </w:pPr>
    </w:p>
    <w:p w14:paraId="700CA7BE" w14:textId="308C28B9" w:rsidR="000B1EFB" w:rsidRDefault="000B1EFB" w:rsidP="000B1EFB">
      <w:pPr>
        <w:jc w:val="both"/>
        <w:rPr>
          <w:rFonts w:ascii="Arial" w:hAnsi="Arial" w:cs="Arial"/>
          <w:bCs/>
          <w:lang w:val="es-ES_tradnl"/>
        </w:rPr>
      </w:pPr>
    </w:p>
    <w:p w14:paraId="0C030F10" w14:textId="6C6581B9" w:rsidR="000B1EFB" w:rsidRDefault="000B1EFB" w:rsidP="000B1EFB">
      <w:pPr>
        <w:jc w:val="both"/>
        <w:rPr>
          <w:rFonts w:ascii="Arial" w:hAnsi="Arial" w:cs="Arial"/>
          <w:bCs/>
          <w:lang w:val="es-ES_tradnl"/>
        </w:rPr>
      </w:pPr>
    </w:p>
    <w:p w14:paraId="0D2E76CB" w14:textId="4A900277" w:rsidR="000B1EFB" w:rsidRDefault="000B1EFB" w:rsidP="000B1EFB">
      <w:pPr>
        <w:jc w:val="both"/>
        <w:rPr>
          <w:rFonts w:ascii="Arial" w:hAnsi="Arial" w:cs="Arial"/>
          <w:bCs/>
          <w:lang w:val="es-ES_tradnl"/>
        </w:rPr>
      </w:pPr>
    </w:p>
    <w:p w14:paraId="11BB7C54" w14:textId="609D67F9" w:rsidR="000B1EFB" w:rsidRDefault="000B1EFB" w:rsidP="000B1EFB">
      <w:pPr>
        <w:jc w:val="both"/>
        <w:rPr>
          <w:rFonts w:ascii="Arial" w:hAnsi="Arial" w:cs="Arial"/>
          <w:bCs/>
          <w:lang w:val="es-ES_tradnl"/>
        </w:rPr>
      </w:pPr>
    </w:p>
    <w:p w14:paraId="11AAA3E9" w14:textId="5A5EDD10" w:rsidR="000B1EFB" w:rsidRDefault="000B1EFB" w:rsidP="000B1EFB">
      <w:pPr>
        <w:jc w:val="both"/>
        <w:rPr>
          <w:rFonts w:ascii="Arial" w:hAnsi="Arial" w:cs="Arial"/>
          <w:bCs/>
          <w:lang w:val="es-ES_tradnl"/>
        </w:rPr>
      </w:pPr>
    </w:p>
    <w:p w14:paraId="04538A3B" w14:textId="13EA9DA1" w:rsidR="000B1EFB" w:rsidRDefault="000B1EFB" w:rsidP="000B1EFB">
      <w:pPr>
        <w:jc w:val="both"/>
        <w:rPr>
          <w:rFonts w:ascii="Arial" w:hAnsi="Arial" w:cs="Arial"/>
          <w:bCs/>
          <w:lang w:val="es-ES_tradnl"/>
        </w:rPr>
      </w:pPr>
    </w:p>
    <w:p w14:paraId="2AADD2B3" w14:textId="6978F31E" w:rsidR="000B1EFB" w:rsidRDefault="000B1EFB" w:rsidP="000B1EFB">
      <w:pPr>
        <w:jc w:val="both"/>
        <w:rPr>
          <w:rFonts w:ascii="Arial" w:hAnsi="Arial" w:cs="Arial"/>
          <w:bCs/>
          <w:lang w:val="es-ES_tradnl"/>
        </w:rPr>
      </w:pPr>
    </w:p>
    <w:p w14:paraId="6013BAC9" w14:textId="6FF198A5" w:rsidR="000B1EFB" w:rsidRDefault="000B1EFB" w:rsidP="000B1EFB">
      <w:pPr>
        <w:jc w:val="both"/>
        <w:rPr>
          <w:rFonts w:ascii="Arial" w:hAnsi="Arial" w:cs="Arial"/>
          <w:bCs/>
          <w:lang w:val="es-ES_tradnl"/>
        </w:rPr>
      </w:pPr>
    </w:p>
    <w:p w14:paraId="2279D3CD" w14:textId="36BF1BA4" w:rsidR="000B1EFB" w:rsidRDefault="000B1EFB" w:rsidP="000B1EFB">
      <w:pPr>
        <w:jc w:val="both"/>
        <w:rPr>
          <w:rFonts w:ascii="Arial" w:hAnsi="Arial" w:cs="Arial"/>
          <w:bCs/>
          <w:lang w:val="es-ES_tradnl"/>
        </w:rPr>
      </w:pPr>
    </w:p>
    <w:p w14:paraId="5C9436F2" w14:textId="3D0CCFFC" w:rsidR="000B1EFB" w:rsidRDefault="000B1EFB" w:rsidP="000B1EFB">
      <w:pPr>
        <w:jc w:val="both"/>
        <w:rPr>
          <w:rFonts w:ascii="Arial" w:hAnsi="Arial" w:cs="Arial"/>
          <w:bCs/>
          <w:lang w:val="es-ES_tradnl"/>
        </w:rPr>
      </w:pPr>
    </w:p>
    <w:p w14:paraId="2F93C9DE" w14:textId="314AA6BD" w:rsidR="000B1EFB" w:rsidRDefault="000B1EFB" w:rsidP="000B1EFB">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60288" behindDoc="0" locked="0" layoutInCell="1" allowOverlap="1" wp14:anchorId="0FDFE587" wp14:editId="22A37C32">
                <wp:simplePos x="0" y="0"/>
                <wp:positionH relativeFrom="column">
                  <wp:posOffset>597535</wp:posOffset>
                </wp:positionH>
                <wp:positionV relativeFrom="paragraph">
                  <wp:posOffset>5079</wp:posOffset>
                </wp:positionV>
                <wp:extent cx="4743450" cy="80105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4743450" cy="801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1BDFA"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4pt" to="420.55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" strokecolor="#4472c4 [3204]" strokeweight=".5pt">
                <v:stroke joinstyle="miter"/>
              </v:line>
            </w:pict>
          </mc:Fallback>
        </mc:AlternateContent>
      </w:r>
    </w:p>
    <w:p w14:paraId="40AB451E" w14:textId="058763E6" w:rsidR="000B1EFB" w:rsidRDefault="000B1EFB" w:rsidP="000B1EFB">
      <w:pPr>
        <w:jc w:val="both"/>
        <w:rPr>
          <w:rFonts w:ascii="Arial" w:hAnsi="Arial" w:cs="Arial"/>
          <w:bCs/>
          <w:lang w:val="es-ES_tradnl"/>
        </w:rPr>
      </w:pPr>
    </w:p>
    <w:p w14:paraId="3610136C" w14:textId="23925AED" w:rsidR="000B1EFB" w:rsidRDefault="000B1EFB" w:rsidP="000B1EFB">
      <w:pPr>
        <w:jc w:val="both"/>
        <w:rPr>
          <w:rFonts w:ascii="Arial" w:hAnsi="Arial" w:cs="Arial"/>
          <w:bCs/>
          <w:lang w:val="es-ES_tradnl"/>
        </w:rPr>
      </w:pPr>
    </w:p>
    <w:p w14:paraId="3DF4847A" w14:textId="688B0E37" w:rsidR="000B1EFB" w:rsidRDefault="000B1EFB" w:rsidP="000B1EFB">
      <w:pPr>
        <w:jc w:val="both"/>
        <w:rPr>
          <w:rFonts w:ascii="Arial" w:hAnsi="Arial" w:cs="Arial"/>
          <w:bCs/>
          <w:lang w:val="es-ES_tradnl"/>
        </w:rPr>
      </w:pPr>
    </w:p>
    <w:p w14:paraId="39AD4247" w14:textId="7715B230" w:rsidR="000B1EFB" w:rsidRDefault="000B1EFB" w:rsidP="000B1EFB">
      <w:pPr>
        <w:jc w:val="both"/>
        <w:rPr>
          <w:rFonts w:ascii="Arial" w:hAnsi="Arial" w:cs="Arial"/>
          <w:bCs/>
          <w:lang w:val="es-ES_tradnl"/>
        </w:rPr>
      </w:pPr>
    </w:p>
    <w:p w14:paraId="5C667CE8" w14:textId="62D2B80E" w:rsidR="000B1EFB" w:rsidRDefault="000B1EFB" w:rsidP="000B1EFB">
      <w:pPr>
        <w:jc w:val="both"/>
        <w:rPr>
          <w:rFonts w:ascii="Arial" w:hAnsi="Arial" w:cs="Arial"/>
          <w:bCs/>
          <w:lang w:val="es-ES_tradnl"/>
        </w:rPr>
      </w:pPr>
    </w:p>
    <w:p w14:paraId="48EBE0E1" w14:textId="4DB3298E" w:rsidR="000B1EFB" w:rsidRDefault="000B1EFB" w:rsidP="000B1EFB">
      <w:pPr>
        <w:jc w:val="both"/>
        <w:rPr>
          <w:rFonts w:ascii="Arial" w:hAnsi="Arial" w:cs="Arial"/>
          <w:bCs/>
          <w:lang w:val="es-ES_tradnl"/>
        </w:rPr>
      </w:pPr>
    </w:p>
    <w:p w14:paraId="6A320BEB" w14:textId="1D0025A4" w:rsidR="000B1EFB" w:rsidRDefault="000B1EFB" w:rsidP="000B1EFB">
      <w:pPr>
        <w:jc w:val="both"/>
        <w:rPr>
          <w:rFonts w:ascii="Arial" w:hAnsi="Arial" w:cs="Arial"/>
          <w:bCs/>
          <w:lang w:val="es-ES_tradnl"/>
        </w:rPr>
      </w:pPr>
    </w:p>
    <w:p w14:paraId="29B0D44E" w14:textId="3047FBC8" w:rsidR="000B1EFB" w:rsidRDefault="000B1EFB" w:rsidP="000B1EFB">
      <w:pPr>
        <w:jc w:val="both"/>
        <w:rPr>
          <w:rFonts w:ascii="Arial" w:hAnsi="Arial" w:cs="Arial"/>
          <w:bCs/>
          <w:lang w:val="es-ES_tradnl"/>
        </w:rPr>
      </w:pPr>
    </w:p>
    <w:p w14:paraId="079B56A6" w14:textId="6E57970C" w:rsidR="000B1EFB" w:rsidRDefault="000B1EFB" w:rsidP="000B1EFB">
      <w:pPr>
        <w:jc w:val="both"/>
        <w:rPr>
          <w:rFonts w:ascii="Arial" w:hAnsi="Arial" w:cs="Arial"/>
          <w:bCs/>
          <w:lang w:val="es-ES_tradnl"/>
        </w:rPr>
      </w:pPr>
    </w:p>
    <w:p w14:paraId="5F4B1DFB" w14:textId="5FC9FDA0" w:rsidR="000B1EFB" w:rsidRDefault="000B1EFB" w:rsidP="000B1EFB">
      <w:pPr>
        <w:jc w:val="both"/>
        <w:rPr>
          <w:rFonts w:ascii="Arial" w:hAnsi="Arial" w:cs="Arial"/>
          <w:bCs/>
          <w:lang w:val="es-ES_tradnl"/>
        </w:rPr>
      </w:pPr>
    </w:p>
    <w:p w14:paraId="6313BBFD" w14:textId="181147D0" w:rsidR="000B1EFB" w:rsidRDefault="000B1EFB" w:rsidP="000B1EFB">
      <w:pPr>
        <w:jc w:val="both"/>
        <w:rPr>
          <w:rFonts w:ascii="Arial" w:hAnsi="Arial" w:cs="Arial"/>
          <w:bCs/>
          <w:lang w:val="es-ES_tradnl"/>
        </w:rPr>
      </w:pPr>
    </w:p>
    <w:p w14:paraId="688BE53A" w14:textId="59E5D1CA" w:rsidR="000B1EFB" w:rsidRDefault="000B1EFB" w:rsidP="000B1EFB">
      <w:pPr>
        <w:jc w:val="both"/>
        <w:rPr>
          <w:rFonts w:ascii="Arial" w:hAnsi="Arial" w:cs="Arial"/>
          <w:bCs/>
          <w:lang w:val="es-ES_tradnl"/>
        </w:rPr>
      </w:pPr>
    </w:p>
    <w:p w14:paraId="60AE058D" w14:textId="1ECB4C42" w:rsidR="000B1EFB" w:rsidRDefault="000B1EFB" w:rsidP="000B1EFB">
      <w:pPr>
        <w:jc w:val="both"/>
        <w:rPr>
          <w:rFonts w:ascii="Arial" w:hAnsi="Arial" w:cs="Arial"/>
          <w:bCs/>
          <w:lang w:val="es-ES_tradnl"/>
        </w:rPr>
      </w:pPr>
    </w:p>
    <w:p w14:paraId="228E6A5C" w14:textId="4C931EAB" w:rsidR="000B1EFB" w:rsidRDefault="000B1EFB" w:rsidP="000B1EFB">
      <w:pPr>
        <w:jc w:val="both"/>
        <w:rPr>
          <w:rFonts w:ascii="Arial" w:hAnsi="Arial" w:cs="Arial"/>
          <w:bCs/>
          <w:lang w:val="es-ES_tradnl"/>
        </w:rPr>
      </w:pPr>
    </w:p>
    <w:p w14:paraId="430C5864" w14:textId="38D29987" w:rsidR="000B1EFB" w:rsidRDefault="000B1EFB" w:rsidP="000B1EFB">
      <w:pPr>
        <w:jc w:val="both"/>
        <w:rPr>
          <w:rFonts w:ascii="Arial" w:hAnsi="Arial" w:cs="Arial"/>
          <w:bCs/>
          <w:lang w:val="es-ES_tradnl"/>
        </w:rPr>
      </w:pPr>
    </w:p>
    <w:p w14:paraId="0226BC12" w14:textId="03BCBFBA" w:rsidR="000B1EFB" w:rsidRDefault="000B1EFB" w:rsidP="000B1EFB">
      <w:pPr>
        <w:jc w:val="both"/>
        <w:rPr>
          <w:rFonts w:ascii="Arial" w:hAnsi="Arial" w:cs="Arial"/>
          <w:bCs/>
          <w:lang w:val="es-ES_tradnl"/>
        </w:rPr>
      </w:pPr>
    </w:p>
    <w:p w14:paraId="4455A845" w14:textId="25252534" w:rsidR="000B1EFB" w:rsidRDefault="000B1EFB" w:rsidP="000B1EFB">
      <w:pPr>
        <w:jc w:val="both"/>
        <w:rPr>
          <w:rFonts w:ascii="Arial" w:hAnsi="Arial" w:cs="Arial"/>
          <w:bCs/>
          <w:lang w:val="es-ES_tradnl"/>
        </w:rPr>
      </w:pPr>
    </w:p>
    <w:p w14:paraId="1D10EFF8" w14:textId="3D883BA0" w:rsidR="000B1EFB" w:rsidRDefault="000B1EFB" w:rsidP="000B1EFB">
      <w:pPr>
        <w:jc w:val="both"/>
        <w:rPr>
          <w:rFonts w:ascii="Arial" w:hAnsi="Arial" w:cs="Arial"/>
          <w:bCs/>
          <w:lang w:val="es-ES_tradnl"/>
        </w:rPr>
      </w:pPr>
    </w:p>
    <w:p w14:paraId="082E32CF" w14:textId="6F5FDA0E" w:rsidR="000B1EFB" w:rsidRDefault="000B1EFB" w:rsidP="000B1EFB">
      <w:pPr>
        <w:jc w:val="both"/>
        <w:rPr>
          <w:rFonts w:ascii="Arial" w:hAnsi="Arial" w:cs="Arial"/>
          <w:bCs/>
          <w:lang w:val="es-ES_tradnl"/>
        </w:rPr>
      </w:pPr>
    </w:p>
    <w:p w14:paraId="4B3D4764" w14:textId="1F385D65" w:rsidR="000B1EFB" w:rsidRDefault="000B1EFB" w:rsidP="000B1EFB">
      <w:pPr>
        <w:jc w:val="both"/>
        <w:rPr>
          <w:rFonts w:ascii="Arial" w:hAnsi="Arial" w:cs="Arial"/>
          <w:bCs/>
          <w:lang w:val="es-ES_tradnl"/>
        </w:rPr>
      </w:pPr>
    </w:p>
    <w:p w14:paraId="6175A988" w14:textId="79F5A364" w:rsidR="000B1EFB" w:rsidRDefault="000B1EFB" w:rsidP="000B1EFB">
      <w:pPr>
        <w:jc w:val="both"/>
        <w:rPr>
          <w:rFonts w:ascii="Arial" w:hAnsi="Arial" w:cs="Arial"/>
          <w:bCs/>
          <w:lang w:val="es-ES_tradnl"/>
        </w:rPr>
      </w:pPr>
    </w:p>
    <w:p w14:paraId="5F8A1D20" w14:textId="62DF4968" w:rsidR="000B1EFB" w:rsidRDefault="000B1EFB" w:rsidP="000B1EFB">
      <w:pPr>
        <w:jc w:val="both"/>
        <w:rPr>
          <w:rFonts w:ascii="Arial" w:hAnsi="Arial" w:cs="Arial"/>
          <w:bCs/>
          <w:lang w:val="es-ES_tradnl"/>
        </w:rPr>
      </w:pPr>
    </w:p>
    <w:p w14:paraId="2F9CBD59" w14:textId="31ABC13F" w:rsidR="000B1EFB" w:rsidRDefault="000B1EFB" w:rsidP="000B1EFB">
      <w:pPr>
        <w:jc w:val="both"/>
        <w:rPr>
          <w:rFonts w:ascii="Arial" w:hAnsi="Arial" w:cs="Arial"/>
          <w:bCs/>
          <w:lang w:val="es-ES_tradnl"/>
        </w:rPr>
      </w:pPr>
    </w:p>
    <w:p w14:paraId="72088D66" w14:textId="4D2564E2" w:rsidR="000B1EFB" w:rsidRDefault="000B1EFB" w:rsidP="000B1EFB">
      <w:pPr>
        <w:jc w:val="both"/>
        <w:rPr>
          <w:rFonts w:ascii="Arial" w:hAnsi="Arial" w:cs="Arial"/>
          <w:bCs/>
          <w:lang w:val="es-ES_tradnl"/>
        </w:rPr>
      </w:pPr>
    </w:p>
    <w:p w14:paraId="2E9C226C" w14:textId="25457060" w:rsidR="000B1EFB" w:rsidRDefault="000B1EFB" w:rsidP="000B1EFB">
      <w:pPr>
        <w:jc w:val="both"/>
        <w:rPr>
          <w:rFonts w:ascii="Arial" w:hAnsi="Arial" w:cs="Arial"/>
          <w:bCs/>
          <w:lang w:val="es-ES_tradnl"/>
        </w:rPr>
      </w:pPr>
    </w:p>
    <w:p w14:paraId="7B7DF14B" w14:textId="6ED5C7B5" w:rsidR="000B1EFB" w:rsidRDefault="000B1EFB" w:rsidP="000B1EFB">
      <w:pPr>
        <w:jc w:val="both"/>
        <w:rPr>
          <w:rFonts w:ascii="Arial" w:hAnsi="Arial" w:cs="Arial"/>
          <w:bCs/>
          <w:lang w:val="es-ES_tradnl"/>
        </w:rPr>
      </w:pPr>
    </w:p>
    <w:p w14:paraId="49A46826" w14:textId="433C670D" w:rsidR="000B1EFB" w:rsidRDefault="000B1EFB" w:rsidP="000B1EFB">
      <w:pPr>
        <w:jc w:val="both"/>
        <w:rPr>
          <w:rFonts w:ascii="Arial" w:hAnsi="Arial" w:cs="Arial"/>
          <w:bCs/>
          <w:lang w:val="es-ES_tradnl"/>
        </w:rPr>
      </w:pPr>
    </w:p>
    <w:p w14:paraId="7F4A311D" w14:textId="5C4B2C1B" w:rsidR="000B1EFB" w:rsidRDefault="000B1EFB" w:rsidP="000B1EFB">
      <w:pPr>
        <w:jc w:val="both"/>
        <w:rPr>
          <w:rFonts w:ascii="Arial" w:hAnsi="Arial" w:cs="Arial"/>
          <w:bCs/>
          <w:lang w:val="es-ES_tradnl"/>
        </w:rPr>
      </w:pPr>
    </w:p>
    <w:p w14:paraId="4AE7EA57" w14:textId="3E15DFFA" w:rsidR="000B1EFB" w:rsidRDefault="000B1EFB" w:rsidP="000B1EFB">
      <w:pPr>
        <w:jc w:val="both"/>
        <w:rPr>
          <w:rFonts w:ascii="Arial" w:hAnsi="Arial" w:cs="Arial"/>
          <w:bCs/>
          <w:lang w:val="es-ES_tradnl"/>
        </w:rPr>
      </w:pPr>
    </w:p>
    <w:p w14:paraId="683E4186" w14:textId="3764AB5D" w:rsidR="000B1EFB" w:rsidRDefault="000B1EFB" w:rsidP="000B1EFB">
      <w:pPr>
        <w:jc w:val="both"/>
        <w:rPr>
          <w:rFonts w:ascii="Arial" w:hAnsi="Arial" w:cs="Arial"/>
          <w:bCs/>
          <w:lang w:val="es-ES_tradnl"/>
        </w:rPr>
      </w:pPr>
    </w:p>
    <w:p w14:paraId="2C0EE807" w14:textId="52E814D5" w:rsidR="000B1EFB" w:rsidRDefault="000B1EFB" w:rsidP="000B1EFB">
      <w:pPr>
        <w:jc w:val="both"/>
        <w:rPr>
          <w:rFonts w:ascii="Arial" w:hAnsi="Arial" w:cs="Arial"/>
          <w:bCs/>
          <w:lang w:val="es-ES_tradnl"/>
        </w:rPr>
      </w:pPr>
    </w:p>
    <w:p w14:paraId="2C740360" w14:textId="79B2451A" w:rsidR="000B1EFB" w:rsidRDefault="000B1EFB" w:rsidP="000B1EFB">
      <w:pPr>
        <w:jc w:val="both"/>
        <w:rPr>
          <w:rFonts w:ascii="Arial" w:hAnsi="Arial" w:cs="Arial"/>
          <w:bCs/>
          <w:lang w:val="es-ES_tradnl"/>
        </w:rPr>
      </w:pPr>
    </w:p>
    <w:p w14:paraId="4711DE5F" w14:textId="138CB9F5" w:rsidR="000B1EFB" w:rsidRDefault="000B1EFB" w:rsidP="000B1EFB">
      <w:pPr>
        <w:jc w:val="both"/>
        <w:rPr>
          <w:rFonts w:ascii="Arial" w:hAnsi="Arial" w:cs="Arial"/>
          <w:bCs/>
          <w:lang w:val="es-ES_tradnl"/>
        </w:rPr>
      </w:pPr>
    </w:p>
    <w:p w14:paraId="18C69E82" w14:textId="16BBA50A" w:rsidR="000B1EFB" w:rsidRDefault="000B1EFB" w:rsidP="000B1EFB">
      <w:pPr>
        <w:jc w:val="both"/>
        <w:rPr>
          <w:rFonts w:ascii="Arial" w:hAnsi="Arial" w:cs="Arial"/>
          <w:bCs/>
          <w:lang w:val="es-ES_tradnl"/>
        </w:rPr>
      </w:pPr>
    </w:p>
    <w:p w14:paraId="37B732DF" w14:textId="0A275E5F" w:rsidR="000B1EFB" w:rsidRDefault="000B1EFB" w:rsidP="000B1EFB">
      <w:pPr>
        <w:jc w:val="both"/>
        <w:rPr>
          <w:rFonts w:ascii="Arial" w:hAnsi="Arial" w:cs="Arial"/>
          <w:bCs/>
          <w:lang w:val="es-ES_tradnl"/>
        </w:rPr>
      </w:pPr>
    </w:p>
    <w:p w14:paraId="235C0F52" w14:textId="1DC48818" w:rsidR="000B1EFB" w:rsidRDefault="000B1EFB" w:rsidP="000B1EFB">
      <w:pPr>
        <w:jc w:val="both"/>
        <w:rPr>
          <w:rFonts w:ascii="Arial" w:hAnsi="Arial" w:cs="Arial"/>
          <w:bCs/>
          <w:lang w:val="es-ES_tradnl"/>
        </w:rPr>
      </w:pPr>
    </w:p>
    <w:p w14:paraId="17A5C941" w14:textId="4E266F7F" w:rsidR="000B1EFB" w:rsidRDefault="000B1EFB" w:rsidP="000B1EFB">
      <w:pPr>
        <w:jc w:val="both"/>
        <w:rPr>
          <w:rFonts w:ascii="Arial" w:hAnsi="Arial" w:cs="Arial"/>
          <w:bCs/>
          <w:lang w:val="es-ES_tradnl"/>
        </w:rPr>
      </w:pPr>
    </w:p>
    <w:p w14:paraId="33902D69" w14:textId="3D2AD98E" w:rsidR="000B1EFB" w:rsidRDefault="000B1EFB" w:rsidP="000B1EFB">
      <w:pPr>
        <w:jc w:val="both"/>
        <w:rPr>
          <w:rFonts w:ascii="Arial" w:hAnsi="Arial" w:cs="Arial"/>
          <w:bCs/>
          <w:lang w:val="es-ES_tradnl"/>
        </w:rPr>
      </w:pPr>
    </w:p>
    <w:p w14:paraId="2FE8F035" w14:textId="1653F002" w:rsidR="000B1EFB" w:rsidRDefault="000B1EFB" w:rsidP="000B1EFB">
      <w:pPr>
        <w:jc w:val="both"/>
        <w:rPr>
          <w:rFonts w:ascii="Arial" w:hAnsi="Arial" w:cs="Arial"/>
          <w:bCs/>
          <w:lang w:val="es-ES_tradnl"/>
        </w:rPr>
      </w:pPr>
    </w:p>
    <w:p w14:paraId="2D2B2C88" w14:textId="6C5832E6" w:rsidR="000B1EFB" w:rsidRDefault="000B1EFB" w:rsidP="000B1EFB">
      <w:pPr>
        <w:jc w:val="both"/>
        <w:rPr>
          <w:rFonts w:ascii="Arial" w:hAnsi="Arial" w:cs="Arial"/>
          <w:bCs/>
          <w:lang w:val="es-ES_tradnl"/>
        </w:rPr>
      </w:pPr>
    </w:p>
    <w:p w14:paraId="0EA58510" w14:textId="7EEE72AD" w:rsidR="000B1EFB" w:rsidRDefault="000B1EFB" w:rsidP="000B1EFB">
      <w:pPr>
        <w:jc w:val="both"/>
        <w:rPr>
          <w:rFonts w:ascii="Arial" w:hAnsi="Arial" w:cs="Arial"/>
          <w:bCs/>
          <w:lang w:val="es-ES_tradnl"/>
        </w:rPr>
      </w:pPr>
    </w:p>
    <w:p w14:paraId="1CB25C13" w14:textId="0182F6E2" w:rsidR="000B1EFB" w:rsidRDefault="000B1EFB" w:rsidP="000B1EFB">
      <w:pPr>
        <w:jc w:val="both"/>
        <w:rPr>
          <w:rFonts w:ascii="Arial" w:hAnsi="Arial" w:cs="Arial"/>
          <w:bCs/>
          <w:lang w:val="es-ES_tradnl"/>
        </w:rPr>
      </w:pPr>
    </w:p>
    <w:p w14:paraId="1845F580" w14:textId="4EE7E839" w:rsidR="000B1EFB" w:rsidRDefault="000B1EFB" w:rsidP="000B1EFB">
      <w:pPr>
        <w:jc w:val="both"/>
        <w:rPr>
          <w:rFonts w:ascii="Arial" w:hAnsi="Arial" w:cs="Arial"/>
          <w:bCs/>
          <w:lang w:val="es-ES_tradnl"/>
        </w:rPr>
      </w:pPr>
    </w:p>
    <w:p w14:paraId="31C4A4F1" w14:textId="5FF8859E" w:rsidR="000B1EFB" w:rsidRDefault="000B1EFB" w:rsidP="000B1EFB">
      <w:pPr>
        <w:jc w:val="both"/>
        <w:rPr>
          <w:rFonts w:ascii="Arial" w:hAnsi="Arial" w:cs="Arial"/>
          <w:bCs/>
          <w:lang w:val="es-ES_tradnl"/>
        </w:rPr>
      </w:pPr>
    </w:p>
    <w:p w14:paraId="5C2AF6F5" w14:textId="7750F8CE" w:rsidR="000B1EFB" w:rsidRDefault="000B1EFB" w:rsidP="000B1EFB">
      <w:pPr>
        <w:jc w:val="both"/>
        <w:rPr>
          <w:rFonts w:ascii="Arial" w:hAnsi="Arial" w:cs="Arial"/>
          <w:bCs/>
          <w:lang w:val="es-ES_tradnl"/>
        </w:rPr>
      </w:pPr>
    </w:p>
    <w:p w14:paraId="7865F4F0" w14:textId="7A728FFF" w:rsidR="000B1EFB" w:rsidRDefault="000B1EFB" w:rsidP="000B1EFB">
      <w:pPr>
        <w:jc w:val="both"/>
        <w:rPr>
          <w:rFonts w:ascii="Arial" w:hAnsi="Arial" w:cs="Arial"/>
          <w:bCs/>
          <w:lang w:val="es-ES_tradnl"/>
        </w:rPr>
      </w:pPr>
    </w:p>
    <w:p w14:paraId="180B30BC" w14:textId="005962F5" w:rsidR="000B1EFB" w:rsidRDefault="000B1EFB" w:rsidP="000B1EFB">
      <w:pPr>
        <w:jc w:val="both"/>
        <w:rPr>
          <w:rFonts w:ascii="Arial" w:hAnsi="Arial" w:cs="Arial"/>
          <w:bCs/>
          <w:lang w:val="es-ES_tradnl"/>
        </w:rPr>
      </w:pPr>
    </w:p>
    <w:p w14:paraId="00360F80" w14:textId="673EABA2" w:rsidR="000B1EFB" w:rsidRDefault="000B1EFB" w:rsidP="000B1EFB">
      <w:pPr>
        <w:jc w:val="both"/>
        <w:rPr>
          <w:rFonts w:ascii="Arial" w:hAnsi="Arial" w:cs="Arial"/>
          <w:bCs/>
          <w:lang w:val="es-ES_tradnl"/>
        </w:rPr>
      </w:pPr>
      <w:r>
        <w:rPr>
          <w:rFonts w:ascii="Arial" w:hAnsi="Arial" w:cs="Arial"/>
          <w:bCs/>
          <w:noProof/>
          <w:lang w:val="es-ES_tradnl"/>
        </w:rPr>
        <mc:AlternateContent>
          <mc:Choice Requires="wps">
            <w:drawing>
              <wp:anchor distT="0" distB="0" distL="114300" distR="114300" simplePos="0" relativeHeight="251661312" behindDoc="0" locked="0" layoutInCell="1" allowOverlap="1" wp14:anchorId="0BC2FA31" wp14:editId="4AEBD6F5">
                <wp:simplePos x="0" y="0"/>
                <wp:positionH relativeFrom="column">
                  <wp:posOffset>254635</wp:posOffset>
                </wp:positionH>
                <wp:positionV relativeFrom="paragraph">
                  <wp:posOffset>6985</wp:posOffset>
                </wp:positionV>
                <wp:extent cx="5019675" cy="77247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019675" cy="772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1C24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55pt" to="415.3pt,6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" strokecolor="#4472c4 [3204]" strokeweight=".5pt">
                <v:stroke joinstyle="miter"/>
              </v:line>
            </w:pict>
          </mc:Fallback>
        </mc:AlternateContent>
      </w:r>
    </w:p>
    <w:p w14:paraId="72C0BCBF" w14:textId="6715E63B" w:rsidR="000B1EFB" w:rsidRDefault="000B1EFB" w:rsidP="000B1EFB">
      <w:pPr>
        <w:jc w:val="both"/>
        <w:rPr>
          <w:rFonts w:ascii="Arial" w:hAnsi="Arial" w:cs="Arial"/>
          <w:bCs/>
          <w:lang w:val="es-ES_tradnl"/>
        </w:rPr>
      </w:pPr>
    </w:p>
    <w:p w14:paraId="4E2E4AD0" w14:textId="6FA5DD30" w:rsidR="000B1EFB" w:rsidRDefault="000B1EFB" w:rsidP="000B1EFB">
      <w:pPr>
        <w:jc w:val="both"/>
        <w:rPr>
          <w:rFonts w:ascii="Arial" w:hAnsi="Arial" w:cs="Arial"/>
          <w:bCs/>
          <w:lang w:val="es-ES_tradnl"/>
        </w:rPr>
      </w:pPr>
    </w:p>
    <w:p w14:paraId="46709BFF" w14:textId="691D6731" w:rsidR="000B1EFB" w:rsidRDefault="000B1EFB" w:rsidP="000B1EFB">
      <w:pPr>
        <w:jc w:val="both"/>
        <w:rPr>
          <w:rFonts w:ascii="Arial" w:hAnsi="Arial" w:cs="Arial"/>
          <w:bCs/>
          <w:lang w:val="es-ES_tradnl"/>
        </w:rPr>
      </w:pPr>
    </w:p>
    <w:p w14:paraId="280CAFAC" w14:textId="4C49E5B1" w:rsidR="000B1EFB" w:rsidRDefault="000B1EFB" w:rsidP="000B1EFB">
      <w:pPr>
        <w:jc w:val="both"/>
        <w:rPr>
          <w:rFonts w:ascii="Arial" w:hAnsi="Arial" w:cs="Arial"/>
          <w:bCs/>
          <w:lang w:val="es-ES_tradnl"/>
        </w:rPr>
      </w:pPr>
    </w:p>
    <w:p w14:paraId="1399ADDF" w14:textId="09AFFE4F" w:rsidR="000B1EFB" w:rsidRDefault="000B1EFB" w:rsidP="000B1EFB">
      <w:pPr>
        <w:jc w:val="both"/>
        <w:rPr>
          <w:rFonts w:ascii="Arial" w:hAnsi="Arial" w:cs="Arial"/>
          <w:bCs/>
          <w:lang w:val="es-ES_tradnl"/>
        </w:rPr>
      </w:pPr>
    </w:p>
    <w:p w14:paraId="3FBBDC50" w14:textId="2119023B" w:rsidR="000B1EFB" w:rsidRDefault="000B1EFB" w:rsidP="000B1EFB">
      <w:pPr>
        <w:jc w:val="both"/>
        <w:rPr>
          <w:rFonts w:ascii="Arial" w:hAnsi="Arial" w:cs="Arial"/>
          <w:bCs/>
          <w:lang w:val="es-ES_tradnl"/>
        </w:rPr>
      </w:pPr>
    </w:p>
    <w:p w14:paraId="041E3B7F" w14:textId="16DD3554" w:rsidR="000B1EFB" w:rsidRDefault="000B1EFB" w:rsidP="000B1EFB">
      <w:pPr>
        <w:jc w:val="both"/>
        <w:rPr>
          <w:rFonts w:ascii="Arial" w:hAnsi="Arial" w:cs="Arial"/>
          <w:bCs/>
          <w:lang w:val="es-ES_tradnl"/>
        </w:rPr>
      </w:pPr>
    </w:p>
    <w:p w14:paraId="3F53A837" w14:textId="07691183" w:rsidR="000B1EFB" w:rsidRDefault="000B1EFB" w:rsidP="000B1EFB">
      <w:pPr>
        <w:jc w:val="both"/>
        <w:rPr>
          <w:rFonts w:ascii="Arial" w:hAnsi="Arial" w:cs="Arial"/>
          <w:bCs/>
          <w:lang w:val="es-ES_tradnl"/>
        </w:rPr>
      </w:pPr>
    </w:p>
    <w:p w14:paraId="64D185A9" w14:textId="28E9A2FC" w:rsidR="000B1EFB" w:rsidRDefault="000B1EFB" w:rsidP="000B1EFB">
      <w:pPr>
        <w:jc w:val="both"/>
        <w:rPr>
          <w:rFonts w:ascii="Arial" w:hAnsi="Arial" w:cs="Arial"/>
          <w:bCs/>
          <w:lang w:val="es-ES_tradnl"/>
        </w:rPr>
      </w:pPr>
    </w:p>
    <w:p w14:paraId="383D13F9" w14:textId="1A3417AB" w:rsidR="000B1EFB" w:rsidRDefault="000B1EFB" w:rsidP="000B1EFB">
      <w:pPr>
        <w:jc w:val="both"/>
        <w:rPr>
          <w:rFonts w:ascii="Arial" w:hAnsi="Arial" w:cs="Arial"/>
          <w:bCs/>
          <w:lang w:val="es-ES_tradnl"/>
        </w:rPr>
      </w:pPr>
    </w:p>
    <w:p w14:paraId="5B7CB74A" w14:textId="23614FCA" w:rsidR="000B1EFB" w:rsidRDefault="000B1EFB" w:rsidP="000B1EFB">
      <w:pPr>
        <w:jc w:val="both"/>
        <w:rPr>
          <w:rFonts w:ascii="Arial" w:hAnsi="Arial" w:cs="Arial"/>
          <w:bCs/>
          <w:lang w:val="es-ES_tradnl"/>
        </w:rPr>
      </w:pPr>
    </w:p>
    <w:p w14:paraId="70AF9351" w14:textId="1AB3841D" w:rsidR="000B1EFB" w:rsidRDefault="000B1EFB" w:rsidP="000B1EFB">
      <w:pPr>
        <w:jc w:val="both"/>
        <w:rPr>
          <w:rFonts w:ascii="Arial" w:hAnsi="Arial" w:cs="Arial"/>
          <w:bCs/>
          <w:lang w:val="es-ES_tradnl"/>
        </w:rPr>
      </w:pPr>
    </w:p>
    <w:p w14:paraId="73DFFF69" w14:textId="1E1D22A0" w:rsidR="000B1EFB" w:rsidRDefault="000B1EFB" w:rsidP="000B1EFB">
      <w:pPr>
        <w:jc w:val="both"/>
        <w:rPr>
          <w:rFonts w:ascii="Arial" w:hAnsi="Arial" w:cs="Arial"/>
          <w:bCs/>
          <w:lang w:val="es-ES_tradnl"/>
        </w:rPr>
      </w:pPr>
    </w:p>
    <w:p w14:paraId="4FC07741" w14:textId="25ABD1DB" w:rsidR="000B1EFB" w:rsidRDefault="000B1EFB" w:rsidP="000B1EFB">
      <w:pPr>
        <w:jc w:val="both"/>
        <w:rPr>
          <w:rFonts w:ascii="Arial" w:hAnsi="Arial" w:cs="Arial"/>
          <w:bCs/>
          <w:lang w:val="es-ES_tradnl"/>
        </w:rPr>
      </w:pPr>
    </w:p>
    <w:p w14:paraId="4B9E7ED9" w14:textId="471FA934" w:rsidR="000B1EFB" w:rsidRDefault="000B1EFB" w:rsidP="000B1EFB">
      <w:pPr>
        <w:jc w:val="both"/>
        <w:rPr>
          <w:rFonts w:ascii="Arial" w:hAnsi="Arial" w:cs="Arial"/>
          <w:bCs/>
          <w:lang w:val="es-ES_tradnl"/>
        </w:rPr>
      </w:pPr>
    </w:p>
    <w:p w14:paraId="1A2C763F" w14:textId="36C11073" w:rsidR="000B1EFB" w:rsidRDefault="000B1EFB" w:rsidP="000B1EFB">
      <w:pPr>
        <w:jc w:val="both"/>
        <w:rPr>
          <w:rFonts w:ascii="Arial" w:hAnsi="Arial" w:cs="Arial"/>
          <w:bCs/>
          <w:lang w:val="es-ES_tradnl"/>
        </w:rPr>
      </w:pPr>
    </w:p>
    <w:p w14:paraId="27A0E325" w14:textId="6236D456" w:rsidR="000B1EFB" w:rsidRDefault="000B1EFB" w:rsidP="000B1EFB">
      <w:pPr>
        <w:jc w:val="both"/>
        <w:rPr>
          <w:rFonts w:ascii="Arial" w:hAnsi="Arial" w:cs="Arial"/>
          <w:bCs/>
          <w:lang w:val="es-ES_tradnl"/>
        </w:rPr>
      </w:pPr>
    </w:p>
    <w:p w14:paraId="6C7CD589" w14:textId="4BA1AB15" w:rsidR="000B1EFB" w:rsidRDefault="000B1EFB" w:rsidP="000B1EFB">
      <w:pPr>
        <w:jc w:val="both"/>
        <w:rPr>
          <w:rFonts w:ascii="Arial" w:hAnsi="Arial" w:cs="Arial"/>
          <w:bCs/>
          <w:lang w:val="es-ES_tradnl"/>
        </w:rPr>
      </w:pPr>
    </w:p>
    <w:p w14:paraId="2F169397" w14:textId="1028D03D" w:rsidR="000B1EFB" w:rsidRDefault="000B1EFB" w:rsidP="000B1EFB">
      <w:pPr>
        <w:jc w:val="both"/>
        <w:rPr>
          <w:rFonts w:ascii="Arial" w:hAnsi="Arial" w:cs="Arial"/>
          <w:bCs/>
          <w:lang w:val="es-ES_tradnl"/>
        </w:rPr>
      </w:pPr>
    </w:p>
    <w:p w14:paraId="08C97979" w14:textId="3BC8478E" w:rsidR="000B1EFB" w:rsidRDefault="000B1EFB" w:rsidP="000B1EFB">
      <w:pPr>
        <w:jc w:val="both"/>
        <w:rPr>
          <w:rFonts w:ascii="Arial" w:hAnsi="Arial" w:cs="Arial"/>
          <w:bCs/>
          <w:lang w:val="es-ES_tradnl"/>
        </w:rPr>
      </w:pPr>
    </w:p>
    <w:p w14:paraId="748DB4D4" w14:textId="4AF6500C" w:rsidR="000B1EFB" w:rsidRDefault="000B1EFB" w:rsidP="000B1EFB">
      <w:pPr>
        <w:jc w:val="both"/>
        <w:rPr>
          <w:rFonts w:ascii="Arial" w:hAnsi="Arial" w:cs="Arial"/>
          <w:bCs/>
          <w:lang w:val="es-ES_tradnl"/>
        </w:rPr>
      </w:pPr>
    </w:p>
    <w:p w14:paraId="0CDCB9BF" w14:textId="11A2EFAD" w:rsidR="000B1EFB" w:rsidRDefault="000B1EFB" w:rsidP="000B1EFB">
      <w:pPr>
        <w:jc w:val="both"/>
        <w:rPr>
          <w:rFonts w:ascii="Arial" w:hAnsi="Arial" w:cs="Arial"/>
          <w:bCs/>
          <w:lang w:val="es-ES_tradnl"/>
        </w:rPr>
      </w:pPr>
    </w:p>
    <w:p w14:paraId="313BEF94" w14:textId="6362C8C5" w:rsidR="000B1EFB" w:rsidRDefault="000B1EFB" w:rsidP="000B1EFB">
      <w:pPr>
        <w:jc w:val="both"/>
        <w:rPr>
          <w:rFonts w:ascii="Arial" w:hAnsi="Arial" w:cs="Arial"/>
          <w:bCs/>
          <w:lang w:val="es-ES_tradnl"/>
        </w:rPr>
      </w:pPr>
    </w:p>
    <w:p w14:paraId="5FBD1CC2" w14:textId="34E3BABA" w:rsidR="000B1EFB" w:rsidRDefault="000B1EFB" w:rsidP="000B1EFB">
      <w:pPr>
        <w:jc w:val="both"/>
        <w:rPr>
          <w:rFonts w:ascii="Arial" w:hAnsi="Arial" w:cs="Arial"/>
          <w:bCs/>
          <w:lang w:val="es-ES_tradnl"/>
        </w:rPr>
      </w:pPr>
    </w:p>
    <w:p w14:paraId="62B3085E" w14:textId="7939E614" w:rsidR="000B1EFB" w:rsidRDefault="000B1EFB" w:rsidP="000B1EFB">
      <w:pPr>
        <w:jc w:val="both"/>
        <w:rPr>
          <w:rFonts w:ascii="Arial" w:hAnsi="Arial" w:cs="Arial"/>
          <w:bCs/>
          <w:lang w:val="es-ES_tradnl"/>
        </w:rPr>
      </w:pPr>
    </w:p>
    <w:p w14:paraId="19B7B683" w14:textId="37E18067" w:rsidR="000B1EFB" w:rsidRDefault="000B1EFB" w:rsidP="000B1EFB">
      <w:pPr>
        <w:jc w:val="both"/>
        <w:rPr>
          <w:rFonts w:ascii="Arial" w:hAnsi="Arial" w:cs="Arial"/>
          <w:bCs/>
          <w:lang w:val="es-ES_tradnl"/>
        </w:rPr>
      </w:pPr>
    </w:p>
    <w:p w14:paraId="6107CDD3" w14:textId="037012C3" w:rsidR="000B1EFB" w:rsidRDefault="000B1EFB" w:rsidP="000B1EFB">
      <w:pPr>
        <w:jc w:val="both"/>
        <w:rPr>
          <w:rFonts w:ascii="Arial" w:hAnsi="Arial" w:cs="Arial"/>
          <w:bCs/>
          <w:lang w:val="es-ES_tradnl"/>
        </w:rPr>
      </w:pPr>
    </w:p>
    <w:p w14:paraId="7D8C8705" w14:textId="1324D643" w:rsidR="000B1EFB" w:rsidRDefault="000B1EFB" w:rsidP="000B1EFB">
      <w:pPr>
        <w:jc w:val="both"/>
        <w:rPr>
          <w:rFonts w:ascii="Arial" w:hAnsi="Arial" w:cs="Arial"/>
          <w:bCs/>
          <w:lang w:val="es-ES_tradnl"/>
        </w:rPr>
      </w:pPr>
    </w:p>
    <w:p w14:paraId="073C7D2B" w14:textId="369A9045" w:rsidR="000B1EFB" w:rsidRDefault="000B1EFB" w:rsidP="000B1EFB">
      <w:pPr>
        <w:jc w:val="both"/>
        <w:rPr>
          <w:rFonts w:ascii="Arial" w:hAnsi="Arial" w:cs="Arial"/>
          <w:bCs/>
          <w:lang w:val="es-ES_tradnl"/>
        </w:rPr>
      </w:pPr>
    </w:p>
    <w:p w14:paraId="629D8300" w14:textId="4FB79255" w:rsidR="000B1EFB" w:rsidRDefault="000B1EFB" w:rsidP="000B1EFB">
      <w:pPr>
        <w:jc w:val="both"/>
        <w:rPr>
          <w:rFonts w:ascii="Arial" w:hAnsi="Arial" w:cs="Arial"/>
          <w:bCs/>
          <w:lang w:val="es-ES_tradnl"/>
        </w:rPr>
      </w:pPr>
    </w:p>
    <w:p w14:paraId="50759FF8" w14:textId="4B86C5CF" w:rsidR="000B1EFB" w:rsidRDefault="000B1EFB" w:rsidP="000B1EFB">
      <w:pPr>
        <w:jc w:val="both"/>
        <w:rPr>
          <w:rFonts w:ascii="Arial" w:hAnsi="Arial" w:cs="Arial"/>
          <w:bCs/>
          <w:lang w:val="es-ES_tradnl"/>
        </w:rPr>
      </w:pPr>
    </w:p>
    <w:p w14:paraId="0C5F7270" w14:textId="44B5FD2B" w:rsidR="000B1EFB" w:rsidRDefault="000B1EFB" w:rsidP="000B1EFB">
      <w:pPr>
        <w:jc w:val="both"/>
        <w:rPr>
          <w:rFonts w:ascii="Arial" w:hAnsi="Arial" w:cs="Arial"/>
          <w:bCs/>
          <w:lang w:val="es-ES_tradnl"/>
        </w:rPr>
      </w:pPr>
    </w:p>
    <w:p w14:paraId="14BE233B" w14:textId="5D5A4248" w:rsidR="000B1EFB" w:rsidRDefault="000B1EFB" w:rsidP="000B1EFB">
      <w:pPr>
        <w:jc w:val="both"/>
        <w:rPr>
          <w:rFonts w:ascii="Arial" w:hAnsi="Arial" w:cs="Arial"/>
          <w:bCs/>
          <w:lang w:val="es-ES_tradnl"/>
        </w:rPr>
      </w:pPr>
    </w:p>
    <w:p w14:paraId="6AADB8AB" w14:textId="25926345" w:rsidR="000B1EFB" w:rsidRDefault="000B1EFB" w:rsidP="000B1EFB">
      <w:pPr>
        <w:jc w:val="both"/>
        <w:rPr>
          <w:rFonts w:ascii="Arial" w:hAnsi="Arial" w:cs="Arial"/>
          <w:bCs/>
          <w:lang w:val="es-ES_tradnl"/>
        </w:rPr>
      </w:pPr>
    </w:p>
    <w:p w14:paraId="7BF71E29" w14:textId="524D11C4" w:rsidR="000B1EFB" w:rsidRDefault="000B1EFB" w:rsidP="000B1EFB">
      <w:pPr>
        <w:jc w:val="both"/>
        <w:rPr>
          <w:rFonts w:ascii="Arial" w:hAnsi="Arial" w:cs="Arial"/>
          <w:bCs/>
          <w:lang w:val="es-ES_tradnl"/>
        </w:rPr>
      </w:pPr>
    </w:p>
    <w:p w14:paraId="71AF643E" w14:textId="70A588C5" w:rsidR="000B1EFB" w:rsidRDefault="000B1EFB" w:rsidP="000B1EFB">
      <w:pPr>
        <w:jc w:val="both"/>
        <w:rPr>
          <w:rFonts w:ascii="Arial" w:hAnsi="Arial" w:cs="Arial"/>
          <w:bCs/>
          <w:lang w:val="es-ES_tradnl"/>
        </w:rPr>
      </w:pPr>
    </w:p>
    <w:p w14:paraId="197CDD4A" w14:textId="66420CC3" w:rsidR="000B1EFB" w:rsidRDefault="000B1EFB" w:rsidP="000B1EFB">
      <w:pPr>
        <w:jc w:val="both"/>
        <w:rPr>
          <w:rFonts w:ascii="Arial" w:hAnsi="Arial" w:cs="Arial"/>
          <w:bCs/>
          <w:lang w:val="es-ES_tradnl"/>
        </w:rPr>
      </w:pPr>
    </w:p>
    <w:p w14:paraId="0EF08D7A" w14:textId="3D7045BB" w:rsidR="000B1EFB" w:rsidRDefault="000B1EFB" w:rsidP="000B1EFB">
      <w:pPr>
        <w:jc w:val="both"/>
        <w:rPr>
          <w:rFonts w:ascii="Arial" w:hAnsi="Arial" w:cs="Arial"/>
          <w:bCs/>
          <w:lang w:val="es-ES_tradnl"/>
        </w:rPr>
      </w:pPr>
    </w:p>
    <w:p w14:paraId="172FEA8E" w14:textId="24461856" w:rsidR="000B1EFB" w:rsidRDefault="000B1EFB" w:rsidP="000B1EFB">
      <w:pPr>
        <w:jc w:val="both"/>
        <w:rPr>
          <w:rFonts w:ascii="Arial" w:hAnsi="Arial" w:cs="Arial"/>
          <w:bCs/>
          <w:lang w:val="es-ES_tradnl"/>
        </w:rPr>
      </w:pPr>
    </w:p>
    <w:p w14:paraId="30207169" w14:textId="67AB9EA3" w:rsidR="000B1EFB" w:rsidRDefault="000B1EFB" w:rsidP="000B1EFB">
      <w:pPr>
        <w:jc w:val="both"/>
        <w:rPr>
          <w:rFonts w:ascii="Arial" w:hAnsi="Arial" w:cs="Arial"/>
          <w:bCs/>
          <w:lang w:val="es-ES_tradnl"/>
        </w:rPr>
      </w:pPr>
    </w:p>
    <w:p w14:paraId="3DF1B6B8" w14:textId="7CFB9312" w:rsidR="000B1EFB" w:rsidRDefault="000B1EFB" w:rsidP="000B1EFB">
      <w:pPr>
        <w:jc w:val="both"/>
        <w:rPr>
          <w:rFonts w:ascii="Arial" w:hAnsi="Arial" w:cs="Arial"/>
          <w:bCs/>
          <w:lang w:val="es-ES_tradnl"/>
        </w:rPr>
      </w:pPr>
    </w:p>
    <w:p w14:paraId="5A461EC3" w14:textId="4F16F72E" w:rsidR="000B1EFB" w:rsidRDefault="000B1EFB" w:rsidP="000B1EFB">
      <w:pPr>
        <w:jc w:val="both"/>
        <w:rPr>
          <w:rFonts w:ascii="Arial" w:hAnsi="Arial" w:cs="Arial"/>
          <w:bCs/>
          <w:lang w:val="es-ES_tradnl"/>
        </w:rPr>
      </w:pPr>
    </w:p>
    <w:p w14:paraId="3F157F78" w14:textId="653BAAEF" w:rsidR="000B1EFB" w:rsidRDefault="000B1EFB" w:rsidP="000B1EFB">
      <w:pPr>
        <w:jc w:val="both"/>
        <w:rPr>
          <w:rFonts w:ascii="Arial" w:hAnsi="Arial" w:cs="Arial"/>
          <w:bCs/>
          <w:lang w:val="es-ES_tradnl"/>
        </w:rPr>
      </w:pPr>
      <w:r>
        <w:rPr>
          <w:rFonts w:ascii="Arial" w:hAnsi="Arial" w:cs="Arial"/>
          <w:bCs/>
          <w:noProof/>
          <w:lang w:val="es-ES_tradnl"/>
        </w:rPr>
        <w:lastRenderedPageBreak/>
        <mc:AlternateContent>
          <mc:Choice Requires="wps">
            <w:drawing>
              <wp:anchor distT="0" distB="0" distL="114300" distR="114300" simplePos="0" relativeHeight="251662336" behindDoc="0" locked="0" layoutInCell="1" allowOverlap="1" wp14:anchorId="3D19864A" wp14:editId="57DBC864">
                <wp:simplePos x="0" y="0"/>
                <wp:positionH relativeFrom="column">
                  <wp:posOffset>1454784</wp:posOffset>
                </wp:positionH>
                <wp:positionV relativeFrom="paragraph">
                  <wp:posOffset>46990</wp:posOffset>
                </wp:positionV>
                <wp:extent cx="2771775" cy="27622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771775"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7A56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4.55pt,3.7pt" to="332.8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" strokecolor="#4472c4 [3204]" strokeweight=".5pt">
                <v:stroke joinstyle="miter"/>
              </v:line>
            </w:pict>
          </mc:Fallback>
        </mc:AlternateContent>
      </w:r>
    </w:p>
    <w:p w14:paraId="315BC2F2" w14:textId="28528360" w:rsidR="000B1EFB" w:rsidRDefault="000B1EFB" w:rsidP="000B1EFB">
      <w:pPr>
        <w:jc w:val="both"/>
        <w:rPr>
          <w:rFonts w:ascii="Arial" w:hAnsi="Arial" w:cs="Arial"/>
          <w:bCs/>
          <w:lang w:val="es-ES_tradnl"/>
        </w:rPr>
      </w:pPr>
    </w:p>
    <w:p w14:paraId="0086BBF7" w14:textId="4BE5AE26" w:rsidR="000B1EFB" w:rsidRDefault="000B1EFB" w:rsidP="000B1EFB">
      <w:pPr>
        <w:jc w:val="both"/>
        <w:rPr>
          <w:rFonts w:ascii="Arial" w:hAnsi="Arial" w:cs="Arial"/>
          <w:bCs/>
          <w:lang w:val="es-ES_tradnl"/>
        </w:rPr>
      </w:pPr>
    </w:p>
    <w:p w14:paraId="4556C338" w14:textId="2C8C115D" w:rsidR="000B1EFB" w:rsidRDefault="000B1EFB" w:rsidP="000B1EFB">
      <w:pPr>
        <w:jc w:val="both"/>
        <w:rPr>
          <w:rFonts w:ascii="Arial" w:hAnsi="Arial" w:cs="Arial"/>
          <w:bCs/>
          <w:lang w:val="es-ES_tradnl"/>
        </w:rPr>
      </w:pPr>
    </w:p>
    <w:p w14:paraId="1482E458" w14:textId="7C7EC959" w:rsidR="000B1EFB" w:rsidRDefault="000B1EFB" w:rsidP="000B1EFB">
      <w:pPr>
        <w:jc w:val="both"/>
        <w:rPr>
          <w:rFonts w:ascii="Arial" w:hAnsi="Arial" w:cs="Arial"/>
          <w:bCs/>
          <w:lang w:val="es-ES_tradnl"/>
        </w:rPr>
      </w:pPr>
    </w:p>
    <w:p w14:paraId="26FF632E" w14:textId="2E8C9B54" w:rsidR="000B1EFB" w:rsidRDefault="000B1EFB" w:rsidP="000B1EFB">
      <w:pPr>
        <w:jc w:val="both"/>
        <w:rPr>
          <w:rFonts w:ascii="Arial" w:hAnsi="Arial" w:cs="Arial"/>
          <w:bCs/>
          <w:lang w:val="es-ES_tradnl"/>
        </w:rPr>
      </w:pPr>
    </w:p>
    <w:p w14:paraId="632FA128" w14:textId="35466BDA" w:rsidR="000B1EFB" w:rsidRDefault="000B1EFB" w:rsidP="000B1EFB">
      <w:pPr>
        <w:jc w:val="both"/>
        <w:rPr>
          <w:rFonts w:ascii="Arial" w:hAnsi="Arial" w:cs="Arial"/>
          <w:bCs/>
          <w:lang w:val="es-ES_tradnl"/>
        </w:rPr>
      </w:pPr>
    </w:p>
    <w:p w14:paraId="69A44862" w14:textId="5E79CEA9" w:rsidR="000B1EFB" w:rsidRDefault="000B1EFB" w:rsidP="000B1EFB">
      <w:pPr>
        <w:jc w:val="both"/>
        <w:rPr>
          <w:rFonts w:ascii="Arial" w:hAnsi="Arial" w:cs="Arial"/>
          <w:bCs/>
          <w:lang w:val="es-ES_tradnl"/>
        </w:rPr>
      </w:pPr>
    </w:p>
    <w:p w14:paraId="01FA1B4A" w14:textId="72F59CF4" w:rsidR="000B1EFB" w:rsidRDefault="000B1EFB" w:rsidP="000B1EFB">
      <w:pPr>
        <w:jc w:val="both"/>
        <w:rPr>
          <w:rFonts w:ascii="Arial" w:hAnsi="Arial" w:cs="Arial"/>
          <w:bCs/>
          <w:lang w:val="es-ES_tradnl"/>
        </w:rPr>
      </w:pPr>
    </w:p>
    <w:p w14:paraId="539329E3" w14:textId="4FBAD3F0" w:rsidR="000B1EFB" w:rsidRDefault="000B1EFB" w:rsidP="000B1EFB">
      <w:pPr>
        <w:jc w:val="both"/>
        <w:rPr>
          <w:rFonts w:ascii="Arial" w:hAnsi="Arial" w:cs="Arial"/>
          <w:bCs/>
          <w:lang w:val="es-ES_tradnl"/>
        </w:rPr>
      </w:pPr>
    </w:p>
    <w:p w14:paraId="4D617C4C" w14:textId="2FEA4ED8" w:rsidR="000B1EFB" w:rsidRDefault="000B1EFB" w:rsidP="000B1EFB">
      <w:pPr>
        <w:jc w:val="both"/>
        <w:rPr>
          <w:rFonts w:ascii="Arial" w:hAnsi="Arial" w:cs="Arial"/>
          <w:bCs/>
          <w:lang w:val="es-ES_tradnl"/>
        </w:rPr>
      </w:pPr>
    </w:p>
    <w:p w14:paraId="4ADF8923" w14:textId="7C9CE74B" w:rsidR="000B1EFB" w:rsidRDefault="000B1EFB" w:rsidP="000B1EFB">
      <w:pPr>
        <w:jc w:val="both"/>
        <w:rPr>
          <w:rFonts w:ascii="Arial" w:hAnsi="Arial" w:cs="Arial"/>
          <w:bCs/>
          <w:lang w:val="es-ES_tradnl"/>
        </w:rPr>
      </w:pPr>
    </w:p>
    <w:p w14:paraId="2A621172" w14:textId="0F441D28" w:rsidR="000B1EFB" w:rsidRDefault="000B1EFB" w:rsidP="000B1EFB">
      <w:pPr>
        <w:jc w:val="both"/>
        <w:rPr>
          <w:rFonts w:ascii="Arial" w:hAnsi="Arial" w:cs="Arial"/>
          <w:bCs/>
          <w:lang w:val="es-ES_tradnl"/>
        </w:rPr>
      </w:pPr>
    </w:p>
    <w:p w14:paraId="431F39BC" w14:textId="1FF6AF99" w:rsidR="000B1EFB" w:rsidRDefault="000B1EFB" w:rsidP="000B1EFB">
      <w:pPr>
        <w:jc w:val="both"/>
        <w:rPr>
          <w:rFonts w:ascii="Arial" w:hAnsi="Arial" w:cs="Arial"/>
          <w:bCs/>
          <w:lang w:val="es-ES_tradnl"/>
        </w:rPr>
      </w:pPr>
    </w:p>
    <w:p w14:paraId="55BB534D" w14:textId="0E779F32" w:rsidR="000B1EFB" w:rsidRDefault="000B1EFB" w:rsidP="000B1EFB">
      <w:pPr>
        <w:jc w:val="both"/>
        <w:rPr>
          <w:rFonts w:ascii="Arial" w:hAnsi="Arial" w:cs="Arial"/>
          <w:bCs/>
          <w:lang w:val="es-ES_tradnl"/>
        </w:rPr>
      </w:pPr>
    </w:p>
    <w:p w14:paraId="1E22FC0F" w14:textId="3F2C9C72" w:rsidR="000B1EFB" w:rsidRDefault="000B1EFB" w:rsidP="000B1EFB">
      <w:pPr>
        <w:jc w:val="both"/>
        <w:rPr>
          <w:rFonts w:ascii="Arial" w:hAnsi="Arial" w:cs="Arial"/>
          <w:bCs/>
          <w:lang w:val="es-ES_tradnl"/>
        </w:rPr>
      </w:pPr>
    </w:p>
    <w:p w14:paraId="2D7AA8D1" w14:textId="55AB26E0" w:rsidR="000B1EFB" w:rsidRDefault="000B1EFB" w:rsidP="000B1EFB">
      <w:pPr>
        <w:jc w:val="both"/>
        <w:rPr>
          <w:rFonts w:ascii="Arial" w:hAnsi="Arial" w:cs="Arial"/>
          <w:bCs/>
          <w:lang w:val="es-ES_tradnl"/>
        </w:rPr>
      </w:pPr>
    </w:p>
    <w:p w14:paraId="21FF4E1F" w14:textId="5A64C092" w:rsidR="000B1EFB" w:rsidRDefault="000B1EFB" w:rsidP="000B1EFB">
      <w:pPr>
        <w:jc w:val="both"/>
        <w:rPr>
          <w:rFonts w:ascii="Arial" w:hAnsi="Arial" w:cs="Arial"/>
          <w:bCs/>
          <w:lang w:val="es-ES_tradnl"/>
        </w:rPr>
      </w:pPr>
    </w:p>
    <w:p w14:paraId="663C7B8D" w14:textId="77777777" w:rsidR="000B1EFB" w:rsidRPr="00EF0206" w:rsidRDefault="000B1EFB" w:rsidP="000B1EFB">
      <w:pPr>
        <w:jc w:val="both"/>
        <w:rPr>
          <w:rFonts w:ascii="Arial" w:hAnsi="Arial" w:cs="Arial"/>
        </w:rPr>
      </w:pPr>
    </w:p>
    <w:p w14:paraId="57DDEDAB" w14:textId="096964D2" w:rsidR="00E21CBD" w:rsidRPr="00EF0206" w:rsidRDefault="0035036D" w:rsidP="00E21CBD">
      <w:pPr>
        <w:jc w:val="both"/>
        <w:rPr>
          <w:rFonts w:ascii="Arial" w:hAnsi="Arial" w:cs="Arial"/>
          <w:b/>
        </w:rPr>
      </w:pPr>
      <w:r w:rsidRPr="00EF0206">
        <w:rPr>
          <w:rFonts w:ascii="Arial" w:hAnsi="Arial" w:cs="Arial"/>
        </w:rPr>
        <w:t xml:space="preserve">La </w:t>
      </w:r>
      <w:r w:rsidR="00A71961" w:rsidRPr="00EF0206">
        <w:rPr>
          <w:rFonts w:ascii="Arial" w:hAnsi="Arial" w:cs="Arial"/>
        </w:rPr>
        <w:t>Asamblea de Gobernadores</w:t>
      </w:r>
      <w:r w:rsidR="00E21CBD" w:rsidRPr="00EF0206">
        <w:rPr>
          <w:rFonts w:ascii="Arial" w:hAnsi="Arial" w:cs="Arial"/>
        </w:rPr>
        <w:t xml:space="preserve">, luego de conocer la solicitud presentada por el </w:t>
      </w:r>
      <w:r w:rsidR="00E21CBD" w:rsidRPr="00EF0206">
        <w:rPr>
          <w:rFonts w:ascii="Arial" w:hAnsi="Arial" w:cs="Arial"/>
          <w:bCs/>
          <w:lang w:val="es-ES_tradnl"/>
        </w:rPr>
        <w:t>Ingeniero Luis Gilberto Barahona Delgado, Gerente de Créditos,</w:t>
      </w:r>
      <w:r w:rsidR="00E21CBD" w:rsidRPr="00EF0206">
        <w:rPr>
          <w:rFonts w:ascii="Arial" w:hAnsi="Arial" w:cs="Arial"/>
        </w:rPr>
        <w:t xml:space="preserve"> </w:t>
      </w:r>
      <w:r w:rsidRPr="00EF0206">
        <w:rPr>
          <w:rFonts w:ascii="Arial" w:hAnsi="Arial" w:cs="Arial"/>
        </w:rPr>
        <w:t xml:space="preserve">y de efectuar sus comentarios y observaciones, </w:t>
      </w:r>
      <w:r w:rsidR="00E21CBD" w:rsidRPr="00EF0206">
        <w:rPr>
          <w:rFonts w:ascii="Arial" w:hAnsi="Arial" w:cs="Arial"/>
        </w:rPr>
        <w:t xml:space="preserve">por unanimidad </w:t>
      </w:r>
      <w:r w:rsidR="00E21CBD" w:rsidRPr="00EF0206">
        <w:rPr>
          <w:rFonts w:ascii="Arial" w:hAnsi="Arial" w:cs="Arial"/>
          <w:b/>
        </w:rPr>
        <w:t>ACUERDA:</w:t>
      </w:r>
    </w:p>
    <w:p w14:paraId="77F3A6D0" w14:textId="77777777" w:rsidR="00E21CBD" w:rsidRPr="00EF0206" w:rsidRDefault="00E21CBD" w:rsidP="00E21CBD">
      <w:pPr>
        <w:jc w:val="both"/>
        <w:rPr>
          <w:rFonts w:ascii="Arial" w:hAnsi="Arial" w:cs="Arial"/>
        </w:rPr>
      </w:pPr>
    </w:p>
    <w:p w14:paraId="595376C4" w14:textId="19A76981" w:rsidR="00E21CBD" w:rsidRPr="00EF0206" w:rsidRDefault="00E21CBD" w:rsidP="007D3204">
      <w:pPr>
        <w:pStyle w:val="Prrafodelista"/>
        <w:numPr>
          <w:ilvl w:val="0"/>
          <w:numId w:val="12"/>
        </w:numPr>
        <w:ind w:left="360"/>
        <w:jc w:val="both"/>
        <w:rPr>
          <w:rFonts w:ascii="Arial" w:hAnsi="Arial" w:cs="Arial"/>
          <w:lang w:val="es-SV"/>
        </w:rPr>
      </w:pPr>
      <w:r w:rsidRPr="00EF0206">
        <w:rPr>
          <w:rFonts w:ascii="Arial" w:hAnsi="Arial" w:cs="Arial"/>
        </w:rPr>
        <w:t xml:space="preserve">Dar por conocido el </w:t>
      </w:r>
      <w:r w:rsidRPr="00EF0206">
        <w:rPr>
          <w:rFonts w:ascii="Arial" w:hAnsi="Arial" w:cs="Arial"/>
          <w:lang w:val="es-SV"/>
        </w:rPr>
        <w:t>INFORME DE CARTERA HIPOTECARIA A DICIEMBRE 2019 Y PROPUESTA DE MEDIDAS PARA CONTENCIÓN DE LA MORA.</w:t>
      </w:r>
    </w:p>
    <w:p w14:paraId="468746AA" w14:textId="4EAEC891" w:rsidR="007D3204" w:rsidRPr="00EF0206" w:rsidRDefault="007D3204" w:rsidP="007D3204">
      <w:pPr>
        <w:jc w:val="both"/>
        <w:rPr>
          <w:rFonts w:ascii="Arial" w:hAnsi="Arial" w:cs="Arial"/>
          <w:lang w:val="es-SV"/>
        </w:rPr>
      </w:pPr>
    </w:p>
    <w:p w14:paraId="2251303B" w14:textId="2929645E" w:rsidR="007D3204" w:rsidRPr="00EF0206" w:rsidRDefault="007D3204" w:rsidP="007D3204">
      <w:pPr>
        <w:pStyle w:val="Prrafodelista"/>
        <w:numPr>
          <w:ilvl w:val="0"/>
          <w:numId w:val="12"/>
        </w:numPr>
        <w:ind w:left="360"/>
        <w:jc w:val="both"/>
        <w:rPr>
          <w:rFonts w:ascii="Arial" w:hAnsi="Arial" w:cs="Arial"/>
          <w:lang w:val="es-SV"/>
        </w:rPr>
      </w:pPr>
      <w:r w:rsidRPr="00EF0206">
        <w:rPr>
          <w:rFonts w:ascii="Arial" w:hAnsi="Arial" w:cs="Arial"/>
        </w:rPr>
        <w:t xml:space="preserve">Instruir a la Administración para que </w:t>
      </w:r>
      <w:r w:rsidR="00C557C9" w:rsidRPr="00EF0206">
        <w:rPr>
          <w:rFonts w:ascii="Arial" w:hAnsi="Arial" w:cs="Arial"/>
        </w:rPr>
        <w:t>se evalúe la</w:t>
      </w:r>
      <w:r w:rsidRPr="00EF0206">
        <w:rPr>
          <w:rFonts w:ascii="Arial" w:hAnsi="Arial" w:cs="Arial"/>
        </w:rPr>
        <w:t xml:space="preserve"> gestión de cobro y se incremente la colocación</w:t>
      </w:r>
      <w:r w:rsidR="00C557C9" w:rsidRPr="00EF0206">
        <w:rPr>
          <w:rFonts w:ascii="Arial" w:hAnsi="Arial" w:cs="Arial"/>
        </w:rPr>
        <w:t xml:space="preserve"> de</w:t>
      </w:r>
      <w:r w:rsidR="00B22578" w:rsidRPr="00EF0206">
        <w:rPr>
          <w:rFonts w:ascii="Arial" w:hAnsi="Arial" w:cs="Arial"/>
        </w:rPr>
        <w:t xml:space="preserve"> </w:t>
      </w:r>
      <w:r w:rsidR="00C557C9" w:rsidRPr="00EF0206">
        <w:rPr>
          <w:rFonts w:ascii="Arial" w:hAnsi="Arial" w:cs="Arial"/>
        </w:rPr>
        <w:t>créditos</w:t>
      </w:r>
      <w:r w:rsidRPr="00EF0206">
        <w:rPr>
          <w:rFonts w:ascii="Arial" w:hAnsi="Arial" w:cs="Arial"/>
        </w:rPr>
        <w:t>.</w:t>
      </w:r>
    </w:p>
    <w:p w14:paraId="4522045D" w14:textId="77777777" w:rsidR="000B1EFB" w:rsidRPr="000B1EFB" w:rsidRDefault="000B1EFB" w:rsidP="000B1EFB">
      <w:pPr>
        <w:spacing w:line="360" w:lineRule="auto"/>
        <w:rPr>
          <w:rFonts w:ascii="Arial" w:hAnsi="Arial" w:cs="Arial"/>
          <w:b/>
          <w:color w:val="FF0000"/>
          <w:sz w:val="22"/>
          <w:szCs w:val="22"/>
        </w:rPr>
      </w:pPr>
      <w:r w:rsidRPr="000B1EFB">
        <w:rPr>
          <w:rFonts w:ascii="Arial" w:hAnsi="Arial" w:cs="Arial"/>
          <w:b/>
          <w:color w:val="FF0000"/>
          <w:sz w:val="22"/>
          <w:szCs w:val="22"/>
        </w:rPr>
        <w:t xml:space="preserve">Supresión de información confidencial, conforme a lo dispuesto en el art. 24 </w:t>
      </w:r>
      <w:proofErr w:type="spellStart"/>
      <w:r w:rsidRPr="000B1EFB">
        <w:rPr>
          <w:rFonts w:ascii="Arial" w:hAnsi="Arial" w:cs="Arial"/>
          <w:b/>
          <w:color w:val="FF0000"/>
          <w:sz w:val="22"/>
          <w:szCs w:val="22"/>
        </w:rPr>
        <w:t>lit.</w:t>
      </w:r>
      <w:proofErr w:type="spellEnd"/>
      <w:r w:rsidRPr="000B1EFB">
        <w:rPr>
          <w:rFonts w:ascii="Arial" w:hAnsi="Arial" w:cs="Arial"/>
          <w:b/>
          <w:color w:val="FF0000"/>
          <w:sz w:val="22"/>
          <w:szCs w:val="22"/>
        </w:rPr>
        <w:t xml:space="preserve"> d) LAIP. </w:t>
      </w:r>
    </w:p>
    <w:p w14:paraId="130BEC61" w14:textId="77777777" w:rsidR="00EE0C3F" w:rsidRPr="00EF0206" w:rsidRDefault="00EE0C3F" w:rsidP="00BF09D2">
      <w:pPr>
        <w:jc w:val="both"/>
        <w:rPr>
          <w:rFonts w:ascii="Arial" w:hAnsi="Arial" w:cs="Arial"/>
          <w:b/>
        </w:rPr>
      </w:pPr>
    </w:p>
    <w:p w14:paraId="0DA8A0B7" w14:textId="27B280C8" w:rsidR="00E21CBD" w:rsidRPr="00EF0206" w:rsidRDefault="00E21CBD" w:rsidP="008417B4">
      <w:pPr>
        <w:jc w:val="both"/>
        <w:rPr>
          <w:rFonts w:ascii="Arial" w:hAnsi="Arial" w:cs="Arial"/>
        </w:rPr>
      </w:pPr>
      <w:r w:rsidRPr="00EF0206">
        <w:rPr>
          <w:rFonts w:ascii="Arial" w:hAnsi="Arial" w:cs="Arial"/>
          <w:b/>
        </w:rPr>
        <w:t>6-</w:t>
      </w:r>
      <w:r w:rsidR="00101F49" w:rsidRPr="00EF0206">
        <w:rPr>
          <w:rFonts w:ascii="Arial" w:hAnsi="Arial" w:cs="Arial"/>
          <w:b/>
        </w:rPr>
        <w:t xml:space="preserve"> </w:t>
      </w:r>
      <w:r w:rsidR="00BF09D2" w:rsidRPr="00EF0206">
        <w:rPr>
          <w:rFonts w:ascii="Arial" w:hAnsi="Arial" w:cs="Arial"/>
          <w:b/>
        </w:rPr>
        <w:t xml:space="preserve">INFORME DE </w:t>
      </w:r>
      <w:r w:rsidR="00101F49" w:rsidRPr="00EF0206">
        <w:rPr>
          <w:rFonts w:ascii="Arial" w:hAnsi="Arial" w:cs="Arial"/>
          <w:b/>
          <w:bCs/>
          <w:iCs/>
        </w:rPr>
        <w:t>EJECUTORIA DEL PROYECTO PILOTO “VIVIENDA EN ALTURA” DEL 12 DE NOVIEMBRE DE 2018 AL 31 DICIEMBRE DE 2019.</w:t>
      </w:r>
      <w:r w:rsidR="00732477" w:rsidRPr="00EF0206">
        <w:rPr>
          <w:rFonts w:ascii="Arial" w:hAnsi="Arial" w:cs="Arial"/>
          <w:b/>
          <w:bCs/>
          <w:iCs/>
        </w:rPr>
        <w:t xml:space="preserve"> </w:t>
      </w:r>
      <w:r w:rsidR="00101F49" w:rsidRPr="00EF0206">
        <w:rPr>
          <w:rFonts w:ascii="Arial" w:hAnsi="Arial" w:cs="Arial"/>
          <w:snapToGrid w:val="0"/>
        </w:rPr>
        <w:t xml:space="preserve">La </w:t>
      </w:r>
      <w:proofErr w:type="gramStart"/>
      <w:r w:rsidR="00101F49" w:rsidRPr="00EF0206">
        <w:rPr>
          <w:rFonts w:ascii="Arial" w:hAnsi="Arial" w:cs="Arial"/>
          <w:snapToGrid w:val="0"/>
        </w:rPr>
        <w:t>Presidenta</w:t>
      </w:r>
      <w:proofErr w:type="gramEnd"/>
      <w:r w:rsidR="00101F49" w:rsidRPr="00EF0206">
        <w:rPr>
          <w:rFonts w:ascii="Arial" w:hAnsi="Arial" w:cs="Arial"/>
          <w:snapToGrid w:val="0"/>
        </w:rPr>
        <w:t xml:space="preserve"> de la Asamblea de Gobernadores en Funciones</w:t>
      </w:r>
      <w:r w:rsidR="00732477" w:rsidRPr="00EF0206">
        <w:rPr>
          <w:rFonts w:ascii="Arial" w:hAnsi="Arial" w:cs="Arial"/>
          <w:snapToGrid w:val="0"/>
        </w:rPr>
        <w:t>,</w:t>
      </w:r>
      <w:r w:rsidR="00101F49" w:rsidRPr="00EF0206">
        <w:rPr>
          <w:rFonts w:ascii="Arial" w:hAnsi="Arial" w:cs="Arial"/>
          <w:snapToGrid w:val="0"/>
        </w:rPr>
        <w:t xml:space="preserve"> </w:t>
      </w:r>
      <w:r w:rsidR="00101F49" w:rsidRPr="00EF0206">
        <w:rPr>
          <w:rFonts w:ascii="Arial" w:hAnsi="Arial" w:cs="Arial"/>
          <w:lang w:val="es-ES_tradnl"/>
        </w:rPr>
        <w:t>sometió a consideración</w:t>
      </w:r>
      <w:r w:rsidR="00101F49" w:rsidRPr="00EF0206">
        <w:rPr>
          <w:rFonts w:ascii="Arial" w:hAnsi="Arial" w:cs="Arial"/>
          <w:snapToGrid w:val="0"/>
        </w:rPr>
        <w:t xml:space="preserve"> de los Gobernadores</w:t>
      </w:r>
      <w:r w:rsidR="00101F49" w:rsidRPr="00EF0206">
        <w:rPr>
          <w:rFonts w:ascii="Arial" w:hAnsi="Arial" w:cs="Arial"/>
          <w:lang w:val="es-ES_tradnl"/>
        </w:rPr>
        <w:t xml:space="preserve"> el</w:t>
      </w:r>
      <w:r w:rsidRPr="00EF0206">
        <w:rPr>
          <w:rFonts w:ascii="Arial" w:hAnsi="Arial" w:cs="Arial"/>
          <w:lang w:val="es-MX"/>
        </w:rPr>
        <w:t xml:space="preserve"> </w:t>
      </w:r>
      <w:r w:rsidRPr="00EF0206">
        <w:rPr>
          <w:rFonts w:ascii="Arial" w:hAnsi="Arial" w:cs="Arial"/>
        </w:rPr>
        <w:t xml:space="preserve">informe sobre ejecutoria del proyecto piloto “VIVIENDA EN ALTURA” del 12 de noviembre de 2018 al 31 diciembre de 2019. Para su presentación invitó al </w:t>
      </w:r>
      <w:bookmarkStart w:id="1" w:name="_Hlk27129471"/>
      <w:r w:rsidRPr="00EF0206">
        <w:rPr>
          <w:rFonts w:ascii="Arial" w:hAnsi="Arial" w:cs="Arial"/>
        </w:rPr>
        <w:t xml:space="preserve">Ingeniero Luis Gilberto Barahona Delgado, Gerente de </w:t>
      </w:r>
      <w:r w:rsidRPr="00EF0206">
        <w:rPr>
          <w:rFonts w:ascii="Arial" w:hAnsi="Arial" w:cs="Arial"/>
          <w:lang w:val="es-MX"/>
        </w:rPr>
        <w:t>Créditos,</w:t>
      </w:r>
      <w:bookmarkEnd w:id="1"/>
      <w:r w:rsidRPr="00EF0206">
        <w:rPr>
          <w:rFonts w:ascii="Arial" w:hAnsi="Arial" w:cs="Arial"/>
        </w:rPr>
        <w:t xml:space="preserve"> quien indicó que, se presenta este informe atendiendo lo indicado en </w:t>
      </w:r>
      <w:r w:rsidRPr="00EF0206">
        <w:rPr>
          <w:rFonts w:ascii="Arial" w:hAnsi="Arial" w:cs="Arial"/>
          <w:lang w:val="es-SV"/>
        </w:rPr>
        <w:t xml:space="preserve">el Punto 4) del acta de sesión de Asamblea de Gobernadores </w:t>
      </w:r>
      <w:proofErr w:type="spellStart"/>
      <w:r w:rsidRPr="00EF0206">
        <w:rPr>
          <w:rFonts w:ascii="Arial" w:hAnsi="Arial" w:cs="Arial"/>
          <w:lang w:val="es-SV"/>
        </w:rPr>
        <w:t>N°</w:t>
      </w:r>
      <w:proofErr w:type="spellEnd"/>
      <w:r w:rsidRPr="00EF0206">
        <w:rPr>
          <w:rFonts w:ascii="Arial" w:hAnsi="Arial" w:cs="Arial"/>
          <w:lang w:val="es-SV"/>
        </w:rPr>
        <w:t xml:space="preserve"> AG-158 del 7 de noviembre de 2018, en el cual se acordó entre otros, lo siguiente: </w:t>
      </w:r>
      <w:r w:rsidRPr="00EF0206">
        <w:rPr>
          <w:rFonts w:ascii="Arial" w:hAnsi="Arial" w:cs="Arial"/>
          <w:b/>
          <w:bCs/>
          <w:lang w:val="es-SV"/>
        </w:rPr>
        <w:t xml:space="preserve">A) </w:t>
      </w:r>
      <w:r w:rsidRPr="00EF0206">
        <w:rPr>
          <w:rFonts w:ascii="Arial" w:hAnsi="Arial" w:cs="Arial"/>
          <w:lang w:val="es-SV"/>
        </w:rPr>
        <w:t xml:space="preserve">“Autorizar el proyecto piloto del Programa de Crédito “VIVIENDA EN ALTURA”, </w:t>
      </w:r>
      <w:proofErr w:type="gramStart"/>
      <w:r w:rsidRPr="00EF0206">
        <w:rPr>
          <w:rFonts w:ascii="Arial" w:hAnsi="Arial" w:cs="Arial"/>
          <w:lang w:val="es-SV"/>
        </w:rPr>
        <w:t>entrando en vigencia</w:t>
      </w:r>
      <w:proofErr w:type="gramEnd"/>
      <w:r w:rsidRPr="00EF0206">
        <w:rPr>
          <w:rFonts w:ascii="Arial" w:hAnsi="Arial" w:cs="Arial"/>
          <w:lang w:val="es-SV"/>
        </w:rPr>
        <w:t xml:space="preserve"> del 12 de noviembre de 2018 hasta el 31 de diciembre de 2019. </w:t>
      </w:r>
      <w:r w:rsidRPr="00EF0206">
        <w:rPr>
          <w:rFonts w:ascii="Arial" w:hAnsi="Arial" w:cs="Arial"/>
          <w:b/>
          <w:bCs/>
          <w:lang w:val="es-SV"/>
        </w:rPr>
        <w:t>B)</w:t>
      </w:r>
      <w:r w:rsidRPr="00EF0206">
        <w:rPr>
          <w:rFonts w:ascii="Arial" w:hAnsi="Arial" w:cs="Arial"/>
          <w:lang w:val="es-SV"/>
        </w:rPr>
        <w:t xml:space="preserve"> Autorizar que se destine del Programa de Inversión 2018 hasta un monto de $5.0 millones y para el Programa de Inversión 2019 hasta un monto de $20.0 millones, y que el monto no utilizado en el 2018 se pueda trasladar al 2019; y que una vez concluido dicho período el 31 de diciembre de 2019, se revisen y evalúen los resultados”. Señaló que, actualmente el desarrollo habitacional en altura en el área metropolitana de San Salvador se encuentra en auge, lo que representa una oportunidad para el FSV de beneficiar a </w:t>
      </w:r>
      <w:r w:rsidRPr="00EF0206">
        <w:rPr>
          <w:rFonts w:ascii="Arial" w:hAnsi="Arial" w:cs="Arial"/>
          <w:lang w:val="es-SV"/>
        </w:rPr>
        <w:lastRenderedPageBreak/>
        <w:t xml:space="preserve">los clientes </w:t>
      </w:r>
      <w:r w:rsidRPr="00EF0206">
        <w:rPr>
          <w:rFonts w:ascii="Arial" w:hAnsi="Arial" w:cs="Arial"/>
        </w:rPr>
        <w:t>del estrato social medio</w:t>
      </w:r>
      <w:r w:rsidR="008417B4" w:rsidRPr="00EF0206">
        <w:rPr>
          <w:rFonts w:ascii="Arial" w:hAnsi="Arial" w:cs="Arial"/>
        </w:rPr>
        <w:t>,</w:t>
      </w:r>
      <w:r w:rsidRPr="00EF0206">
        <w:rPr>
          <w:rFonts w:ascii="Arial" w:hAnsi="Arial" w:cs="Arial"/>
        </w:rPr>
        <w:t xml:space="preserve"> siendo más inclusivo </w:t>
      </w:r>
      <w:r w:rsidRPr="00EF0206">
        <w:rPr>
          <w:rFonts w:ascii="Arial" w:hAnsi="Arial" w:cs="Arial"/>
          <w:lang w:val="es-SV"/>
        </w:rPr>
        <w:t xml:space="preserve">con el financiamiento de largo plazo para estos proyectos, </w:t>
      </w:r>
      <w:r w:rsidRPr="00EF0206">
        <w:rPr>
          <w:rFonts w:ascii="Arial" w:hAnsi="Arial" w:cs="Arial"/>
        </w:rPr>
        <w:t>diversificando la cartera hipotecaria que actualmente cuenta el FSV y proporcionándole mayor robustez a la misma. S</w:t>
      </w:r>
      <w:proofErr w:type="spellStart"/>
      <w:r w:rsidRPr="00EF0206">
        <w:rPr>
          <w:rFonts w:ascii="Arial" w:hAnsi="Arial" w:cs="Arial"/>
          <w:lang w:val="es-SV"/>
        </w:rPr>
        <w:t>e</w:t>
      </w:r>
      <w:proofErr w:type="spellEnd"/>
      <w:r w:rsidRPr="00EF0206">
        <w:rPr>
          <w:rFonts w:ascii="Arial" w:hAnsi="Arial" w:cs="Arial"/>
          <w:lang w:val="es-SV"/>
        </w:rPr>
        <w:t xml:space="preserve"> presenta informe con los resultados de la ejecutoria del proyecto piloto del Programa de Crédito “VIVIENDA EN ALTURA”, en lo referente a la colocación de créditos durante el período de vigencia autorizado, a fin de que éste se convierta en un Programa de Crédito con vigencia permanente. Expuso las características y condiciones del Programa Vivienda en Altura así: Conceptualización de Vivienda en Altura: “Vivienda Nueva en Altura” a todo edificio de apartamentos con unidades habitacionales, con tres o más pisos de habitaciones, que tengan factibilidad de financiamiento de largo plazo otorgada por el FSV y que no hayan tenido traspaso de propiedad de parte del propietario del proyecto a otra persona. “Vivienda Usada en Altura”: a todo edificio de apartamentos con unidades habitacionales, con tres o más pisos de habitaciones, sin factibilidad de financiamiento de largo plazo otorgada por el FSV y que </w:t>
      </w:r>
      <w:proofErr w:type="gramStart"/>
      <w:r w:rsidRPr="00EF0206">
        <w:rPr>
          <w:rFonts w:ascii="Arial" w:hAnsi="Arial" w:cs="Arial"/>
          <w:lang w:val="es-SV"/>
        </w:rPr>
        <w:t>de acuerdo al</w:t>
      </w:r>
      <w:proofErr w:type="gramEnd"/>
      <w:r w:rsidRPr="00EF0206">
        <w:rPr>
          <w:rFonts w:ascii="Arial" w:hAnsi="Arial" w:cs="Arial"/>
          <w:lang w:val="es-SV"/>
        </w:rPr>
        <w:t xml:space="preserve"> avalúo del inmueble éste represente una adecuada garantía para respaldar el financiamiento de largo plazo. </w:t>
      </w:r>
      <w:r w:rsidRPr="00EF0206">
        <w:rPr>
          <w:rFonts w:ascii="Arial" w:hAnsi="Arial" w:cs="Arial"/>
        </w:rPr>
        <w:t xml:space="preserve">Sectores económicos: -Sector formal, empleados cotizantes de “AFP” que dependen de un patrono. -Sector informal, </w:t>
      </w:r>
      <w:r w:rsidRPr="00EF0206">
        <w:rPr>
          <w:rFonts w:ascii="Arial" w:hAnsi="Arial" w:cs="Arial"/>
          <w:lang w:val="es-SV"/>
        </w:rPr>
        <w:t xml:space="preserve">sector microempresarios/servicios profesionales. </w:t>
      </w:r>
      <w:r w:rsidRPr="00EF0206">
        <w:rPr>
          <w:rFonts w:ascii="Arial" w:hAnsi="Arial" w:cs="Arial"/>
        </w:rPr>
        <w:t xml:space="preserve">Condiciones del Programa Vivienda en Altura: </w:t>
      </w:r>
      <w:r w:rsidRPr="00EF0206">
        <w:rPr>
          <w:rFonts w:ascii="Arial" w:hAnsi="Arial" w:cs="Arial"/>
          <w:lang w:val="es-SV"/>
        </w:rPr>
        <w:t>Las condiciones crediticias del sector formal son aplicables siempre que el deudor principal y el codeudor pertenezcan a dicho sector, caso contrario se aplica las condiciones del sector informal. -Se considera dentro del Programa de Vivienda en Altura, aquellos apartamentos en el rango de precios de venta desde $50,000.00 en adelante. -El monto máximo a financiar por apartamento es hasta por $150,000.00. -</w:t>
      </w:r>
      <w:r w:rsidRPr="00EF0206">
        <w:rPr>
          <w:rFonts w:ascii="Arial" w:hAnsi="Arial" w:cs="Arial"/>
        </w:rPr>
        <w:t xml:space="preserve">Para los casos de Vivienda en Altura de apartamentos que cuentan con póliza de seguros de daños en su conjunto, el FSV podrá evaluar a solicitud de los clientes, las condiciones de </w:t>
      </w:r>
      <w:proofErr w:type="gramStart"/>
      <w:r w:rsidRPr="00EF0206">
        <w:rPr>
          <w:rFonts w:ascii="Arial" w:hAnsi="Arial" w:cs="Arial"/>
        </w:rPr>
        <w:t>la misma</w:t>
      </w:r>
      <w:proofErr w:type="gramEnd"/>
      <w:r w:rsidRPr="00EF0206">
        <w:rPr>
          <w:rFonts w:ascii="Arial" w:hAnsi="Arial" w:cs="Arial"/>
        </w:rPr>
        <w:t>, a efecto de la aceptación de beneficios de la póliza para el otorgamiento del financiamiento de largo plazo. Expuso datos sobre los c</w:t>
      </w:r>
      <w:r w:rsidRPr="00EF0206">
        <w:rPr>
          <w:rFonts w:ascii="Arial" w:hAnsi="Arial" w:cs="Arial"/>
          <w:lang w:val="es-SV"/>
        </w:rPr>
        <w:t xml:space="preserve">réditos escriturados del programa vivienda en altura período noviembre de 2018 a diciembre de 2019, indicando un total de 16 créditos, señalando </w:t>
      </w:r>
      <w:proofErr w:type="gramStart"/>
      <w:r w:rsidRPr="00EF0206">
        <w:rPr>
          <w:rFonts w:ascii="Arial" w:hAnsi="Arial" w:cs="Arial"/>
          <w:lang w:val="es-SV"/>
        </w:rPr>
        <w:t>que</w:t>
      </w:r>
      <w:proofErr w:type="gramEnd"/>
      <w:r w:rsidRPr="00EF0206">
        <w:rPr>
          <w:rFonts w:ascii="Arial" w:hAnsi="Arial" w:cs="Arial"/>
          <w:lang w:val="es-SV"/>
        </w:rPr>
        <w:t xml:space="preserve"> a</w:t>
      </w:r>
      <w:r w:rsidRPr="00EF0206">
        <w:rPr>
          <w:rFonts w:ascii="Arial" w:hAnsi="Arial" w:cs="Arial"/>
        </w:rPr>
        <w:t xml:space="preserve">l cierre de diciembre de 2019, no habían solicitudes en trámite de Vivienda Nueva o Usada tipificadas como Vivienda en Altura. También expuso informe sobre la situación de la cartera hipotecaria de </w:t>
      </w:r>
      <w:r w:rsidRPr="00EF0206">
        <w:rPr>
          <w:rFonts w:ascii="Arial" w:hAnsi="Arial" w:cs="Arial"/>
          <w:lang w:val="es-SV"/>
        </w:rPr>
        <w:t>vivienda en altura por línea financiera y por sector económico, y por urbanización. Asimismo, señaló como v</w:t>
      </w:r>
      <w:proofErr w:type="spellStart"/>
      <w:r w:rsidRPr="00EF0206">
        <w:rPr>
          <w:rFonts w:ascii="Arial" w:hAnsi="Arial" w:cs="Arial"/>
        </w:rPr>
        <w:t>entajas</w:t>
      </w:r>
      <w:proofErr w:type="spellEnd"/>
      <w:r w:rsidRPr="00EF0206">
        <w:rPr>
          <w:rFonts w:ascii="Arial" w:hAnsi="Arial" w:cs="Arial"/>
        </w:rPr>
        <w:t xml:space="preserve"> del financiamiento de la vivienda en altura, las siguientes: -</w:t>
      </w:r>
      <w:r w:rsidRPr="00EF0206">
        <w:rPr>
          <w:rFonts w:ascii="Arial" w:hAnsi="Arial" w:cs="Arial"/>
          <w:lang w:val="es-SV"/>
        </w:rPr>
        <w:t>Contribuye en la población a la generación de cultura de vivienda en altura. -Incentiva a la industria de la construcción de la vivienda en altura y favorece el financiamiento hipotecario del FSV. -Contribuye a la sanidad de la cartera hipotecaria e incentiva en el FSV la colocación de créditos del segmento económico medio, dada la poca oferta de vivienda nueva disponible de interés social. -</w:t>
      </w:r>
      <w:r w:rsidRPr="00EF0206">
        <w:rPr>
          <w:rFonts w:ascii="Arial" w:hAnsi="Arial" w:cs="Arial"/>
        </w:rPr>
        <w:t>Se incrementa la cartera hipotecaria del FSV potenciando a este segmento de menor riesgo crediticio. -</w:t>
      </w:r>
      <w:r w:rsidRPr="00EF0206">
        <w:rPr>
          <w:rFonts w:ascii="Arial" w:hAnsi="Arial" w:cs="Arial"/>
          <w:lang w:val="es-SV"/>
        </w:rPr>
        <w:t>Se mantiene una adecuada relación de deuda/garantía, favoreciendo garantías hipotecarias con seguridad y plusvalía. -</w:t>
      </w:r>
      <w:r w:rsidRPr="00EF0206">
        <w:rPr>
          <w:rFonts w:ascii="Arial" w:hAnsi="Arial" w:cs="Arial"/>
        </w:rPr>
        <w:t>Se contribuye con la seguridad jurídica de las familias a través de la tenencia en propiedad de los inmuebles. -Se mejora la imagen institucional a través del apoyo crediticio a este sector. Luego de la presentación se solicita d</w:t>
      </w:r>
      <w:r w:rsidRPr="00EF0206">
        <w:rPr>
          <w:rFonts w:ascii="Arial" w:hAnsi="Arial" w:cs="Arial"/>
          <w:lang w:val="es-SV"/>
        </w:rPr>
        <w:t xml:space="preserve">ar por conocido el informe de la ejecutoria del Proyecto Piloto de Vivienda en Altura </w:t>
      </w:r>
      <w:r w:rsidR="00AA3E8F" w:rsidRPr="00EF0206">
        <w:rPr>
          <w:rFonts w:ascii="Arial" w:hAnsi="Arial" w:cs="Arial"/>
          <w:lang w:val="es-SV"/>
        </w:rPr>
        <w:t>en</w:t>
      </w:r>
      <w:r w:rsidRPr="00EF0206">
        <w:rPr>
          <w:rFonts w:ascii="Arial" w:hAnsi="Arial" w:cs="Arial"/>
          <w:lang w:val="es-SV"/>
        </w:rPr>
        <w:t xml:space="preserve"> los términos expuestos en este documento, manteniendo las condiciones crediticias del </w:t>
      </w:r>
      <w:r w:rsidR="00AA3E8F" w:rsidRPr="00EF0206">
        <w:rPr>
          <w:rFonts w:ascii="Arial" w:hAnsi="Arial" w:cs="Arial"/>
          <w:lang w:val="es-SV"/>
        </w:rPr>
        <w:t>mismo</w:t>
      </w:r>
      <w:r w:rsidRPr="00EF0206">
        <w:rPr>
          <w:rFonts w:ascii="Arial" w:hAnsi="Arial" w:cs="Arial"/>
          <w:lang w:val="es-SV"/>
        </w:rPr>
        <w:t xml:space="preserve">, incorporándose en forma permanente </w:t>
      </w:r>
      <w:r w:rsidRPr="00EF0206">
        <w:rPr>
          <w:rFonts w:ascii="Arial" w:hAnsi="Arial" w:cs="Arial"/>
        </w:rPr>
        <w:t>en el marco regulatorio de otorgamiento de créditos del FSV como un Programa de Crédito para Vivienda en Altura dentro del Programa de Inversión anual</w:t>
      </w:r>
      <w:r w:rsidRPr="00EF0206">
        <w:rPr>
          <w:rFonts w:ascii="Arial" w:hAnsi="Arial" w:cs="Arial"/>
          <w:lang w:val="es-SV"/>
        </w:rPr>
        <w:t xml:space="preserve">. </w:t>
      </w:r>
      <w:r w:rsidR="00D12468" w:rsidRPr="00EF0206">
        <w:rPr>
          <w:rFonts w:ascii="Arial" w:hAnsi="Arial" w:cs="Arial"/>
        </w:rPr>
        <w:t xml:space="preserve">Informó que Junta Directiva conoció este informe, según </w:t>
      </w:r>
      <w:r w:rsidR="00D12468" w:rsidRPr="00EF0206">
        <w:rPr>
          <w:rFonts w:ascii="Arial" w:hAnsi="Arial" w:cs="Arial"/>
          <w:bCs/>
          <w:lang w:val="es-MX"/>
        </w:rPr>
        <w:t xml:space="preserve">Punto VII) del Acta de sesión de Junta Directiva </w:t>
      </w:r>
      <w:proofErr w:type="spellStart"/>
      <w:r w:rsidR="00D12468" w:rsidRPr="00EF0206">
        <w:rPr>
          <w:rFonts w:ascii="Arial" w:hAnsi="Arial" w:cs="Arial"/>
          <w:bCs/>
          <w:lang w:val="es-MX"/>
        </w:rPr>
        <w:t>N°</w:t>
      </w:r>
      <w:proofErr w:type="spellEnd"/>
      <w:r w:rsidR="00D12468" w:rsidRPr="00EF0206">
        <w:rPr>
          <w:rFonts w:ascii="Arial" w:hAnsi="Arial" w:cs="Arial"/>
          <w:bCs/>
          <w:lang w:val="es-MX"/>
        </w:rPr>
        <w:t xml:space="preserve"> JD-015/2020 del 23 de enero de 2020</w:t>
      </w:r>
      <w:r w:rsidR="00D12468" w:rsidRPr="00EF0206">
        <w:rPr>
          <w:rFonts w:ascii="Arial" w:hAnsi="Arial" w:cs="Arial"/>
        </w:rPr>
        <w:t>, instruyendo que se presentara a consideración de la Asamblea de Gobernadores para su aprobación.</w:t>
      </w:r>
      <w:r w:rsidR="008417B4" w:rsidRPr="00EF0206">
        <w:rPr>
          <w:rFonts w:ascii="Arial" w:hAnsi="Arial" w:cs="Arial"/>
        </w:rPr>
        <w:t xml:space="preserve"> </w:t>
      </w:r>
      <w:r w:rsidR="00AA3E8F" w:rsidRPr="00EF0206">
        <w:rPr>
          <w:rFonts w:ascii="Arial" w:hAnsi="Arial" w:cs="Arial"/>
          <w:lang w:val="es-SV"/>
        </w:rPr>
        <w:t xml:space="preserve">El señor Israel Sánchez </w:t>
      </w:r>
      <w:r w:rsidR="00AA3E8F" w:rsidRPr="00EF0206">
        <w:rPr>
          <w:rFonts w:ascii="Arial" w:hAnsi="Arial" w:cs="Arial"/>
          <w:lang w:val="es-SV"/>
        </w:rPr>
        <w:lastRenderedPageBreak/>
        <w:t xml:space="preserve">Cruz, Gobernador Propietario por el sector laboral manifestó que su sector no </w:t>
      </w:r>
      <w:r w:rsidR="00CE2FF8" w:rsidRPr="00EF0206">
        <w:rPr>
          <w:rFonts w:ascii="Arial" w:hAnsi="Arial" w:cs="Arial"/>
          <w:lang w:val="es-SV"/>
        </w:rPr>
        <w:t>acompañar</w:t>
      </w:r>
      <w:r w:rsidR="008417B4" w:rsidRPr="00EF0206">
        <w:rPr>
          <w:rFonts w:ascii="Arial" w:hAnsi="Arial" w:cs="Arial"/>
          <w:lang w:val="es-SV"/>
        </w:rPr>
        <w:t>á</w:t>
      </w:r>
      <w:r w:rsidR="00CE2FF8" w:rsidRPr="00EF0206">
        <w:rPr>
          <w:rFonts w:ascii="Arial" w:hAnsi="Arial" w:cs="Arial"/>
          <w:lang w:val="es-SV"/>
        </w:rPr>
        <w:t xml:space="preserve"> esta aprobación, porque no </w:t>
      </w:r>
      <w:r w:rsidR="00AA3E8F" w:rsidRPr="00EF0206">
        <w:rPr>
          <w:rFonts w:ascii="Arial" w:hAnsi="Arial" w:cs="Arial"/>
          <w:lang w:val="es-SV"/>
        </w:rPr>
        <w:t>está</w:t>
      </w:r>
      <w:r w:rsidR="00CE2FF8" w:rsidRPr="00EF0206">
        <w:rPr>
          <w:rFonts w:ascii="Arial" w:hAnsi="Arial" w:cs="Arial"/>
          <w:lang w:val="es-SV"/>
        </w:rPr>
        <w:t>n</w:t>
      </w:r>
      <w:r w:rsidR="00AA3E8F" w:rsidRPr="00EF0206">
        <w:rPr>
          <w:rFonts w:ascii="Arial" w:hAnsi="Arial" w:cs="Arial"/>
          <w:lang w:val="es-SV"/>
        </w:rPr>
        <w:t xml:space="preserve"> de acuerdo en </w:t>
      </w:r>
      <w:r w:rsidR="00CE2FF8" w:rsidRPr="00EF0206">
        <w:rPr>
          <w:rFonts w:ascii="Arial" w:hAnsi="Arial" w:cs="Arial"/>
          <w:lang w:val="es-SV"/>
        </w:rPr>
        <w:t xml:space="preserve">mantener como permanente este programa, por considerarlo de muy alto valor en comparación con la disponibilidad que debe haber para apoyar los programas de vivienda social que es el principal objetivo de ser del FSV. </w:t>
      </w:r>
      <w:r w:rsidR="00D563BA" w:rsidRPr="00EF0206">
        <w:rPr>
          <w:rFonts w:ascii="Arial" w:hAnsi="Arial" w:cs="Arial"/>
          <w:lang w:val="es-SV"/>
        </w:rPr>
        <w:t xml:space="preserve">Se explicó al sector laboral, que este tipo de programas es una forma de obtener recursos a través de una cartera sana, para así poder mantener los programas sociales que el FSV tiene para </w:t>
      </w:r>
      <w:r w:rsidR="00492DFA" w:rsidRPr="00EF0206">
        <w:rPr>
          <w:rFonts w:ascii="Arial" w:hAnsi="Arial" w:cs="Arial"/>
          <w:lang w:val="es-SV"/>
        </w:rPr>
        <w:t>los</w:t>
      </w:r>
      <w:r w:rsidR="00D563BA" w:rsidRPr="00EF0206">
        <w:rPr>
          <w:rFonts w:ascii="Arial" w:hAnsi="Arial" w:cs="Arial"/>
          <w:lang w:val="es-SV"/>
        </w:rPr>
        <w:t xml:space="preserve"> sector</w:t>
      </w:r>
      <w:r w:rsidR="00492DFA" w:rsidRPr="00EF0206">
        <w:rPr>
          <w:rFonts w:ascii="Arial" w:hAnsi="Arial" w:cs="Arial"/>
          <w:lang w:val="es-SV"/>
        </w:rPr>
        <w:t>es</w:t>
      </w:r>
      <w:r w:rsidR="00D563BA" w:rsidRPr="00EF0206">
        <w:rPr>
          <w:rFonts w:ascii="Arial" w:hAnsi="Arial" w:cs="Arial"/>
          <w:lang w:val="es-SV"/>
        </w:rPr>
        <w:t xml:space="preserve"> de ingresos </w:t>
      </w:r>
      <w:r w:rsidR="00492DFA" w:rsidRPr="00EF0206">
        <w:rPr>
          <w:rFonts w:ascii="Arial" w:hAnsi="Arial" w:cs="Arial"/>
          <w:lang w:val="es-SV"/>
        </w:rPr>
        <w:t>m</w:t>
      </w:r>
      <w:r w:rsidR="00C557C9" w:rsidRPr="00EF0206">
        <w:rPr>
          <w:rFonts w:ascii="Arial" w:hAnsi="Arial" w:cs="Arial"/>
          <w:lang w:val="es-SV"/>
        </w:rPr>
        <w:t>á</w:t>
      </w:r>
      <w:r w:rsidR="00492DFA" w:rsidRPr="00EF0206">
        <w:rPr>
          <w:rFonts w:ascii="Arial" w:hAnsi="Arial" w:cs="Arial"/>
          <w:lang w:val="es-SV"/>
        </w:rPr>
        <w:t xml:space="preserve">s bajos. Pero que se podría continuar con la prórroga de un año más del Programa Vivienda en Altura, para no dejarlo permanente. </w:t>
      </w:r>
      <w:r w:rsidRPr="00EF0206">
        <w:rPr>
          <w:rFonts w:ascii="Arial" w:hAnsi="Arial" w:cs="Arial"/>
        </w:rPr>
        <w:t xml:space="preserve">Junta Directiva, luego de conocer </w:t>
      </w:r>
      <w:r w:rsidR="00492DFA" w:rsidRPr="00EF0206">
        <w:rPr>
          <w:rFonts w:ascii="Arial" w:hAnsi="Arial" w:cs="Arial"/>
        </w:rPr>
        <w:t>el informe</w:t>
      </w:r>
      <w:r w:rsidRPr="00EF0206">
        <w:rPr>
          <w:rFonts w:ascii="Arial" w:hAnsi="Arial" w:cs="Arial"/>
        </w:rPr>
        <w:t xml:space="preserve"> presentad</w:t>
      </w:r>
      <w:r w:rsidR="00492DFA" w:rsidRPr="00EF0206">
        <w:rPr>
          <w:rFonts w:ascii="Arial" w:hAnsi="Arial" w:cs="Arial"/>
        </w:rPr>
        <w:t>o</w:t>
      </w:r>
      <w:r w:rsidRPr="00EF0206">
        <w:rPr>
          <w:rFonts w:ascii="Arial" w:hAnsi="Arial" w:cs="Arial"/>
        </w:rPr>
        <w:t xml:space="preserve"> por el Ingeniero Luis Gilberto Barahona Delgado, Gerente de </w:t>
      </w:r>
      <w:r w:rsidRPr="00EF0206">
        <w:rPr>
          <w:rFonts w:ascii="Arial" w:hAnsi="Arial" w:cs="Arial"/>
          <w:lang w:val="es-MX"/>
        </w:rPr>
        <w:t>Créditos</w:t>
      </w:r>
      <w:r w:rsidRPr="00EF0206">
        <w:rPr>
          <w:rFonts w:ascii="Arial" w:hAnsi="Arial" w:cs="Arial"/>
        </w:rPr>
        <w:t xml:space="preserve">, </w:t>
      </w:r>
      <w:r w:rsidRPr="00EF0206">
        <w:rPr>
          <w:rFonts w:ascii="Arial" w:hAnsi="Arial" w:cs="Arial"/>
          <w:b/>
          <w:bCs/>
        </w:rPr>
        <w:t>por unanimidad</w:t>
      </w:r>
      <w:r w:rsidRPr="00EF0206">
        <w:rPr>
          <w:rFonts w:ascii="Arial" w:hAnsi="Arial" w:cs="Arial"/>
        </w:rPr>
        <w:t xml:space="preserve"> </w:t>
      </w:r>
      <w:r w:rsidRPr="00EF0206">
        <w:rPr>
          <w:rFonts w:ascii="Arial" w:hAnsi="Arial" w:cs="Arial"/>
          <w:b/>
          <w:bCs/>
        </w:rPr>
        <w:t>ACUERDA:</w:t>
      </w:r>
    </w:p>
    <w:p w14:paraId="192A480D" w14:textId="77777777" w:rsidR="00E21CBD" w:rsidRPr="00EF0206" w:rsidRDefault="00E21CBD" w:rsidP="00E21CBD">
      <w:pPr>
        <w:ind w:left="-720"/>
        <w:jc w:val="both"/>
        <w:rPr>
          <w:rFonts w:ascii="Arial" w:hAnsi="Arial" w:cs="Arial"/>
          <w:b/>
          <w:bCs/>
        </w:rPr>
      </w:pPr>
    </w:p>
    <w:p w14:paraId="061ADDB6" w14:textId="5DC68505" w:rsidR="00E21CBD" w:rsidRPr="00EF0206" w:rsidRDefault="00E21CBD" w:rsidP="00C557C9">
      <w:pPr>
        <w:jc w:val="both"/>
        <w:rPr>
          <w:rFonts w:ascii="Arial" w:hAnsi="Arial" w:cs="Arial"/>
          <w:lang w:val="es-SV"/>
        </w:rPr>
      </w:pPr>
      <w:r w:rsidRPr="00EF0206">
        <w:rPr>
          <w:rFonts w:ascii="Arial" w:hAnsi="Arial" w:cs="Arial"/>
          <w:lang w:val="es-SV"/>
        </w:rPr>
        <w:t xml:space="preserve">Dar por conocido el informe de la ejecutoria del Proyecto Piloto de Vivienda en Altura en los términos expuestos en este documento, manteniendo las condiciones crediticias del Programa, </w:t>
      </w:r>
      <w:r w:rsidR="00492DFA" w:rsidRPr="00EF0206">
        <w:rPr>
          <w:rFonts w:ascii="Arial" w:hAnsi="Arial" w:cs="Arial"/>
          <w:lang w:val="es-SV"/>
        </w:rPr>
        <w:t>prorrogándose por un año más</w:t>
      </w:r>
      <w:r w:rsidR="00C557C9" w:rsidRPr="00EF0206">
        <w:rPr>
          <w:rFonts w:ascii="Arial" w:hAnsi="Arial" w:cs="Arial"/>
          <w:lang w:val="es-SV"/>
        </w:rPr>
        <w:t xml:space="preserve"> y se incorpore dentro del Programa de Inversión anual de 2020</w:t>
      </w:r>
      <w:r w:rsidR="00D12468" w:rsidRPr="00EF0206">
        <w:rPr>
          <w:rFonts w:ascii="Arial" w:hAnsi="Arial" w:cs="Arial"/>
          <w:lang w:val="es-SV"/>
        </w:rPr>
        <w:t>.</w:t>
      </w:r>
    </w:p>
    <w:p w14:paraId="4FB8516E" w14:textId="77777777" w:rsidR="00E21CBD" w:rsidRPr="00EF0206" w:rsidRDefault="00E21CBD" w:rsidP="00AA3E8F">
      <w:pPr>
        <w:jc w:val="both"/>
        <w:rPr>
          <w:rFonts w:ascii="Arial" w:hAnsi="Arial" w:cs="Arial"/>
          <w:lang w:val="es-SV"/>
        </w:rPr>
      </w:pPr>
    </w:p>
    <w:p w14:paraId="6888F491" w14:textId="77777777" w:rsidR="00E21CBD" w:rsidRPr="00EF0206" w:rsidRDefault="00E21CBD" w:rsidP="00E21CBD">
      <w:pPr>
        <w:ind w:left="-720"/>
        <w:jc w:val="both"/>
        <w:rPr>
          <w:rFonts w:ascii="Arial" w:hAnsi="Arial" w:cs="Arial"/>
          <w:b/>
          <w:bCs/>
        </w:rPr>
      </w:pPr>
    </w:p>
    <w:p w14:paraId="334137F4" w14:textId="55A701E7" w:rsidR="002961E3" w:rsidRPr="00EF0206" w:rsidRDefault="00E21CBD" w:rsidP="002961E3">
      <w:pPr>
        <w:jc w:val="both"/>
        <w:rPr>
          <w:rFonts w:ascii="Arial" w:hAnsi="Arial" w:cs="Arial"/>
          <w:b/>
        </w:rPr>
      </w:pPr>
      <w:r w:rsidRPr="00EF0206">
        <w:rPr>
          <w:rFonts w:ascii="Arial" w:hAnsi="Arial" w:cs="Arial"/>
          <w:b/>
        </w:rPr>
        <w:t>7-</w:t>
      </w:r>
      <w:r w:rsidR="000346B5" w:rsidRPr="00EF0206">
        <w:rPr>
          <w:rFonts w:ascii="Arial" w:hAnsi="Arial" w:cs="Arial"/>
          <w:b/>
        </w:rPr>
        <w:t xml:space="preserve"> </w:t>
      </w:r>
      <w:r w:rsidR="00BF09D2" w:rsidRPr="00EF0206">
        <w:rPr>
          <w:rFonts w:ascii="Arial" w:hAnsi="Arial" w:cs="Arial"/>
          <w:b/>
        </w:rPr>
        <w:t>LIQUIDACION DE PRESUPUESTO DE INGRESOS Y EGRESOS 2019</w:t>
      </w:r>
      <w:r w:rsidR="008417B4" w:rsidRPr="00EF0206">
        <w:rPr>
          <w:rFonts w:ascii="Arial" w:hAnsi="Arial" w:cs="Arial"/>
          <w:b/>
        </w:rPr>
        <w:t xml:space="preserve">. </w:t>
      </w:r>
      <w:r w:rsidR="002961E3" w:rsidRPr="00EF0206">
        <w:rPr>
          <w:rFonts w:ascii="Arial" w:hAnsi="Arial" w:cs="Arial"/>
        </w:rPr>
        <w:t xml:space="preserve">La </w:t>
      </w:r>
      <w:proofErr w:type="gramStart"/>
      <w:r w:rsidR="002961E3" w:rsidRPr="00EF0206">
        <w:rPr>
          <w:rFonts w:ascii="Arial" w:hAnsi="Arial" w:cs="Arial"/>
        </w:rPr>
        <w:t>Presidenta</w:t>
      </w:r>
      <w:proofErr w:type="gramEnd"/>
      <w:r w:rsidR="002961E3" w:rsidRPr="00EF0206">
        <w:rPr>
          <w:rFonts w:ascii="Arial" w:hAnsi="Arial" w:cs="Arial"/>
        </w:rPr>
        <w:t xml:space="preserve"> de la Asamblea de Gobernadores en Funciones sometió a consideración de los Gobernadores el Informe sobre la Liquidación del Presupuesto de Ingresos y Egresos del FSV del año 2019, de conformidad con el Art. 16 letra b) de la Ley y Reglamento Básico del FSV. Se invitó al Licenciado René Cuéllar Marenco, Gerente de Finanzas para efectuar la presentación, quien explicó que </w:t>
      </w:r>
      <w:r w:rsidR="00E63C57" w:rsidRPr="00EF0206">
        <w:rPr>
          <w:rFonts w:ascii="Arial" w:hAnsi="Arial" w:cs="Arial"/>
        </w:rPr>
        <w:t>el informe muestra que el presupuesto de ingresos corrientes y de capital de enero a diciembre, fue de US$192.529,835.00, versus los ingresos corrientes y de capital devengados por US$178.649,547.26; esto refleja un déficit de US$13.880,287.74; y en los egresos corrientes y de capital,</w:t>
      </w:r>
      <w:r w:rsidR="00652CA2" w:rsidRPr="00EF0206">
        <w:rPr>
          <w:rFonts w:ascii="Arial" w:hAnsi="Arial" w:cs="Arial"/>
        </w:rPr>
        <w:t xml:space="preserve"> estim</w:t>
      </w:r>
      <w:r w:rsidR="00E63C57" w:rsidRPr="00EF0206">
        <w:rPr>
          <w:rFonts w:ascii="Arial" w:hAnsi="Arial" w:cs="Arial"/>
        </w:rPr>
        <w:t xml:space="preserve">ados por US$192.529,835.00, versus los egresos corrientes y de capital </w:t>
      </w:r>
      <w:r w:rsidR="00652CA2" w:rsidRPr="00EF0206">
        <w:rPr>
          <w:rFonts w:ascii="Arial" w:hAnsi="Arial" w:cs="Arial"/>
        </w:rPr>
        <w:t>deveng</w:t>
      </w:r>
      <w:r w:rsidR="00E63C57" w:rsidRPr="00EF0206">
        <w:rPr>
          <w:rFonts w:ascii="Arial" w:hAnsi="Arial" w:cs="Arial"/>
        </w:rPr>
        <w:t>ados por US$176.615,947.06, se refleja un superávit de US$15.913,887.94; el cual comparado con el déficit de ingresos refleja un superávit presupuestario total de US$2.033,600.20. En cuanto a los ingresos se ejecutó el 92.79%, dejando de captar US$13.880,287.74. El detalle de los ingresos fue de US$74.133,083.40 por intereses por préstamos; y US$3.485,793.62 por depósitos a plazo y otras rentabilidades financieras; US$64.728,042.51 por recuperación por cartera hipotecaria; US$20,000,000.00 por contrataciones de empréstitos externos: US$15.660,768.84 por recuperación de préstamos castigados y US$641,858.89 en otros ingresos. En cuanto a los egresos se devengaron US$176.615,947.06 equivalente al 91.73% de ejecución, según el siguiente detalle: US$21.200,390.48 en administración general; $7.776,115.39 Transferencias Corrientes; US$4,441,869.28 en concepto de otros egresos; US$37.537,869.65 fueron de amortización de deuda y pago de intereses; US$105.659,702.26 en financiamiento habitacional.</w:t>
      </w:r>
      <w:r w:rsidR="00FA62EB" w:rsidRPr="00EF0206">
        <w:rPr>
          <w:rFonts w:ascii="Arial" w:hAnsi="Arial" w:cs="Arial"/>
        </w:rPr>
        <w:t xml:space="preserve"> </w:t>
      </w:r>
      <w:r w:rsidR="002961E3" w:rsidRPr="00EF0206">
        <w:rPr>
          <w:rFonts w:ascii="Arial" w:hAnsi="Arial" w:cs="Arial"/>
        </w:rPr>
        <w:t xml:space="preserve">Luego de la exposición se solicita </w:t>
      </w:r>
      <w:r w:rsidR="002961E3" w:rsidRPr="00EF0206">
        <w:rPr>
          <w:rFonts w:ascii="Arial" w:hAnsi="Arial" w:cs="Arial"/>
          <w:lang w:val="es-MX"/>
        </w:rPr>
        <w:t xml:space="preserve">aprobar la Liquidación del Presupuesto presentada. La Asamblea de Gobernadores conocido el informe presentado por el </w:t>
      </w:r>
      <w:r w:rsidR="002961E3" w:rsidRPr="00EF0206">
        <w:rPr>
          <w:rFonts w:ascii="Arial" w:hAnsi="Arial" w:cs="Arial"/>
        </w:rPr>
        <w:t xml:space="preserve">Licenciado René Cuellar Marenco, Gerente de Finanzas, por unanimidad </w:t>
      </w:r>
      <w:r w:rsidR="002961E3" w:rsidRPr="00EF0206">
        <w:rPr>
          <w:rFonts w:ascii="Arial" w:hAnsi="Arial" w:cs="Arial"/>
          <w:b/>
        </w:rPr>
        <w:t>ACUERDA:</w:t>
      </w:r>
    </w:p>
    <w:p w14:paraId="680C622E" w14:textId="77777777" w:rsidR="002961E3" w:rsidRPr="00EF0206" w:rsidRDefault="002961E3" w:rsidP="002961E3">
      <w:pPr>
        <w:jc w:val="both"/>
        <w:rPr>
          <w:rFonts w:ascii="Arial" w:hAnsi="Arial" w:cs="Arial"/>
          <w:b/>
        </w:rPr>
      </w:pPr>
    </w:p>
    <w:p w14:paraId="3E1F770C" w14:textId="0FEED423" w:rsidR="002961E3" w:rsidRPr="00EF0206" w:rsidRDefault="002961E3" w:rsidP="002961E3">
      <w:pPr>
        <w:pStyle w:val="Textoindependiente2"/>
        <w:spacing w:line="240" w:lineRule="auto"/>
        <w:jc w:val="both"/>
        <w:rPr>
          <w:rFonts w:ascii="Arial" w:hAnsi="Arial" w:cs="Arial"/>
          <w:lang w:val="es-MX"/>
        </w:rPr>
      </w:pPr>
      <w:r w:rsidRPr="00EF0206">
        <w:rPr>
          <w:rFonts w:ascii="Arial" w:hAnsi="Arial" w:cs="Arial"/>
          <w:lang w:val="es-MX"/>
        </w:rPr>
        <w:t xml:space="preserve">Aprobar la Liquidación del Presupuesto </w:t>
      </w:r>
      <w:r w:rsidR="00652CA2" w:rsidRPr="00EF0206">
        <w:rPr>
          <w:rFonts w:ascii="Arial" w:hAnsi="Arial" w:cs="Arial"/>
        </w:rPr>
        <w:t>de Ingresos y Egresos</w:t>
      </w:r>
      <w:r w:rsidR="00652CA2" w:rsidRPr="00EF0206">
        <w:rPr>
          <w:rFonts w:ascii="Arial" w:hAnsi="Arial" w:cs="Arial"/>
          <w:lang w:val="es-MX"/>
        </w:rPr>
        <w:t xml:space="preserve"> </w:t>
      </w:r>
      <w:r w:rsidRPr="00EF0206">
        <w:rPr>
          <w:rFonts w:ascii="Arial" w:hAnsi="Arial" w:cs="Arial"/>
          <w:lang w:val="es-MX"/>
        </w:rPr>
        <w:t>del Fondo Social para la Vivienda correspondiente al Ejercicio Fiscal 201</w:t>
      </w:r>
      <w:r w:rsidR="00E63C57" w:rsidRPr="00EF0206">
        <w:rPr>
          <w:rFonts w:ascii="Arial" w:hAnsi="Arial" w:cs="Arial"/>
          <w:lang w:val="es-MX"/>
        </w:rPr>
        <w:t>9</w:t>
      </w:r>
      <w:r w:rsidRPr="00EF0206">
        <w:rPr>
          <w:rFonts w:ascii="Arial" w:hAnsi="Arial" w:cs="Arial"/>
          <w:lang w:val="es-MX"/>
        </w:rPr>
        <w:t>.</w:t>
      </w:r>
    </w:p>
    <w:p w14:paraId="68D44087" w14:textId="253111B5" w:rsidR="00BF09D2" w:rsidRPr="00EF0206" w:rsidRDefault="00BF09D2" w:rsidP="00BF09D2">
      <w:pPr>
        <w:pStyle w:val="Prrafodelista"/>
        <w:rPr>
          <w:rFonts w:ascii="Arial" w:hAnsi="Arial" w:cs="Arial"/>
          <w:b/>
        </w:rPr>
      </w:pPr>
    </w:p>
    <w:p w14:paraId="57EF228C" w14:textId="7FEB31E0" w:rsidR="00356DBA" w:rsidRPr="00EF0206" w:rsidRDefault="00E21CBD" w:rsidP="00356DBA">
      <w:pPr>
        <w:jc w:val="both"/>
        <w:rPr>
          <w:rFonts w:ascii="Arial" w:hAnsi="Arial" w:cs="Arial"/>
          <w:lang w:val="es-MX" w:eastAsia="es-SV"/>
        </w:rPr>
      </w:pPr>
      <w:r w:rsidRPr="00EF0206">
        <w:rPr>
          <w:rFonts w:ascii="Arial" w:hAnsi="Arial" w:cs="Arial"/>
          <w:b/>
        </w:rPr>
        <w:lastRenderedPageBreak/>
        <w:t>8-</w:t>
      </w:r>
      <w:r w:rsidR="00356DBA" w:rsidRPr="00EF0206">
        <w:rPr>
          <w:rFonts w:ascii="Arial" w:hAnsi="Arial" w:cs="Arial"/>
          <w:b/>
        </w:rPr>
        <w:t xml:space="preserve"> </w:t>
      </w:r>
      <w:r w:rsidR="00BF09D2" w:rsidRPr="00EF0206">
        <w:rPr>
          <w:rFonts w:ascii="Arial" w:hAnsi="Arial" w:cs="Arial"/>
          <w:b/>
        </w:rPr>
        <w:t>INFORME SOBRE INHABILITACIÓN DE GOBERNADOR</w:t>
      </w:r>
      <w:r w:rsidR="008417B4" w:rsidRPr="00EF0206">
        <w:rPr>
          <w:rFonts w:ascii="Arial" w:hAnsi="Arial" w:cs="Arial"/>
          <w:b/>
        </w:rPr>
        <w:t xml:space="preserve">. </w:t>
      </w:r>
      <w:r w:rsidR="00356DBA" w:rsidRPr="00EF0206">
        <w:rPr>
          <w:rFonts w:ascii="Arial" w:hAnsi="Arial" w:cs="Arial"/>
        </w:rPr>
        <w:t xml:space="preserve">La </w:t>
      </w:r>
      <w:proofErr w:type="gramStart"/>
      <w:r w:rsidR="00356DBA" w:rsidRPr="00EF0206">
        <w:rPr>
          <w:rFonts w:ascii="Arial" w:hAnsi="Arial" w:cs="Arial"/>
        </w:rPr>
        <w:t>Presidenta</w:t>
      </w:r>
      <w:proofErr w:type="gramEnd"/>
      <w:r w:rsidR="00356DBA" w:rsidRPr="00EF0206">
        <w:rPr>
          <w:rFonts w:ascii="Arial" w:hAnsi="Arial" w:cs="Arial"/>
        </w:rPr>
        <w:t xml:space="preserve"> de la Asamblea de Gobernadores en Funciones sometió a consideración de los Gobernadores</w:t>
      </w:r>
      <w:r w:rsidR="00356DBA" w:rsidRPr="00EF0206">
        <w:rPr>
          <w:rFonts w:ascii="Arial" w:hAnsi="Arial" w:cs="Arial"/>
          <w:lang w:val="es-MX"/>
        </w:rPr>
        <w:t>,</w:t>
      </w:r>
      <w:r w:rsidR="00356DBA" w:rsidRPr="00EF0206">
        <w:rPr>
          <w:rFonts w:ascii="Arial" w:hAnsi="Arial" w:cs="Arial"/>
          <w:b/>
          <w:bCs/>
          <w:lang w:val="es-SV"/>
        </w:rPr>
        <w:t xml:space="preserve"> </w:t>
      </w:r>
      <w:r w:rsidR="00356DBA" w:rsidRPr="00EF0206">
        <w:rPr>
          <w:rFonts w:ascii="Arial" w:hAnsi="Arial" w:cs="Arial"/>
          <w:lang w:val="es-SV"/>
        </w:rPr>
        <w:t xml:space="preserve">el INFORME DEL ASESOR LEGAL DE JUNTA DIRECTIVA SOBRE REGULACIÓN LEGAL DE ELECCIÓN DE REPRESENTANTES LABORALES EN ASAMBLEA DE GOBERNADORES DEL FSV. Para presentarlo invitó al </w:t>
      </w:r>
      <w:bookmarkStart w:id="2" w:name="_Hlk33535563"/>
      <w:r w:rsidR="00356DBA" w:rsidRPr="00EF0206">
        <w:rPr>
          <w:rFonts w:ascii="Arial" w:hAnsi="Arial" w:cs="Arial"/>
          <w:lang w:val="es-SV"/>
        </w:rPr>
        <w:t>Licenciado Julio Vega Álvarez, Asesor Legal de Junta Directiva</w:t>
      </w:r>
      <w:bookmarkEnd w:id="2"/>
      <w:r w:rsidR="00356DBA" w:rsidRPr="00EF0206">
        <w:rPr>
          <w:rFonts w:ascii="Arial" w:hAnsi="Arial" w:cs="Arial"/>
          <w:lang w:val="es-SV"/>
        </w:rPr>
        <w:t xml:space="preserve">. El Licenciado Vega Álvarez inició explicando que se presenta este informe, atendiendo lo instruido por la Asamblea de Gobernadores, en el </w:t>
      </w:r>
      <w:r w:rsidR="00356DBA" w:rsidRPr="00EF0206">
        <w:rPr>
          <w:rFonts w:ascii="Arial" w:hAnsi="Arial" w:cs="Arial"/>
          <w:bCs/>
          <w:lang w:val="es-MX" w:eastAsia="es-SV"/>
        </w:rPr>
        <w:t xml:space="preserve">Punto 6) del Acta de sesión de Asamblea de Gobernadores </w:t>
      </w:r>
      <w:proofErr w:type="spellStart"/>
      <w:r w:rsidR="00356DBA" w:rsidRPr="00EF0206">
        <w:rPr>
          <w:rFonts w:ascii="Arial" w:hAnsi="Arial" w:cs="Arial"/>
          <w:bCs/>
          <w:lang w:val="es-MX" w:eastAsia="es-SV"/>
        </w:rPr>
        <w:t>N°</w:t>
      </w:r>
      <w:proofErr w:type="spellEnd"/>
      <w:r w:rsidR="00356DBA" w:rsidRPr="00EF0206">
        <w:rPr>
          <w:rFonts w:ascii="Arial" w:hAnsi="Arial" w:cs="Arial"/>
          <w:bCs/>
          <w:lang w:val="es-MX" w:eastAsia="es-SV"/>
        </w:rPr>
        <w:t xml:space="preserve"> AG-166 del 27 de noviembre de 2019,</w:t>
      </w:r>
      <w:r w:rsidR="00356DBA" w:rsidRPr="00EF0206">
        <w:rPr>
          <w:rFonts w:ascii="Arial" w:hAnsi="Arial" w:cs="Arial"/>
          <w:lang w:val="es-MX" w:eastAsia="es-SV"/>
        </w:rPr>
        <w:t xml:space="preserve"> cuyo acuerdo literalmente dice:</w:t>
      </w:r>
      <w:r w:rsidR="00356DBA" w:rsidRPr="00EF0206">
        <w:rPr>
          <w:rFonts w:ascii="Arial" w:hAnsi="Arial" w:cs="Arial"/>
          <w:b/>
          <w:bCs/>
          <w:lang w:val="es-MX" w:eastAsia="es-SV"/>
        </w:rPr>
        <w:t xml:space="preserve"> “”A) </w:t>
      </w:r>
      <w:r w:rsidR="00356DBA" w:rsidRPr="00EF0206">
        <w:rPr>
          <w:rFonts w:ascii="Arial" w:hAnsi="Arial" w:cs="Arial"/>
          <w:bCs/>
          <w:snapToGrid w:val="0"/>
          <w:lang w:val="pt-BR"/>
        </w:rPr>
        <w:t xml:space="preserve">Dar por </w:t>
      </w:r>
      <w:proofErr w:type="spellStart"/>
      <w:r w:rsidR="00356DBA" w:rsidRPr="00EF0206">
        <w:rPr>
          <w:rFonts w:ascii="Arial" w:hAnsi="Arial" w:cs="Arial"/>
          <w:bCs/>
          <w:snapToGrid w:val="0"/>
          <w:lang w:val="pt-BR"/>
        </w:rPr>
        <w:t>recibido</w:t>
      </w:r>
      <w:proofErr w:type="spellEnd"/>
      <w:r w:rsidR="00356DBA" w:rsidRPr="00EF0206">
        <w:rPr>
          <w:rFonts w:ascii="Arial" w:hAnsi="Arial" w:cs="Arial"/>
          <w:bCs/>
          <w:snapToGrid w:val="0"/>
          <w:lang w:val="pt-BR"/>
        </w:rPr>
        <w:t xml:space="preserve"> el informe de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w:t>
      </w:r>
      <w:r w:rsidR="00356DBA" w:rsidRPr="00EF0206">
        <w:rPr>
          <w:rFonts w:ascii="Arial" w:eastAsia="Calibri" w:hAnsi="Arial" w:cs="Arial"/>
          <w:bCs/>
          <w:lang w:val="es-SV" w:eastAsia="en-US"/>
        </w:rPr>
        <w:t>Viceministra de Trabajo y Previsión Social, en relación</w:t>
      </w:r>
      <w:r w:rsidR="00356DBA" w:rsidRPr="00EF0206">
        <w:rPr>
          <w:rFonts w:ascii="Arial" w:hAnsi="Arial" w:cs="Arial"/>
          <w:bCs/>
          <w:snapToGrid w:val="0"/>
          <w:lang w:val="pt-BR"/>
        </w:rPr>
        <w:t xml:space="preserve"> a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representatividad</w:t>
      </w:r>
      <w:proofErr w:type="spellEnd"/>
      <w:r w:rsidR="00356DBA" w:rsidRPr="00EF0206">
        <w:rPr>
          <w:rFonts w:ascii="Arial" w:hAnsi="Arial" w:cs="Arial"/>
          <w:bCs/>
          <w:snapToGrid w:val="0"/>
          <w:lang w:val="pt-BR"/>
        </w:rPr>
        <w:t xml:space="preserve"> legal ante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Asamblea</w:t>
      </w:r>
      <w:proofErr w:type="spellEnd"/>
      <w:r w:rsidR="00356DBA" w:rsidRPr="00EF0206">
        <w:rPr>
          <w:rFonts w:ascii="Arial" w:hAnsi="Arial" w:cs="Arial"/>
          <w:bCs/>
          <w:snapToGrid w:val="0"/>
          <w:lang w:val="pt-BR"/>
        </w:rPr>
        <w:t xml:space="preserve"> de </w:t>
      </w:r>
      <w:proofErr w:type="spellStart"/>
      <w:r w:rsidR="00356DBA" w:rsidRPr="00EF0206">
        <w:rPr>
          <w:rFonts w:ascii="Arial" w:hAnsi="Arial" w:cs="Arial"/>
          <w:bCs/>
          <w:snapToGrid w:val="0"/>
          <w:lang w:val="pt-BR"/>
        </w:rPr>
        <w:t>Gobernadores</w:t>
      </w:r>
      <w:proofErr w:type="spellEnd"/>
      <w:r w:rsidR="00356DBA" w:rsidRPr="00EF0206">
        <w:rPr>
          <w:rFonts w:ascii="Arial" w:eastAsia="Calibri" w:hAnsi="Arial" w:cs="Arial"/>
          <w:bCs/>
          <w:lang w:val="es-SV" w:eastAsia="en-US"/>
        </w:rPr>
        <w:t xml:space="preserve"> del señor</w:t>
      </w:r>
      <w:r w:rsidR="00356DBA" w:rsidRPr="00EF0206">
        <w:rPr>
          <w:rFonts w:ascii="Arial" w:hAnsi="Arial" w:cs="Arial"/>
          <w:bCs/>
          <w:snapToGrid w:val="0"/>
          <w:lang w:val="pt-BR"/>
        </w:rPr>
        <w:t xml:space="preserve"> Ernesto Marroquín </w:t>
      </w:r>
      <w:proofErr w:type="spellStart"/>
      <w:r w:rsidR="00356DBA" w:rsidRPr="00EF0206">
        <w:rPr>
          <w:rFonts w:ascii="Arial" w:hAnsi="Arial" w:cs="Arial"/>
          <w:bCs/>
          <w:snapToGrid w:val="0"/>
          <w:lang w:val="pt-BR"/>
        </w:rPr>
        <w:t>Alegría</w:t>
      </w:r>
      <w:proofErr w:type="spellEnd"/>
      <w:r w:rsidR="00356DBA" w:rsidRPr="00EF0206">
        <w:rPr>
          <w:rFonts w:ascii="Arial" w:hAnsi="Arial" w:cs="Arial"/>
          <w:bCs/>
          <w:snapToGrid w:val="0"/>
          <w:lang w:val="pt-BR"/>
        </w:rPr>
        <w:t xml:space="preserve">, como </w:t>
      </w:r>
      <w:proofErr w:type="spellStart"/>
      <w:r w:rsidR="00356DBA" w:rsidRPr="00EF0206">
        <w:rPr>
          <w:rFonts w:ascii="Arial" w:hAnsi="Arial" w:cs="Arial"/>
          <w:bCs/>
          <w:snapToGrid w:val="0"/>
          <w:lang w:val="pt-BR"/>
        </w:rPr>
        <w:t>Gobernador</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Propietario</w:t>
      </w:r>
      <w:proofErr w:type="spellEnd"/>
      <w:r w:rsidR="00356DBA" w:rsidRPr="00EF0206">
        <w:rPr>
          <w:rFonts w:ascii="Arial" w:hAnsi="Arial" w:cs="Arial"/>
          <w:bCs/>
          <w:snapToGrid w:val="0"/>
          <w:lang w:val="pt-BR"/>
        </w:rPr>
        <w:t xml:space="preserve"> por parte del sector laboral, dado que </w:t>
      </w:r>
      <w:proofErr w:type="spellStart"/>
      <w:r w:rsidR="00356DBA" w:rsidRPr="00EF0206">
        <w:rPr>
          <w:rFonts w:ascii="Arial" w:hAnsi="Arial" w:cs="Arial"/>
          <w:bCs/>
          <w:snapToGrid w:val="0"/>
          <w:lang w:val="pt-BR"/>
        </w:rPr>
        <w:t>su</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organización</w:t>
      </w:r>
      <w:proofErr w:type="spellEnd"/>
      <w:r w:rsidR="00356DBA" w:rsidRPr="00EF0206">
        <w:rPr>
          <w:rFonts w:ascii="Arial" w:hAnsi="Arial" w:cs="Arial"/>
          <w:bCs/>
          <w:snapToGrid w:val="0"/>
          <w:lang w:val="pt-BR"/>
        </w:rPr>
        <w:t xml:space="preserve"> sindical no </w:t>
      </w:r>
      <w:proofErr w:type="spellStart"/>
      <w:r w:rsidR="00356DBA" w:rsidRPr="00EF0206">
        <w:rPr>
          <w:rFonts w:ascii="Arial" w:hAnsi="Arial" w:cs="Arial"/>
          <w:bCs/>
          <w:snapToGrid w:val="0"/>
          <w:lang w:val="pt-BR"/>
        </w:rPr>
        <w:t>cuenta</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con</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las</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credenciales</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correspondientes</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en</w:t>
      </w:r>
      <w:proofErr w:type="spellEnd"/>
      <w:r w:rsidR="00356DBA" w:rsidRPr="00EF0206">
        <w:rPr>
          <w:rFonts w:ascii="Arial" w:hAnsi="Arial" w:cs="Arial"/>
          <w:bCs/>
          <w:snapToGrid w:val="0"/>
          <w:lang w:val="pt-BR"/>
        </w:rPr>
        <w:t xml:space="preserve"> el </w:t>
      </w:r>
      <w:proofErr w:type="spellStart"/>
      <w:r w:rsidR="00356DBA" w:rsidRPr="00EF0206">
        <w:rPr>
          <w:rFonts w:ascii="Arial" w:hAnsi="Arial" w:cs="Arial"/>
          <w:bCs/>
          <w:snapToGrid w:val="0"/>
          <w:lang w:val="pt-BR"/>
        </w:rPr>
        <w:t>Ministerio</w:t>
      </w:r>
      <w:proofErr w:type="spellEnd"/>
      <w:r w:rsidR="00356DBA" w:rsidRPr="00EF0206">
        <w:rPr>
          <w:rFonts w:ascii="Arial" w:hAnsi="Arial" w:cs="Arial"/>
          <w:bCs/>
          <w:snapToGrid w:val="0"/>
          <w:lang w:val="pt-BR"/>
        </w:rPr>
        <w:t xml:space="preserve"> de </w:t>
      </w:r>
      <w:proofErr w:type="spellStart"/>
      <w:r w:rsidR="00356DBA" w:rsidRPr="00EF0206">
        <w:rPr>
          <w:rFonts w:ascii="Arial" w:hAnsi="Arial" w:cs="Arial"/>
          <w:bCs/>
          <w:snapToGrid w:val="0"/>
          <w:lang w:val="pt-BR"/>
        </w:rPr>
        <w:t>Trabajo</w:t>
      </w:r>
      <w:proofErr w:type="spellEnd"/>
      <w:r w:rsidR="00356DBA" w:rsidRPr="00EF0206">
        <w:rPr>
          <w:rFonts w:ascii="Arial" w:hAnsi="Arial" w:cs="Arial"/>
          <w:bCs/>
          <w:snapToGrid w:val="0"/>
          <w:lang w:val="pt-BR"/>
        </w:rPr>
        <w:t xml:space="preserve">. </w:t>
      </w:r>
      <w:r w:rsidR="00356DBA" w:rsidRPr="00EF0206">
        <w:rPr>
          <w:rFonts w:ascii="Arial" w:hAnsi="Arial" w:cs="Arial"/>
          <w:b/>
          <w:snapToGrid w:val="0"/>
          <w:lang w:val="pt-BR"/>
        </w:rPr>
        <w:t>B)</w:t>
      </w:r>
      <w:r w:rsidR="00356DBA" w:rsidRPr="00EF0206">
        <w:rPr>
          <w:rFonts w:ascii="Arial" w:hAnsi="Arial" w:cs="Arial"/>
          <w:bCs/>
          <w:snapToGrid w:val="0"/>
          <w:lang w:val="pt-BR"/>
        </w:rPr>
        <w:t xml:space="preserve"> Instruir a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Junta </w:t>
      </w:r>
      <w:proofErr w:type="spellStart"/>
      <w:r w:rsidR="00356DBA" w:rsidRPr="00EF0206">
        <w:rPr>
          <w:rFonts w:ascii="Arial" w:hAnsi="Arial" w:cs="Arial"/>
          <w:bCs/>
          <w:snapToGrid w:val="0"/>
          <w:lang w:val="pt-BR"/>
        </w:rPr>
        <w:t>Directiva</w:t>
      </w:r>
      <w:proofErr w:type="spellEnd"/>
      <w:r w:rsidR="00356DBA" w:rsidRPr="00EF0206">
        <w:rPr>
          <w:rFonts w:ascii="Arial" w:hAnsi="Arial" w:cs="Arial"/>
          <w:bCs/>
          <w:snapToGrid w:val="0"/>
          <w:lang w:val="pt-BR"/>
        </w:rPr>
        <w:t xml:space="preserve"> para que se </w:t>
      </w:r>
      <w:proofErr w:type="spellStart"/>
      <w:r w:rsidR="00356DBA" w:rsidRPr="00EF0206">
        <w:rPr>
          <w:rFonts w:ascii="Arial" w:hAnsi="Arial" w:cs="Arial"/>
          <w:bCs/>
          <w:snapToGrid w:val="0"/>
          <w:lang w:val="pt-BR"/>
        </w:rPr>
        <w:t>analice</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legitimidad</w:t>
      </w:r>
      <w:proofErr w:type="spellEnd"/>
      <w:r w:rsidR="00356DBA" w:rsidRPr="00EF0206">
        <w:rPr>
          <w:rFonts w:ascii="Arial" w:eastAsia="Calibri" w:hAnsi="Arial" w:cs="Arial"/>
          <w:bCs/>
          <w:lang w:val="es-SV" w:eastAsia="en-US"/>
        </w:rPr>
        <w:t xml:space="preserve"> del señor</w:t>
      </w:r>
      <w:r w:rsidR="00356DBA" w:rsidRPr="00EF0206">
        <w:rPr>
          <w:rFonts w:ascii="Arial" w:hAnsi="Arial" w:cs="Arial"/>
          <w:bCs/>
          <w:snapToGrid w:val="0"/>
          <w:lang w:val="pt-BR"/>
        </w:rPr>
        <w:t xml:space="preserve"> Ernesto Marroquín </w:t>
      </w:r>
      <w:proofErr w:type="spellStart"/>
      <w:r w:rsidR="00356DBA" w:rsidRPr="00EF0206">
        <w:rPr>
          <w:rFonts w:ascii="Arial" w:hAnsi="Arial" w:cs="Arial"/>
          <w:bCs/>
          <w:snapToGrid w:val="0"/>
          <w:lang w:val="pt-BR"/>
        </w:rPr>
        <w:t>Alegría</w:t>
      </w:r>
      <w:proofErr w:type="spellEnd"/>
      <w:r w:rsidR="00356DBA" w:rsidRPr="00EF0206">
        <w:rPr>
          <w:rFonts w:ascii="Arial" w:hAnsi="Arial" w:cs="Arial"/>
          <w:bCs/>
          <w:snapToGrid w:val="0"/>
          <w:lang w:val="pt-BR"/>
        </w:rPr>
        <w:t xml:space="preserve">, como representante </w:t>
      </w:r>
      <w:proofErr w:type="spellStart"/>
      <w:r w:rsidR="00356DBA" w:rsidRPr="00EF0206">
        <w:rPr>
          <w:rFonts w:ascii="Arial" w:hAnsi="Arial" w:cs="Arial"/>
          <w:bCs/>
          <w:snapToGrid w:val="0"/>
          <w:lang w:val="pt-BR"/>
        </w:rPr>
        <w:t>propietario</w:t>
      </w:r>
      <w:proofErr w:type="spellEnd"/>
      <w:r w:rsidR="00356DBA" w:rsidRPr="00EF0206">
        <w:rPr>
          <w:rFonts w:ascii="Arial" w:hAnsi="Arial" w:cs="Arial"/>
          <w:bCs/>
          <w:snapToGrid w:val="0"/>
          <w:lang w:val="pt-BR"/>
        </w:rPr>
        <w:t xml:space="preserve"> del sector laboral ante </w:t>
      </w:r>
      <w:proofErr w:type="spellStart"/>
      <w:r w:rsidR="00356DBA" w:rsidRPr="00EF0206">
        <w:rPr>
          <w:rFonts w:ascii="Arial" w:hAnsi="Arial" w:cs="Arial"/>
          <w:bCs/>
          <w:snapToGrid w:val="0"/>
          <w:lang w:val="pt-BR"/>
        </w:rPr>
        <w:t>la</w:t>
      </w:r>
      <w:proofErr w:type="spellEnd"/>
      <w:r w:rsidR="00356DBA" w:rsidRPr="00EF0206">
        <w:rPr>
          <w:rFonts w:ascii="Arial" w:hAnsi="Arial" w:cs="Arial"/>
          <w:bCs/>
          <w:snapToGrid w:val="0"/>
          <w:lang w:val="pt-BR"/>
        </w:rPr>
        <w:t xml:space="preserve"> </w:t>
      </w:r>
      <w:proofErr w:type="spellStart"/>
      <w:r w:rsidR="00356DBA" w:rsidRPr="00EF0206">
        <w:rPr>
          <w:rFonts w:ascii="Arial" w:hAnsi="Arial" w:cs="Arial"/>
          <w:bCs/>
          <w:snapToGrid w:val="0"/>
          <w:lang w:val="pt-BR"/>
        </w:rPr>
        <w:t>Asamblea</w:t>
      </w:r>
      <w:proofErr w:type="spellEnd"/>
      <w:r w:rsidR="00356DBA" w:rsidRPr="00EF0206">
        <w:rPr>
          <w:rFonts w:ascii="Arial" w:hAnsi="Arial" w:cs="Arial"/>
          <w:bCs/>
          <w:snapToGrid w:val="0"/>
          <w:lang w:val="pt-BR"/>
        </w:rPr>
        <w:t xml:space="preserve"> de </w:t>
      </w:r>
      <w:proofErr w:type="spellStart"/>
      <w:r w:rsidR="00356DBA" w:rsidRPr="00EF0206">
        <w:rPr>
          <w:rFonts w:ascii="Arial" w:hAnsi="Arial" w:cs="Arial"/>
          <w:bCs/>
          <w:snapToGrid w:val="0"/>
          <w:lang w:val="pt-BR"/>
        </w:rPr>
        <w:t>Gobernadores</w:t>
      </w:r>
      <w:proofErr w:type="spellEnd"/>
      <w:r w:rsidR="00356DBA" w:rsidRPr="00EF0206">
        <w:rPr>
          <w:rFonts w:ascii="Arial" w:hAnsi="Arial" w:cs="Arial"/>
          <w:bCs/>
          <w:snapToGrid w:val="0"/>
          <w:lang w:val="pt-BR"/>
        </w:rPr>
        <w:t>.”</w:t>
      </w:r>
      <w:r w:rsidR="008417B4" w:rsidRPr="00EF0206">
        <w:rPr>
          <w:rFonts w:ascii="Arial" w:hAnsi="Arial" w:cs="Arial"/>
          <w:bCs/>
          <w:snapToGrid w:val="0"/>
          <w:lang w:val="pt-BR"/>
        </w:rPr>
        <w:t xml:space="preserve"> </w:t>
      </w:r>
      <w:r w:rsidR="00356DBA" w:rsidRPr="00EF0206">
        <w:rPr>
          <w:rFonts w:ascii="Arial" w:hAnsi="Arial" w:cs="Arial"/>
          <w:lang w:val="es-SV" w:eastAsia="es-SV"/>
        </w:rPr>
        <w:t xml:space="preserve">Indicó que el informe comprende 4 aspectos a considerar, así: </w:t>
      </w:r>
      <w:r w:rsidR="00356DBA" w:rsidRPr="00EF0206">
        <w:rPr>
          <w:rFonts w:ascii="Arial" w:hAnsi="Arial" w:cs="Arial"/>
          <w:b/>
          <w:bCs/>
          <w:lang w:val="es-SV" w:eastAsia="es-SV"/>
        </w:rPr>
        <w:t>I.</w:t>
      </w:r>
      <w:r w:rsidR="00356DBA" w:rsidRPr="00EF0206">
        <w:rPr>
          <w:rFonts w:ascii="Arial" w:hAnsi="Arial" w:cs="Arial"/>
          <w:lang w:val="es-SV" w:eastAsia="es-SV"/>
        </w:rPr>
        <w:t xml:space="preserve"> Antecedentes: Procedimiento de elección de representantes de los trabajadores en la Asamblea de Gobernadores</w:t>
      </w:r>
      <w:r w:rsidR="00356DBA" w:rsidRPr="00EF0206">
        <w:rPr>
          <w:rFonts w:ascii="Arial" w:hAnsi="Arial" w:cs="Arial"/>
          <w:b/>
          <w:bCs/>
          <w:lang w:val="es-SV" w:eastAsia="es-SV"/>
        </w:rPr>
        <w:t>. II.</w:t>
      </w:r>
      <w:r w:rsidR="00356DBA" w:rsidRPr="00EF0206">
        <w:rPr>
          <w:rFonts w:ascii="Arial" w:hAnsi="Arial" w:cs="Arial"/>
          <w:lang w:val="es-SV" w:eastAsia="es-SV"/>
        </w:rPr>
        <w:t xml:space="preserve"> Sobre la competencia de Junta Directiva y Asamblea de Gobernadores en la elección y nombramiento. </w:t>
      </w:r>
      <w:r w:rsidR="00356DBA" w:rsidRPr="00EF0206">
        <w:rPr>
          <w:rFonts w:ascii="Arial" w:hAnsi="Arial" w:cs="Arial"/>
          <w:b/>
          <w:lang w:val="es-SV" w:eastAsia="es-SV"/>
        </w:rPr>
        <w:t xml:space="preserve">III. </w:t>
      </w:r>
      <w:r w:rsidR="00356DBA" w:rsidRPr="00EF0206">
        <w:rPr>
          <w:rFonts w:ascii="Arial" w:hAnsi="Arial" w:cs="Arial"/>
          <w:lang w:val="es-SV" w:eastAsia="es-SV"/>
        </w:rPr>
        <w:t>Sobre la pérdida de la calidad de Gobernador</w:t>
      </w:r>
      <w:r w:rsidR="00356DBA" w:rsidRPr="00EF0206">
        <w:rPr>
          <w:rFonts w:ascii="Arial" w:hAnsi="Arial" w:cs="Arial"/>
          <w:b/>
          <w:bCs/>
          <w:lang w:val="es-SV" w:eastAsia="es-SV"/>
        </w:rPr>
        <w:t>. IV.</w:t>
      </w:r>
      <w:r w:rsidR="00356DBA" w:rsidRPr="00EF0206">
        <w:rPr>
          <w:rFonts w:ascii="Arial" w:hAnsi="Arial" w:cs="Arial"/>
          <w:lang w:val="es-SV" w:eastAsia="es-SV"/>
        </w:rPr>
        <w:t xml:space="preserve"> Sobre la elección del señor Ernesto Marroquín Alegría y situación sobreviniente. </w:t>
      </w:r>
      <w:r w:rsidR="00356DBA" w:rsidRPr="00EF0206">
        <w:rPr>
          <w:rFonts w:ascii="Arial" w:hAnsi="Arial" w:cs="Arial"/>
          <w:lang w:val="es-MX" w:eastAsia="es-SV"/>
        </w:rPr>
        <w:t xml:space="preserve">En el desarrollo expuso los 4 puntos, así: </w:t>
      </w:r>
    </w:p>
    <w:p w14:paraId="0C0D46C1" w14:textId="77777777" w:rsidR="00356DBA" w:rsidRPr="00EF0206" w:rsidRDefault="00356DBA" w:rsidP="00356DBA">
      <w:pPr>
        <w:jc w:val="both"/>
        <w:rPr>
          <w:rFonts w:ascii="Arial" w:hAnsi="Arial" w:cs="Arial"/>
          <w:b/>
          <w:bCs/>
          <w:lang w:val="es-SV" w:eastAsia="es-SV"/>
        </w:rPr>
      </w:pPr>
    </w:p>
    <w:p w14:paraId="7460112F" w14:textId="77777777" w:rsidR="00356DBA" w:rsidRPr="00EF0206" w:rsidRDefault="00356DBA" w:rsidP="00356DBA">
      <w:pPr>
        <w:jc w:val="both"/>
        <w:rPr>
          <w:rFonts w:ascii="Arial" w:hAnsi="Arial" w:cs="Arial"/>
          <w:lang w:val="es-MX" w:eastAsia="es-SV"/>
        </w:rPr>
      </w:pPr>
      <w:r w:rsidRPr="00EF0206">
        <w:rPr>
          <w:rFonts w:ascii="Arial" w:hAnsi="Arial" w:cs="Arial"/>
          <w:b/>
          <w:bCs/>
          <w:lang w:val="es-SV" w:eastAsia="es-SV"/>
        </w:rPr>
        <w:t>I. Antecedentes: Procedimiento de elección de representantes de los trabajadores en la Asamblea de Gobernadores.</w:t>
      </w:r>
    </w:p>
    <w:p w14:paraId="24802552" w14:textId="77777777" w:rsidR="00356DBA" w:rsidRPr="00EF0206" w:rsidRDefault="00356DBA" w:rsidP="00356DBA">
      <w:pPr>
        <w:numPr>
          <w:ilvl w:val="0"/>
          <w:numId w:val="13"/>
        </w:numPr>
        <w:tabs>
          <w:tab w:val="clear" w:pos="720"/>
          <w:tab w:val="num" w:pos="360"/>
        </w:tabs>
        <w:ind w:left="360"/>
        <w:jc w:val="both"/>
        <w:rPr>
          <w:rFonts w:ascii="Arial" w:hAnsi="Arial" w:cs="Arial"/>
          <w:lang w:val="es-SV" w:eastAsia="es-SV"/>
        </w:rPr>
      </w:pPr>
      <w:r w:rsidRPr="00EF0206">
        <w:rPr>
          <w:rFonts w:ascii="Arial" w:hAnsi="Arial" w:cs="Arial"/>
          <w:lang w:val="es-MX" w:eastAsia="es-SV"/>
        </w:rPr>
        <w:t xml:space="preserve">Art. 10 de la Ley del Fondo Social para la Vivienda (LFSV): “Los gobernadores representantes de los sectores patronal y laboral serán electos para un periodo de cuatro años, sin que puedan ser reelectos, de conformidad con un reglamento especial. Los suplentes asistirán a las sesiones, con </w:t>
      </w:r>
      <w:proofErr w:type="gramStart"/>
      <w:r w:rsidRPr="00EF0206">
        <w:rPr>
          <w:rFonts w:ascii="Arial" w:hAnsi="Arial" w:cs="Arial"/>
          <w:lang w:val="es-MX" w:eastAsia="es-SV"/>
        </w:rPr>
        <w:t>voz</w:t>
      </w:r>
      <w:proofErr w:type="gramEnd"/>
      <w:r w:rsidRPr="00EF0206">
        <w:rPr>
          <w:rFonts w:ascii="Arial" w:hAnsi="Arial" w:cs="Arial"/>
          <w:lang w:val="es-MX" w:eastAsia="es-SV"/>
        </w:rPr>
        <w:t xml:space="preserve"> pero sin voto, excepto cuando sustituyan al titular.”</w:t>
      </w:r>
    </w:p>
    <w:p w14:paraId="63248E55" w14:textId="77777777" w:rsidR="00356DBA" w:rsidRPr="00EF0206" w:rsidRDefault="00356DBA" w:rsidP="00356DBA">
      <w:pPr>
        <w:numPr>
          <w:ilvl w:val="0"/>
          <w:numId w:val="14"/>
        </w:numPr>
        <w:tabs>
          <w:tab w:val="clear" w:pos="720"/>
          <w:tab w:val="num" w:pos="360"/>
        </w:tabs>
        <w:ind w:left="360"/>
        <w:jc w:val="both"/>
        <w:rPr>
          <w:rFonts w:ascii="Arial" w:hAnsi="Arial" w:cs="Arial"/>
          <w:lang w:val="es-SV" w:eastAsia="es-SV"/>
        </w:rPr>
      </w:pPr>
      <w:r w:rsidRPr="00EF0206">
        <w:rPr>
          <w:rFonts w:ascii="Arial" w:hAnsi="Arial" w:cs="Arial"/>
          <w:lang w:val="es-SV" w:eastAsia="es-SV"/>
        </w:rPr>
        <w:t>"Reglamento para la Elección de los Representantes de los Trabajadores y Patronos en la Asamblea de Gobernadores y el Consejo de Vigilancia del Fondo Social para la Vivienda"</w:t>
      </w:r>
      <w:r w:rsidRPr="00EF0206">
        <w:rPr>
          <w:rFonts w:ascii="Arial" w:hAnsi="Arial" w:cs="Arial"/>
          <w:lang w:val="es-MX" w:eastAsia="es-SV"/>
        </w:rPr>
        <w:t>, A</w:t>
      </w:r>
      <w:r w:rsidRPr="00EF0206">
        <w:rPr>
          <w:rFonts w:ascii="Arial" w:hAnsi="Arial" w:cs="Arial"/>
          <w:lang w:val="es-SV" w:eastAsia="es-SV"/>
        </w:rPr>
        <w:t>rt.1: "Los representantes de los trabajadores que integrarán la Asamblea de Gobernadores y el Consejo de Vigilancia del Fondo, serán electos por el voto de los sindicatos de los trabajadores con personalidad jurídica y que estén en el pleno ejercicio de sus funciones de acuerdo con la ley de la materia".</w:t>
      </w:r>
    </w:p>
    <w:p w14:paraId="0C754107" w14:textId="77777777" w:rsidR="00356DBA" w:rsidRPr="00EF0206" w:rsidRDefault="00356DBA" w:rsidP="00356DBA">
      <w:pPr>
        <w:jc w:val="both"/>
        <w:rPr>
          <w:rFonts w:ascii="Arial" w:hAnsi="Arial" w:cs="Arial"/>
          <w:lang w:val="es-SV" w:eastAsia="es-SV"/>
        </w:rPr>
      </w:pPr>
      <w:r w:rsidRPr="00EF0206">
        <w:rPr>
          <w:rFonts w:ascii="Arial" w:hAnsi="Arial" w:cs="Arial"/>
          <w:lang w:val="es-SV" w:eastAsia="es-SV"/>
        </w:rPr>
        <w:t xml:space="preserve">Los artículos 2 al 5, 11, y 13 al 15 del Reglamento en mención, regulan el procedimiento a seguir, que en síntesis es el siguiente: -El Director Ejecutivo del FSV solicita al Ministerio de Trabajo que le envíe la nómina de los sindicatos que cumplen con los requisitos del artículo 1. - Se convoca a elecciones a los sindicatos cuya nómina ha proporcionado el Ministerio de Trabajo y se les proporciona una papeleta de votación para que nominen a sus candidatos. - Cada sindicato tiene derecho a un voto y los que tengan más de 50 afiliados tendrán además un voto por cada cincuenta miembros o fracción de cincuenta. -Los sindicatos devuelven las papeletas de votación al Director Ejecutivo al menos 5 días antes de la fecha señalada para el escrutinio. -La Junta Directiva del FSV realiza el escrutinio declarando electos a los candidatos que tengan la mayoría de </w:t>
      </w:r>
      <w:proofErr w:type="gramStart"/>
      <w:r w:rsidRPr="00EF0206">
        <w:rPr>
          <w:rFonts w:ascii="Arial" w:hAnsi="Arial" w:cs="Arial"/>
          <w:lang w:val="es-SV" w:eastAsia="es-SV"/>
        </w:rPr>
        <w:t>votos</w:t>
      </w:r>
      <w:proofErr w:type="gramEnd"/>
      <w:r w:rsidRPr="00EF0206">
        <w:rPr>
          <w:rFonts w:ascii="Arial" w:hAnsi="Arial" w:cs="Arial"/>
          <w:lang w:val="es-SV" w:eastAsia="es-SV"/>
        </w:rPr>
        <w:t xml:space="preserve"> legalmente emitidos.</w:t>
      </w:r>
    </w:p>
    <w:p w14:paraId="094C5D79" w14:textId="77777777" w:rsidR="00356DBA" w:rsidRPr="00EF0206" w:rsidRDefault="00356DBA" w:rsidP="00356DBA">
      <w:pPr>
        <w:jc w:val="both"/>
        <w:rPr>
          <w:rFonts w:ascii="Arial" w:hAnsi="Arial" w:cs="Arial"/>
          <w:b/>
          <w:bCs/>
          <w:lang w:val="es-SV" w:eastAsia="es-SV"/>
        </w:rPr>
      </w:pPr>
    </w:p>
    <w:p w14:paraId="51AA99B6" w14:textId="77777777" w:rsidR="00356DBA" w:rsidRPr="00EF0206" w:rsidRDefault="00356DBA" w:rsidP="00356DBA">
      <w:pPr>
        <w:jc w:val="both"/>
        <w:rPr>
          <w:rFonts w:ascii="Arial" w:hAnsi="Arial" w:cs="Arial"/>
          <w:lang w:val="es-MX" w:eastAsia="es-SV"/>
        </w:rPr>
      </w:pPr>
      <w:r w:rsidRPr="00EF0206">
        <w:rPr>
          <w:rFonts w:ascii="Arial" w:hAnsi="Arial" w:cs="Arial"/>
          <w:b/>
          <w:bCs/>
          <w:lang w:val="es-SV" w:eastAsia="es-SV"/>
        </w:rPr>
        <w:t xml:space="preserve">II. Competencia de Junta Directiva y Asamblea de Gobernadores en la elección y nombramiento. </w:t>
      </w:r>
      <w:r w:rsidRPr="00EF0206">
        <w:rPr>
          <w:rFonts w:ascii="Arial" w:hAnsi="Arial" w:cs="Arial"/>
          <w:lang w:val="es-SV" w:eastAsia="es-SV"/>
        </w:rPr>
        <w:t>En este punto señaló que:</w:t>
      </w:r>
    </w:p>
    <w:p w14:paraId="18D7C225" w14:textId="77777777" w:rsidR="00356DBA" w:rsidRPr="00EF0206" w:rsidRDefault="00356DBA" w:rsidP="00356DBA">
      <w:pPr>
        <w:numPr>
          <w:ilvl w:val="0"/>
          <w:numId w:val="15"/>
        </w:numPr>
        <w:jc w:val="both"/>
        <w:rPr>
          <w:rFonts w:ascii="Arial" w:hAnsi="Arial" w:cs="Arial"/>
          <w:lang w:val="es-SV" w:eastAsia="es-SV"/>
        </w:rPr>
      </w:pPr>
      <w:r w:rsidRPr="00EF0206">
        <w:rPr>
          <w:rFonts w:ascii="Arial" w:hAnsi="Arial" w:cs="Arial"/>
          <w:lang w:val="es-SV" w:eastAsia="es-SV"/>
        </w:rPr>
        <w:lastRenderedPageBreak/>
        <w:t xml:space="preserve">Conforme el artículo 15 del citado Reglamento, compete a la Junta Directiva del FSV realizar el escrutinio y declarar electos a los representantes que tengan la mayoría de </w:t>
      </w:r>
      <w:proofErr w:type="gramStart"/>
      <w:r w:rsidRPr="00EF0206">
        <w:rPr>
          <w:rFonts w:ascii="Arial" w:hAnsi="Arial" w:cs="Arial"/>
          <w:lang w:val="es-SV" w:eastAsia="es-SV"/>
        </w:rPr>
        <w:t>votos</w:t>
      </w:r>
      <w:proofErr w:type="gramEnd"/>
      <w:r w:rsidRPr="00EF0206">
        <w:rPr>
          <w:rFonts w:ascii="Arial" w:hAnsi="Arial" w:cs="Arial"/>
          <w:lang w:val="es-SV" w:eastAsia="es-SV"/>
        </w:rPr>
        <w:t xml:space="preserve"> legalmente emitidos. El origen de la elección proviene del voto de los sindicatos. </w:t>
      </w:r>
    </w:p>
    <w:p w14:paraId="283FD5EB" w14:textId="77777777" w:rsidR="00356DBA" w:rsidRPr="00EF0206" w:rsidRDefault="00356DBA" w:rsidP="00356DBA">
      <w:pPr>
        <w:numPr>
          <w:ilvl w:val="0"/>
          <w:numId w:val="15"/>
        </w:numPr>
        <w:jc w:val="both"/>
        <w:rPr>
          <w:rFonts w:ascii="Arial" w:hAnsi="Arial" w:cs="Arial"/>
          <w:lang w:val="es-SV" w:eastAsia="es-SV"/>
        </w:rPr>
      </w:pPr>
      <w:r w:rsidRPr="00EF0206">
        <w:rPr>
          <w:rFonts w:ascii="Arial" w:hAnsi="Arial" w:cs="Arial"/>
          <w:lang w:val="es-SV" w:eastAsia="es-SV"/>
        </w:rPr>
        <w:t>Señala además la referida disposición que, si dos o más candidatos obtuvieron el mayor número de votos, en igual cantidad, la Asamblea de Gobernadores elegirá entre ellos.</w:t>
      </w:r>
    </w:p>
    <w:p w14:paraId="33FE4EFF" w14:textId="77777777" w:rsidR="00356DBA" w:rsidRPr="00EF0206" w:rsidRDefault="00356DBA" w:rsidP="00356DBA">
      <w:pPr>
        <w:jc w:val="both"/>
        <w:rPr>
          <w:rFonts w:ascii="Arial" w:hAnsi="Arial" w:cs="Arial"/>
          <w:lang w:val="es-SV" w:eastAsia="es-SV"/>
        </w:rPr>
      </w:pPr>
      <w:r w:rsidRPr="00EF0206">
        <w:rPr>
          <w:rFonts w:ascii="Arial" w:hAnsi="Arial" w:cs="Arial"/>
          <w:lang w:val="es-SV" w:eastAsia="es-SV"/>
        </w:rPr>
        <w:t xml:space="preserve">Lo anterior denota, que la competencia legalmente atribuida a la Junta Directiva se vincula a la declaración de los miembros electos, y la competencia de la Asamblea de Gobernadores, a la elección en caso de desempate. </w:t>
      </w:r>
    </w:p>
    <w:p w14:paraId="3E295013" w14:textId="77777777" w:rsidR="00356DBA" w:rsidRPr="00EF0206" w:rsidRDefault="00356DBA" w:rsidP="00356DBA">
      <w:pPr>
        <w:jc w:val="both"/>
        <w:rPr>
          <w:rFonts w:ascii="Arial" w:hAnsi="Arial" w:cs="Arial"/>
          <w:b/>
          <w:bCs/>
          <w:lang w:val="es-SV" w:eastAsia="es-SV"/>
        </w:rPr>
      </w:pPr>
    </w:p>
    <w:p w14:paraId="51F1AEA9" w14:textId="77777777" w:rsidR="00356DBA" w:rsidRPr="00EF0206" w:rsidRDefault="00356DBA" w:rsidP="00356DBA">
      <w:pPr>
        <w:jc w:val="both"/>
        <w:rPr>
          <w:rFonts w:ascii="Arial" w:hAnsi="Arial" w:cs="Arial"/>
          <w:b/>
          <w:bCs/>
          <w:lang w:val="es-SV" w:eastAsia="es-SV"/>
        </w:rPr>
      </w:pPr>
      <w:r w:rsidRPr="00EF0206">
        <w:rPr>
          <w:rFonts w:ascii="Arial" w:hAnsi="Arial" w:cs="Arial"/>
          <w:b/>
          <w:bCs/>
          <w:lang w:val="es-SV" w:eastAsia="es-SV"/>
        </w:rPr>
        <w:t xml:space="preserve">III. Pérdida de la calidad de Gobernador, </w:t>
      </w:r>
      <w:r w:rsidRPr="00EF0206">
        <w:rPr>
          <w:rFonts w:ascii="Arial" w:hAnsi="Arial" w:cs="Arial"/>
          <w:lang w:val="es-SV" w:eastAsia="es-SV"/>
        </w:rPr>
        <w:t>expuso dos aspectos:</w:t>
      </w:r>
    </w:p>
    <w:p w14:paraId="3FC6675B" w14:textId="77777777" w:rsidR="00356DBA" w:rsidRPr="00EF0206" w:rsidRDefault="00356DBA" w:rsidP="00356DBA">
      <w:pPr>
        <w:numPr>
          <w:ilvl w:val="0"/>
          <w:numId w:val="16"/>
        </w:numPr>
        <w:jc w:val="both"/>
        <w:rPr>
          <w:rFonts w:ascii="Arial" w:hAnsi="Arial" w:cs="Arial"/>
          <w:lang w:val="es-SV" w:eastAsia="es-SV"/>
        </w:rPr>
      </w:pPr>
      <w:r w:rsidRPr="00EF0206">
        <w:rPr>
          <w:rFonts w:ascii="Arial" w:hAnsi="Arial" w:cs="Arial"/>
          <w:lang w:val="es-SV" w:eastAsia="es-SV"/>
        </w:rPr>
        <w:t>La normativa que regula el proceso de elección de los Gobernadores del FSV, y específicamente de los representantes del sector laboral, no establece las causales por las cuales perderse tal condición, ni el procedimiento para declararlo o autoridad competente.</w:t>
      </w:r>
    </w:p>
    <w:p w14:paraId="3977DF5B" w14:textId="77777777" w:rsidR="00356DBA" w:rsidRPr="00EF0206" w:rsidRDefault="00356DBA" w:rsidP="00356DBA">
      <w:pPr>
        <w:numPr>
          <w:ilvl w:val="0"/>
          <w:numId w:val="16"/>
        </w:numPr>
        <w:jc w:val="both"/>
        <w:rPr>
          <w:rFonts w:ascii="Arial" w:hAnsi="Arial" w:cs="Arial"/>
          <w:lang w:val="es-SV" w:eastAsia="es-SV"/>
        </w:rPr>
      </w:pPr>
      <w:r w:rsidRPr="00EF0206">
        <w:rPr>
          <w:rFonts w:ascii="Arial" w:hAnsi="Arial" w:cs="Arial"/>
          <w:lang w:val="es-SV" w:eastAsia="es-SV"/>
        </w:rPr>
        <w:t xml:space="preserve">La jurisprudencia sobre el mantenimiento de las condiciones y requisitos de nombramiento que deben concurrir en los funcionarios durante el ejercicio del </w:t>
      </w:r>
      <w:proofErr w:type="gramStart"/>
      <w:r w:rsidRPr="00EF0206">
        <w:rPr>
          <w:rFonts w:ascii="Arial" w:hAnsi="Arial" w:cs="Arial"/>
          <w:lang w:val="es-SV" w:eastAsia="es-SV"/>
        </w:rPr>
        <w:t>cargo,</w:t>
      </w:r>
      <w:proofErr w:type="gramEnd"/>
      <w:r w:rsidRPr="00EF0206">
        <w:rPr>
          <w:rFonts w:ascii="Arial" w:hAnsi="Arial" w:cs="Arial"/>
          <w:lang w:val="es-SV" w:eastAsia="es-SV"/>
        </w:rPr>
        <w:t xml:space="preserve"> está vinculada a requisitos de la persona que ocupa el cargo –entre otras inconstitucionalidad 19-2016, amparo 44-C-96 y amparo 53-2016. </w:t>
      </w:r>
    </w:p>
    <w:p w14:paraId="46C082F8" w14:textId="77777777" w:rsidR="00356DBA" w:rsidRPr="00EF0206" w:rsidRDefault="00356DBA" w:rsidP="00356DBA">
      <w:pPr>
        <w:ind w:left="720"/>
        <w:jc w:val="both"/>
        <w:rPr>
          <w:rFonts w:ascii="Arial" w:hAnsi="Arial" w:cs="Arial"/>
          <w:b/>
          <w:bCs/>
          <w:lang w:val="es-SV" w:eastAsia="es-SV"/>
        </w:rPr>
      </w:pPr>
    </w:p>
    <w:p w14:paraId="626D46EC" w14:textId="77777777" w:rsidR="00356DBA" w:rsidRPr="00EF0206" w:rsidRDefault="00356DBA" w:rsidP="00356DBA">
      <w:pPr>
        <w:jc w:val="both"/>
        <w:rPr>
          <w:rFonts w:ascii="Arial" w:hAnsi="Arial" w:cs="Arial"/>
          <w:lang w:val="es-SV" w:eastAsia="es-SV"/>
        </w:rPr>
      </w:pPr>
      <w:r w:rsidRPr="00EF0206">
        <w:rPr>
          <w:rFonts w:ascii="Arial" w:hAnsi="Arial" w:cs="Arial"/>
          <w:b/>
          <w:bCs/>
          <w:lang w:val="es-SV" w:eastAsia="es-SV"/>
        </w:rPr>
        <w:t>IV. Elección del señor Ernesto Marroquín Alegría y situación sobreviniente. Sobre este punto señaló que: e</w:t>
      </w:r>
      <w:r w:rsidRPr="00EF0206">
        <w:rPr>
          <w:rFonts w:ascii="Arial" w:hAnsi="Arial" w:cs="Arial"/>
          <w:lang w:val="es-MX" w:eastAsia="es-SV"/>
        </w:rPr>
        <w:t xml:space="preserve">n el Acta de sesión de Junta Directiva </w:t>
      </w:r>
      <w:proofErr w:type="spellStart"/>
      <w:r w:rsidRPr="00EF0206">
        <w:rPr>
          <w:rFonts w:ascii="Arial" w:hAnsi="Arial" w:cs="Arial"/>
          <w:lang w:val="es-MX" w:eastAsia="es-SV"/>
        </w:rPr>
        <w:t>N°</w:t>
      </w:r>
      <w:proofErr w:type="spellEnd"/>
      <w:r w:rsidRPr="00EF0206">
        <w:rPr>
          <w:rFonts w:ascii="Arial" w:hAnsi="Arial" w:cs="Arial"/>
          <w:lang w:val="es-MX" w:eastAsia="es-SV"/>
        </w:rPr>
        <w:t xml:space="preserve"> JD-175/2017 del 28 de septiembre de 2017 se declaró </w:t>
      </w:r>
      <w:r w:rsidRPr="00EF0206">
        <w:rPr>
          <w:rFonts w:ascii="Arial" w:hAnsi="Arial" w:cs="Arial"/>
          <w:lang w:val="es-SV" w:eastAsia="es-SV"/>
        </w:rPr>
        <w:t xml:space="preserve">electo como Representante Propietario del Sector Laboral ante la Asamblea de Gobernadores del FSV, al señor ERNESTO MARROQUÍN ALEGRÍA, para un período de 4 años, del </w:t>
      </w:r>
      <w:r w:rsidRPr="00EF0206">
        <w:rPr>
          <w:rFonts w:ascii="Arial" w:hAnsi="Arial" w:cs="Arial"/>
          <w:lang w:val="es-MX" w:eastAsia="es-SV"/>
        </w:rPr>
        <w:t xml:space="preserve">28 de septiembre </w:t>
      </w:r>
      <w:r w:rsidRPr="00EF0206">
        <w:rPr>
          <w:rFonts w:ascii="Arial" w:hAnsi="Arial" w:cs="Arial"/>
          <w:lang w:val="es-SV" w:eastAsia="es-SV"/>
        </w:rPr>
        <w:t xml:space="preserve">de 2017 al </w:t>
      </w:r>
      <w:r w:rsidRPr="00EF0206">
        <w:rPr>
          <w:rFonts w:ascii="Arial" w:hAnsi="Arial" w:cs="Arial"/>
          <w:lang w:val="es-MX" w:eastAsia="es-SV"/>
        </w:rPr>
        <w:t xml:space="preserve">27 de septiembre </w:t>
      </w:r>
      <w:r w:rsidRPr="00EF0206">
        <w:rPr>
          <w:rFonts w:ascii="Arial" w:hAnsi="Arial" w:cs="Arial"/>
          <w:lang w:val="es-SV" w:eastAsia="es-SV"/>
        </w:rPr>
        <w:t>de 2021.</w:t>
      </w:r>
    </w:p>
    <w:p w14:paraId="1546BBFB" w14:textId="77777777" w:rsidR="00356DBA" w:rsidRPr="00EF0206" w:rsidRDefault="00356DBA" w:rsidP="00356DBA">
      <w:pPr>
        <w:jc w:val="both"/>
        <w:rPr>
          <w:rFonts w:ascii="Arial" w:hAnsi="Arial" w:cs="Arial"/>
          <w:lang w:val="es-SV" w:eastAsia="es-SV"/>
        </w:rPr>
      </w:pPr>
      <w:r w:rsidRPr="00EF0206">
        <w:rPr>
          <w:rFonts w:ascii="Arial" w:hAnsi="Arial" w:cs="Arial"/>
          <w:lang w:val="es-SV" w:eastAsia="es-SV"/>
        </w:rPr>
        <w:t xml:space="preserve">En el acta en mención se hizo constar que: “…19 Organizaciones Laborales con un total de 1,538 votos, propusieron al señor ERNESTO MARROQUÍN ALEGRÍA. 4 organizaciones Laborales con un total de 4 </w:t>
      </w:r>
      <w:proofErr w:type="gramStart"/>
      <w:r w:rsidRPr="00EF0206">
        <w:rPr>
          <w:rFonts w:ascii="Arial" w:hAnsi="Arial" w:cs="Arial"/>
          <w:lang w:val="es-SV" w:eastAsia="es-SV"/>
        </w:rPr>
        <w:t>votos,</w:t>
      </w:r>
      <w:proofErr w:type="gramEnd"/>
      <w:r w:rsidRPr="00EF0206">
        <w:rPr>
          <w:rFonts w:ascii="Arial" w:hAnsi="Arial" w:cs="Arial"/>
          <w:lang w:val="es-SV" w:eastAsia="es-SV"/>
        </w:rPr>
        <w:t xml:space="preserve"> propusieron al SEÑOR MANUEL DE JESUS GARCÍA CAMPOS. 4 </w:t>
      </w:r>
      <w:r w:rsidRPr="00EF0206">
        <w:rPr>
          <w:rFonts w:ascii="Arial" w:hAnsi="Arial" w:cs="Arial"/>
          <w:lang w:val="es-SV" w:eastAsia="es-SV"/>
        </w:rPr>
        <w:tab/>
        <w:t xml:space="preserve">papeletas anuladas, por presentarla incompleta. Esto hace un total de 4 votos nulos. Todo ello de conformidad con las correspondientes papeletas, que se adjuntan a la presente acta. Por tanto, con un total de 1538 votos válidos, declaran electo como Gobernador Propietario al señor ERNESTO MARROQUÍN ALEGRÍA, para un período de 4 años, del </w:t>
      </w:r>
      <w:r w:rsidRPr="00EF0206">
        <w:rPr>
          <w:rFonts w:ascii="Arial" w:hAnsi="Arial" w:cs="Arial"/>
          <w:lang w:val="es-MX" w:eastAsia="es-SV"/>
        </w:rPr>
        <w:t xml:space="preserve">28 de septiembre </w:t>
      </w:r>
      <w:r w:rsidRPr="00EF0206">
        <w:rPr>
          <w:rFonts w:ascii="Arial" w:hAnsi="Arial" w:cs="Arial"/>
          <w:lang w:val="es-SV" w:eastAsia="es-SV"/>
        </w:rPr>
        <w:t xml:space="preserve">de 2017 al </w:t>
      </w:r>
      <w:r w:rsidRPr="00EF0206">
        <w:rPr>
          <w:rFonts w:ascii="Arial" w:hAnsi="Arial" w:cs="Arial"/>
          <w:lang w:val="es-MX" w:eastAsia="es-SV"/>
        </w:rPr>
        <w:t xml:space="preserve">27 de septiembre </w:t>
      </w:r>
      <w:r w:rsidRPr="00EF0206">
        <w:rPr>
          <w:rFonts w:ascii="Arial" w:hAnsi="Arial" w:cs="Arial"/>
          <w:lang w:val="es-SV" w:eastAsia="es-SV"/>
        </w:rPr>
        <w:t>de 2021”.</w:t>
      </w:r>
    </w:p>
    <w:p w14:paraId="55A64368" w14:textId="77777777" w:rsidR="00356DBA" w:rsidRPr="00EF0206" w:rsidRDefault="00356DBA" w:rsidP="00356DBA">
      <w:pPr>
        <w:pStyle w:val="Textoindependiente"/>
        <w:spacing w:line="240" w:lineRule="auto"/>
        <w:jc w:val="both"/>
        <w:rPr>
          <w:rFonts w:ascii="Arial" w:hAnsi="Arial" w:cs="Arial"/>
          <w:snapToGrid w:val="0"/>
          <w:sz w:val="24"/>
          <w:szCs w:val="24"/>
          <w:lang w:val="es-SV"/>
        </w:rPr>
      </w:pPr>
      <w:r w:rsidRPr="00EF0206">
        <w:rPr>
          <w:rFonts w:ascii="Arial" w:hAnsi="Arial" w:cs="Arial"/>
          <w:snapToGrid w:val="0"/>
          <w:sz w:val="24"/>
          <w:szCs w:val="24"/>
          <w:lang w:val="es-SV"/>
        </w:rPr>
        <w:t>Lo anterior denota, que la elección del señor Ernesto Marroquín Alegría se realizó conforme a la normativa, ya que:</w:t>
      </w:r>
    </w:p>
    <w:p w14:paraId="6674C199" w14:textId="77777777" w:rsidR="00356DBA" w:rsidRPr="00EF0206" w:rsidRDefault="00356DBA" w:rsidP="00356DBA">
      <w:pPr>
        <w:pStyle w:val="Textoindependiente"/>
        <w:numPr>
          <w:ilvl w:val="0"/>
          <w:numId w:val="17"/>
        </w:numPr>
        <w:spacing w:line="240" w:lineRule="auto"/>
        <w:jc w:val="both"/>
        <w:rPr>
          <w:rFonts w:ascii="Arial" w:hAnsi="Arial" w:cs="Arial"/>
          <w:snapToGrid w:val="0"/>
          <w:sz w:val="24"/>
          <w:szCs w:val="24"/>
          <w:lang w:val="es-SV"/>
        </w:rPr>
      </w:pPr>
      <w:r w:rsidRPr="00EF0206">
        <w:rPr>
          <w:rFonts w:ascii="Arial" w:hAnsi="Arial" w:cs="Arial"/>
          <w:snapToGrid w:val="0"/>
          <w:sz w:val="24"/>
          <w:szCs w:val="24"/>
          <w:lang w:val="es-SV"/>
        </w:rPr>
        <w:t>Al momento de su elección todas las asociaciones sindicales que votaron por él habían cumplido los requisitos exigidos por la norma y se encontraban en la nómina remitida por el Ministerio de Trabajo.</w:t>
      </w:r>
    </w:p>
    <w:p w14:paraId="2833FC1A" w14:textId="77777777" w:rsidR="00356DBA" w:rsidRPr="00EF0206" w:rsidRDefault="00356DBA" w:rsidP="00356DBA">
      <w:pPr>
        <w:pStyle w:val="Textoindependiente"/>
        <w:numPr>
          <w:ilvl w:val="0"/>
          <w:numId w:val="17"/>
        </w:numPr>
        <w:spacing w:line="240" w:lineRule="auto"/>
        <w:rPr>
          <w:rFonts w:ascii="Arial" w:hAnsi="Arial" w:cs="Arial"/>
          <w:snapToGrid w:val="0"/>
          <w:sz w:val="24"/>
          <w:szCs w:val="24"/>
          <w:lang w:val="es-SV"/>
        </w:rPr>
      </w:pPr>
      <w:r w:rsidRPr="00EF0206">
        <w:rPr>
          <w:rFonts w:ascii="Arial" w:hAnsi="Arial" w:cs="Arial"/>
          <w:snapToGrid w:val="0"/>
          <w:sz w:val="24"/>
          <w:szCs w:val="24"/>
          <w:lang w:val="es-SV"/>
        </w:rPr>
        <w:t>Obtuvo el mayor número de votos válidos</w:t>
      </w:r>
    </w:p>
    <w:p w14:paraId="6D5B2C09" w14:textId="77777777" w:rsidR="00356DBA" w:rsidRPr="00EF0206" w:rsidRDefault="00356DBA" w:rsidP="00356DBA">
      <w:pPr>
        <w:pStyle w:val="Textoindependiente"/>
        <w:numPr>
          <w:ilvl w:val="0"/>
          <w:numId w:val="17"/>
        </w:numPr>
        <w:spacing w:line="240" w:lineRule="auto"/>
        <w:rPr>
          <w:rFonts w:ascii="Arial" w:hAnsi="Arial" w:cs="Arial"/>
          <w:snapToGrid w:val="0"/>
          <w:sz w:val="24"/>
          <w:szCs w:val="24"/>
          <w:lang w:val="es-SV"/>
        </w:rPr>
      </w:pPr>
      <w:r w:rsidRPr="00EF0206">
        <w:rPr>
          <w:rFonts w:ascii="Arial" w:hAnsi="Arial" w:cs="Arial"/>
          <w:snapToGrid w:val="0"/>
          <w:sz w:val="24"/>
          <w:szCs w:val="24"/>
          <w:u w:val="single"/>
        </w:rPr>
        <w:t>19 organizaciones Laborales le otorgaron 1,538 votos</w:t>
      </w:r>
      <w:r w:rsidRPr="00EF0206">
        <w:rPr>
          <w:rFonts w:ascii="Arial" w:hAnsi="Arial" w:cs="Arial"/>
          <w:snapToGrid w:val="0"/>
          <w:sz w:val="24"/>
          <w:szCs w:val="24"/>
        </w:rPr>
        <w:t>, frente a 4 organización sindicales del otro participante en el proceso que le otorgaron únicamente 4 votos</w:t>
      </w:r>
      <w:r w:rsidRPr="00EF0206">
        <w:rPr>
          <w:rFonts w:ascii="Arial" w:hAnsi="Arial" w:cs="Arial"/>
          <w:snapToGrid w:val="0"/>
          <w:sz w:val="24"/>
          <w:szCs w:val="24"/>
          <w:lang w:val="es-SV"/>
        </w:rPr>
        <w:t>.</w:t>
      </w:r>
    </w:p>
    <w:p w14:paraId="5DB5571E" w14:textId="77777777" w:rsidR="00356DBA" w:rsidRPr="00EF0206" w:rsidRDefault="00356DBA" w:rsidP="00356DBA">
      <w:pPr>
        <w:pStyle w:val="Textoindependiente"/>
        <w:spacing w:line="240" w:lineRule="auto"/>
        <w:jc w:val="both"/>
        <w:rPr>
          <w:rFonts w:ascii="Arial" w:hAnsi="Arial" w:cs="Arial"/>
          <w:snapToGrid w:val="0"/>
          <w:sz w:val="24"/>
          <w:szCs w:val="24"/>
          <w:lang w:val="es-SV"/>
        </w:rPr>
      </w:pPr>
      <w:r w:rsidRPr="00EF0206">
        <w:rPr>
          <w:rFonts w:ascii="Arial" w:hAnsi="Arial" w:cs="Arial"/>
          <w:snapToGrid w:val="0"/>
          <w:sz w:val="24"/>
          <w:szCs w:val="24"/>
          <w:lang w:val="es-SV"/>
        </w:rPr>
        <w:t xml:space="preserve">Por tanto, bajo el supuesto de que una de las Organizaciones Labores que participó en la elección otorgando su voto, haya perdido las credenciales, como condición sobreviniente, deben considerarse las siguientes premisas: </w:t>
      </w:r>
    </w:p>
    <w:p w14:paraId="10DC11DD"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snapToGrid w:val="0"/>
          <w:sz w:val="24"/>
          <w:szCs w:val="24"/>
          <w:lang w:val="es-SV"/>
        </w:rPr>
        <w:t>La normativa analizada no regula que el cargo de gobernador representante del sector laboral pueda perderse porque alguno de las asociaciones sindicales que votaron para la elección, posteriormente</w:t>
      </w:r>
      <w:r w:rsidRPr="00EF0206">
        <w:rPr>
          <w:rFonts w:ascii="Arial" w:hAnsi="Arial" w:cs="Arial"/>
          <w:bCs/>
          <w:snapToGrid w:val="0"/>
          <w:sz w:val="24"/>
          <w:szCs w:val="24"/>
          <w:lang w:val="es-SV"/>
        </w:rPr>
        <w:t xml:space="preserve"> haya dejado de cumplir los requisitos determinados en la norma.</w:t>
      </w:r>
    </w:p>
    <w:p w14:paraId="65A5F757"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bCs/>
          <w:snapToGrid w:val="0"/>
          <w:sz w:val="24"/>
          <w:szCs w:val="24"/>
          <w:lang w:val="es-SV"/>
        </w:rPr>
        <w:lastRenderedPageBreak/>
        <w:t>No existe por ende en la normativa citada base legal que otorgue competencia a la Asamblea de Gobernadores para separar a un miembro del cargo de Gobernador, por la pérdida sobreviniente de los requisitos de una de las asociaciones sindicales que votó por él.</w:t>
      </w:r>
    </w:p>
    <w:p w14:paraId="2B0EBD51"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bCs/>
          <w:snapToGrid w:val="0"/>
          <w:sz w:val="24"/>
          <w:szCs w:val="24"/>
          <w:lang w:val="es-SV"/>
        </w:rPr>
        <w:t>En el caso particular, el señor Ernesto Marroquín Alegría, se advierte que obtuvo 1,538 votos, provenientes de 19 asociaciones sindicales; mientras que el otro candidato que se había propuesto obtuvo 4 votos, provenientes de 4 asociaciones sindicales.</w:t>
      </w:r>
      <w:r w:rsidRPr="00EF0206">
        <w:rPr>
          <w:rFonts w:ascii="Arial" w:hAnsi="Arial" w:cs="Arial"/>
          <w:b/>
          <w:bCs/>
          <w:snapToGrid w:val="0"/>
          <w:sz w:val="24"/>
          <w:szCs w:val="24"/>
          <w:u w:val="single"/>
          <w:lang w:val="es-SV"/>
        </w:rPr>
        <w:t xml:space="preserve"> </w:t>
      </w:r>
    </w:p>
    <w:p w14:paraId="6F8197CD"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bCs/>
          <w:snapToGrid w:val="0"/>
          <w:sz w:val="24"/>
          <w:szCs w:val="24"/>
          <w:lang w:val="es-SV"/>
        </w:rPr>
        <w:t xml:space="preserve">Lo anterior implica, que </w:t>
      </w:r>
      <w:proofErr w:type="spellStart"/>
      <w:r w:rsidRPr="00EF0206">
        <w:rPr>
          <w:rFonts w:ascii="Arial" w:hAnsi="Arial" w:cs="Arial"/>
          <w:bCs/>
          <w:snapToGrid w:val="0"/>
          <w:sz w:val="24"/>
          <w:szCs w:val="24"/>
          <w:lang w:val="es-SV"/>
        </w:rPr>
        <w:t>aún</w:t>
      </w:r>
      <w:proofErr w:type="spellEnd"/>
      <w:r w:rsidRPr="00EF0206">
        <w:rPr>
          <w:rFonts w:ascii="Arial" w:hAnsi="Arial" w:cs="Arial"/>
          <w:bCs/>
          <w:snapToGrid w:val="0"/>
          <w:sz w:val="24"/>
          <w:szCs w:val="24"/>
          <w:lang w:val="es-SV"/>
        </w:rPr>
        <w:t xml:space="preserve"> cuando una de las asociaciones sindicales que le dio su voto no estuviera posteriormente legitimada, él aún seguiría teniendo la mayoría de los votos requeridos para el cargo frente al otro candidato que participó en la elección.</w:t>
      </w:r>
    </w:p>
    <w:p w14:paraId="59A98955"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bCs/>
          <w:snapToGrid w:val="0"/>
          <w:sz w:val="24"/>
          <w:szCs w:val="24"/>
          <w:lang w:val="es-SV"/>
        </w:rPr>
        <w:t xml:space="preserve">Que, al momento de la elección, los 19 sindicatos que votaron por el señor Ernesto Marroquín </w:t>
      </w:r>
      <w:proofErr w:type="gramStart"/>
      <w:r w:rsidRPr="00EF0206">
        <w:rPr>
          <w:rFonts w:ascii="Arial" w:hAnsi="Arial" w:cs="Arial"/>
          <w:bCs/>
          <w:snapToGrid w:val="0"/>
          <w:sz w:val="24"/>
          <w:szCs w:val="24"/>
          <w:lang w:val="es-SV"/>
        </w:rPr>
        <w:t>Alegría,</w:t>
      </w:r>
      <w:proofErr w:type="gramEnd"/>
      <w:r w:rsidRPr="00EF0206">
        <w:rPr>
          <w:rFonts w:ascii="Arial" w:hAnsi="Arial" w:cs="Arial"/>
          <w:bCs/>
          <w:snapToGrid w:val="0"/>
          <w:sz w:val="24"/>
          <w:szCs w:val="24"/>
          <w:lang w:val="es-SV"/>
        </w:rPr>
        <w:t xml:space="preserve"> estaban en la nómina emitida por el Ministerio de Trabajo</w:t>
      </w:r>
    </w:p>
    <w:p w14:paraId="58067771" w14:textId="77777777" w:rsidR="00356DBA" w:rsidRPr="00EF0206" w:rsidRDefault="00356DBA" w:rsidP="00356DBA">
      <w:pPr>
        <w:pStyle w:val="Textoindependiente"/>
        <w:numPr>
          <w:ilvl w:val="0"/>
          <w:numId w:val="18"/>
        </w:numPr>
        <w:spacing w:line="240" w:lineRule="auto"/>
        <w:jc w:val="both"/>
        <w:rPr>
          <w:rFonts w:ascii="Arial" w:hAnsi="Arial" w:cs="Arial"/>
          <w:bCs/>
          <w:snapToGrid w:val="0"/>
          <w:sz w:val="24"/>
          <w:szCs w:val="24"/>
          <w:lang w:val="es-SV"/>
        </w:rPr>
      </w:pPr>
      <w:r w:rsidRPr="00EF0206">
        <w:rPr>
          <w:rFonts w:ascii="Arial" w:hAnsi="Arial" w:cs="Arial"/>
          <w:bCs/>
          <w:snapToGrid w:val="0"/>
          <w:sz w:val="24"/>
          <w:szCs w:val="24"/>
          <w:lang w:val="es-SV"/>
        </w:rPr>
        <w:t xml:space="preserve">Que no se ha establecido la pérdida de una condición o requisito en la persona del Gobernador, que conforme la jurisprudencia citada implicara la pérdida de su calidad, sino, se reitera, lo ocurrido es el supuesto sobreviniente para uno de los sindicatos que le otorgó el voto. </w:t>
      </w:r>
    </w:p>
    <w:p w14:paraId="0C9673E4" w14:textId="7BD95F7C" w:rsidR="00356DBA" w:rsidRPr="00EF0206" w:rsidRDefault="00356DBA" w:rsidP="00356DBA">
      <w:pPr>
        <w:pStyle w:val="Textoindependiente"/>
        <w:spacing w:line="240" w:lineRule="auto"/>
        <w:jc w:val="both"/>
        <w:rPr>
          <w:rFonts w:ascii="Arial" w:hAnsi="Arial" w:cs="Arial"/>
          <w:bCs/>
          <w:snapToGrid w:val="0"/>
          <w:sz w:val="24"/>
          <w:szCs w:val="24"/>
          <w:lang w:val="pt-BR"/>
        </w:rPr>
      </w:pPr>
      <w:r w:rsidRPr="00EF0206">
        <w:rPr>
          <w:rFonts w:ascii="Arial" w:hAnsi="Arial" w:cs="Arial"/>
          <w:bCs/>
          <w:snapToGrid w:val="0"/>
          <w:sz w:val="24"/>
          <w:szCs w:val="24"/>
          <w:lang w:val="es-SV"/>
        </w:rPr>
        <w:t>Por todo lo expuesto, no se advierte un fundamento legal vinculado a la citada causal sobreviniente, para separar al señor Ernesto Marroquín Alegría del cargo de Gobernador, por la pérdida de los requisitos de una de las asociaciones sindicales que votó por él.</w:t>
      </w:r>
      <w:r w:rsidR="0004273C" w:rsidRPr="00EF0206">
        <w:rPr>
          <w:rFonts w:ascii="Arial" w:hAnsi="Arial" w:cs="Arial"/>
          <w:bCs/>
          <w:snapToGrid w:val="0"/>
          <w:sz w:val="24"/>
          <w:szCs w:val="24"/>
          <w:lang w:val="es-SV"/>
        </w:rPr>
        <w:t xml:space="preserve"> El señor Ernesto Marroquín manifestó </w:t>
      </w:r>
      <w:r w:rsidR="00766DCF" w:rsidRPr="00EF0206">
        <w:rPr>
          <w:rFonts w:ascii="Arial" w:hAnsi="Arial" w:cs="Arial"/>
          <w:bCs/>
          <w:snapToGrid w:val="0"/>
          <w:sz w:val="24"/>
          <w:szCs w:val="24"/>
          <w:lang w:val="es-SV"/>
        </w:rPr>
        <w:t xml:space="preserve">su malestar por la forma en que se le pidió saliera de la sesión en la reunión anterior, señalando que no era la forma adecuada de tratar a un Gobernador, y que </w:t>
      </w:r>
      <w:r w:rsidR="009C3466" w:rsidRPr="00EF0206">
        <w:rPr>
          <w:rFonts w:ascii="Arial" w:hAnsi="Arial" w:cs="Arial"/>
          <w:bCs/>
          <w:snapToGrid w:val="0"/>
          <w:sz w:val="24"/>
          <w:szCs w:val="24"/>
          <w:lang w:val="es-SV"/>
        </w:rPr>
        <w:t>no se debió retirar también al señor Julio César Flores, Suplente de su persona, pues el punto no tenía nada que ver con él. Asimismo</w:t>
      </w:r>
      <w:r w:rsidR="002646B8" w:rsidRPr="00EF0206">
        <w:rPr>
          <w:rFonts w:ascii="Arial" w:hAnsi="Arial" w:cs="Arial"/>
          <w:bCs/>
          <w:snapToGrid w:val="0"/>
          <w:sz w:val="24"/>
          <w:szCs w:val="24"/>
          <w:lang w:val="es-SV"/>
        </w:rPr>
        <w:t>,</w:t>
      </w:r>
      <w:r w:rsidR="009C3466" w:rsidRPr="00EF0206">
        <w:rPr>
          <w:rFonts w:ascii="Arial" w:hAnsi="Arial" w:cs="Arial"/>
          <w:bCs/>
          <w:snapToGrid w:val="0"/>
          <w:sz w:val="24"/>
          <w:szCs w:val="24"/>
          <w:lang w:val="es-SV"/>
        </w:rPr>
        <w:t xml:space="preserve"> el señor Flores expresó su molestia por lo antes indicado. </w:t>
      </w:r>
      <w:r w:rsidR="00050EEB" w:rsidRPr="00EF0206">
        <w:rPr>
          <w:rFonts w:ascii="Arial" w:hAnsi="Arial" w:cs="Arial"/>
          <w:bCs/>
          <w:snapToGrid w:val="0"/>
          <w:sz w:val="24"/>
          <w:szCs w:val="24"/>
          <w:lang w:val="es-SV"/>
        </w:rPr>
        <w:t xml:space="preserve">La Viceministra de Trabajo y Provisión Social y Presidenta en Funciones les señaló </w:t>
      </w:r>
      <w:proofErr w:type="gramStart"/>
      <w:r w:rsidR="00050EEB" w:rsidRPr="00EF0206">
        <w:rPr>
          <w:rFonts w:ascii="Arial" w:hAnsi="Arial" w:cs="Arial"/>
          <w:bCs/>
          <w:snapToGrid w:val="0"/>
          <w:sz w:val="24"/>
          <w:szCs w:val="24"/>
          <w:lang w:val="es-SV"/>
        </w:rPr>
        <w:t>que</w:t>
      </w:r>
      <w:proofErr w:type="gramEnd"/>
      <w:r w:rsidR="00050EEB" w:rsidRPr="00EF0206">
        <w:rPr>
          <w:rFonts w:ascii="Arial" w:hAnsi="Arial" w:cs="Arial"/>
          <w:bCs/>
          <w:snapToGrid w:val="0"/>
          <w:sz w:val="24"/>
          <w:szCs w:val="24"/>
          <w:lang w:val="es-SV"/>
        </w:rPr>
        <w:t xml:space="preserve"> en casos como el presente, se pide retirarse de la sesión a los involucrados, por lo indicado en el Art. </w:t>
      </w:r>
      <w:r w:rsidR="008417B4" w:rsidRPr="00EF0206">
        <w:rPr>
          <w:rFonts w:ascii="Arial" w:hAnsi="Arial" w:cs="Arial"/>
          <w:bCs/>
          <w:snapToGrid w:val="0"/>
          <w:sz w:val="24"/>
          <w:szCs w:val="24"/>
          <w:lang w:val="es-SV"/>
        </w:rPr>
        <w:t>24 de la Ley y Reglamento Básico del FSV,</w:t>
      </w:r>
      <w:r w:rsidR="00050EEB" w:rsidRPr="00EF0206">
        <w:rPr>
          <w:rFonts w:ascii="Arial" w:hAnsi="Arial" w:cs="Arial"/>
          <w:bCs/>
          <w:snapToGrid w:val="0"/>
          <w:sz w:val="24"/>
          <w:szCs w:val="24"/>
          <w:lang w:val="es-SV"/>
        </w:rPr>
        <w:t xml:space="preserve"> sobre conflicto de intereses. Pero que se disculpaba por las molestias </w:t>
      </w:r>
      <w:r w:rsidR="002646B8" w:rsidRPr="00EF0206">
        <w:rPr>
          <w:rFonts w:ascii="Arial" w:hAnsi="Arial" w:cs="Arial"/>
          <w:bCs/>
          <w:snapToGrid w:val="0"/>
          <w:sz w:val="24"/>
          <w:szCs w:val="24"/>
          <w:lang w:val="es-SV"/>
        </w:rPr>
        <w:t xml:space="preserve">ocasionadas. </w:t>
      </w:r>
      <w:r w:rsidR="0004273C" w:rsidRPr="00EF0206">
        <w:rPr>
          <w:rFonts w:ascii="Arial" w:hAnsi="Arial" w:cs="Arial"/>
          <w:bCs/>
          <w:sz w:val="24"/>
          <w:szCs w:val="24"/>
          <w:lang w:val="es-MX"/>
        </w:rPr>
        <w:t>La Asamblea de Gobernadores</w:t>
      </w:r>
      <w:r w:rsidRPr="00EF0206">
        <w:rPr>
          <w:rFonts w:ascii="Arial" w:hAnsi="Arial" w:cs="Arial"/>
          <w:sz w:val="24"/>
          <w:szCs w:val="24"/>
        </w:rPr>
        <w:t>, luego de conocer el informe presentado</w:t>
      </w:r>
      <w:r w:rsidRPr="00EF0206">
        <w:rPr>
          <w:rFonts w:ascii="Arial" w:hAnsi="Arial" w:cs="Arial"/>
          <w:sz w:val="24"/>
          <w:szCs w:val="24"/>
          <w:lang w:val="es-SV"/>
        </w:rPr>
        <w:t xml:space="preserve"> por el Licenciado Julio Vega Álvarez, Asesor Legal de Junta Directiva</w:t>
      </w:r>
      <w:r w:rsidRPr="00EF0206">
        <w:rPr>
          <w:rFonts w:ascii="Arial" w:hAnsi="Arial" w:cs="Arial"/>
          <w:sz w:val="24"/>
          <w:szCs w:val="24"/>
        </w:rPr>
        <w:t xml:space="preserve">, por unanimidad </w:t>
      </w:r>
      <w:r w:rsidRPr="00EF0206">
        <w:rPr>
          <w:rFonts w:ascii="Arial" w:hAnsi="Arial" w:cs="Arial"/>
          <w:b/>
          <w:sz w:val="24"/>
          <w:szCs w:val="24"/>
        </w:rPr>
        <w:t>ACUERDA:</w:t>
      </w:r>
    </w:p>
    <w:p w14:paraId="02E8B139" w14:textId="77777777" w:rsidR="00356DBA" w:rsidRPr="00EF0206" w:rsidRDefault="00356DBA" w:rsidP="00356DBA">
      <w:pPr>
        <w:pStyle w:val="Textoindependiente"/>
        <w:spacing w:line="240" w:lineRule="auto"/>
        <w:jc w:val="both"/>
        <w:rPr>
          <w:rFonts w:ascii="Arial" w:hAnsi="Arial" w:cs="Arial"/>
          <w:bCs/>
          <w:snapToGrid w:val="0"/>
          <w:sz w:val="24"/>
          <w:szCs w:val="24"/>
          <w:lang w:val="pt-BR"/>
        </w:rPr>
      </w:pPr>
    </w:p>
    <w:p w14:paraId="33E37E72" w14:textId="068FEB6E" w:rsidR="00356DBA" w:rsidRPr="00EF0206" w:rsidRDefault="00356DBA" w:rsidP="00356DBA">
      <w:pPr>
        <w:pStyle w:val="Textoindependiente"/>
        <w:spacing w:line="240" w:lineRule="auto"/>
        <w:jc w:val="both"/>
        <w:rPr>
          <w:rFonts w:ascii="Arial" w:hAnsi="Arial" w:cs="Arial"/>
          <w:sz w:val="24"/>
          <w:szCs w:val="24"/>
          <w:lang w:val="es-SV"/>
        </w:rPr>
      </w:pPr>
      <w:r w:rsidRPr="00EF0206">
        <w:rPr>
          <w:rFonts w:ascii="Arial" w:hAnsi="Arial" w:cs="Arial"/>
          <w:bCs/>
          <w:snapToGrid w:val="0"/>
          <w:sz w:val="24"/>
          <w:szCs w:val="24"/>
          <w:lang w:val="pt-BR"/>
        </w:rPr>
        <w:t xml:space="preserve">Dar por </w:t>
      </w:r>
      <w:proofErr w:type="spellStart"/>
      <w:r w:rsidRPr="00EF0206">
        <w:rPr>
          <w:rFonts w:ascii="Arial" w:hAnsi="Arial" w:cs="Arial"/>
          <w:bCs/>
          <w:snapToGrid w:val="0"/>
          <w:sz w:val="24"/>
          <w:szCs w:val="24"/>
          <w:lang w:val="pt-BR"/>
        </w:rPr>
        <w:t>recibido</w:t>
      </w:r>
      <w:proofErr w:type="spellEnd"/>
      <w:r w:rsidRPr="00EF0206">
        <w:rPr>
          <w:rFonts w:ascii="Arial" w:hAnsi="Arial" w:cs="Arial"/>
          <w:bCs/>
          <w:snapToGrid w:val="0"/>
          <w:sz w:val="24"/>
          <w:szCs w:val="24"/>
          <w:lang w:val="pt-BR"/>
        </w:rPr>
        <w:t xml:space="preserve"> </w:t>
      </w:r>
      <w:r w:rsidRPr="00EF0206">
        <w:rPr>
          <w:rFonts w:ascii="Arial" w:hAnsi="Arial" w:cs="Arial"/>
          <w:bCs/>
          <w:snapToGrid w:val="0"/>
          <w:sz w:val="24"/>
          <w:szCs w:val="24"/>
          <w:lang w:val="es-SV"/>
        </w:rPr>
        <w:t>el</w:t>
      </w:r>
      <w:r w:rsidRPr="00EF0206">
        <w:rPr>
          <w:rFonts w:ascii="Arial" w:hAnsi="Arial" w:cs="Arial"/>
          <w:bCs/>
          <w:snapToGrid w:val="0"/>
          <w:sz w:val="24"/>
          <w:szCs w:val="24"/>
          <w:lang w:val="pt-BR"/>
        </w:rPr>
        <w:t xml:space="preserve"> </w:t>
      </w:r>
      <w:r w:rsidRPr="00EF0206">
        <w:rPr>
          <w:rFonts w:ascii="Arial" w:hAnsi="Arial" w:cs="Arial"/>
          <w:bCs/>
          <w:sz w:val="24"/>
          <w:szCs w:val="24"/>
        </w:rPr>
        <w:t>INFORME SOBRE INHABILITACIÓN DE GOBERNADOR</w:t>
      </w:r>
      <w:r w:rsidRPr="00EF0206">
        <w:rPr>
          <w:rFonts w:ascii="Arial" w:hAnsi="Arial" w:cs="Arial"/>
          <w:bCs/>
          <w:sz w:val="24"/>
          <w:szCs w:val="24"/>
          <w:lang w:val="es-SV"/>
        </w:rPr>
        <w:t>,</w:t>
      </w:r>
      <w:r w:rsidRPr="00EF0206">
        <w:rPr>
          <w:rFonts w:ascii="Arial" w:hAnsi="Arial" w:cs="Arial"/>
          <w:sz w:val="24"/>
          <w:szCs w:val="24"/>
          <w:lang w:val="es-SV"/>
        </w:rPr>
        <w:t xml:space="preserve"> solicitado por la Asamblea de Gobernadores, en el </w:t>
      </w:r>
      <w:r w:rsidRPr="00EF0206">
        <w:rPr>
          <w:rFonts w:ascii="Arial" w:hAnsi="Arial" w:cs="Arial"/>
          <w:bCs/>
          <w:sz w:val="24"/>
          <w:szCs w:val="24"/>
          <w:lang w:val="es-MX"/>
        </w:rPr>
        <w:t xml:space="preserve">Punto 6) del Acta de sesión de Asamblea de Gobernadores </w:t>
      </w:r>
      <w:proofErr w:type="spellStart"/>
      <w:r w:rsidRPr="00EF0206">
        <w:rPr>
          <w:rFonts w:ascii="Arial" w:hAnsi="Arial" w:cs="Arial"/>
          <w:bCs/>
          <w:sz w:val="24"/>
          <w:szCs w:val="24"/>
          <w:lang w:val="es-MX"/>
        </w:rPr>
        <w:t>N°</w:t>
      </w:r>
      <w:proofErr w:type="spellEnd"/>
      <w:r w:rsidRPr="00EF0206">
        <w:rPr>
          <w:rFonts w:ascii="Arial" w:hAnsi="Arial" w:cs="Arial"/>
          <w:bCs/>
          <w:sz w:val="24"/>
          <w:szCs w:val="24"/>
          <w:lang w:val="es-MX"/>
        </w:rPr>
        <w:t xml:space="preserve"> AG-166 del 27 de noviembre de 2019</w:t>
      </w:r>
      <w:r w:rsidR="0004273C" w:rsidRPr="00EF0206">
        <w:rPr>
          <w:rFonts w:ascii="Arial" w:hAnsi="Arial" w:cs="Arial"/>
          <w:bCs/>
          <w:sz w:val="24"/>
          <w:szCs w:val="24"/>
          <w:lang w:val="es-MX"/>
        </w:rPr>
        <w:t>.</w:t>
      </w:r>
    </w:p>
    <w:p w14:paraId="3976B1BC" w14:textId="4F4C9773" w:rsidR="00356DBA" w:rsidRPr="00B22578" w:rsidRDefault="00356DBA" w:rsidP="00356DBA">
      <w:pPr>
        <w:pStyle w:val="Textoindependiente"/>
        <w:spacing w:line="240" w:lineRule="auto"/>
        <w:jc w:val="both"/>
        <w:rPr>
          <w:rFonts w:ascii="Arial" w:hAnsi="Arial" w:cs="Arial"/>
          <w:sz w:val="24"/>
          <w:szCs w:val="24"/>
          <w:lang w:val="es-SV"/>
        </w:rPr>
      </w:pPr>
    </w:p>
    <w:p w14:paraId="485AF483" w14:textId="77777777" w:rsidR="00C557C9" w:rsidRPr="00B22578" w:rsidRDefault="00C557C9" w:rsidP="00356DBA">
      <w:pPr>
        <w:pStyle w:val="Textoindependiente"/>
        <w:spacing w:line="240" w:lineRule="auto"/>
        <w:jc w:val="both"/>
        <w:rPr>
          <w:rFonts w:ascii="Arial" w:hAnsi="Arial" w:cs="Arial"/>
          <w:sz w:val="24"/>
          <w:szCs w:val="24"/>
          <w:lang w:val="es-SV"/>
        </w:rPr>
      </w:pPr>
    </w:p>
    <w:p w14:paraId="6A683946" w14:textId="68E4C78C" w:rsidR="00801C23" w:rsidRPr="00801C23" w:rsidRDefault="00E21CBD" w:rsidP="00B22578">
      <w:pPr>
        <w:jc w:val="both"/>
        <w:rPr>
          <w:rFonts w:ascii="Arial" w:hAnsi="Arial" w:cs="Arial"/>
          <w:bCs/>
        </w:rPr>
      </w:pPr>
      <w:r w:rsidRPr="00B22578">
        <w:rPr>
          <w:rFonts w:ascii="Arial" w:hAnsi="Arial" w:cs="Arial"/>
          <w:b/>
        </w:rPr>
        <w:t>9-</w:t>
      </w:r>
      <w:r w:rsidR="00FA62EB" w:rsidRPr="00B22578">
        <w:rPr>
          <w:rFonts w:ascii="Arial" w:hAnsi="Arial" w:cs="Arial"/>
          <w:b/>
        </w:rPr>
        <w:t xml:space="preserve"> </w:t>
      </w:r>
      <w:r w:rsidR="00BF09D2" w:rsidRPr="00B22578">
        <w:rPr>
          <w:rFonts w:ascii="Arial" w:hAnsi="Arial" w:cs="Arial"/>
          <w:b/>
        </w:rPr>
        <w:t>CARTA DE CLIENTE A LA ASAMBLEA DE GOBERNADORES</w:t>
      </w:r>
      <w:r w:rsidR="008417B4">
        <w:rPr>
          <w:rFonts w:ascii="Arial" w:hAnsi="Arial" w:cs="Arial"/>
          <w:b/>
        </w:rPr>
        <w:t xml:space="preserve">. </w:t>
      </w:r>
      <w:r w:rsidR="006A0A81" w:rsidRPr="00B22578">
        <w:rPr>
          <w:rFonts w:ascii="Arial" w:hAnsi="Arial" w:cs="Arial"/>
        </w:rPr>
        <w:t xml:space="preserve">La </w:t>
      </w:r>
      <w:proofErr w:type="gramStart"/>
      <w:r w:rsidR="006A0A81" w:rsidRPr="00B22578">
        <w:rPr>
          <w:rFonts w:ascii="Arial" w:hAnsi="Arial" w:cs="Arial"/>
        </w:rPr>
        <w:t>Presidenta</w:t>
      </w:r>
      <w:proofErr w:type="gramEnd"/>
      <w:r w:rsidR="006A0A81" w:rsidRPr="00B22578">
        <w:rPr>
          <w:rFonts w:ascii="Arial" w:hAnsi="Arial" w:cs="Arial"/>
        </w:rPr>
        <w:t xml:space="preserve"> de la Asamblea de Gobernadores en Funciones sometió a conocimiento de los Gobernadores</w:t>
      </w:r>
      <w:r w:rsidR="006A0A81" w:rsidRPr="00B22578">
        <w:rPr>
          <w:rFonts w:ascii="Arial" w:hAnsi="Arial" w:cs="Arial"/>
          <w:lang w:val="es-MX"/>
        </w:rPr>
        <w:t xml:space="preserve">, carta de la señora </w:t>
      </w:r>
      <w:r w:rsidR="000B1EFB">
        <w:rPr>
          <w:rFonts w:ascii="Arial" w:hAnsi="Arial" w:cs="Arial"/>
          <w:lang w:val="es-MX"/>
        </w:rPr>
        <w:t>_______________________</w:t>
      </w:r>
      <w:r w:rsidR="006A0A81" w:rsidRPr="00B22578">
        <w:rPr>
          <w:rFonts w:ascii="Arial" w:hAnsi="Arial" w:cs="Arial"/>
          <w:bCs/>
          <w:lang w:val="es-SV"/>
        </w:rPr>
        <w:t xml:space="preserve">, </w:t>
      </w:r>
      <w:r w:rsidR="00D7794D" w:rsidRPr="00B22578">
        <w:rPr>
          <w:rFonts w:ascii="Arial" w:hAnsi="Arial" w:cs="Arial"/>
          <w:bCs/>
          <w:lang w:val="es-MX"/>
        </w:rPr>
        <w:t xml:space="preserve">dirigida a la Asamblea de Gobernadores del Fondo Social para la Vivienda, </w:t>
      </w:r>
      <w:r w:rsidR="00A83201" w:rsidRPr="00B22578">
        <w:rPr>
          <w:rFonts w:ascii="Arial" w:hAnsi="Arial" w:cs="Arial"/>
          <w:bCs/>
          <w:lang w:val="es-MX"/>
        </w:rPr>
        <w:t xml:space="preserve">el 8 de octubre de 2019. Se procedió a dar lectura de la misma, la cual en resumen </w:t>
      </w:r>
      <w:r w:rsidR="00D7794D" w:rsidRPr="00B22578">
        <w:rPr>
          <w:rFonts w:ascii="Arial" w:hAnsi="Arial" w:cs="Arial"/>
          <w:lang w:val="es-MX"/>
        </w:rPr>
        <w:t xml:space="preserve">solicita crédito para la adquisición de la vivienda ubicada en </w:t>
      </w:r>
      <w:r w:rsidR="000B1EFB">
        <w:rPr>
          <w:rFonts w:ascii="Arial" w:hAnsi="Arial" w:cs="Arial"/>
          <w:lang w:val="es-MX"/>
        </w:rPr>
        <w:t>____________________________________________________</w:t>
      </w:r>
      <w:r w:rsidR="00D7794D" w:rsidRPr="00B22578">
        <w:rPr>
          <w:rFonts w:ascii="Arial" w:hAnsi="Arial" w:cs="Arial"/>
          <w:lang w:val="es-MX"/>
        </w:rPr>
        <w:t xml:space="preserve">, garantía del préstamo </w:t>
      </w:r>
      <w:proofErr w:type="spellStart"/>
      <w:r w:rsidR="00D7794D" w:rsidRPr="00B22578">
        <w:rPr>
          <w:rFonts w:ascii="Arial" w:hAnsi="Arial" w:cs="Arial"/>
          <w:lang w:val="es-MX"/>
        </w:rPr>
        <w:t>N</w:t>
      </w:r>
      <w:r w:rsidR="00A83201" w:rsidRPr="00B22578">
        <w:rPr>
          <w:rFonts w:ascii="Arial" w:hAnsi="Arial" w:cs="Arial"/>
          <w:lang w:val="es-MX"/>
        </w:rPr>
        <w:t>°</w:t>
      </w:r>
      <w:proofErr w:type="spellEnd"/>
      <w:r w:rsidR="00D7794D" w:rsidRPr="00B22578">
        <w:rPr>
          <w:rFonts w:ascii="Arial" w:hAnsi="Arial" w:cs="Arial"/>
          <w:lang w:val="es-MX"/>
        </w:rPr>
        <w:t xml:space="preserve"> </w:t>
      </w:r>
      <w:r w:rsidR="000B1EFB">
        <w:rPr>
          <w:rFonts w:ascii="Arial" w:hAnsi="Arial" w:cs="Arial"/>
          <w:lang w:val="es-MX"/>
        </w:rPr>
        <w:t>________________</w:t>
      </w:r>
      <w:r w:rsidR="00D7794D" w:rsidRPr="00B22578">
        <w:rPr>
          <w:rFonts w:ascii="Arial" w:hAnsi="Arial" w:cs="Arial"/>
          <w:lang w:val="es-MX"/>
        </w:rPr>
        <w:t xml:space="preserve">, </w:t>
      </w:r>
      <w:r w:rsidR="00BF7512" w:rsidRPr="00B22578">
        <w:rPr>
          <w:rFonts w:ascii="Arial" w:hAnsi="Arial" w:cs="Arial"/>
          <w:lang w:val="es-MX"/>
        </w:rPr>
        <w:t xml:space="preserve">a nombre del </w:t>
      </w:r>
      <w:r w:rsidR="00D7794D" w:rsidRPr="00B22578">
        <w:rPr>
          <w:rFonts w:ascii="Arial" w:hAnsi="Arial" w:cs="Arial"/>
          <w:lang w:val="es-MX"/>
        </w:rPr>
        <w:t xml:space="preserve">señor </w:t>
      </w:r>
      <w:r w:rsidR="000B1EFB">
        <w:rPr>
          <w:rFonts w:ascii="Arial" w:hAnsi="Arial" w:cs="Arial"/>
          <w:lang w:val="es-MX"/>
        </w:rPr>
        <w:t>______________________________</w:t>
      </w:r>
      <w:r w:rsidR="00D7794D" w:rsidRPr="00B22578">
        <w:rPr>
          <w:rFonts w:ascii="Arial" w:hAnsi="Arial" w:cs="Arial"/>
          <w:lang w:val="es-MX"/>
        </w:rPr>
        <w:t xml:space="preserve">, </w:t>
      </w:r>
      <w:r w:rsidR="00BF7512" w:rsidRPr="00B22578">
        <w:rPr>
          <w:rFonts w:ascii="Arial" w:hAnsi="Arial" w:cs="Arial"/>
          <w:lang w:val="es-MX"/>
        </w:rPr>
        <w:t xml:space="preserve">padre de su hija, quien la entregó al FSV en dación en pago. La señora </w:t>
      </w:r>
      <w:r w:rsidR="000B1EFB">
        <w:rPr>
          <w:rFonts w:ascii="Arial" w:hAnsi="Arial" w:cs="Arial"/>
          <w:lang w:val="es-MX"/>
        </w:rPr>
        <w:t>___________________</w:t>
      </w:r>
      <w:r w:rsidR="00F95E6E" w:rsidRPr="00B22578">
        <w:rPr>
          <w:rFonts w:ascii="Arial" w:hAnsi="Arial" w:cs="Arial"/>
          <w:lang w:val="es-MX"/>
        </w:rPr>
        <w:t xml:space="preserve"> señala que ella realizó los pagos por lo que</w:t>
      </w:r>
      <w:r w:rsidR="00D7794D" w:rsidRPr="00B22578">
        <w:rPr>
          <w:rFonts w:ascii="Arial" w:hAnsi="Arial" w:cs="Arial"/>
          <w:lang w:val="es-MX"/>
        </w:rPr>
        <w:t xml:space="preserve"> solicita </w:t>
      </w:r>
      <w:r w:rsidR="00F95E6E" w:rsidRPr="00B22578">
        <w:rPr>
          <w:rFonts w:ascii="Arial" w:hAnsi="Arial" w:cs="Arial"/>
          <w:lang w:val="es-MX"/>
        </w:rPr>
        <w:t xml:space="preserve">éstos </w:t>
      </w:r>
      <w:r w:rsidR="00D7794D" w:rsidRPr="00B22578">
        <w:rPr>
          <w:rFonts w:ascii="Arial" w:hAnsi="Arial" w:cs="Arial"/>
          <w:lang w:val="es-MX"/>
        </w:rPr>
        <w:t xml:space="preserve">sean aplicados al crédito </w:t>
      </w:r>
      <w:r w:rsidR="00BF7512" w:rsidRPr="00B22578">
        <w:rPr>
          <w:rFonts w:ascii="Arial" w:hAnsi="Arial" w:cs="Arial"/>
          <w:lang w:val="es-MX"/>
        </w:rPr>
        <w:t xml:space="preserve">que ella </w:t>
      </w:r>
      <w:r w:rsidR="00D7794D" w:rsidRPr="00B22578">
        <w:rPr>
          <w:rFonts w:ascii="Arial" w:hAnsi="Arial" w:cs="Arial"/>
          <w:lang w:val="es-MX"/>
        </w:rPr>
        <w:t>solicita.</w:t>
      </w:r>
      <w:r w:rsidR="008417B4">
        <w:rPr>
          <w:rFonts w:ascii="Arial" w:hAnsi="Arial" w:cs="Arial"/>
          <w:lang w:val="es-MX"/>
        </w:rPr>
        <w:t xml:space="preserve"> </w:t>
      </w:r>
      <w:r w:rsidR="00F95E6E" w:rsidRPr="00B22578">
        <w:rPr>
          <w:rFonts w:ascii="Arial" w:hAnsi="Arial" w:cs="Arial"/>
          <w:lang w:val="es-MX"/>
        </w:rPr>
        <w:t xml:space="preserve">Se informó que </w:t>
      </w:r>
      <w:r w:rsidR="006A7DB6" w:rsidRPr="00B22578">
        <w:rPr>
          <w:rFonts w:ascii="Arial" w:hAnsi="Arial" w:cs="Arial"/>
          <w:lang w:val="es-MX"/>
        </w:rPr>
        <w:t>a</w:t>
      </w:r>
      <w:r w:rsidR="00D7794D" w:rsidRPr="00B22578">
        <w:rPr>
          <w:rFonts w:ascii="Arial" w:hAnsi="Arial" w:cs="Arial"/>
          <w:iCs/>
          <w:lang w:val="es-SV"/>
        </w:rPr>
        <w:t>l respecto</w:t>
      </w:r>
      <w:r w:rsidR="006A7DB6" w:rsidRPr="00B22578">
        <w:rPr>
          <w:rFonts w:ascii="Arial" w:hAnsi="Arial" w:cs="Arial"/>
          <w:iCs/>
          <w:lang w:val="es-SV"/>
        </w:rPr>
        <w:t xml:space="preserve"> ya se</w:t>
      </w:r>
      <w:r w:rsidR="00D7794D" w:rsidRPr="00B22578">
        <w:rPr>
          <w:rFonts w:ascii="Arial" w:hAnsi="Arial" w:cs="Arial"/>
          <w:iCs/>
          <w:lang w:val="es-SV"/>
        </w:rPr>
        <w:t xml:space="preserve"> le inform</w:t>
      </w:r>
      <w:r w:rsidR="006A7DB6" w:rsidRPr="00B22578">
        <w:rPr>
          <w:rFonts w:ascii="Arial" w:hAnsi="Arial" w:cs="Arial"/>
          <w:iCs/>
          <w:lang w:val="es-SV"/>
        </w:rPr>
        <w:t xml:space="preserve">ó a la señora </w:t>
      </w:r>
      <w:r w:rsidR="000B1EFB">
        <w:rPr>
          <w:rFonts w:ascii="Arial" w:hAnsi="Arial" w:cs="Arial"/>
          <w:iCs/>
          <w:lang w:val="es-SV"/>
        </w:rPr>
        <w:t>_______________</w:t>
      </w:r>
      <w:r w:rsidR="006A7DB6" w:rsidRPr="00B22578">
        <w:rPr>
          <w:rFonts w:ascii="Arial" w:hAnsi="Arial" w:cs="Arial"/>
          <w:iCs/>
          <w:lang w:val="es-SV"/>
        </w:rPr>
        <w:t>,</w:t>
      </w:r>
      <w:r w:rsidR="00D7794D" w:rsidRPr="00B22578">
        <w:rPr>
          <w:rFonts w:ascii="Arial" w:hAnsi="Arial" w:cs="Arial"/>
          <w:iCs/>
          <w:lang w:val="es-SV"/>
        </w:rPr>
        <w:t xml:space="preserve"> que su solicitud de que se le reconozcan los valores cancelado</w:t>
      </w:r>
      <w:r w:rsidR="008417B4">
        <w:rPr>
          <w:rFonts w:ascii="Arial" w:hAnsi="Arial" w:cs="Arial"/>
          <w:iCs/>
          <w:lang w:val="es-SV"/>
        </w:rPr>
        <w:t>s</w:t>
      </w:r>
      <w:r w:rsidR="00D7794D" w:rsidRPr="00B22578">
        <w:rPr>
          <w:rFonts w:ascii="Arial" w:hAnsi="Arial" w:cs="Arial"/>
          <w:iCs/>
          <w:lang w:val="es-SV"/>
        </w:rPr>
        <w:t xml:space="preserve"> por </w:t>
      </w:r>
      <w:r w:rsidR="006A7DB6" w:rsidRPr="00B22578">
        <w:rPr>
          <w:rFonts w:ascii="Arial" w:hAnsi="Arial" w:cs="Arial"/>
          <w:iCs/>
          <w:lang w:val="es-SV"/>
        </w:rPr>
        <w:t>ella</w:t>
      </w:r>
      <w:r w:rsidR="00D7794D" w:rsidRPr="00B22578">
        <w:rPr>
          <w:rFonts w:ascii="Arial" w:hAnsi="Arial" w:cs="Arial"/>
          <w:iCs/>
          <w:lang w:val="es-SV"/>
        </w:rPr>
        <w:t xml:space="preserve"> al préstamo </w:t>
      </w:r>
      <w:proofErr w:type="spellStart"/>
      <w:r w:rsidR="00D7794D" w:rsidRPr="00B22578">
        <w:rPr>
          <w:rFonts w:ascii="Arial" w:hAnsi="Arial" w:cs="Arial"/>
          <w:iCs/>
          <w:lang w:val="es-SV"/>
        </w:rPr>
        <w:t>N</w:t>
      </w:r>
      <w:r w:rsidR="006A7DB6" w:rsidRPr="00B22578">
        <w:rPr>
          <w:rFonts w:ascii="Arial" w:hAnsi="Arial" w:cs="Arial"/>
          <w:iCs/>
          <w:lang w:val="es-SV"/>
        </w:rPr>
        <w:t>°</w:t>
      </w:r>
      <w:proofErr w:type="spellEnd"/>
      <w:r w:rsidR="00D7794D" w:rsidRPr="00B22578">
        <w:rPr>
          <w:rFonts w:ascii="Arial" w:hAnsi="Arial" w:cs="Arial"/>
          <w:iCs/>
          <w:lang w:val="es-SV"/>
        </w:rPr>
        <w:t xml:space="preserve"> </w:t>
      </w:r>
      <w:r w:rsidR="000B1EFB">
        <w:rPr>
          <w:rFonts w:ascii="Arial" w:hAnsi="Arial" w:cs="Arial"/>
          <w:iCs/>
          <w:lang w:val="es-SV"/>
        </w:rPr>
        <w:t>______________</w:t>
      </w:r>
      <w:r w:rsidR="00D7794D" w:rsidRPr="00B22578">
        <w:rPr>
          <w:rFonts w:ascii="Arial" w:hAnsi="Arial" w:cs="Arial"/>
          <w:iCs/>
          <w:lang w:val="es-SV"/>
        </w:rPr>
        <w:t xml:space="preserve"> otorgado al </w:t>
      </w:r>
      <w:r w:rsidR="00D7794D" w:rsidRPr="00B22578">
        <w:rPr>
          <w:rFonts w:ascii="Arial" w:hAnsi="Arial" w:cs="Arial"/>
          <w:iCs/>
          <w:lang w:val="es-SV"/>
        </w:rPr>
        <w:lastRenderedPageBreak/>
        <w:t>padre de su hija</w:t>
      </w:r>
      <w:r w:rsidR="006A7DB6" w:rsidRPr="00B22578">
        <w:rPr>
          <w:rFonts w:ascii="Arial" w:hAnsi="Arial" w:cs="Arial"/>
          <w:iCs/>
          <w:lang w:val="es-SV"/>
        </w:rPr>
        <w:t>,</w:t>
      </w:r>
      <w:r w:rsidR="00D7794D" w:rsidRPr="00B22578">
        <w:rPr>
          <w:rFonts w:ascii="Arial" w:hAnsi="Arial" w:cs="Arial"/>
          <w:iCs/>
          <w:lang w:val="es-SV"/>
        </w:rPr>
        <w:t xml:space="preserve"> señor </w:t>
      </w:r>
      <w:r w:rsidR="000B1EFB">
        <w:rPr>
          <w:rFonts w:ascii="Arial" w:hAnsi="Arial" w:cs="Arial"/>
          <w:iCs/>
          <w:lang w:val="es-SV"/>
        </w:rPr>
        <w:t>____________________________</w:t>
      </w:r>
      <w:r w:rsidR="00D7794D" w:rsidRPr="00B22578">
        <w:rPr>
          <w:rFonts w:ascii="Arial" w:hAnsi="Arial" w:cs="Arial"/>
          <w:iCs/>
          <w:lang w:val="es-SV"/>
        </w:rPr>
        <w:t>, no procede, debido a que los pagos recibidos fueron aplicados al préstamo hipotecario mencionado y que corresponden a capital, intereses, primas de seguro e IVA de dicho préstamo</w:t>
      </w:r>
      <w:r w:rsidR="006A7DB6" w:rsidRPr="00B22578">
        <w:rPr>
          <w:rFonts w:ascii="Arial" w:hAnsi="Arial" w:cs="Arial"/>
          <w:iCs/>
          <w:lang w:val="es-SV"/>
        </w:rPr>
        <w:t>,</w:t>
      </w:r>
      <w:r w:rsidR="00D7794D" w:rsidRPr="00B22578">
        <w:rPr>
          <w:rFonts w:ascii="Arial" w:hAnsi="Arial" w:cs="Arial"/>
          <w:iCs/>
          <w:lang w:val="es-SV"/>
        </w:rPr>
        <w:t xml:space="preserve"> en cumplimiento a lo establecido en el mutuo hipotecario suscrito por el señor </w:t>
      </w:r>
      <w:r w:rsidR="000B1EFB">
        <w:rPr>
          <w:rFonts w:ascii="Arial" w:hAnsi="Arial" w:cs="Arial"/>
          <w:iCs/>
          <w:lang w:val="es-SV"/>
        </w:rPr>
        <w:t>___________________</w:t>
      </w:r>
      <w:r w:rsidR="00D7794D" w:rsidRPr="00B22578">
        <w:rPr>
          <w:rFonts w:ascii="Arial" w:hAnsi="Arial" w:cs="Arial"/>
          <w:iCs/>
          <w:lang w:val="es-SV"/>
        </w:rPr>
        <w:t xml:space="preserve"> y el FSV, donde se manifiesta el compromiso de pago mensual. </w:t>
      </w:r>
      <w:r w:rsidR="006A7DB6" w:rsidRPr="00B22578">
        <w:rPr>
          <w:rFonts w:ascii="Arial" w:hAnsi="Arial" w:cs="Arial"/>
          <w:iCs/>
          <w:lang w:val="es-SV"/>
        </w:rPr>
        <w:t xml:space="preserve">También se </w:t>
      </w:r>
      <w:r w:rsidR="00D7794D" w:rsidRPr="00B22578">
        <w:rPr>
          <w:rFonts w:ascii="Arial" w:hAnsi="Arial" w:cs="Arial"/>
          <w:iCs/>
          <w:lang w:val="es-SV"/>
        </w:rPr>
        <w:t>le comunic</w:t>
      </w:r>
      <w:r w:rsidR="006A7DB6" w:rsidRPr="00B22578">
        <w:rPr>
          <w:rFonts w:ascii="Arial" w:hAnsi="Arial" w:cs="Arial"/>
          <w:iCs/>
          <w:lang w:val="es-SV"/>
        </w:rPr>
        <w:t>ó</w:t>
      </w:r>
      <w:r w:rsidR="00D7794D" w:rsidRPr="00B22578">
        <w:rPr>
          <w:rFonts w:ascii="Arial" w:hAnsi="Arial" w:cs="Arial"/>
          <w:iCs/>
          <w:lang w:val="es-SV"/>
        </w:rPr>
        <w:t xml:space="preserve"> que el FSV tiene como política considerar con primera opción de venta de los inmuebles recuperados a las personas que habitan la vivienda,</w:t>
      </w:r>
      <w:r w:rsidR="006A7DB6" w:rsidRPr="00B22578">
        <w:rPr>
          <w:rFonts w:ascii="Arial" w:hAnsi="Arial" w:cs="Arial"/>
          <w:iCs/>
          <w:lang w:val="es-SV"/>
        </w:rPr>
        <w:t xml:space="preserve"> como es el caso de ella,</w:t>
      </w:r>
      <w:r w:rsidR="00D7794D" w:rsidRPr="00B22578">
        <w:rPr>
          <w:rFonts w:ascii="Arial" w:hAnsi="Arial" w:cs="Arial"/>
          <w:iCs/>
          <w:lang w:val="es-SV"/>
        </w:rPr>
        <w:t xml:space="preserve"> siempre que éstos cumplan los requisitos establecidos en las Normas Institucionales de Crédito y su capacidad de pago se lo permita. </w:t>
      </w:r>
      <w:r w:rsidR="00801C23" w:rsidRPr="00B22578">
        <w:rPr>
          <w:rFonts w:ascii="Arial" w:hAnsi="Arial" w:cs="Arial"/>
          <w:iCs/>
          <w:lang w:val="es-SV"/>
        </w:rPr>
        <w:t>Se presenta este informe</w:t>
      </w:r>
      <w:r w:rsidR="00B22578" w:rsidRPr="00B22578">
        <w:rPr>
          <w:rFonts w:ascii="Arial" w:hAnsi="Arial" w:cs="Arial"/>
          <w:iCs/>
          <w:lang w:val="es-SV"/>
        </w:rPr>
        <w:t xml:space="preserve"> a la Asamblea de Gobernadores,</w:t>
      </w:r>
      <w:r w:rsidR="00801C23" w:rsidRPr="00B22578">
        <w:rPr>
          <w:rFonts w:ascii="Arial" w:hAnsi="Arial" w:cs="Arial"/>
          <w:iCs/>
          <w:lang w:val="es-SV"/>
        </w:rPr>
        <w:t xml:space="preserve"> dado que </w:t>
      </w:r>
      <w:r w:rsidR="00B22578" w:rsidRPr="00B22578">
        <w:rPr>
          <w:rFonts w:ascii="Arial" w:hAnsi="Arial" w:cs="Arial"/>
          <w:iCs/>
          <w:lang w:val="es-SV"/>
        </w:rPr>
        <w:t>la</w:t>
      </w:r>
      <w:r w:rsidR="00801C23" w:rsidRPr="00801C23">
        <w:rPr>
          <w:rFonts w:ascii="Arial" w:hAnsi="Arial" w:cs="Arial"/>
          <w:bCs/>
        </w:rPr>
        <w:t xml:space="preserve"> solicitud</w:t>
      </w:r>
      <w:r w:rsidR="00B22578" w:rsidRPr="00B22578">
        <w:rPr>
          <w:rFonts w:ascii="Arial" w:hAnsi="Arial" w:cs="Arial"/>
          <w:bCs/>
        </w:rPr>
        <w:t xml:space="preserve"> de la señora </w:t>
      </w:r>
      <w:r w:rsidR="000B1EFB">
        <w:rPr>
          <w:rFonts w:ascii="Arial" w:hAnsi="Arial" w:cs="Arial"/>
          <w:bCs/>
        </w:rPr>
        <w:t>____________________________</w:t>
      </w:r>
      <w:r w:rsidR="00801C23" w:rsidRPr="00801C23">
        <w:rPr>
          <w:rFonts w:ascii="Arial" w:hAnsi="Arial" w:cs="Arial"/>
          <w:bCs/>
        </w:rPr>
        <w:t xml:space="preserve"> fue dirigida a la Asamblea de Gobernadores.</w:t>
      </w:r>
      <w:r w:rsidR="00B22578" w:rsidRPr="00B22578">
        <w:rPr>
          <w:rFonts w:ascii="Arial" w:hAnsi="Arial" w:cs="Arial"/>
          <w:bCs/>
        </w:rPr>
        <w:t xml:space="preserve"> La Asamblea de Gobernadores se da por informada.</w:t>
      </w:r>
    </w:p>
    <w:p w14:paraId="3C09B2EF" w14:textId="47646E3F" w:rsidR="000B1EFB" w:rsidRPr="000B1EFB" w:rsidRDefault="000B1EFB" w:rsidP="000B1EFB">
      <w:pPr>
        <w:spacing w:line="360" w:lineRule="auto"/>
        <w:rPr>
          <w:rFonts w:ascii="Arial" w:hAnsi="Arial" w:cs="Arial"/>
          <w:b/>
          <w:color w:val="FF0000"/>
          <w:sz w:val="22"/>
          <w:szCs w:val="22"/>
        </w:rPr>
      </w:pPr>
      <w:r w:rsidRPr="000B1EFB">
        <w:rPr>
          <w:rFonts w:ascii="Arial" w:hAnsi="Arial" w:cs="Arial"/>
          <w:b/>
          <w:color w:val="FF0000"/>
          <w:sz w:val="22"/>
          <w:szCs w:val="22"/>
        </w:rPr>
        <w:t xml:space="preserve">Supresión de información confidencial, conforme a lo dispuesto en el art. 24 </w:t>
      </w:r>
      <w:proofErr w:type="spellStart"/>
      <w:r w:rsidRPr="000B1EFB">
        <w:rPr>
          <w:rFonts w:ascii="Arial" w:hAnsi="Arial" w:cs="Arial"/>
          <w:b/>
          <w:color w:val="FF0000"/>
          <w:sz w:val="22"/>
          <w:szCs w:val="22"/>
        </w:rPr>
        <w:t>lit.</w:t>
      </w:r>
      <w:proofErr w:type="spellEnd"/>
      <w:r w:rsidRPr="000B1EFB">
        <w:rPr>
          <w:rFonts w:ascii="Arial" w:hAnsi="Arial" w:cs="Arial"/>
          <w:b/>
          <w:color w:val="FF0000"/>
          <w:sz w:val="22"/>
          <w:szCs w:val="22"/>
        </w:rPr>
        <w:t xml:space="preserve"> </w:t>
      </w:r>
      <w:r>
        <w:rPr>
          <w:rFonts w:ascii="Arial" w:hAnsi="Arial" w:cs="Arial"/>
          <w:b/>
          <w:color w:val="FF0000"/>
          <w:sz w:val="22"/>
          <w:szCs w:val="22"/>
        </w:rPr>
        <w:t>c</w:t>
      </w:r>
      <w:r w:rsidRPr="000B1EFB">
        <w:rPr>
          <w:rFonts w:ascii="Arial" w:hAnsi="Arial" w:cs="Arial"/>
          <w:b/>
          <w:color w:val="FF0000"/>
          <w:sz w:val="22"/>
          <w:szCs w:val="22"/>
        </w:rPr>
        <w:t xml:space="preserve">) LAIP. </w:t>
      </w:r>
    </w:p>
    <w:p w14:paraId="3171EDEF" w14:textId="4B77F0EC" w:rsidR="00D7794D" w:rsidRDefault="00D7794D"/>
    <w:p w14:paraId="26199192" w14:textId="77777777" w:rsidR="00194207" w:rsidRDefault="00194207" w:rsidP="005E7E63">
      <w:pPr>
        <w:keepNext/>
        <w:spacing w:before="240" w:after="60"/>
        <w:contextualSpacing/>
        <w:jc w:val="both"/>
        <w:outlineLvl w:val="0"/>
        <w:rPr>
          <w:rFonts w:ascii="Arial" w:hAnsi="Arial" w:cs="Arial"/>
          <w:b/>
          <w:bCs/>
          <w:kern w:val="32"/>
        </w:rPr>
      </w:pPr>
    </w:p>
    <w:p w14:paraId="21071984" w14:textId="5077FC5E" w:rsidR="005E7E63" w:rsidRPr="001A4DBE" w:rsidRDefault="005E7E63" w:rsidP="005E7E63">
      <w:pPr>
        <w:keepNext/>
        <w:spacing w:before="240" w:after="60"/>
        <w:contextualSpacing/>
        <w:jc w:val="both"/>
        <w:outlineLvl w:val="0"/>
        <w:rPr>
          <w:rFonts w:ascii="Arial" w:eastAsia="Arial Unicode MS" w:hAnsi="Arial" w:cs="Arial"/>
        </w:rPr>
      </w:pPr>
      <w:r>
        <w:rPr>
          <w:rFonts w:ascii="Arial" w:hAnsi="Arial" w:cs="Arial"/>
          <w:b/>
          <w:bCs/>
          <w:kern w:val="32"/>
        </w:rPr>
        <w:t>10</w:t>
      </w:r>
      <w:r w:rsidRPr="001A4DBE">
        <w:rPr>
          <w:rFonts w:ascii="Arial" w:hAnsi="Arial" w:cs="Arial"/>
          <w:b/>
          <w:bCs/>
          <w:kern w:val="32"/>
        </w:rPr>
        <w:t xml:space="preserve">) ACUERDO DE RESOLUCION SOBRE INFORMACION RESERVADA DE ESTA SESION. </w:t>
      </w:r>
      <w:r w:rsidRPr="001A4DBE">
        <w:rPr>
          <w:rFonts w:ascii="Arial" w:eastAsia="Arial Unicode MS" w:hAnsi="Arial" w:cs="Arial"/>
        </w:rPr>
        <w:t>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indican que en la presente sesión no hay acuerdos de información reservada.</w:t>
      </w:r>
    </w:p>
    <w:p w14:paraId="3C1587CA" w14:textId="77777777" w:rsidR="005E7E63" w:rsidRPr="00FF3FBD" w:rsidRDefault="005E7E63" w:rsidP="005E7E63">
      <w:pPr>
        <w:jc w:val="both"/>
        <w:rPr>
          <w:rFonts w:ascii="Arial" w:eastAsia="Arial Unicode MS" w:hAnsi="Arial" w:cs="Arial"/>
          <w:b/>
          <w:color w:val="FF0000"/>
        </w:rPr>
      </w:pPr>
    </w:p>
    <w:p w14:paraId="45A87A16" w14:textId="2FFB7C5C" w:rsidR="00EE0C3F" w:rsidRPr="009076EE" w:rsidRDefault="00194207" w:rsidP="00EE0C3F">
      <w:pPr>
        <w:tabs>
          <w:tab w:val="left" w:pos="6036"/>
        </w:tabs>
        <w:rPr>
          <w:rFonts w:ascii="Arial" w:hAnsi="Arial" w:cs="Arial"/>
        </w:rPr>
      </w:pPr>
      <w:r w:rsidRPr="009076EE">
        <w:rPr>
          <w:rFonts w:ascii="Arial" w:hAnsi="Arial" w:cs="Arial"/>
        </w:rPr>
        <w:t>Y no habiendo más que hacer constar se levanta la sesión a las once horas del día indicado al inicio de la presente, y firmamos,</w:t>
      </w:r>
    </w:p>
    <w:p w14:paraId="5DDE9FF9" w14:textId="40AC0965" w:rsidR="00194207" w:rsidRDefault="00194207" w:rsidP="00EE0C3F">
      <w:pPr>
        <w:tabs>
          <w:tab w:val="left" w:pos="6036"/>
        </w:tabs>
      </w:pPr>
    </w:p>
    <w:p w14:paraId="0F1767B8" w14:textId="0FF2C015" w:rsidR="000B1EFB" w:rsidRDefault="000B1EFB" w:rsidP="00EE0C3F">
      <w:pPr>
        <w:tabs>
          <w:tab w:val="left" w:pos="6036"/>
        </w:tabs>
        <w:rPr>
          <w:rFonts w:ascii="Arial" w:eastAsia="Calibri" w:hAnsi="Arial" w:cs="Arial"/>
          <w:b/>
          <w:lang w:val="es-SV" w:eastAsia="en-US"/>
        </w:rPr>
      </w:pPr>
    </w:p>
    <w:p w14:paraId="6EBFAEFB" w14:textId="02490C97" w:rsidR="000B1EFB" w:rsidRPr="00B236AB" w:rsidRDefault="000B1EFB" w:rsidP="00B236AB">
      <w:pPr>
        <w:tabs>
          <w:tab w:val="left" w:pos="6036"/>
        </w:tabs>
        <w:spacing w:line="276" w:lineRule="auto"/>
        <w:jc w:val="both"/>
        <w:rPr>
          <w:sz w:val="22"/>
          <w:szCs w:val="22"/>
        </w:rPr>
      </w:pPr>
      <w:r w:rsidRPr="00B236AB">
        <w:rPr>
          <w:rFonts w:ascii="Arial" w:hAnsi="Arial" w:cs="Arial"/>
          <w:b/>
          <w:i/>
          <w:sz w:val="22"/>
          <w:szCs w:val="22"/>
        </w:rPr>
        <w:t xml:space="preserve">La presente acta es conforme con su original, la cual se encuentra firmada por los </w:t>
      </w:r>
      <w:r w:rsidRPr="00B236AB">
        <w:rPr>
          <w:rFonts w:ascii="Arial" w:hAnsi="Arial" w:cs="Arial"/>
          <w:b/>
          <w:i/>
          <w:sz w:val="22"/>
          <w:szCs w:val="22"/>
        </w:rPr>
        <w:t>Gobernadores</w:t>
      </w:r>
      <w:r w:rsidRPr="00B236AB">
        <w:rPr>
          <w:rFonts w:ascii="Arial" w:hAnsi="Arial" w:cs="Arial"/>
          <w:b/>
          <w:i/>
          <w:sz w:val="22"/>
          <w:szCs w:val="22"/>
        </w:rPr>
        <w:t xml:space="preserve">: </w:t>
      </w:r>
      <w:r w:rsidR="00B236AB" w:rsidRPr="00B236AB">
        <w:rPr>
          <w:rFonts w:ascii="Arial" w:hAnsi="Arial" w:cs="Arial"/>
          <w:b/>
          <w:i/>
          <w:sz w:val="22"/>
          <w:szCs w:val="22"/>
        </w:rPr>
        <w:t>M</w:t>
      </w:r>
      <w:proofErr w:type="spellStart"/>
      <w:r w:rsidRPr="00B236AB">
        <w:rPr>
          <w:rFonts w:ascii="Arial" w:eastAsia="Calibri" w:hAnsi="Arial" w:cs="Arial"/>
          <w:b/>
          <w:i/>
          <w:iCs/>
          <w:sz w:val="22"/>
          <w:szCs w:val="22"/>
          <w:lang w:val="es-SV" w:eastAsia="en-US"/>
        </w:rPr>
        <w:t>aritza</w:t>
      </w:r>
      <w:proofErr w:type="spellEnd"/>
      <w:r w:rsidRPr="00B236AB">
        <w:rPr>
          <w:rFonts w:ascii="Arial" w:eastAsia="Calibri" w:hAnsi="Arial" w:cs="Arial"/>
          <w:b/>
          <w:i/>
          <w:iCs/>
          <w:sz w:val="22"/>
          <w:szCs w:val="22"/>
          <w:lang w:val="es-SV" w:eastAsia="en-US"/>
        </w:rPr>
        <w:t xml:space="preserve"> </w:t>
      </w:r>
      <w:r w:rsidR="00B236AB" w:rsidRPr="00B236AB">
        <w:rPr>
          <w:rFonts w:ascii="Arial" w:eastAsia="Calibri" w:hAnsi="Arial" w:cs="Arial"/>
          <w:b/>
          <w:i/>
          <w:iCs/>
          <w:sz w:val="22"/>
          <w:szCs w:val="22"/>
          <w:lang w:val="es-SV" w:eastAsia="en-US"/>
        </w:rPr>
        <w:t>H</w:t>
      </w:r>
      <w:r w:rsidRPr="00B236AB">
        <w:rPr>
          <w:rFonts w:ascii="Arial" w:eastAsia="Calibri" w:hAnsi="Arial" w:cs="Arial"/>
          <w:b/>
          <w:i/>
          <w:iCs/>
          <w:sz w:val="22"/>
          <w:szCs w:val="22"/>
          <w:lang w:val="es-SV" w:eastAsia="en-US"/>
        </w:rPr>
        <w:t xml:space="preserve">aydée </w:t>
      </w:r>
      <w:r w:rsidR="00B236AB" w:rsidRPr="00B236AB">
        <w:rPr>
          <w:rFonts w:ascii="Arial" w:eastAsia="Calibri" w:hAnsi="Arial" w:cs="Arial"/>
          <w:b/>
          <w:i/>
          <w:iCs/>
          <w:sz w:val="22"/>
          <w:szCs w:val="22"/>
          <w:lang w:val="es-SV" w:eastAsia="en-US"/>
        </w:rPr>
        <w:t>C</w:t>
      </w:r>
      <w:r w:rsidRPr="00B236AB">
        <w:rPr>
          <w:rFonts w:ascii="Arial" w:eastAsia="Calibri" w:hAnsi="Arial" w:cs="Arial"/>
          <w:b/>
          <w:i/>
          <w:iCs/>
          <w:sz w:val="22"/>
          <w:szCs w:val="22"/>
          <w:lang w:val="es-SV" w:eastAsia="en-US"/>
        </w:rPr>
        <w:t xml:space="preserve">alderón de </w:t>
      </w:r>
      <w:r w:rsidR="00B236AB" w:rsidRPr="00B236AB">
        <w:rPr>
          <w:rFonts w:ascii="Arial" w:eastAsia="Calibri" w:hAnsi="Arial" w:cs="Arial"/>
          <w:b/>
          <w:i/>
          <w:iCs/>
          <w:sz w:val="22"/>
          <w:szCs w:val="22"/>
          <w:lang w:val="es-SV" w:eastAsia="en-US"/>
        </w:rPr>
        <w:t>R</w:t>
      </w:r>
      <w:r w:rsidRPr="00B236AB">
        <w:rPr>
          <w:rFonts w:ascii="Arial" w:eastAsia="Calibri" w:hAnsi="Arial" w:cs="Arial"/>
          <w:b/>
          <w:i/>
          <w:iCs/>
          <w:sz w:val="22"/>
          <w:szCs w:val="22"/>
          <w:lang w:val="es-SV" w:eastAsia="en-US"/>
        </w:rPr>
        <w:t>íos</w:t>
      </w:r>
      <w:r w:rsidR="00B236AB" w:rsidRPr="00B236AB">
        <w:rPr>
          <w:rFonts w:ascii="Arial" w:eastAsia="Calibri" w:hAnsi="Arial" w:cs="Arial"/>
          <w:sz w:val="22"/>
          <w:szCs w:val="22"/>
          <w:lang w:val="es-SV" w:eastAsia="en-US"/>
        </w:rPr>
        <w:t xml:space="preserve">; </w:t>
      </w:r>
      <w:r w:rsidR="00B236AB" w:rsidRPr="00B236AB">
        <w:rPr>
          <w:rFonts w:ascii="Arial" w:eastAsia="Calibri" w:hAnsi="Arial" w:cs="Arial"/>
          <w:b/>
          <w:i/>
          <w:iCs/>
          <w:sz w:val="22"/>
          <w:szCs w:val="22"/>
          <w:lang w:val="es-SV" w:eastAsia="en-US"/>
        </w:rPr>
        <w:t>Miguel Ángel Corleto; Nelson Eduardo Fuentes Menjívar; H</w:t>
      </w:r>
      <w:proofErr w:type="spellStart"/>
      <w:r w:rsidR="00B236AB" w:rsidRPr="00B236AB">
        <w:rPr>
          <w:rFonts w:ascii="Arial" w:hAnsi="Arial" w:cs="Arial"/>
          <w:b/>
          <w:bCs/>
          <w:i/>
          <w:iCs/>
          <w:sz w:val="22"/>
          <w:szCs w:val="22"/>
          <w:lang w:eastAsia="es-SV"/>
        </w:rPr>
        <w:t>erbert</w:t>
      </w:r>
      <w:proofErr w:type="spellEnd"/>
      <w:r w:rsidR="00B236AB" w:rsidRPr="00B236AB">
        <w:rPr>
          <w:rFonts w:ascii="Arial" w:hAnsi="Arial" w:cs="Arial"/>
          <w:b/>
          <w:bCs/>
          <w:i/>
          <w:iCs/>
          <w:sz w:val="22"/>
          <w:szCs w:val="22"/>
          <w:lang w:eastAsia="es-SV"/>
        </w:rPr>
        <w:t xml:space="preserve"> Danilo Alvarado; Gladys Esmeralda Manzanares Valiente; E</w:t>
      </w:r>
      <w:proofErr w:type="spellStart"/>
      <w:r w:rsidR="00B236AB" w:rsidRPr="00B236AB">
        <w:rPr>
          <w:rFonts w:ascii="Arial" w:eastAsia="Calibri" w:hAnsi="Arial" w:cs="Arial"/>
          <w:b/>
          <w:i/>
          <w:iCs/>
          <w:sz w:val="22"/>
          <w:szCs w:val="22"/>
          <w:lang w:val="es-SV" w:eastAsia="en-US"/>
        </w:rPr>
        <w:t>rnesto</w:t>
      </w:r>
      <w:proofErr w:type="spellEnd"/>
      <w:r w:rsidR="00B236AB" w:rsidRPr="00B236AB">
        <w:rPr>
          <w:rFonts w:ascii="Arial" w:eastAsia="Calibri" w:hAnsi="Arial" w:cs="Arial"/>
          <w:b/>
          <w:i/>
          <w:iCs/>
          <w:sz w:val="22"/>
          <w:szCs w:val="22"/>
          <w:lang w:val="es-SV" w:eastAsia="en-US"/>
        </w:rPr>
        <w:t xml:space="preserve"> Marroquín Alegría; Israel Sánchez Cruz; R</w:t>
      </w:r>
      <w:proofErr w:type="spellStart"/>
      <w:r w:rsidR="00B236AB" w:rsidRPr="00B236AB">
        <w:rPr>
          <w:rFonts w:ascii="Arial" w:hAnsi="Arial" w:cs="Arial"/>
          <w:b/>
          <w:i/>
          <w:iCs/>
          <w:sz w:val="22"/>
          <w:szCs w:val="22"/>
        </w:rPr>
        <w:t>oberto</w:t>
      </w:r>
      <w:proofErr w:type="spellEnd"/>
      <w:r w:rsidR="00B236AB" w:rsidRPr="00B236AB">
        <w:rPr>
          <w:rFonts w:ascii="Arial" w:hAnsi="Arial" w:cs="Arial"/>
          <w:b/>
          <w:i/>
          <w:iCs/>
          <w:sz w:val="22"/>
          <w:szCs w:val="22"/>
        </w:rPr>
        <w:t xml:space="preserve"> Díaz Aguilar; P</w:t>
      </w:r>
      <w:r w:rsidR="00B236AB" w:rsidRPr="00B236AB">
        <w:rPr>
          <w:rFonts w:ascii="Arial" w:eastAsia="Calibri" w:hAnsi="Arial" w:cs="Arial"/>
          <w:b/>
          <w:i/>
          <w:iCs/>
          <w:sz w:val="22"/>
          <w:szCs w:val="22"/>
          <w:lang w:val="es-SV" w:eastAsia="en-US"/>
        </w:rPr>
        <w:t xml:space="preserve">edro Alberto Sánchez </w:t>
      </w:r>
      <w:proofErr w:type="spellStart"/>
      <w:r w:rsidR="00B236AB" w:rsidRPr="00B236AB">
        <w:rPr>
          <w:rFonts w:ascii="Arial" w:eastAsia="Calibri" w:hAnsi="Arial" w:cs="Arial"/>
          <w:b/>
          <w:i/>
          <w:iCs/>
          <w:sz w:val="22"/>
          <w:szCs w:val="22"/>
          <w:lang w:val="es-SV" w:eastAsia="en-US"/>
        </w:rPr>
        <w:t>Sansivirini</w:t>
      </w:r>
      <w:proofErr w:type="spellEnd"/>
      <w:r w:rsidR="00B236AB" w:rsidRPr="00B236AB">
        <w:rPr>
          <w:rFonts w:ascii="Arial" w:eastAsia="Calibri" w:hAnsi="Arial" w:cs="Arial"/>
          <w:b/>
          <w:i/>
          <w:iCs/>
          <w:sz w:val="22"/>
          <w:szCs w:val="22"/>
          <w:lang w:val="es-SV" w:eastAsia="en-US"/>
        </w:rPr>
        <w:t>, Julio César Flores y Junior Alejandro Ayala.</w:t>
      </w:r>
    </w:p>
    <w:sectPr w:rsidR="000B1EFB" w:rsidRPr="00B236AB" w:rsidSect="00B92ADC">
      <w:headerReference w:type="default" r:id="rId7"/>
      <w:foot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8FD8A" w14:textId="77777777" w:rsidR="00EE0C3F" w:rsidRDefault="00EE0C3F" w:rsidP="00EE0C3F">
      <w:r>
        <w:separator/>
      </w:r>
    </w:p>
  </w:endnote>
  <w:endnote w:type="continuationSeparator" w:id="0">
    <w:p w14:paraId="6B27127D" w14:textId="77777777" w:rsidR="00EE0C3F" w:rsidRDefault="00EE0C3F" w:rsidP="00EE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564480"/>
      <w:docPartObj>
        <w:docPartGallery w:val="Page Numbers (Bottom of Page)"/>
        <w:docPartUnique/>
      </w:docPartObj>
    </w:sdtPr>
    <w:sdtEndPr>
      <w:rPr>
        <w:sz w:val="12"/>
        <w:szCs w:val="12"/>
      </w:rPr>
    </w:sdtEndPr>
    <w:sdtContent>
      <w:p w14:paraId="3899F23A" w14:textId="5A37E95E" w:rsidR="00EE0C3F" w:rsidRPr="00EE0C3F" w:rsidRDefault="00EE0C3F">
        <w:pPr>
          <w:pStyle w:val="Piedepgina"/>
          <w:jc w:val="right"/>
          <w:rPr>
            <w:sz w:val="12"/>
            <w:szCs w:val="12"/>
          </w:rPr>
        </w:pPr>
        <w:r w:rsidRPr="00EE0C3F">
          <w:rPr>
            <w:sz w:val="12"/>
            <w:szCs w:val="12"/>
          </w:rPr>
          <w:fldChar w:fldCharType="begin"/>
        </w:r>
        <w:r w:rsidRPr="00EE0C3F">
          <w:rPr>
            <w:sz w:val="12"/>
            <w:szCs w:val="12"/>
          </w:rPr>
          <w:instrText>PAGE   \* MERGEFORMAT</w:instrText>
        </w:r>
        <w:r w:rsidRPr="00EE0C3F">
          <w:rPr>
            <w:sz w:val="12"/>
            <w:szCs w:val="12"/>
          </w:rPr>
          <w:fldChar w:fldCharType="separate"/>
        </w:r>
        <w:r w:rsidRPr="00EE0C3F">
          <w:rPr>
            <w:sz w:val="12"/>
            <w:szCs w:val="12"/>
          </w:rPr>
          <w:t>2</w:t>
        </w:r>
        <w:r w:rsidRPr="00EE0C3F">
          <w:rPr>
            <w:sz w:val="12"/>
            <w:szCs w:val="12"/>
          </w:rPr>
          <w:fldChar w:fldCharType="end"/>
        </w:r>
        <w:r w:rsidRPr="00EE0C3F">
          <w:rPr>
            <w:sz w:val="12"/>
            <w:szCs w:val="12"/>
          </w:rPr>
          <w:t>/10</w:t>
        </w:r>
      </w:p>
    </w:sdtContent>
  </w:sdt>
  <w:p w14:paraId="29282B91" w14:textId="77777777" w:rsidR="00EE0C3F" w:rsidRDefault="00EE0C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3FE31" w14:textId="77777777" w:rsidR="00EE0C3F" w:rsidRDefault="00EE0C3F" w:rsidP="00EE0C3F">
      <w:r>
        <w:separator/>
      </w:r>
    </w:p>
  </w:footnote>
  <w:footnote w:type="continuationSeparator" w:id="0">
    <w:p w14:paraId="228A0E15" w14:textId="77777777" w:rsidR="00EE0C3F" w:rsidRDefault="00EE0C3F" w:rsidP="00EE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8CDC" w14:textId="3303BAFF" w:rsidR="000B1EFB" w:rsidRPr="00953421" w:rsidRDefault="000B1EFB" w:rsidP="000B1EFB">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F6B89B9" w14:textId="77777777" w:rsidR="000B1EFB" w:rsidRDefault="000B1EFB" w:rsidP="000B1EF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B8F41B8" w14:textId="77777777" w:rsidR="000B1EFB" w:rsidRPr="00953421" w:rsidRDefault="000B1EFB" w:rsidP="000B1EF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67934359" w14:textId="5EF68972" w:rsidR="000B1EFB" w:rsidRDefault="000B1EFB">
    <w:pPr>
      <w:pStyle w:val="Encabezado"/>
    </w:pPr>
  </w:p>
  <w:p w14:paraId="3C907CDF" w14:textId="07F58BD8" w:rsidR="0036268E" w:rsidRDefault="003626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FFC"/>
    <w:multiLevelType w:val="hybridMultilevel"/>
    <w:tmpl w:val="32E006BC"/>
    <w:lvl w:ilvl="0" w:tplc="B0DEA9F8">
      <w:start w:val="1"/>
      <w:numFmt w:val="bullet"/>
      <w:lvlText w:val=""/>
      <w:lvlJc w:val="left"/>
      <w:pPr>
        <w:tabs>
          <w:tab w:val="num" w:pos="360"/>
        </w:tabs>
        <w:ind w:left="360" w:hanging="360"/>
      </w:pPr>
      <w:rPr>
        <w:rFonts w:ascii="Wingdings" w:hAnsi="Wingdings" w:hint="default"/>
      </w:rPr>
    </w:lvl>
    <w:lvl w:ilvl="1" w:tplc="34C0043C" w:tentative="1">
      <w:start w:val="1"/>
      <w:numFmt w:val="bullet"/>
      <w:lvlText w:val=""/>
      <w:lvlJc w:val="left"/>
      <w:pPr>
        <w:tabs>
          <w:tab w:val="num" w:pos="1080"/>
        </w:tabs>
        <w:ind w:left="1080" w:hanging="360"/>
      </w:pPr>
      <w:rPr>
        <w:rFonts w:ascii="Wingdings" w:hAnsi="Wingdings" w:hint="default"/>
      </w:rPr>
    </w:lvl>
    <w:lvl w:ilvl="2" w:tplc="D2A48BD2" w:tentative="1">
      <w:start w:val="1"/>
      <w:numFmt w:val="bullet"/>
      <w:lvlText w:val=""/>
      <w:lvlJc w:val="left"/>
      <w:pPr>
        <w:tabs>
          <w:tab w:val="num" w:pos="1800"/>
        </w:tabs>
        <w:ind w:left="1800" w:hanging="360"/>
      </w:pPr>
      <w:rPr>
        <w:rFonts w:ascii="Wingdings" w:hAnsi="Wingdings" w:hint="default"/>
      </w:rPr>
    </w:lvl>
    <w:lvl w:ilvl="3" w:tplc="7952D5D4" w:tentative="1">
      <w:start w:val="1"/>
      <w:numFmt w:val="bullet"/>
      <w:lvlText w:val=""/>
      <w:lvlJc w:val="left"/>
      <w:pPr>
        <w:tabs>
          <w:tab w:val="num" w:pos="2520"/>
        </w:tabs>
        <w:ind w:left="2520" w:hanging="360"/>
      </w:pPr>
      <w:rPr>
        <w:rFonts w:ascii="Wingdings" w:hAnsi="Wingdings" w:hint="default"/>
      </w:rPr>
    </w:lvl>
    <w:lvl w:ilvl="4" w:tplc="9DFC7446" w:tentative="1">
      <w:start w:val="1"/>
      <w:numFmt w:val="bullet"/>
      <w:lvlText w:val=""/>
      <w:lvlJc w:val="left"/>
      <w:pPr>
        <w:tabs>
          <w:tab w:val="num" w:pos="3240"/>
        </w:tabs>
        <w:ind w:left="3240" w:hanging="360"/>
      </w:pPr>
      <w:rPr>
        <w:rFonts w:ascii="Wingdings" w:hAnsi="Wingdings" w:hint="default"/>
      </w:rPr>
    </w:lvl>
    <w:lvl w:ilvl="5" w:tplc="3C7A6E2E" w:tentative="1">
      <w:start w:val="1"/>
      <w:numFmt w:val="bullet"/>
      <w:lvlText w:val=""/>
      <w:lvlJc w:val="left"/>
      <w:pPr>
        <w:tabs>
          <w:tab w:val="num" w:pos="3960"/>
        </w:tabs>
        <w:ind w:left="3960" w:hanging="360"/>
      </w:pPr>
      <w:rPr>
        <w:rFonts w:ascii="Wingdings" w:hAnsi="Wingdings" w:hint="default"/>
      </w:rPr>
    </w:lvl>
    <w:lvl w:ilvl="6" w:tplc="51DCE930" w:tentative="1">
      <w:start w:val="1"/>
      <w:numFmt w:val="bullet"/>
      <w:lvlText w:val=""/>
      <w:lvlJc w:val="left"/>
      <w:pPr>
        <w:tabs>
          <w:tab w:val="num" w:pos="4680"/>
        </w:tabs>
        <w:ind w:left="4680" w:hanging="360"/>
      </w:pPr>
      <w:rPr>
        <w:rFonts w:ascii="Wingdings" w:hAnsi="Wingdings" w:hint="default"/>
      </w:rPr>
    </w:lvl>
    <w:lvl w:ilvl="7" w:tplc="86B41972" w:tentative="1">
      <w:start w:val="1"/>
      <w:numFmt w:val="bullet"/>
      <w:lvlText w:val=""/>
      <w:lvlJc w:val="left"/>
      <w:pPr>
        <w:tabs>
          <w:tab w:val="num" w:pos="5400"/>
        </w:tabs>
        <w:ind w:left="5400" w:hanging="360"/>
      </w:pPr>
      <w:rPr>
        <w:rFonts w:ascii="Wingdings" w:hAnsi="Wingdings" w:hint="default"/>
      </w:rPr>
    </w:lvl>
    <w:lvl w:ilvl="8" w:tplc="AD4CED4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4E2696"/>
    <w:multiLevelType w:val="hybridMultilevel"/>
    <w:tmpl w:val="2A486A50"/>
    <w:lvl w:ilvl="0" w:tplc="1BE472F8">
      <w:start w:val="3"/>
      <w:numFmt w:val="decimal"/>
      <w:lvlText w:val="%1."/>
      <w:lvlJc w:val="left"/>
      <w:pPr>
        <w:tabs>
          <w:tab w:val="num" w:pos="720"/>
        </w:tabs>
        <w:ind w:left="720" w:hanging="360"/>
      </w:pPr>
    </w:lvl>
    <w:lvl w:ilvl="1" w:tplc="331654D8">
      <w:start w:val="1"/>
      <w:numFmt w:val="lowerLetter"/>
      <w:lvlText w:val="%2)"/>
      <w:lvlJc w:val="left"/>
      <w:pPr>
        <w:tabs>
          <w:tab w:val="num" w:pos="1440"/>
        </w:tabs>
        <w:ind w:left="1440" w:hanging="360"/>
      </w:pPr>
    </w:lvl>
    <w:lvl w:ilvl="2" w:tplc="5786418A" w:tentative="1">
      <w:start w:val="1"/>
      <w:numFmt w:val="decimal"/>
      <w:lvlText w:val="%3."/>
      <w:lvlJc w:val="left"/>
      <w:pPr>
        <w:tabs>
          <w:tab w:val="num" w:pos="2160"/>
        </w:tabs>
        <w:ind w:left="2160" w:hanging="360"/>
      </w:pPr>
    </w:lvl>
    <w:lvl w:ilvl="3" w:tplc="9C586D34" w:tentative="1">
      <w:start w:val="1"/>
      <w:numFmt w:val="decimal"/>
      <w:lvlText w:val="%4."/>
      <w:lvlJc w:val="left"/>
      <w:pPr>
        <w:tabs>
          <w:tab w:val="num" w:pos="2880"/>
        </w:tabs>
        <w:ind w:left="2880" w:hanging="360"/>
      </w:pPr>
    </w:lvl>
    <w:lvl w:ilvl="4" w:tplc="E57AF6B6" w:tentative="1">
      <w:start w:val="1"/>
      <w:numFmt w:val="decimal"/>
      <w:lvlText w:val="%5."/>
      <w:lvlJc w:val="left"/>
      <w:pPr>
        <w:tabs>
          <w:tab w:val="num" w:pos="3600"/>
        </w:tabs>
        <w:ind w:left="3600" w:hanging="360"/>
      </w:pPr>
    </w:lvl>
    <w:lvl w:ilvl="5" w:tplc="65A28F5A" w:tentative="1">
      <w:start w:val="1"/>
      <w:numFmt w:val="decimal"/>
      <w:lvlText w:val="%6."/>
      <w:lvlJc w:val="left"/>
      <w:pPr>
        <w:tabs>
          <w:tab w:val="num" w:pos="4320"/>
        </w:tabs>
        <w:ind w:left="4320" w:hanging="360"/>
      </w:pPr>
    </w:lvl>
    <w:lvl w:ilvl="6" w:tplc="F53EE892" w:tentative="1">
      <w:start w:val="1"/>
      <w:numFmt w:val="decimal"/>
      <w:lvlText w:val="%7."/>
      <w:lvlJc w:val="left"/>
      <w:pPr>
        <w:tabs>
          <w:tab w:val="num" w:pos="5040"/>
        </w:tabs>
        <w:ind w:left="5040" w:hanging="360"/>
      </w:pPr>
    </w:lvl>
    <w:lvl w:ilvl="7" w:tplc="E75A0608" w:tentative="1">
      <w:start w:val="1"/>
      <w:numFmt w:val="decimal"/>
      <w:lvlText w:val="%8."/>
      <w:lvlJc w:val="left"/>
      <w:pPr>
        <w:tabs>
          <w:tab w:val="num" w:pos="5760"/>
        </w:tabs>
        <w:ind w:left="5760" w:hanging="360"/>
      </w:pPr>
    </w:lvl>
    <w:lvl w:ilvl="8" w:tplc="AD40FD48" w:tentative="1">
      <w:start w:val="1"/>
      <w:numFmt w:val="decimal"/>
      <w:lvlText w:val="%9."/>
      <w:lvlJc w:val="left"/>
      <w:pPr>
        <w:tabs>
          <w:tab w:val="num" w:pos="6480"/>
        </w:tabs>
        <w:ind w:left="6480" w:hanging="360"/>
      </w:pPr>
    </w:lvl>
  </w:abstractNum>
  <w:abstractNum w:abstractNumId="2" w15:restartNumberingAfterBreak="0">
    <w:nsid w:val="05D32C53"/>
    <w:multiLevelType w:val="hybridMultilevel"/>
    <w:tmpl w:val="60E24178"/>
    <w:lvl w:ilvl="0" w:tplc="2898B8A0">
      <w:numFmt w:val="bullet"/>
      <w:lvlText w:val="-"/>
      <w:lvlJc w:val="left"/>
      <w:pPr>
        <w:ind w:left="720" w:hanging="360"/>
      </w:pPr>
      <w:rPr>
        <w:rFonts w:ascii="Arial" w:eastAsia="Times New Roman"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994284"/>
    <w:multiLevelType w:val="hybridMultilevel"/>
    <w:tmpl w:val="2A9C1A24"/>
    <w:lvl w:ilvl="0" w:tplc="201E9124">
      <w:start w:val="1"/>
      <w:numFmt w:val="decimal"/>
      <w:lvlText w:val="%1."/>
      <w:lvlJc w:val="left"/>
      <w:pPr>
        <w:tabs>
          <w:tab w:val="num" w:pos="720"/>
        </w:tabs>
        <w:ind w:left="720" w:hanging="360"/>
      </w:pPr>
    </w:lvl>
    <w:lvl w:ilvl="1" w:tplc="9A702E32">
      <w:start w:val="1"/>
      <w:numFmt w:val="lowerLetter"/>
      <w:lvlText w:val="%2)"/>
      <w:lvlJc w:val="left"/>
      <w:pPr>
        <w:tabs>
          <w:tab w:val="num" w:pos="1440"/>
        </w:tabs>
        <w:ind w:left="1440" w:hanging="360"/>
      </w:pPr>
    </w:lvl>
    <w:lvl w:ilvl="2" w:tplc="986E23B0">
      <w:start w:val="512"/>
      <w:numFmt w:val="bullet"/>
      <w:lvlText w:val=""/>
      <w:lvlJc w:val="left"/>
      <w:pPr>
        <w:tabs>
          <w:tab w:val="num" w:pos="2160"/>
        </w:tabs>
        <w:ind w:left="2160" w:hanging="360"/>
      </w:pPr>
      <w:rPr>
        <w:rFonts w:ascii="Wingdings" w:hAnsi="Wingdings" w:hint="default"/>
      </w:rPr>
    </w:lvl>
    <w:lvl w:ilvl="3" w:tplc="7618F95C" w:tentative="1">
      <w:start w:val="1"/>
      <w:numFmt w:val="decimal"/>
      <w:lvlText w:val="%4."/>
      <w:lvlJc w:val="left"/>
      <w:pPr>
        <w:tabs>
          <w:tab w:val="num" w:pos="2880"/>
        </w:tabs>
        <w:ind w:left="2880" w:hanging="360"/>
      </w:pPr>
    </w:lvl>
    <w:lvl w:ilvl="4" w:tplc="F3EAE7F0" w:tentative="1">
      <w:start w:val="1"/>
      <w:numFmt w:val="decimal"/>
      <w:lvlText w:val="%5."/>
      <w:lvlJc w:val="left"/>
      <w:pPr>
        <w:tabs>
          <w:tab w:val="num" w:pos="3600"/>
        </w:tabs>
        <w:ind w:left="3600" w:hanging="360"/>
      </w:pPr>
    </w:lvl>
    <w:lvl w:ilvl="5" w:tplc="6F988290" w:tentative="1">
      <w:start w:val="1"/>
      <w:numFmt w:val="decimal"/>
      <w:lvlText w:val="%6."/>
      <w:lvlJc w:val="left"/>
      <w:pPr>
        <w:tabs>
          <w:tab w:val="num" w:pos="4320"/>
        </w:tabs>
        <w:ind w:left="4320" w:hanging="360"/>
      </w:pPr>
    </w:lvl>
    <w:lvl w:ilvl="6" w:tplc="765AC47C" w:tentative="1">
      <w:start w:val="1"/>
      <w:numFmt w:val="decimal"/>
      <w:lvlText w:val="%7."/>
      <w:lvlJc w:val="left"/>
      <w:pPr>
        <w:tabs>
          <w:tab w:val="num" w:pos="5040"/>
        </w:tabs>
        <w:ind w:left="5040" w:hanging="360"/>
      </w:pPr>
    </w:lvl>
    <w:lvl w:ilvl="7" w:tplc="7E724FFA" w:tentative="1">
      <w:start w:val="1"/>
      <w:numFmt w:val="decimal"/>
      <w:lvlText w:val="%8."/>
      <w:lvlJc w:val="left"/>
      <w:pPr>
        <w:tabs>
          <w:tab w:val="num" w:pos="5760"/>
        </w:tabs>
        <w:ind w:left="5760" w:hanging="360"/>
      </w:pPr>
    </w:lvl>
    <w:lvl w:ilvl="8" w:tplc="96C6B04C" w:tentative="1">
      <w:start w:val="1"/>
      <w:numFmt w:val="decimal"/>
      <w:lvlText w:val="%9."/>
      <w:lvlJc w:val="left"/>
      <w:pPr>
        <w:tabs>
          <w:tab w:val="num" w:pos="6480"/>
        </w:tabs>
        <w:ind w:left="6480" w:hanging="360"/>
      </w:pPr>
    </w:lvl>
  </w:abstractNum>
  <w:abstractNum w:abstractNumId="4"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D8625A3"/>
    <w:multiLevelType w:val="hybridMultilevel"/>
    <w:tmpl w:val="4EA0B07A"/>
    <w:lvl w:ilvl="0" w:tplc="C512F4D6">
      <w:start w:val="2"/>
      <w:numFmt w:val="decimal"/>
      <w:lvlText w:val="%1."/>
      <w:lvlJc w:val="left"/>
      <w:pPr>
        <w:tabs>
          <w:tab w:val="num" w:pos="720"/>
        </w:tabs>
        <w:ind w:left="720" w:hanging="360"/>
      </w:pPr>
    </w:lvl>
    <w:lvl w:ilvl="1" w:tplc="3E8009EC" w:tentative="1">
      <w:start w:val="1"/>
      <w:numFmt w:val="decimal"/>
      <w:lvlText w:val="%2."/>
      <w:lvlJc w:val="left"/>
      <w:pPr>
        <w:tabs>
          <w:tab w:val="num" w:pos="1440"/>
        </w:tabs>
        <w:ind w:left="1440" w:hanging="360"/>
      </w:pPr>
    </w:lvl>
    <w:lvl w:ilvl="2" w:tplc="1C32334C" w:tentative="1">
      <w:start w:val="1"/>
      <w:numFmt w:val="decimal"/>
      <w:lvlText w:val="%3."/>
      <w:lvlJc w:val="left"/>
      <w:pPr>
        <w:tabs>
          <w:tab w:val="num" w:pos="2160"/>
        </w:tabs>
        <w:ind w:left="2160" w:hanging="360"/>
      </w:pPr>
    </w:lvl>
    <w:lvl w:ilvl="3" w:tplc="3AAC2D52" w:tentative="1">
      <w:start w:val="1"/>
      <w:numFmt w:val="decimal"/>
      <w:lvlText w:val="%4."/>
      <w:lvlJc w:val="left"/>
      <w:pPr>
        <w:tabs>
          <w:tab w:val="num" w:pos="2880"/>
        </w:tabs>
        <w:ind w:left="2880" w:hanging="360"/>
      </w:pPr>
    </w:lvl>
    <w:lvl w:ilvl="4" w:tplc="F0FA2A0E" w:tentative="1">
      <w:start w:val="1"/>
      <w:numFmt w:val="decimal"/>
      <w:lvlText w:val="%5."/>
      <w:lvlJc w:val="left"/>
      <w:pPr>
        <w:tabs>
          <w:tab w:val="num" w:pos="3600"/>
        </w:tabs>
        <w:ind w:left="3600" w:hanging="360"/>
      </w:pPr>
    </w:lvl>
    <w:lvl w:ilvl="5" w:tplc="A510E63A" w:tentative="1">
      <w:start w:val="1"/>
      <w:numFmt w:val="decimal"/>
      <w:lvlText w:val="%6."/>
      <w:lvlJc w:val="left"/>
      <w:pPr>
        <w:tabs>
          <w:tab w:val="num" w:pos="4320"/>
        </w:tabs>
        <w:ind w:left="4320" w:hanging="360"/>
      </w:pPr>
    </w:lvl>
    <w:lvl w:ilvl="6" w:tplc="BBDECEEE" w:tentative="1">
      <w:start w:val="1"/>
      <w:numFmt w:val="decimal"/>
      <w:lvlText w:val="%7."/>
      <w:lvlJc w:val="left"/>
      <w:pPr>
        <w:tabs>
          <w:tab w:val="num" w:pos="5040"/>
        </w:tabs>
        <w:ind w:left="5040" w:hanging="360"/>
      </w:pPr>
    </w:lvl>
    <w:lvl w:ilvl="7" w:tplc="41106962" w:tentative="1">
      <w:start w:val="1"/>
      <w:numFmt w:val="decimal"/>
      <w:lvlText w:val="%8."/>
      <w:lvlJc w:val="left"/>
      <w:pPr>
        <w:tabs>
          <w:tab w:val="num" w:pos="5760"/>
        </w:tabs>
        <w:ind w:left="5760" w:hanging="360"/>
      </w:pPr>
    </w:lvl>
    <w:lvl w:ilvl="8" w:tplc="66F40B6A" w:tentative="1">
      <w:start w:val="1"/>
      <w:numFmt w:val="decimal"/>
      <w:lvlText w:val="%9."/>
      <w:lvlJc w:val="left"/>
      <w:pPr>
        <w:tabs>
          <w:tab w:val="num" w:pos="6480"/>
        </w:tabs>
        <w:ind w:left="6480" w:hanging="360"/>
      </w:pPr>
    </w:lvl>
  </w:abstractNum>
  <w:abstractNum w:abstractNumId="8" w15:restartNumberingAfterBreak="0">
    <w:nsid w:val="389F726A"/>
    <w:multiLevelType w:val="hybridMultilevel"/>
    <w:tmpl w:val="436E3DB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A267E71"/>
    <w:multiLevelType w:val="hybridMultilevel"/>
    <w:tmpl w:val="259ACB72"/>
    <w:lvl w:ilvl="0" w:tplc="7D8CCCAA">
      <w:start w:val="1"/>
      <w:numFmt w:val="decimal"/>
      <w:lvlText w:val="%1."/>
      <w:lvlJc w:val="left"/>
      <w:pPr>
        <w:tabs>
          <w:tab w:val="num" w:pos="360"/>
        </w:tabs>
        <w:ind w:left="360" w:hanging="360"/>
      </w:pPr>
    </w:lvl>
    <w:lvl w:ilvl="1" w:tplc="1BD04BDE" w:tentative="1">
      <w:start w:val="1"/>
      <w:numFmt w:val="decimal"/>
      <w:lvlText w:val="%2."/>
      <w:lvlJc w:val="left"/>
      <w:pPr>
        <w:tabs>
          <w:tab w:val="num" w:pos="1080"/>
        </w:tabs>
        <w:ind w:left="1080" w:hanging="360"/>
      </w:pPr>
    </w:lvl>
    <w:lvl w:ilvl="2" w:tplc="0984884E" w:tentative="1">
      <w:start w:val="1"/>
      <w:numFmt w:val="decimal"/>
      <w:lvlText w:val="%3."/>
      <w:lvlJc w:val="left"/>
      <w:pPr>
        <w:tabs>
          <w:tab w:val="num" w:pos="1800"/>
        </w:tabs>
        <w:ind w:left="1800" w:hanging="360"/>
      </w:pPr>
    </w:lvl>
    <w:lvl w:ilvl="3" w:tplc="AFB2BED4" w:tentative="1">
      <w:start w:val="1"/>
      <w:numFmt w:val="decimal"/>
      <w:lvlText w:val="%4."/>
      <w:lvlJc w:val="left"/>
      <w:pPr>
        <w:tabs>
          <w:tab w:val="num" w:pos="2520"/>
        </w:tabs>
        <w:ind w:left="2520" w:hanging="360"/>
      </w:pPr>
    </w:lvl>
    <w:lvl w:ilvl="4" w:tplc="6EB47CE6" w:tentative="1">
      <w:start w:val="1"/>
      <w:numFmt w:val="decimal"/>
      <w:lvlText w:val="%5."/>
      <w:lvlJc w:val="left"/>
      <w:pPr>
        <w:tabs>
          <w:tab w:val="num" w:pos="3240"/>
        </w:tabs>
        <w:ind w:left="3240" w:hanging="360"/>
      </w:pPr>
    </w:lvl>
    <w:lvl w:ilvl="5" w:tplc="186C3400" w:tentative="1">
      <w:start w:val="1"/>
      <w:numFmt w:val="decimal"/>
      <w:lvlText w:val="%6."/>
      <w:lvlJc w:val="left"/>
      <w:pPr>
        <w:tabs>
          <w:tab w:val="num" w:pos="3960"/>
        </w:tabs>
        <w:ind w:left="3960" w:hanging="360"/>
      </w:pPr>
    </w:lvl>
    <w:lvl w:ilvl="6" w:tplc="4C56D1C0" w:tentative="1">
      <w:start w:val="1"/>
      <w:numFmt w:val="decimal"/>
      <w:lvlText w:val="%7."/>
      <w:lvlJc w:val="left"/>
      <w:pPr>
        <w:tabs>
          <w:tab w:val="num" w:pos="4680"/>
        </w:tabs>
        <w:ind w:left="4680" w:hanging="360"/>
      </w:pPr>
    </w:lvl>
    <w:lvl w:ilvl="7" w:tplc="580085D2" w:tentative="1">
      <w:start w:val="1"/>
      <w:numFmt w:val="decimal"/>
      <w:lvlText w:val="%8."/>
      <w:lvlJc w:val="left"/>
      <w:pPr>
        <w:tabs>
          <w:tab w:val="num" w:pos="5400"/>
        </w:tabs>
        <w:ind w:left="5400" w:hanging="360"/>
      </w:pPr>
    </w:lvl>
    <w:lvl w:ilvl="8" w:tplc="6186A8C2" w:tentative="1">
      <w:start w:val="1"/>
      <w:numFmt w:val="decimal"/>
      <w:lvlText w:val="%9."/>
      <w:lvlJc w:val="left"/>
      <w:pPr>
        <w:tabs>
          <w:tab w:val="num" w:pos="6120"/>
        </w:tabs>
        <w:ind w:left="6120" w:hanging="360"/>
      </w:pPr>
    </w:lvl>
  </w:abstractNum>
  <w:abstractNum w:abstractNumId="10" w15:restartNumberingAfterBreak="0">
    <w:nsid w:val="45AE5987"/>
    <w:multiLevelType w:val="hybridMultilevel"/>
    <w:tmpl w:val="C1184AFA"/>
    <w:lvl w:ilvl="0" w:tplc="C4CC54A8">
      <w:start w:val="1"/>
      <w:numFmt w:val="decimal"/>
      <w:lvlText w:val="%1."/>
      <w:lvlJc w:val="left"/>
      <w:pPr>
        <w:tabs>
          <w:tab w:val="num" w:pos="360"/>
        </w:tabs>
        <w:ind w:left="360" w:hanging="360"/>
      </w:pPr>
    </w:lvl>
    <w:lvl w:ilvl="1" w:tplc="19BA5936" w:tentative="1">
      <w:start w:val="1"/>
      <w:numFmt w:val="decimal"/>
      <w:lvlText w:val="%2."/>
      <w:lvlJc w:val="left"/>
      <w:pPr>
        <w:tabs>
          <w:tab w:val="num" w:pos="1080"/>
        </w:tabs>
        <w:ind w:left="1080" w:hanging="360"/>
      </w:pPr>
    </w:lvl>
    <w:lvl w:ilvl="2" w:tplc="042A1EEA" w:tentative="1">
      <w:start w:val="1"/>
      <w:numFmt w:val="decimal"/>
      <w:lvlText w:val="%3."/>
      <w:lvlJc w:val="left"/>
      <w:pPr>
        <w:tabs>
          <w:tab w:val="num" w:pos="1800"/>
        </w:tabs>
        <w:ind w:left="1800" w:hanging="360"/>
      </w:pPr>
    </w:lvl>
    <w:lvl w:ilvl="3" w:tplc="471206DC" w:tentative="1">
      <w:start w:val="1"/>
      <w:numFmt w:val="decimal"/>
      <w:lvlText w:val="%4."/>
      <w:lvlJc w:val="left"/>
      <w:pPr>
        <w:tabs>
          <w:tab w:val="num" w:pos="2520"/>
        </w:tabs>
        <w:ind w:left="2520" w:hanging="360"/>
      </w:pPr>
    </w:lvl>
    <w:lvl w:ilvl="4" w:tplc="638ECC3C" w:tentative="1">
      <w:start w:val="1"/>
      <w:numFmt w:val="decimal"/>
      <w:lvlText w:val="%5."/>
      <w:lvlJc w:val="left"/>
      <w:pPr>
        <w:tabs>
          <w:tab w:val="num" w:pos="3240"/>
        </w:tabs>
        <w:ind w:left="3240" w:hanging="360"/>
      </w:pPr>
    </w:lvl>
    <w:lvl w:ilvl="5" w:tplc="BBFA097A" w:tentative="1">
      <w:start w:val="1"/>
      <w:numFmt w:val="decimal"/>
      <w:lvlText w:val="%6."/>
      <w:lvlJc w:val="left"/>
      <w:pPr>
        <w:tabs>
          <w:tab w:val="num" w:pos="3960"/>
        </w:tabs>
        <w:ind w:left="3960" w:hanging="360"/>
      </w:pPr>
    </w:lvl>
    <w:lvl w:ilvl="6" w:tplc="CB68EEAC" w:tentative="1">
      <w:start w:val="1"/>
      <w:numFmt w:val="decimal"/>
      <w:lvlText w:val="%7."/>
      <w:lvlJc w:val="left"/>
      <w:pPr>
        <w:tabs>
          <w:tab w:val="num" w:pos="4680"/>
        </w:tabs>
        <w:ind w:left="4680" w:hanging="360"/>
      </w:pPr>
    </w:lvl>
    <w:lvl w:ilvl="7" w:tplc="E7A2BBB2" w:tentative="1">
      <w:start w:val="1"/>
      <w:numFmt w:val="decimal"/>
      <w:lvlText w:val="%8."/>
      <w:lvlJc w:val="left"/>
      <w:pPr>
        <w:tabs>
          <w:tab w:val="num" w:pos="5400"/>
        </w:tabs>
        <w:ind w:left="5400" w:hanging="360"/>
      </w:pPr>
    </w:lvl>
    <w:lvl w:ilvl="8" w:tplc="0AB4EF4A" w:tentative="1">
      <w:start w:val="1"/>
      <w:numFmt w:val="decimal"/>
      <w:lvlText w:val="%9."/>
      <w:lvlJc w:val="left"/>
      <w:pPr>
        <w:tabs>
          <w:tab w:val="num" w:pos="6120"/>
        </w:tabs>
        <w:ind w:left="6120" w:hanging="360"/>
      </w:pPr>
    </w:lvl>
  </w:abstractNum>
  <w:abstractNum w:abstractNumId="11" w15:restartNumberingAfterBreak="0">
    <w:nsid w:val="51394E8D"/>
    <w:multiLevelType w:val="hybridMultilevel"/>
    <w:tmpl w:val="6AC461F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A2872E5"/>
    <w:multiLevelType w:val="hybridMultilevel"/>
    <w:tmpl w:val="35080042"/>
    <w:lvl w:ilvl="0" w:tplc="B93E30AA">
      <w:start w:val="1"/>
      <w:numFmt w:val="upperLetter"/>
      <w:lvlText w:val="%1)"/>
      <w:lvlJc w:val="left"/>
      <w:pPr>
        <w:tabs>
          <w:tab w:val="num" w:pos="360"/>
        </w:tabs>
        <w:ind w:left="360" w:hanging="360"/>
      </w:pPr>
      <w:rPr>
        <w:rFonts w:hint="default"/>
        <w:b/>
        <w:sz w:val="22"/>
        <w:szCs w:val="28"/>
      </w:rPr>
    </w:lvl>
    <w:lvl w:ilvl="1" w:tplc="A56CCCAA" w:tentative="1">
      <w:start w:val="1"/>
      <w:numFmt w:val="decimal"/>
      <w:lvlText w:val="%2."/>
      <w:lvlJc w:val="left"/>
      <w:pPr>
        <w:tabs>
          <w:tab w:val="num" w:pos="1080"/>
        </w:tabs>
        <w:ind w:left="1080" w:hanging="360"/>
      </w:pPr>
    </w:lvl>
    <w:lvl w:ilvl="2" w:tplc="455899F8" w:tentative="1">
      <w:start w:val="1"/>
      <w:numFmt w:val="decimal"/>
      <w:lvlText w:val="%3."/>
      <w:lvlJc w:val="left"/>
      <w:pPr>
        <w:tabs>
          <w:tab w:val="num" w:pos="1800"/>
        </w:tabs>
        <w:ind w:left="1800" w:hanging="360"/>
      </w:pPr>
    </w:lvl>
    <w:lvl w:ilvl="3" w:tplc="2CDC5740" w:tentative="1">
      <w:start w:val="1"/>
      <w:numFmt w:val="decimal"/>
      <w:lvlText w:val="%4."/>
      <w:lvlJc w:val="left"/>
      <w:pPr>
        <w:tabs>
          <w:tab w:val="num" w:pos="2520"/>
        </w:tabs>
        <w:ind w:left="2520" w:hanging="360"/>
      </w:pPr>
    </w:lvl>
    <w:lvl w:ilvl="4" w:tplc="A22C1D18" w:tentative="1">
      <w:start w:val="1"/>
      <w:numFmt w:val="decimal"/>
      <w:lvlText w:val="%5."/>
      <w:lvlJc w:val="left"/>
      <w:pPr>
        <w:tabs>
          <w:tab w:val="num" w:pos="3240"/>
        </w:tabs>
        <w:ind w:left="3240" w:hanging="360"/>
      </w:pPr>
    </w:lvl>
    <w:lvl w:ilvl="5" w:tplc="7F4635EC" w:tentative="1">
      <w:start w:val="1"/>
      <w:numFmt w:val="decimal"/>
      <w:lvlText w:val="%6."/>
      <w:lvlJc w:val="left"/>
      <w:pPr>
        <w:tabs>
          <w:tab w:val="num" w:pos="3960"/>
        </w:tabs>
        <w:ind w:left="3960" w:hanging="360"/>
      </w:pPr>
    </w:lvl>
    <w:lvl w:ilvl="6" w:tplc="003A1F7A" w:tentative="1">
      <w:start w:val="1"/>
      <w:numFmt w:val="decimal"/>
      <w:lvlText w:val="%7."/>
      <w:lvlJc w:val="left"/>
      <w:pPr>
        <w:tabs>
          <w:tab w:val="num" w:pos="4680"/>
        </w:tabs>
        <w:ind w:left="4680" w:hanging="360"/>
      </w:pPr>
    </w:lvl>
    <w:lvl w:ilvl="7" w:tplc="D7EAB726" w:tentative="1">
      <w:start w:val="1"/>
      <w:numFmt w:val="decimal"/>
      <w:lvlText w:val="%8."/>
      <w:lvlJc w:val="left"/>
      <w:pPr>
        <w:tabs>
          <w:tab w:val="num" w:pos="5400"/>
        </w:tabs>
        <w:ind w:left="5400" w:hanging="360"/>
      </w:pPr>
    </w:lvl>
    <w:lvl w:ilvl="8" w:tplc="D53E23D6" w:tentative="1">
      <w:start w:val="1"/>
      <w:numFmt w:val="decimal"/>
      <w:lvlText w:val="%9."/>
      <w:lvlJc w:val="left"/>
      <w:pPr>
        <w:tabs>
          <w:tab w:val="num" w:pos="6120"/>
        </w:tabs>
        <w:ind w:left="6120" w:hanging="360"/>
      </w:pPr>
    </w:lvl>
  </w:abstractNum>
  <w:abstractNum w:abstractNumId="13" w15:restartNumberingAfterBreak="0">
    <w:nsid w:val="5A496BE6"/>
    <w:multiLevelType w:val="hybridMultilevel"/>
    <w:tmpl w:val="464C4756"/>
    <w:lvl w:ilvl="0" w:tplc="1E7E14CE">
      <w:start w:val="1"/>
      <w:numFmt w:val="decimal"/>
      <w:lvlText w:val="%1."/>
      <w:lvlJc w:val="left"/>
      <w:pPr>
        <w:tabs>
          <w:tab w:val="num" w:pos="720"/>
        </w:tabs>
        <w:ind w:left="720" w:hanging="360"/>
      </w:pPr>
    </w:lvl>
    <w:lvl w:ilvl="1" w:tplc="89F288FA" w:tentative="1">
      <w:start w:val="1"/>
      <w:numFmt w:val="decimal"/>
      <w:lvlText w:val="%2."/>
      <w:lvlJc w:val="left"/>
      <w:pPr>
        <w:tabs>
          <w:tab w:val="num" w:pos="1440"/>
        </w:tabs>
        <w:ind w:left="1440" w:hanging="360"/>
      </w:pPr>
    </w:lvl>
    <w:lvl w:ilvl="2" w:tplc="4734F11E" w:tentative="1">
      <w:start w:val="1"/>
      <w:numFmt w:val="decimal"/>
      <w:lvlText w:val="%3."/>
      <w:lvlJc w:val="left"/>
      <w:pPr>
        <w:tabs>
          <w:tab w:val="num" w:pos="2160"/>
        </w:tabs>
        <w:ind w:left="2160" w:hanging="360"/>
      </w:pPr>
    </w:lvl>
    <w:lvl w:ilvl="3" w:tplc="D382B14C" w:tentative="1">
      <w:start w:val="1"/>
      <w:numFmt w:val="decimal"/>
      <w:lvlText w:val="%4."/>
      <w:lvlJc w:val="left"/>
      <w:pPr>
        <w:tabs>
          <w:tab w:val="num" w:pos="2880"/>
        </w:tabs>
        <w:ind w:left="2880" w:hanging="360"/>
      </w:pPr>
    </w:lvl>
    <w:lvl w:ilvl="4" w:tplc="4C40C4F2" w:tentative="1">
      <w:start w:val="1"/>
      <w:numFmt w:val="decimal"/>
      <w:lvlText w:val="%5."/>
      <w:lvlJc w:val="left"/>
      <w:pPr>
        <w:tabs>
          <w:tab w:val="num" w:pos="3600"/>
        </w:tabs>
        <w:ind w:left="3600" w:hanging="360"/>
      </w:pPr>
    </w:lvl>
    <w:lvl w:ilvl="5" w:tplc="F44CC118" w:tentative="1">
      <w:start w:val="1"/>
      <w:numFmt w:val="decimal"/>
      <w:lvlText w:val="%6."/>
      <w:lvlJc w:val="left"/>
      <w:pPr>
        <w:tabs>
          <w:tab w:val="num" w:pos="4320"/>
        </w:tabs>
        <w:ind w:left="4320" w:hanging="360"/>
      </w:pPr>
    </w:lvl>
    <w:lvl w:ilvl="6" w:tplc="5D3C4980" w:tentative="1">
      <w:start w:val="1"/>
      <w:numFmt w:val="decimal"/>
      <w:lvlText w:val="%7."/>
      <w:lvlJc w:val="left"/>
      <w:pPr>
        <w:tabs>
          <w:tab w:val="num" w:pos="5040"/>
        </w:tabs>
        <w:ind w:left="5040" w:hanging="360"/>
      </w:pPr>
    </w:lvl>
    <w:lvl w:ilvl="7" w:tplc="3F306B68" w:tentative="1">
      <w:start w:val="1"/>
      <w:numFmt w:val="decimal"/>
      <w:lvlText w:val="%8."/>
      <w:lvlJc w:val="left"/>
      <w:pPr>
        <w:tabs>
          <w:tab w:val="num" w:pos="5760"/>
        </w:tabs>
        <w:ind w:left="5760" w:hanging="360"/>
      </w:pPr>
    </w:lvl>
    <w:lvl w:ilvl="8" w:tplc="EBAE2FEE" w:tentative="1">
      <w:start w:val="1"/>
      <w:numFmt w:val="decimal"/>
      <w:lvlText w:val="%9."/>
      <w:lvlJc w:val="left"/>
      <w:pPr>
        <w:tabs>
          <w:tab w:val="num" w:pos="6480"/>
        </w:tabs>
        <w:ind w:left="6480" w:hanging="360"/>
      </w:pPr>
    </w:lvl>
  </w:abstractNum>
  <w:abstractNum w:abstractNumId="14" w15:restartNumberingAfterBreak="0">
    <w:nsid w:val="6836309D"/>
    <w:multiLevelType w:val="hybridMultilevel"/>
    <w:tmpl w:val="69BCC4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68D33456"/>
    <w:multiLevelType w:val="hybridMultilevel"/>
    <w:tmpl w:val="EB629278"/>
    <w:lvl w:ilvl="0" w:tplc="A1025828">
      <w:start w:val="1"/>
      <w:numFmt w:val="decimal"/>
      <w:lvlText w:val="%1."/>
      <w:lvlJc w:val="left"/>
      <w:pPr>
        <w:tabs>
          <w:tab w:val="num" w:pos="360"/>
        </w:tabs>
        <w:ind w:left="360" w:hanging="360"/>
      </w:pPr>
    </w:lvl>
    <w:lvl w:ilvl="1" w:tplc="4CBE911E" w:tentative="1">
      <w:start w:val="1"/>
      <w:numFmt w:val="decimal"/>
      <w:lvlText w:val="%2."/>
      <w:lvlJc w:val="left"/>
      <w:pPr>
        <w:tabs>
          <w:tab w:val="num" w:pos="1080"/>
        </w:tabs>
        <w:ind w:left="1080" w:hanging="360"/>
      </w:pPr>
    </w:lvl>
    <w:lvl w:ilvl="2" w:tplc="D10A2CA8" w:tentative="1">
      <w:start w:val="1"/>
      <w:numFmt w:val="decimal"/>
      <w:lvlText w:val="%3."/>
      <w:lvlJc w:val="left"/>
      <w:pPr>
        <w:tabs>
          <w:tab w:val="num" w:pos="1800"/>
        </w:tabs>
        <w:ind w:left="1800" w:hanging="360"/>
      </w:pPr>
    </w:lvl>
    <w:lvl w:ilvl="3" w:tplc="A726D7AC" w:tentative="1">
      <w:start w:val="1"/>
      <w:numFmt w:val="decimal"/>
      <w:lvlText w:val="%4."/>
      <w:lvlJc w:val="left"/>
      <w:pPr>
        <w:tabs>
          <w:tab w:val="num" w:pos="2520"/>
        </w:tabs>
        <w:ind w:left="2520" w:hanging="360"/>
      </w:pPr>
    </w:lvl>
    <w:lvl w:ilvl="4" w:tplc="91A4C5CC" w:tentative="1">
      <w:start w:val="1"/>
      <w:numFmt w:val="decimal"/>
      <w:lvlText w:val="%5."/>
      <w:lvlJc w:val="left"/>
      <w:pPr>
        <w:tabs>
          <w:tab w:val="num" w:pos="3240"/>
        </w:tabs>
        <w:ind w:left="3240" w:hanging="360"/>
      </w:pPr>
    </w:lvl>
    <w:lvl w:ilvl="5" w:tplc="AE3E2D2E" w:tentative="1">
      <w:start w:val="1"/>
      <w:numFmt w:val="decimal"/>
      <w:lvlText w:val="%6."/>
      <w:lvlJc w:val="left"/>
      <w:pPr>
        <w:tabs>
          <w:tab w:val="num" w:pos="3960"/>
        </w:tabs>
        <w:ind w:left="3960" w:hanging="360"/>
      </w:pPr>
    </w:lvl>
    <w:lvl w:ilvl="6" w:tplc="B4162E0E" w:tentative="1">
      <w:start w:val="1"/>
      <w:numFmt w:val="decimal"/>
      <w:lvlText w:val="%7."/>
      <w:lvlJc w:val="left"/>
      <w:pPr>
        <w:tabs>
          <w:tab w:val="num" w:pos="4680"/>
        </w:tabs>
        <w:ind w:left="4680" w:hanging="360"/>
      </w:pPr>
    </w:lvl>
    <w:lvl w:ilvl="7" w:tplc="33A497A2" w:tentative="1">
      <w:start w:val="1"/>
      <w:numFmt w:val="decimal"/>
      <w:lvlText w:val="%8."/>
      <w:lvlJc w:val="left"/>
      <w:pPr>
        <w:tabs>
          <w:tab w:val="num" w:pos="5400"/>
        </w:tabs>
        <w:ind w:left="5400" w:hanging="360"/>
      </w:pPr>
    </w:lvl>
    <w:lvl w:ilvl="8" w:tplc="C152E9D6" w:tentative="1">
      <w:start w:val="1"/>
      <w:numFmt w:val="decimal"/>
      <w:lvlText w:val="%9."/>
      <w:lvlJc w:val="left"/>
      <w:pPr>
        <w:tabs>
          <w:tab w:val="num" w:pos="6120"/>
        </w:tabs>
        <w:ind w:left="6120" w:hanging="360"/>
      </w:pPr>
    </w:lvl>
  </w:abstractNum>
  <w:abstractNum w:abstractNumId="16" w15:restartNumberingAfterBreak="0">
    <w:nsid w:val="6A910E10"/>
    <w:multiLevelType w:val="hybridMultilevel"/>
    <w:tmpl w:val="5A5622C2"/>
    <w:lvl w:ilvl="0" w:tplc="C61A7EB2">
      <w:start w:val="2"/>
      <w:numFmt w:val="decimal"/>
      <w:lvlText w:val="%1."/>
      <w:lvlJc w:val="left"/>
      <w:pPr>
        <w:tabs>
          <w:tab w:val="num" w:pos="720"/>
        </w:tabs>
        <w:ind w:left="720" w:hanging="360"/>
      </w:pPr>
    </w:lvl>
    <w:lvl w:ilvl="1" w:tplc="EC06459A">
      <w:start w:val="1"/>
      <w:numFmt w:val="lowerLetter"/>
      <w:lvlText w:val="%2)"/>
      <w:lvlJc w:val="left"/>
      <w:pPr>
        <w:tabs>
          <w:tab w:val="num" w:pos="1440"/>
        </w:tabs>
        <w:ind w:left="1440" w:hanging="360"/>
      </w:pPr>
    </w:lvl>
    <w:lvl w:ilvl="2" w:tplc="992EE866" w:tentative="1">
      <w:start w:val="1"/>
      <w:numFmt w:val="decimal"/>
      <w:lvlText w:val="%3."/>
      <w:lvlJc w:val="left"/>
      <w:pPr>
        <w:tabs>
          <w:tab w:val="num" w:pos="2160"/>
        </w:tabs>
        <w:ind w:left="2160" w:hanging="360"/>
      </w:pPr>
    </w:lvl>
    <w:lvl w:ilvl="3" w:tplc="13CE2C3A" w:tentative="1">
      <w:start w:val="1"/>
      <w:numFmt w:val="decimal"/>
      <w:lvlText w:val="%4."/>
      <w:lvlJc w:val="left"/>
      <w:pPr>
        <w:tabs>
          <w:tab w:val="num" w:pos="2880"/>
        </w:tabs>
        <w:ind w:left="2880" w:hanging="360"/>
      </w:pPr>
    </w:lvl>
    <w:lvl w:ilvl="4" w:tplc="32B4B54A" w:tentative="1">
      <w:start w:val="1"/>
      <w:numFmt w:val="decimal"/>
      <w:lvlText w:val="%5."/>
      <w:lvlJc w:val="left"/>
      <w:pPr>
        <w:tabs>
          <w:tab w:val="num" w:pos="3600"/>
        </w:tabs>
        <w:ind w:left="3600" w:hanging="360"/>
      </w:pPr>
    </w:lvl>
    <w:lvl w:ilvl="5" w:tplc="70FACB76" w:tentative="1">
      <w:start w:val="1"/>
      <w:numFmt w:val="decimal"/>
      <w:lvlText w:val="%6."/>
      <w:lvlJc w:val="left"/>
      <w:pPr>
        <w:tabs>
          <w:tab w:val="num" w:pos="4320"/>
        </w:tabs>
        <w:ind w:left="4320" w:hanging="360"/>
      </w:pPr>
    </w:lvl>
    <w:lvl w:ilvl="6" w:tplc="FD4C08A0" w:tentative="1">
      <w:start w:val="1"/>
      <w:numFmt w:val="decimal"/>
      <w:lvlText w:val="%7."/>
      <w:lvlJc w:val="left"/>
      <w:pPr>
        <w:tabs>
          <w:tab w:val="num" w:pos="5040"/>
        </w:tabs>
        <w:ind w:left="5040" w:hanging="360"/>
      </w:pPr>
    </w:lvl>
    <w:lvl w:ilvl="7" w:tplc="3A5C3C74" w:tentative="1">
      <w:start w:val="1"/>
      <w:numFmt w:val="decimal"/>
      <w:lvlText w:val="%8."/>
      <w:lvlJc w:val="left"/>
      <w:pPr>
        <w:tabs>
          <w:tab w:val="num" w:pos="5760"/>
        </w:tabs>
        <w:ind w:left="5760" w:hanging="360"/>
      </w:pPr>
    </w:lvl>
    <w:lvl w:ilvl="8" w:tplc="793A22DE" w:tentative="1">
      <w:start w:val="1"/>
      <w:numFmt w:val="decimal"/>
      <w:lvlText w:val="%9."/>
      <w:lvlJc w:val="left"/>
      <w:pPr>
        <w:tabs>
          <w:tab w:val="num" w:pos="6480"/>
        </w:tabs>
        <w:ind w:left="6480" w:hanging="360"/>
      </w:pPr>
    </w:lvl>
  </w:abstractNum>
  <w:abstractNum w:abstractNumId="17" w15:restartNumberingAfterBreak="0">
    <w:nsid w:val="7CA4670C"/>
    <w:multiLevelType w:val="hybridMultilevel"/>
    <w:tmpl w:val="1C66F84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DCF4056"/>
    <w:multiLevelType w:val="hybridMultilevel"/>
    <w:tmpl w:val="AE38312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16"/>
  </w:num>
  <w:num w:numId="4">
    <w:abstractNumId w:val="1"/>
  </w:num>
  <w:num w:numId="5">
    <w:abstractNumId w:val="9"/>
  </w:num>
  <w:num w:numId="6">
    <w:abstractNumId w:val="12"/>
  </w:num>
  <w:num w:numId="7">
    <w:abstractNumId w:val="18"/>
  </w:num>
  <w:num w:numId="8">
    <w:abstractNumId w:val="14"/>
  </w:num>
  <w:num w:numId="9">
    <w:abstractNumId w:val="5"/>
  </w:num>
  <w:num w:numId="10">
    <w:abstractNumId w:val="6"/>
  </w:num>
  <w:num w:numId="11">
    <w:abstractNumId w:val="2"/>
  </w:num>
  <w:num w:numId="12">
    <w:abstractNumId w:val="17"/>
  </w:num>
  <w:num w:numId="13">
    <w:abstractNumId w:val="13"/>
  </w:num>
  <w:num w:numId="14">
    <w:abstractNumId w:val="7"/>
  </w:num>
  <w:num w:numId="15">
    <w:abstractNumId w:val="15"/>
  </w:num>
  <w:num w:numId="16">
    <w:abstractNumId w:val="10"/>
  </w:num>
  <w:num w:numId="17">
    <w:abstractNumId w:val="0"/>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D2"/>
    <w:rsid w:val="000346B5"/>
    <w:rsid w:val="0004273C"/>
    <w:rsid w:val="00050EEB"/>
    <w:rsid w:val="00067ADC"/>
    <w:rsid w:val="000A113A"/>
    <w:rsid w:val="000B1EFB"/>
    <w:rsid w:val="000C77A9"/>
    <w:rsid w:val="00101F49"/>
    <w:rsid w:val="00194207"/>
    <w:rsid w:val="001D5A17"/>
    <w:rsid w:val="002454E5"/>
    <w:rsid w:val="002646B8"/>
    <w:rsid w:val="002961E3"/>
    <w:rsid w:val="00303CBC"/>
    <w:rsid w:val="0035036D"/>
    <w:rsid w:val="00356DBA"/>
    <w:rsid w:val="0036268E"/>
    <w:rsid w:val="003731FB"/>
    <w:rsid w:val="003A3764"/>
    <w:rsid w:val="00432DCA"/>
    <w:rsid w:val="00492DFA"/>
    <w:rsid w:val="004C0170"/>
    <w:rsid w:val="004C458D"/>
    <w:rsid w:val="004E6B21"/>
    <w:rsid w:val="005E7E63"/>
    <w:rsid w:val="006142D2"/>
    <w:rsid w:val="00652CA2"/>
    <w:rsid w:val="00656B16"/>
    <w:rsid w:val="006A0A81"/>
    <w:rsid w:val="006A7DB6"/>
    <w:rsid w:val="006F19C7"/>
    <w:rsid w:val="00732477"/>
    <w:rsid w:val="00766DCF"/>
    <w:rsid w:val="007C1190"/>
    <w:rsid w:val="007D3204"/>
    <w:rsid w:val="00801C23"/>
    <w:rsid w:val="00826187"/>
    <w:rsid w:val="008417B4"/>
    <w:rsid w:val="008814D8"/>
    <w:rsid w:val="008E21CD"/>
    <w:rsid w:val="008E2B19"/>
    <w:rsid w:val="008E486C"/>
    <w:rsid w:val="009076EE"/>
    <w:rsid w:val="00977C49"/>
    <w:rsid w:val="00992EB5"/>
    <w:rsid w:val="009C3466"/>
    <w:rsid w:val="00A71961"/>
    <w:rsid w:val="00A83201"/>
    <w:rsid w:val="00AA3E8F"/>
    <w:rsid w:val="00B22578"/>
    <w:rsid w:val="00B236AB"/>
    <w:rsid w:val="00B70A5A"/>
    <w:rsid w:val="00B7585F"/>
    <w:rsid w:val="00B92ADC"/>
    <w:rsid w:val="00BA7CB8"/>
    <w:rsid w:val="00BE2728"/>
    <w:rsid w:val="00BF09D2"/>
    <w:rsid w:val="00BF7512"/>
    <w:rsid w:val="00C2401B"/>
    <w:rsid w:val="00C34F32"/>
    <w:rsid w:val="00C419D9"/>
    <w:rsid w:val="00C557C9"/>
    <w:rsid w:val="00CE2FF8"/>
    <w:rsid w:val="00CF4A04"/>
    <w:rsid w:val="00D12468"/>
    <w:rsid w:val="00D563BA"/>
    <w:rsid w:val="00D57BCC"/>
    <w:rsid w:val="00D71993"/>
    <w:rsid w:val="00D7794D"/>
    <w:rsid w:val="00E10B90"/>
    <w:rsid w:val="00E21CBD"/>
    <w:rsid w:val="00E2253E"/>
    <w:rsid w:val="00E37030"/>
    <w:rsid w:val="00E459F6"/>
    <w:rsid w:val="00E63C57"/>
    <w:rsid w:val="00E9386F"/>
    <w:rsid w:val="00EE0C3F"/>
    <w:rsid w:val="00EF0206"/>
    <w:rsid w:val="00F34CC5"/>
    <w:rsid w:val="00F95E6E"/>
    <w:rsid w:val="00FA62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4FEAC"/>
  <w15:chartTrackingRefBased/>
  <w15:docId w15:val="{01E79EE5-CCE5-443C-9F27-1A1141B6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F09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E21C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9D2"/>
    <w:rPr>
      <w:rFonts w:asciiTheme="majorHAnsi" w:eastAsiaTheme="majorEastAsia" w:hAnsiTheme="majorHAnsi" w:cstheme="majorBidi"/>
      <w:b/>
      <w:bCs/>
      <w:color w:val="2F5496" w:themeColor="accent1" w:themeShade="BF"/>
      <w:sz w:val="28"/>
      <w:szCs w:val="28"/>
      <w:lang w:val="es-ES" w:eastAsia="es-ES"/>
    </w:rPr>
  </w:style>
  <w:style w:type="paragraph" w:styleId="Prrafodelista">
    <w:name w:val="List Paragraph"/>
    <w:basedOn w:val="Normal"/>
    <w:uiPriority w:val="34"/>
    <w:qFormat/>
    <w:rsid w:val="00BF09D2"/>
    <w:pPr>
      <w:ind w:left="720"/>
      <w:contextualSpacing/>
    </w:pPr>
  </w:style>
  <w:style w:type="paragraph" w:styleId="Textoindependiente">
    <w:name w:val="Body Text"/>
    <w:basedOn w:val="Normal"/>
    <w:link w:val="TextoindependienteCar"/>
    <w:rsid w:val="00BF09D2"/>
    <w:pPr>
      <w:spacing w:line="360" w:lineRule="auto"/>
    </w:pPr>
    <w:rPr>
      <w:sz w:val="28"/>
      <w:szCs w:val="20"/>
    </w:rPr>
  </w:style>
  <w:style w:type="character" w:customStyle="1" w:styleId="TextoindependienteCar">
    <w:name w:val="Texto independiente Car"/>
    <w:basedOn w:val="Fuentedeprrafopredeter"/>
    <w:link w:val="Textoindependiente"/>
    <w:rsid w:val="00BF09D2"/>
    <w:rPr>
      <w:rFonts w:ascii="Times New Roman" w:eastAsia="Times New Roman" w:hAnsi="Times New Roman" w:cs="Times New Roman"/>
      <w:sz w:val="28"/>
      <w:szCs w:val="20"/>
      <w:lang w:val="es-ES" w:eastAsia="es-ES"/>
    </w:rPr>
  </w:style>
  <w:style w:type="character" w:customStyle="1" w:styleId="Ttulo2Car">
    <w:name w:val="Título 2 Car"/>
    <w:basedOn w:val="Fuentedeprrafopredeter"/>
    <w:link w:val="Ttulo2"/>
    <w:uiPriority w:val="9"/>
    <w:semiHidden/>
    <w:rsid w:val="00E21CBD"/>
    <w:rPr>
      <w:rFonts w:asciiTheme="majorHAnsi" w:eastAsiaTheme="majorEastAsia" w:hAnsiTheme="majorHAnsi" w:cstheme="majorBidi"/>
      <w:color w:val="2F5496" w:themeColor="accent1" w:themeShade="BF"/>
      <w:sz w:val="26"/>
      <w:szCs w:val="26"/>
      <w:lang w:val="es-ES" w:eastAsia="es-ES"/>
    </w:rPr>
  </w:style>
  <w:style w:type="paragraph" w:styleId="Textoindependiente2">
    <w:name w:val="Body Text 2"/>
    <w:basedOn w:val="Normal"/>
    <w:link w:val="Textoindependiente2Car"/>
    <w:uiPriority w:val="99"/>
    <w:semiHidden/>
    <w:unhideWhenUsed/>
    <w:rsid w:val="002961E3"/>
    <w:pPr>
      <w:spacing w:after="120" w:line="480" w:lineRule="auto"/>
    </w:pPr>
  </w:style>
  <w:style w:type="character" w:customStyle="1" w:styleId="Textoindependiente2Car">
    <w:name w:val="Texto independiente 2 Car"/>
    <w:basedOn w:val="Fuentedeprrafopredeter"/>
    <w:link w:val="Textoindependiente2"/>
    <w:uiPriority w:val="99"/>
    <w:semiHidden/>
    <w:rsid w:val="002961E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346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6B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E0C3F"/>
    <w:pPr>
      <w:tabs>
        <w:tab w:val="center" w:pos="4419"/>
        <w:tab w:val="right" w:pos="8838"/>
      </w:tabs>
    </w:pPr>
  </w:style>
  <w:style w:type="character" w:customStyle="1" w:styleId="EncabezadoCar">
    <w:name w:val="Encabezado Car"/>
    <w:basedOn w:val="Fuentedeprrafopredeter"/>
    <w:link w:val="Encabezado"/>
    <w:uiPriority w:val="99"/>
    <w:rsid w:val="00EE0C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E0C3F"/>
    <w:pPr>
      <w:tabs>
        <w:tab w:val="center" w:pos="4419"/>
        <w:tab w:val="right" w:pos="8838"/>
      </w:tabs>
    </w:pPr>
  </w:style>
  <w:style w:type="character" w:customStyle="1" w:styleId="PiedepginaCar">
    <w:name w:val="Pie de página Car"/>
    <w:basedOn w:val="Fuentedeprrafopredeter"/>
    <w:link w:val="Piedepgina"/>
    <w:uiPriority w:val="99"/>
    <w:rsid w:val="00EE0C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11</Pages>
  <Words>3942</Words>
  <Characters>21683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62</cp:revision>
  <cp:lastPrinted>2020-03-05T18:14:00Z</cp:lastPrinted>
  <dcterms:created xsi:type="dcterms:W3CDTF">2020-02-21T17:58:00Z</dcterms:created>
  <dcterms:modified xsi:type="dcterms:W3CDTF">2020-08-11T01:56:00Z</dcterms:modified>
</cp:coreProperties>
</file>