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4A2DC" w14:textId="2D0E2E4F" w:rsidR="00215A4E" w:rsidRPr="00D0221C" w:rsidRDefault="00D0221C" w:rsidP="00D0221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0BCFD063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9B0698">
        <w:rPr>
          <w:rFonts w:eastAsia="Arial Unicode MS" w:cstheme="minorHAnsi"/>
        </w:rPr>
        <w:t xml:space="preserve">diez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7A236C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7C1E32">
        <w:rPr>
          <w:rFonts w:eastAsia="Arial Unicode MS" w:cstheme="minorHAnsi"/>
        </w:rPr>
        <w:t xml:space="preserve">treinta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</w:t>
      </w:r>
      <w:r w:rsidR="007C1E32">
        <w:rPr>
          <w:rFonts w:eastAsia="Arial Unicode MS" w:cstheme="minorHAnsi"/>
          <w:b/>
        </w:rPr>
        <w:t>31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7C1E32">
        <w:rPr>
          <w:rFonts w:eastAsia="Arial Unicode MS" w:cstheme="minorHAnsi"/>
        </w:rPr>
        <w:t xml:space="preserve">veintinueve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>corriente año, presentad</w:t>
      </w:r>
      <w:r w:rsidR="007C1E32">
        <w:rPr>
          <w:rFonts w:eastAsia="Arial Unicode MS" w:cstheme="minorHAnsi"/>
        </w:rPr>
        <w:t>o</w:t>
      </w:r>
      <w:r w:rsidR="006F5925" w:rsidRPr="00F65A8E">
        <w:rPr>
          <w:rFonts w:eastAsia="Arial Unicode MS" w:cstheme="minorHAnsi"/>
        </w:rPr>
        <w:t xml:space="preserve"> por </w:t>
      </w:r>
      <w:r w:rsidR="007C1E32">
        <w:rPr>
          <w:rFonts w:eastAsia="Arial Unicode MS" w:cstheme="minorHAnsi"/>
        </w:rPr>
        <w:t xml:space="preserve">el </w:t>
      </w:r>
      <w:r w:rsidR="000F1E65" w:rsidRPr="00F65A8E">
        <w:rPr>
          <w:rFonts w:eastAsia="Arial Unicode MS" w:cstheme="minorHAnsi"/>
        </w:rPr>
        <w:t>ciudadan</w:t>
      </w:r>
      <w:r w:rsidR="007C1E32">
        <w:rPr>
          <w:rFonts w:eastAsia="Arial Unicode MS" w:cstheme="minorHAnsi"/>
        </w:rPr>
        <w:t>o</w:t>
      </w:r>
      <w:r w:rsidR="00D0221C">
        <w:rPr>
          <w:rFonts w:eastAsia="Arial Unicode MS" w:cstheme="minorHAnsi"/>
          <w:b/>
          <w:bCs/>
        </w:rPr>
        <w:t xml:space="preserve"> 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9B0698">
        <w:rPr>
          <w:rFonts w:eastAsia="Arial Unicode MS" w:cstheme="minorHAnsi"/>
          <w:i/>
          <w:iCs/>
        </w:rPr>
        <w:t>“</w:t>
      </w:r>
      <w:r w:rsidR="007C1E32">
        <w:rPr>
          <w:rFonts w:eastAsia="Arial Unicode MS" w:cstheme="minorHAnsi"/>
          <w:i/>
          <w:iCs/>
        </w:rPr>
        <w:t>¿qué documentos hay que presentar para el trámite de fallecimiento del titular del crédito?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2924E4A7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 xml:space="preserve">l </w:t>
      </w:r>
      <w:r w:rsidR="003E117B" w:rsidRPr="00F65A8E">
        <w:rPr>
          <w:rFonts w:eastAsia="Arial Unicode MS" w:cstheme="minorHAnsi"/>
        </w:rPr>
        <w:t>ciudadan</w:t>
      </w:r>
      <w:r w:rsidR="007C1E32">
        <w:rPr>
          <w:rFonts w:eastAsia="Arial Unicode MS" w:cstheme="minorHAnsi"/>
        </w:rPr>
        <w:t>o</w:t>
      </w:r>
      <w:r w:rsidR="007A236C">
        <w:rPr>
          <w:rFonts w:eastAsia="Arial Unicode MS" w:cstheme="minorHAnsi"/>
        </w:rPr>
        <w:t xml:space="preserve"> </w:t>
      </w:r>
      <w:r w:rsidR="00D0221C">
        <w:rPr>
          <w:rFonts w:eastAsia="Arial Unicode MS" w:cstheme="minorHAnsi"/>
          <w:b/>
          <w:bCs/>
        </w:rPr>
        <w:t xml:space="preserve">___________________________________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BE783C3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9EDD965" w14:textId="77777777" w:rsidR="00D0221C" w:rsidRDefault="00D0221C" w:rsidP="00D0221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EC3E76E" w14:textId="0764B017" w:rsidR="00830C5F" w:rsidRPr="00F65A8E" w:rsidRDefault="00830C5F" w:rsidP="00D0221C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023A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1E32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56DC2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221C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2020-06-22T17:33:00Z</cp:lastPrinted>
  <dcterms:created xsi:type="dcterms:W3CDTF">2020-08-10T03:52:00Z</dcterms:created>
  <dcterms:modified xsi:type="dcterms:W3CDTF">2020-08-10T03:54:00Z</dcterms:modified>
</cp:coreProperties>
</file>