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A819" w14:textId="58A2B94A" w:rsidR="00370FE5" w:rsidRDefault="00370FE5" w:rsidP="00CE4830">
      <w:pPr>
        <w:spacing w:line="276" w:lineRule="auto"/>
        <w:jc w:val="both"/>
      </w:pPr>
      <w:bookmarkStart w:id="0" w:name="_Hlk29474535"/>
      <w:r w:rsidRPr="003025D8">
        <w:rPr>
          <w:b/>
        </w:rPr>
        <w:t>ACTA No. CV</w:t>
      </w:r>
      <w:r>
        <w:rPr>
          <w:b/>
        </w:rPr>
        <w:t>-01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con treinta minutos del día jueves nueve de enero del año 2020. Se realizó la reunión de los señores Miembros del Consejo de Vigilancia:  </w:t>
      </w:r>
      <w:r w:rsidRPr="00BA5645">
        <w:t xml:space="preserve">Señor </w:t>
      </w:r>
      <w:r w:rsidRPr="00B53D3C">
        <w:rPr>
          <w:b/>
          <w:bCs/>
        </w:rPr>
        <w:t>JEFRY ALEXANDER CAISHPAL LOPEZ</w:t>
      </w:r>
      <w:r w:rsidRPr="00B53D3C">
        <w:t>,</w:t>
      </w:r>
      <w:r>
        <w:t xml:space="preserve"> </w:t>
      </w:r>
      <w:r w:rsidRPr="00B53D3C">
        <w:t>nombrado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y nueve de la Ley y Reglamento Básico del FSV y Doctora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comprobada la asistencia del Consejo el Señor Jefry Alexander Caishpal López</w:t>
      </w:r>
      <w:r w:rsidRPr="00C366AD">
        <w:t>, President</w:t>
      </w:r>
      <w:r>
        <w:t xml:space="preserve">e; declara abierta la sesión y somete a consideración de los demás Miembros la agenda siguiente: </w:t>
      </w:r>
      <w:r>
        <w:rPr>
          <w:b/>
        </w:rPr>
        <w:t>I.</w:t>
      </w:r>
      <w:r>
        <w:t xml:space="preserve"> Aprobación de Agenda. </w:t>
      </w:r>
      <w:r>
        <w:rPr>
          <w:b/>
        </w:rPr>
        <w:t>II.</w:t>
      </w:r>
      <w:r>
        <w:t xml:space="preserve"> Lectura y Aprobación del acta anterior No. CV-39/2019. </w:t>
      </w:r>
      <w:r>
        <w:rPr>
          <w:b/>
        </w:rPr>
        <w:t xml:space="preserve">III.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8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11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12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205/2019 d</w:t>
      </w:r>
      <w:r w:rsidRPr="00366165">
        <w:rPr>
          <w:bCs/>
        </w:rPr>
        <w:t xml:space="preserve">el </w:t>
      </w:r>
      <w:r>
        <w:rPr>
          <w:bCs/>
        </w:rPr>
        <w:t>13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206/2019 d</w:t>
      </w:r>
      <w:r w:rsidRPr="00366165">
        <w:rPr>
          <w:bCs/>
        </w:rPr>
        <w:t xml:space="preserve">el </w:t>
      </w:r>
      <w:r>
        <w:rPr>
          <w:bCs/>
        </w:rPr>
        <w:t>14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207/2019 d</w:t>
      </w:r>
      <w:r w:rsidRPr="00366165">
        <w:rPr>
          <w:bCs/>
        </w:rPr>
        <w:t xml:space="preserve">el </w:t>
      </w:r>
      <w:r>
        <w:rPr>
          <w:bCs/>
        </w:rPr>
        <w:t>15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208/2019 d</w:t>
      </w:r>
      <w:r w:rsidRPr="00366165">
        <w:rPr>
          <w:bCs/>
        </w:rPr>
        <w:t xml:space="preserve">el </w:t>
      </w:r>
      <w:r>
        <w:rPr>
          <w:bCs/>
        </w:rPr>
        <w:t>18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F16E21">
        <w:rPr>
          <w:b/>
          <w:bCs/>
        </w:rPr>
        <w:t>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209/2019 d</w:t>
      </w:r>
      <w:r w:rsidRPr="00366165">
        <w:rPr>
          <w:bCs/>
        </w:rPr>
        <w:t xml:space="preserve">el </w:t>
      </w:r>
      <w:r>
        <w:rPr>
          <w:bCs/>
        </w:rPr>
        <w:t>19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F16E21">
        <w:rPr>
          <w:b/>
          <w:bCs/>
        </w:rPr>
        <w:t>XI.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210/2019 d</w:t>
      </w:r>
      <w:r w:rsidRPr="00366165">
        <w:rPr>
          <w:bCs/>
        </w:rPr>
        <w:t xml:space="preserve">el </w:t>
      </w:r>
      <w:r>
        <w:rPr>
          <w:bCs/>
        </w:rPr>
        <w:t>20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F16E21">
        <w:rPr>
          <w:b/>
          <w:bCs/>
        </w:rPr>
        <w:t>XII.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F16E21">
        <w:rPr>
          <w:b/>
          <w:bCs/>
        </w:rPr>
        <w:t>XIII.</w:t>
      </w:r>
      <w:r w:rsidRPr="00F16E21"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</w:t>
      </w:r>
      <w:r>
        <w:rPr>
          <w:b/>
        </w:rPr>
        <w:t>II. LECTURA Y APROBACIÓN DEL ACTA ANTERIOR.</w:t>
      </w:r>
      <w:r>
        <w:t xml:space="preserve">  Se dio lectura al Acta CV-39/2019, de fecha 12 de diciembre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202/2019 </w:t>
      </w:r>
      <w:r w:rsidRPr="004A3AF9">
        <w:rPr>
          <w:b/>
          <w:bCs/>
        </w:rPr>
        <w:t>DEL</w:t>
      </w:r>
      <w:r>
        <w:rPr>
          <w:b/>
          <w:bCs/>
        </w:rPr>
        <w:t xml:space="preserve"> 8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</w:t>
      </w:r>
      <w:r>
        <w:rPr>
          <w:color w:val="000000"/>
        </w:rPr>
        <w:lastRenderedPageBreak/>
        <w:t xml:space="preserve">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VI. </w:t>
      </w:r>
      <w:bookmarkStart w:id="1" w:name="_Hlk27636866"/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13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bookmarkEnd w:id="1"/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405605">
        <w:rPr>
          <w:bCs/>
          <w:color w:val="000000"/>
        </w:rPr>
        <w:t>Informe sobre Nombramiento de Miembro del Consejo de Vigilancia;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C831B0">
        <w:rPr>
          <w:bCs/>
          <w:color w:val="000000"/>
        </w:rPr>
        <w:t>Informe de Avance en la ejecución del Plan Integral de Recuperación de créditos en mora al mes de octubre de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417D3">
        <w:rPr>
          <w:bCs/>
          <w:color w:val="000000"/>
        </w:rPr>
        <w:t>Modificación al Nombramiento del Comité Técnico de Gestión del Presupuesto Institucional, Reformas al Presupuesto;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5417D3">
        <w:rPr>
          <w:bCs/>
          <w:color w:val="000000"/>
        </w:rPr>
        <w:t>Creación del Equipo Institucional de Ingresos (EII), reformas al Presupuesto;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>
        <w:rPr>
          <w:bCs/>
          <w:color w:val="000000"/>
        </w:rPr>
        <w:t>Actualización de designación de Firmas -BCIE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Otorgamiento de Poderes al Gerente Administrativo;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Avance en la Ejecución del Plan de Inscripción de Documentos en CNR al mes de octubre de 2019;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Modificación de Contrato No. 1 derivado de la Contratación Directa No. FSV-02/2017 “Renovación de soporte Técnico para la Bases de datos Oracle Enterprise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 xml:space="preserve">”;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5417D3">
        <w:rPr>
          <w:bCs/>
          <w:color w:val="000000"/>
        </w:rPr>
        <w:t xml:space="preserve">Solicitud de Factibilidad de la Empresa Constructora </w:t>
      </w:r>
      <w:proofErr w:type="spellStart"/>
      <w:r w:rsidRPr="005417D3">
        <w:rPr>
          <w:bCs/>
          <w:color w:val="000000"/>
        </w:rPr>
        <w:t>Iverdisa</w:t>
      </w:r>
      <w:proofErr w:type="spellEnd"/>
      <w:r w:rsidRPr="005417D3">
        <w:rPr>
          <w:bCs/>
          <w:color w:val="000000"/>
        </w:rPr>
        <w:t>, S.A. de C.V. para su Proyecto Bosque Escondido;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 xml:space="preserve">Incorporación Temporal </w:t>
      </w:r>
      <w:r>
        <w:rPr>
          <w:color w:val="000000"/>
        </w:rPr>
        <w:t xml:space="preserve">  de 3 Peritos Empleados a funciones del </w:t>
      </w:r>
      <w:proofErr w:type="spellStart"/>
      <w:r>
        <w:rPr>
          <w:color w:val="000000"/>
        </w:rPr>
        <w:t>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Valúos</w:t>
      </w:r>
      <w:proofErr w:type="spellEnd"/>
      <w:r>
        <w:rPr>
          <w:color w:val="000000"/>
        </w:rPr>
        <w:t xml:space="preserve"> y Garantías; </w:t>
      </w:r>
      <w:r w:rsidRPr="001C3FA4">
        <w:rPr>
          <w:b/>
          <w:bCs/>
          <w:color w:val="000000"/>
        </w:rPr>
        <w:t>XV.</w:t>
      </w:r>
      <w:r>
        <w:rPr>
          <w:color w:val="000000"/>
        </w:rPr>
        <w:t xml:space="preserve">  Informe de Evaluación Técnica sobre la Gestión Integral de Riesgos, correspondiente al 30 de septiembre de 2019; </w:t>
      </w:r>
      <w:r w:rsidRPr="001C3FA4">
        <w:rPr>
          <w:b/>
          <w:bCs/>
          <w:color w:val="000000"/>
        </w:rPr>
        <w:t>XVI.</w:t>
      </w:r>
      <w:r>
        <w:rPr>
          <w:color w:val="000000"/>
        </w:rPr>
        <w:t xml:space="preserve">  Informes de las Sociedades Clasificadoras de Riesgos, con Cifras al 30 de junio de 2019; </w:t>
      </w:r>
      <w:r w:rsidRPr="001C3FA4">
        <w:rPr>
          <w:b/>
          <w:bCs/>
          <w:color w:val="000000"/>
        </w:rPr>
        <w:t>XVII.</w:t>
      </w:r>
      <w:r>
        <w:rPr>
          <w:color w:val="000000"/>
        </w:rPr>
        <w:t xml:space="preserve"> Aprobación de los Términos de referencia de la Libre Gestión No. FSV-399/2019 “Servicios de Transporte para el FSV”; </w:t>
      </w:r>
      <w:r w:rsidRPr="001C3FA4">
        <w:rPr>
          <w:b/>
          <w:bCs/>
          <w:color w:val="000000"/>
        </w:rPr>
        <w:t>XVIII.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1C3FA4">
        <w:rPr>
          <w:color w:val="000000"/>
        </w:rPr>
        <w:t xml:space="preserve">Autorización del Programa Anual de Vacaciones del Personal para el año 2020; </w:t>
      </w:r>
      <w:r w:rsidRPr="001C3FA4">
        <w:rPr>
          <w:b/>
          <w:bCs/>
          <w:color w:val="000000"/>
        </w:rPr>
        <w:t>XIX.</w:t>
      </w:r>
      <w:r>
        <w:rPr>
          <w:color w:val="000000"/>
        </w:rPr>
        <w:t xml:space="preserve"> Autorización para el Pago de Gratificación por Servicios prestados; </w:t>
      </w:r>
      <w:r w:rsidRPr="001C3FA4">
        <w:rPr>
          <w:b/>
          <w:bCs/>
          <w:color w:val="000000"/>
        </w:rPr>
        <w:t>XX.</w:t>
      </w:r>
      <w:r>
        <w:rPr>
          <w:color w:val="000000"/>
        </w:rPr>
        <w:t xml:space="preserve"> Informe sobre Asamblea de Gobernadores No. AG-165; </w:t>
      </w:r>
      <w:r w:rsidRPr="001C3FA4">
        <w:rPr>
          <w:b/>
          <w:bCs/>
          <w:color w:val="000000"/>
        </w:rPr>
        <w:t>XXI.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405605">
        <w:rPr>
          <w:bCs/>
          <w:color w:val="000000"/>
        </w:rPr>
        <w:t>Informe sobre Nombramiento de Miembro del Consejo de Vigilancia</w:t>
      </w:r>
      <w:r>
        <w:rPr>
          <w:bCs/>
          <w:color w:val="000000"/>
        </w:rPr>
        <w:t xml:space="preserve">, </w:t>
      </w:r>
      <w:r>
        <w:rPr>
          <w:b/>
          <w:color w:val="000000"/>
        </w:rPr>
        <w:t xml:space="preserve">el Consejo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C831B0">
        <w:rPr>
          <w:bCs/>
          <w:color w:val="000000"/>
        </w:rPr>
        <w:t>Informe de Avance en la ejecución del Plan Integral de Recuperación de créditos en mora al mes de octubre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5417D3">
        <w:rPr>
          <w:bCs/>
          <w:color w:val="000000"/>
        </w:rPr>
        <w:t>Modificación al Nombramiento del Comité Técnico de Gestión del Presupuesto Institucional, Reformas al Presupuesto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5417D3">
        <w:rPr>
          <w:bCs/>
          <w:color w:val="000000"/>
        </w:rPr>
        <w:t>Creación del Equipo Institucional de Ingresos (EII), reformas al Presupuesto</w:t>
      </w:r>
      <w:r>
        <w:rPr>
          <w:bCs/>
          <w:color w:val="000000"/>
        </w:rPr>
        <w:t xml:space="preserve">, </w:t>
      </w:r>
      <w:r>
        <w:rPr>
          <w:b/>
          <w:color w:val="000000"/>
        </w:rPr>
        <w:t xml:space="preserve">el Consejo toma nota y se </w:t>
      </w:r>
      <w:r>
        <w:rPr>
          <w:b/>
          <w:color w:val="000000"/>
        </w:rPr>
        <w:lastRenderedPageBreak/>
        <w:t xml:space="preserve">da por enterado. </w:t>
      </w:r>
      <w:r w:rsidRPr="00D92CEC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>
        <w:rPr>
          <w:bCs/>
          <w:color w:val="000000"/>
        </w:rPr>
        <w:t xml:space="preserve">Actualización de designación de Firmas -BCIE,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D92CEC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Otorgamiento de Poderes al Gerente Administrativo,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Informe de Avance en la Ejecución del Plan de Inscripción de Documentos en CNR al mes de octubre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Modificación de Contrato No. 1 derivado de la Contratación Directa No. FSV-02/2017 “Renovación de soporte Técnico para la Bases de datos Oracle Enterprise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b/>
          <w:color w:val="000000"/>
        </w:rPr>
        <w:t xml:space="preserve"> </w:t>
      </w:r>
      <w:r w:rsidRPr="005417D3">
        <w:rPr>
          <w:bCs/>
          <w:color w:val="000000"/>
        </w:rPr>
        <w:t xml:space="preserve">Solicitud de Factibilidad de la Empresa Constructora </w:t>
      </w:r>
      <w:proofErr w:type="spellStart"/>
      <w:r w:rsidRPr="005417D3">
        <w:rPr>
          <w:bCs/>
          <w:color w:val="000000"/>
        </w:rPr>
        <w:t>Iverdisa</w:t>
      </w:r>
      <w:proofErr w:type="spellEnd"/>
      <w:r w:rsidRPr="005417D3">
        <w:rPr>
          <w:bCs/>
          <w:color w:val="000000"/>
        </w:rPr>
        <w:t>, S.A. de C.V. para su Proyecto Bosque Escondido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 xml:space="preserve">Incorporación Temporal </w:t>
      </w:r>
      <w:r>
        <w:rPr>
          <w:color w:val="000000"/>
        </w:rPr>
        <w:t xml:space="preserve">de 3 Peritos Empleados a funciones del </w:t>
      </w:r>
      <w:r w:rsidR="00195034">
        <w:rPr>
          <w:color w:val="000000"/>
        </w:rPr>
        <w:t>Á</w:t>
      </w:r>
      <w:r>
        <w:rPr>
          <w:color w:val="000000"/>
        </w:rPr>
        <w:t xml:space="preserve">rea de </w:t>
      </w:r>
      <w:proofErr w:type="spellStart"/>
      <w:r>
        <w:rPr>
          <w:color w:val="000000"/>
        </w:rPr>
        <w:t>Valúos</w:t>
      </w:r>
      <w:proofErr w:type="spellEnd"/>
      <w:r>
        <w:rPr>
          <w:color w:val="000000"/>
        </w:rPr>
        <w:t xml:space="preserve"> y Garantías,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nota. </w:t>
      </w:r>
      <w:r w:rsidRPr="00D92CEC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1C3FA4">
        <w:rPr>
          <w:b/>
          <w:bCs/>
          <w:color w:val="000000"/>
        </w:rPr>
        <w:t>XV.</w:t>
      </w:r>
      <w:r>
        <w:rPr>
          <w:color w:val="000000"/>
        </w:rPr>
        <w:t xml:space="preserve">  Informe de Evaluación Técnica sobre la Gestión Integral de Riesgos, correspondiente al 30 de septiembre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entrado y esta</w:t>
      </w:r>
      <w:bookmarkStart w:id="2" w:name="_GoBack"/>
      <w:bookmarkEnd w:id="2"/>
      <w:r>
        <w:rPr>
          <w:b/>
          <w:color w:val="000000"/>
        </w:rPr>
        <w:t xml:space="preserve">rá pendiente de los avances de la investigación de la potencial adquisición del sistema informático para el seguimiento del riesgo operacional. </w:t>
      </w:r>
      <w:r w:rsidRPr="00D92CEC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1C3FA4">
        <w:rPr>
          <w:b/>
          <w:bCs/>
          <w:color w:val="000000"/>
        </w:rPr>
        <w:t>XVI.</w:t>
      </w:r>
      <w:r>
        <w:rPr>
          <w:color w:val="000000"/>
        </w:rPr>
        <w:t xml:space="preserve">  Informes de las Sociedades Clasificadoras de Riesgos, con Cifras al 30 de junio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satisfacción los resultados de este informe.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C3FA4">
        <w:rPr>
          <w:b/>
          <w:bCs/>
          <w:color w:val="000000"/>
        </w:rPr>
        <w:t xml:space="preserve"> XVII.</w:t>
      </w:r>
      <w:r>
        <w:rPr>
          <w:color w:val="000000"/>
        </w:rPr>
        <w:t xml:space="preserve"> Aprobación de los Términos de referencia de la Libre Gestión No. FSV-399/2019 “Servicios de Transporte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C3FA4">
        <w:rPr>
          <w:b/>
          <w:bCs/>
          <w:color w:val="000000"/>
        </w:rPr>
        <w:t xml:space="preserve"> XVIII.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1C3FA4">
        <w:rPr>
          <w:color w:val="000000"/>
        </w:rPr>
        <w:t>Autorización del Programa Anual de Vacaciones del Personal para el año 2020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1C3FA4">
        <w:rPr>
          <w:color w:val="000000"/>
        </w:rPr>
        <w:t xml:space="preserve"> </w:t>
      </w:r>
      <w:r w:rsidRPr="001C3FA4">
        <w:rPr>
          <w:b/>
          <w:bCs/>
          <w:color w:val="000000"/>
        </w:rPr>
        <w:t>XIX.</w:t>
      </w:r>
      <w:r>
        <w:rPr>
          <w:color w:val="000000"/>
        </w:rPr>
        <w:t xml:space="preserve"> Autorización para el Pago de Gratificación por Servicios prestados,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C3FA4">
        <w:rPr>
          <w:b/>
          <w:bCs/>
          <w:color w:val="000000"/>
        </w:rPr>
        <w:t xml:space="preserve"> XX.</w:t>
      </w:r>
      <w:r>
        <w:rPr>
          <w:color w:val="000000"/>
        </w:rPr>
        <w:t xml:space="preserve"> Informe sobre Asamblea de Gobernadores No. AG-165,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207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15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B0137D">
        <w:rPr>
          <w:b/>
          <w:bCs/>
          <w:color w:val="000000"/>
        </w:rPr>
        <w:t>IX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>X.</w:t>
      </w:r>
      <w:r w:rsidRPr="001C5E93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20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</w:t>
      </w:r>
      <w:r>
        <w:rPr>
          <w:color w:val="000000"/>
        </w:rPr>
        <w:lastRenderedPageBreak/>
        <w:t xml:space="preserve">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>XIII.</w:t>
      </w:r>
      <w:r w:rsidRPr="001C5E93">
        <w:rPr>
          <w:b/>
        </w:rPr>
        <w:t xml:space="preserve"> </w:t>
      </w:r>
      <w:r>
        <w:rPr>
          <w:b/>
        </w:rPr>
        <w:t>VARIOS</w:t>
      </w:r>
      <w:r>
        <w:t xml:space="preserve">. En este punto el Consejo no hubo nada que tratar.  </w:t>
      </w:r>
      <w:r w:rsidRPr="00C366AD">
        <w:t xml:space="preserve">El </w:t>
      </w:r>
      <w:proofErr w:type="gramStart"/>
      <w:r w:rsidRPr="00C366AD">
        <w:t>Presidente</w:t>
      </w:r>
      <w:proofErr w:type="gramEnd"/>
      <w:r>
        <w:t xml:space="preserve"> del Consejo convoca para la próxima reunión el día viernes 17 de enero del año 2020, a la misma hora y lugar. Y no habiendo más que hacer constar, se da por finalizada la reunión a las catorce horas, ratificamos su contenido y firmamos.</w:t>
      </w:r>
    </w:p>
    <w:p w14:paraId="09B5B8D4" w14:textId="77777777" w:rsidR="00370FE5" w:rsidRDefault="00370FE5" w:rsidP="00CE4830">
      <w:pPr>
        <w:spacing w:line="276" w:lineRule="auto"/>
        <w:jc w:val="both"/>
        <w:rPr>
          <w:sz w:val="22"/>
          <w:lang w:val="pt-BR"/>
        </w:rPr>
      </w:pPr>
    </w:p>
    <w:p w14:paraId="1B804627" w14:textId="77777777" w:rsidR="00370FE5" w:rsidRDefault="00370FE5" w:rsidP="00CE4830">
      <w:pPr>
        <w:spacing w:line="276" w:lineRule="auto"/>
        <w:jc w:val="both"/>
        <w:rPr>
          <w:sz w:val="22"/>
          <w:lang w:val="pt-BR"/>
        </w:rPr>
      </w:pPr>
    </w:p>
    <w:p w14:paraId="2310154B" w14:textId="77777777" w:rsidR="00EF4316" w:rsidRPr="003162F7" w:rsidRDefault="00EF4316" w:rsidP="00CE483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3" w:name="_Hlk33450745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3"/>
    <w:p w14:paraId="3B0DB0E5" w14:textId="77777777" w:rsidR="00EF4316" w:rsidRDefault="00EF4316" w:rsidP="00CE4830">
      <w:pPr>
        <w:spacing w:line="360" w:lineRule="auto"/>
        <w:jc w:val="both"/>
        <w:rPr>
          <w:sz w:val="22"/>
          <w:lang w:val="pt-BR"/>
        </w:rPr>
      </w:pPr>
    </w:p>
    <w:bookmarkEnd w:id="0"/>
    <w:sectPr w:rsidR="00EF43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725B" w14:textId="77777777" w:rsidR="00EF4316" w:rsidRDefault="00EF4316" w:rsidP="00EF4316">
      <w:r>
        <w:separator/>
      </w:r>
    </w:p>
  </w:endnote>
  <w:endnote w:type="continuationSeparator" w:id="0">
    <w:p w14:paraId="5903F855" w14:textId="77777777" w:rsidR="00EF4316" w:rsidRDefault="00EF4316" w:rsidP="00EF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80215" w14:textId="77777777" w:rsidR="00EF4316" w:rsidRDefault="00EF4316" w:rsidP="00EF4316">
      <w:r>
        <w:separator/>
      </w:r>
    </w:p>
  </w:footnote>
  <w:footnote w:type="continuationSeparator" w:id="0">
    <w:p w14:paraId="3AC6F091" w14:textId="77777777" w:rsidR="00EF4316" w:rsidRDefault="00EF4316" w:rsidP="00EF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3A30" w14:textId="77777777" w:rsidR="00EF4316" w:rsidRPr="00A13633" w:rsidRDefault="00EF4316" w:rsidP="00EF4316">
    <w:pPr>
      <w:rPr>
        <w:rFonts w:ascii="Arial" w:hAnsi="Arial" w:cs="Arial"/>
        <w:b/>
        <w:color w:val="FF0000"/>
        <w:sz w:val="22"/>
        <w:szCs w:val="20"/>
      </w:rPr>
    </w:pPr>
    <w:bookmarkStart w:id="4" w:name="_Hlk33450704"/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7C10FC01" w14:textId="77777777" w:rsidR="00EF4316" w:rsidRDefault="00EF4316" w:rsidP="00EF431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bookmarkEnd w:id="4"/>
  <w:p w14:paraId="32A0B7E3" w14:textId="77777777" w:rsidR="00EF4316" w:rsidRDefault="00EF4316" w:rsidP="00EF4316">
    <w:pPr>
      <w:pStyle w:val="Encabezado"/>
    </w:pPr>
  </w:p>
  <w:p w14:paraId="5ABB4D50" w14:textId="77777777" w:rsidR="00EF4316" w:rsidRDefault="00EF43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E5"/>
    <w:rsid w:val="00195034"/>
    <w:rsid w:val="002A6A60"/>
    <w:rsid w:val="00370FE5"/>
    <w:rsid w:val="004677A7"/>
    <w:rsid w:val="00A35D2E"/>
    <w:rsid w:val="00B865A8"/>
    <w:rsid w:val="00CE4830"/>
    <w:rsid w:val="00D32598"/>
    <w:rsid w:val="00E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FFE57"/>
  <w15:chartTrackingRefBased/>
  <w15:docId w15:val="{BE96ADAA-FBD6-46FC-8813-EC0AA48A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3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3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43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31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1746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4</cp:revision>
  <dcterms:created xsi:type="dcterms:W3CDTF">2020-02-19T20:36:00Z</dcterms:created>
  <dcterms:modified xsi:type="dcterms:W3CDTF">2020-02-27T17:56:00Z</dcterms:modified>
</cp:coreProperties>
</file>