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294B3" w14:textId="77777777" w:rsidR="00BB2B99" w:rsidRPr="000843BF" w:rsidRDefault="00BB2B99" w:rsidP="00BB2B99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55EFA311" w14:textId="77777777" w:rsidR="00BB2B99" w:rsidRPr="000843BF" w:rsidRDefault="00BB2B99" w:rsidP="00BB2B99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6F0ED1F2" w14:textId="77777777" w:rsidR="00BB2B99" w:rsidRDefault="00BB2B9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A57E7C0" w14:textId="77777777" w:rsidR="00BB2B99" w:rsidRDefault="00BB2B9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7407813" w14:textId="269918C4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1A7F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4B516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B5160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0F4B38E9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515A3">
        <w:rPr>
          <w:rFonts w:ascii="Arial" w:hAnsi="Arial" w:cs="Arial"/>
          <w:sz w:val="22"/>
          <w:szCs w:val="22"/>
        </w:rPr>
        <w:t>dieci</w:t>
      </w:r>
      <w:r w:rsidR="004B5160">
        <w:rPr>
          <w:rFonts w:ascii="Arial" w:hAnsi="Arial" w:cs="Arial"/>
          <w:sz w:val="22"/>
          <w:szCs w:val="22"/>
        </w:rPr>
        <w:t>ocho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1A7F">
        <w:rPr>
          <w:rFonts w:ascii="Arial" w:hAnsi="Arial" w:cs="Arial"/>
          <w:sz w:val="22"/>
          <w:szCs w:val="22"/>
        </w:rPr>
        <w:t>8</w:t>
      </w:r>
      <w:r w:rsidR="004B5160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Presidente y Director Ejecutivo: OSCAR ARMANDO MORALES. Directores Propietarios: ROBERTO CALDERON LOPEZ, JAVIER ANTONIO MEJIA CORTEZ y CONCEPCION IDALIA ZUNIGA VDA. DE CRISTALES. Directores Suplentes: </w:t>
      </w:r>
      <w:r w:rsidR="004B5160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, CARLOS ROBERTO ALVARADO CELIS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53D30B79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26C1013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6B1910D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5168BFE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0D057B2C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2653100B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B9B2D4B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B257208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6948A4E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5B8A8D4E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6D5BC14D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4138A40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BE6713">
        <w:rPr>
          <w:rFonts w:ascii="Arial" w:hAnsi="Arial" w:cs="Arial"/>
          <w:sz w:val="22"/>
          <w:szCs w:val="22"/>
        </w:rPr>
        <w:t>8</w:t>
      </w:r>
      <w:r w:rsidR="004B5160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BE6713">
        <w:rPr>
          <w:rFonts w:ascii="Arial" w:hAnsi="Arial" w:cs="Arial"/>
          <w:sz w:val="22"/>
          <w:szCs w:val="22"/>
        </w:rPr>
        <w:t>1</w:t>
      </w:r>
      <w:r w:rsidR="004767DA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CABAD0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1193E5B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4767DA">
        <w:rPr>
          <w:rFonts w:ascii="Arial" w:eastAsia="Arial" w:hAnsi="Arial" w:cs="Arial"/>
          <w:sz w:val="22"/>
          <w:szCs w:val="22"/>
        </w:rPr>
        <w:t>45 solicitudes de crédito por un monto de $1,124,186.78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991A7F">
        <w:rPr>
          <w:rFonts w:ascii="Arial" w:hAnsi="Arial" w:cs="Arial"/>
          <w:sz w:val="22"/>
          <w:szCs w:val="22"/>
        </w:rPr>
        <w:t>18</w:t>
      </w:r>
      <w:r w:rsidR="004767DA">
        <w:rPr>
          <w:rFonts w:ascii="Arial" w:hAnsi="Arial" w:cs="Arial"/>
          <w:sz w:val="22"/>
          <w:szCs w:val="22"/>
        </w:rPr>
        <w:t>7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507A02F9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D0E318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E3B2983" w14:textId="77777777" w:rsidR="00BB2B99" w:rsidRDefault="00BB2B99" w:rsidP="00BB2B99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477A09B" w14:textId="77777777" w:rsidR="00BB2B99" w:rsidRDefault="00BB2B99" w:rsidP="00BB2B99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638BF5E" w14:textId="558D9AC7" w:rsidR="00BB2B99" w:rsidRDefault="00BB2B99" w:rsidP="00BB2B99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2FA50B5A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9B14A71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92A023A" w14:textId="77777777" w:rsidR="00274E82" w:rsidRPr="000B3114" w:rsidRDefault="00274E82" w:rsidP="004B5160">
      <w:pPr>
        <w:tabs>
          <w:tab w:val="left" w:pos="2880"/>
        </w:tabs>
        <w:jc w:val="both"/>
        <w:rPr>
          <w:sz w:val="22"/>
          <w:szCs w:val="22"/>
        </w:rPr>
      </w:pPr>
    </w:p>
    <w:sectPr w:rsidR="00274E82" w:rsidRPr="000B3114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43C38" w14:textId="77777777" w:rsidR="00BB2B99" w:rsidRDefault="00BB2B99" w:rsidP="00BB2B99">
      <w:r>
        <w:separator/>
      </w:r>
    </w:p>
  </w:endnote>
  <w:endnote w:type="continuationSeparator" w:id="0">
    <w:p w14:paraId="186FE9E0" w14:textId="77777777" w:rsidR="00BB2B99" w:rsidRDefault="00BB2B99" w:rsidP="00BB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F41E5" w14:textId="77777777" w:rsidR="00BB2B99" w:rsidRDefault="00BB2B99" w:rsidP="00BB2B99">
      <w:r>
        <w:separator/>
      </w:r>
    </w:p>
  </w:footnote>
  <w:footnote w:type="continuationSeparator" w:id="0">
    <w:p w14:paraId="2CE140E7" w14:textId="77777777" w:rsidR="00BB2B99" w:rsidRDefault="00BB2B99" w:rsidP="00BB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2B99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8B227C8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B2B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B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B2B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B9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2019-11-12T21:19:00Z</cp:lastPrinted>
  <dcterms:created xsi:type="dcterms:W3CDTF">2020-01-24T19:41:00Z</dcterms:created>
  <dcterms:modified xsi:type="dcterms:W3CDTF">2020-01-24T19:41:00Z</dcterms:modified>
</cp:coreProperties>
</file>