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07E6C" w14:textId="77777777" w:rsidR="00FE2F15" w:rsidRPr="00953421" w:rsidRDefault="00FE2F15" w:rsidP="00FE2F15">
      <w:pPr>
        <w:rPr>
          <w:rFonts w:ascii="Arial" w:hAnsi="Arial" w:cs="Arial"/>
          <w:b/>
          <w:color w:val="FF0000"/>
          <w:sz w:val="20"/>
          <w:szCs w:val="20"/>
        </w:rPr>
      </w:pPr>
      <w:bookmarkStart w:id="0" w:name="_Hlk4735961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741EDC7C" w14:textId="77777777" w:rsidR="00FE2F15" w:rsidRDefault="00FE2F15" w:rsidP="00FE2F15">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01C5C9F1" w14:textId="5EFD666C" w:rsidR="00FE2F15" w:rsidRPr="00FE2F15" w:rsidRDefault="00FE2F15" w:rsidP="00FE2F15">
      <w:pPr>
        <w:jc w:val="both"/>
        <w:rPr>
          <w:rFonts w:ascii="Arial" w:hAnsi="Arial" w:cs="Arial"/>
          <w:b/>
          <w:bCs/>
          <w:u w:val="single"/>
        </w:rPr>
      </w:pPr>
      <w:r w:rsidRPr="00FE2F15">
        <w:rPr>
          <w:rFonts w:ascii="Arial" w:hAnsi="Arial" w:cs="Arial"/>
          <w:b/>
          <w:color w:val="FF0000"/>
          <w:sz w:val="20"/>
          <w:szCs w:val="20"/>
        </w:rPr>
        <w:t>DE INFORMACIÓN RESERVADA Y DE INFORMACIÓN CONFIDENCIAL</w:t>
      </w:r>
      <w:bookmarkEnd w:id="0"/>
    </w:p>
    <w:p w14:paraId="1C853073" w14:textId="77777777" w:rsidR="00FE2F15" w:rsidRDefault="00FE2F15" w:rsidP="005B4280">
      <w:pPr>
        <w:pStyle w:val="Prrafodelista"/>
        <w:ind w:left="720"/>
        <w:jc w:val="center"/>
        <w:rPr>
          <w:rFonts w:ascii="Arial" w:hAnsi="Arial" w:cs="Arial"/>
          <w:b/>
          <w:bCs/>
          <w:u w:val="single"/>
        </w:rPr>
      </w:pPr>
    </w:p>
    <w:p w14:paraId="6895D497" w14:textId="1BE0DCD9" w:rsidR="005B4280" w:rsidRPr="00BC0F5D" w:rsidRDefault="0088324D" w:rsidP="005B4280">
      <w:pPr>
        <w:pStyle w:val="Prrafodelista"/>
        <w:ind w:left="720"/>
        <w:jc w:val="center"/>
        <w:rPr>
          <w:rFonts w:ascii="Arial" w:hAnsi="Arial" w:cs="Arial"/>
          <w:b/>
          <w:bCs/>
          <w:u w:val="single"/>
        </w:rPr>
      </w:pPr>
      <w:r w:rsidRPr="00D14AEF">
        <w:rPr>
          <w:rFonts w:ascii="Arial" w:hAnsi="Arial" w:cs="Arial"/>
          <w:b/>
          <w:bCs/>
          <w:u w:val="single"/>
        </w:rPr>
        <w:t>A</w:t>
      </w:r>
      <w:r>
        <w:rPr>
          <w:rFonts w:ascii="Arial" w:hAnsi="Arial" w:cs="Arial"/>
          <w:b/>
          <w:bCs/>
          <w:u w:val="single"/>
        </w:rPr>
        <w:t>CT</w:t>
      </w:r>
      <w:r w:rsidRPr="00D14AEF">
        <w:rPr>
          <w:rFonts w:ascii="Arial" w:hAnsi="Arial" w:cs="Arial"/>
          <w:b/>
          <w:bCs/>
          <w:u w:val="single"/>
        </w:rPr>
        <w:t>A</w:t>
      </w:r>
      <w:r w:rsidRPr="00B62F7F">
        <w:rPr>
          <w:rFonts w:ascii="Arial" w:hAnsi="Arial" w:cs="Arial"/>
          <w:b/>
          <w:bCs/>
          <w:u w:val="single"/>
        </w:rPr>
        <w:t xml:space="preserve"> </w:t>
      </w:r>
      <w:r w:rsidR="005B4280" w:rsidRPr="00BC0F5D">
        <w:rPr>
          <w:rFonts w:ascii="Arial" w:hAnsi="Arial" w:cs="Arial"/>
          <w:b/>
          <w:bCs/>
          <w:u w:val="single"/>
        </w:rPr>
        <w:t>DE SESIÓN DE JUNTA DIRECTIVA N° JD-161/2019</w:t>
      </w:r>
    </w:p>
    <w:p w14:paraId="570980F1" w14:textId="77777777" w:rsidR="005B4280" w:rsidRPr="00BC0F5D" w:rsidRDefault="005B4280" w:rsidP="005B4280">
      <w:pPr>
        <w:pStyle w:val="Prrafodelista"/>
        <w:ind w:left="720"/>
        <w:jc w:val="center"/>
        <w:rPr>
          <w:rFonts w:ascii="Arial" w:hAnsi="Arial" w:cs="Arial"/>
          <w:b/>
          <w:bCs/>
          <w:u w:val="single"/>
        </w:rPr>
      </w:pPr>
      <w:r w:rsidRPr="00BC0F5D">
        <w:rPr>
          <w:rFonts w:ascii="Arial" w:hAnsi="Arial" w:cs="Arial"/>
          <w:b/>
          <w:bCs/>
          <w:u w:val="single"/>
        </w:rPr>
        <w:t xml:space="preserve">DEL  </w:t>
      </w:r>
      <w:proofErr w:type="gramStart"/>
      <w:r w:rsidRPr="00BC0F5D">
        <w:rPr>
          <w:rFonts w:ascii="Arial" w:hAnsi="Arial" w:cs="Arial"/>
          <w:b/>
          <w:bCs/>
          <w:u w:val="single"/>
        </w:rPr>
        <w:t>12  DE</w:t>
      </w:r>
      <w:proofErr w:type="gramEnd"/>
      <w:r w:rsidRPr="00BC0F5D">
        <w:rPr>
          <w:rFonts w:ascii="Arial" w:hAnsi="Arial" w:cs="Arial"/>
          <w:b/>
          <w:bCs/>
          <w:u w:val="single"/>
        </w:rPr>
        <w:t xml:space="preserve">  SEPTIEMBRE  DE  2019</w:t>
      </w:r>
    </w:p>
    <w:p w14:paraId="22A48075" w14:textId="77777777" w:rsidR="0088324D" w:rsidRPr="00A540AB" w:rsidRDefault="0088324D" w:rsidP="005B4280">
      <w:pPr>
        <w:pStyle w:val="Prrafodelista"/>
        <w:ind w:left="0"/>
        <w:jc w:val="center"/>
        <w:rPr>
          <w:rFonts w:ascii="Arial" w:hAnsi="Arial" w:cs="Arial"/>
          <w:b/>
          <w:bCs/>
          <w:u w:val="single"/>
        </w:rPr>
      </w:pPr>
    </w:p>
    <w:p w14:paraId="1BE0D95B" w14:textId="77777777" w:rsidR="0088324D" w:rsidRPr="00E328DC" w:rsidRDefault="0088324D" w:rsidP="0088324D">
      <w:pPr>
        <w:jc w:val="both"/>
        <w:rPr>
          <w:rFonts w:ascii="Arial" w:hAnsi="Arial" w:cs="Arial"/>
        </w:rPr>
      </w:pPr>
      <w:r w:rsidRPr="00A540AB">
        <w:rPr>
          <w:rFonts w:ascii="Arial" w:hAnsi="Arial" w:cs="Arial"/>
        </w:rPr>
        <w:t>En la Sala de Sesiones de Junta Directiva, ubicada en Calle Rubén Darío N° 901, San Salvador, a las dieciséis hor</w:t>
      </w:r>
      <w:r>
        <w:rPr>
          <w:rFonts w:ascii="Arial" w:hAnsi="Arial" w:cs="Arial"/>
        </w:rPr>
        <w:t xml:space="preserve">as con treinta minutos del día </w:t>
      </w:r>
      <w:r w:rsidR="005B4280">
        <w:rPr>
          <w:rFonts w:ascii="Arial" w:hAnsi="Arial" w:cs="Arial"/>
        </w:rPr>
        <w:t>doce</w:t>
      </w:r>
      <w:r>
        <w:rPr>
          <w:rFonts w:ascii="Arial" w:hAnsi="Arial" w:cs="Arial"/>
        </w:rPr>
        <w:t xml:space="preserve"> de septiembre</w:t>
      </w:r>
      <w:r w:rsidRPr="00A540AB">
        <w:rPr>
          <w:rFonts w:ascii="Arial" w:hAnsi="Arial" w:cs="Arial"/>
        </w:rPr>
        <w:t xml:space="preserve"> de dos mil diecinueve, para tratar la Agenda de Se</w:t>
      </w:r>
      <w:r>
        <w:rPr>
          <w:rFonts w:ascii="Arial" w:hAnsi="Arial" w:cs="Arial"/>
        </w:rPr>
        <w:t xml:space="preserve">sión de </w:t>
      </w:r>
      <w:r w:rsidRPr="00E328DC">
        <w:rPr>
          <w:rFonts w:ascii="Arial" w:hAnsi="Arial" w:cs="Arial"/>
        </w:rPr>
        <w:t>Junta Directiva N° JD-1</w:t>
      </w:r>
      <w:r w:rsidR="005B4280">
        <w:rPr>
          <w:rFonts w:ascii="Arial" w:hAnsi="Arial" w:cs="Arial"/>
        </w:rPr>
        <w:t>61</w:t>
      </w:r>
      <w:r w:rsidRPr="00E328DC">
        <w:rPr>
          <w:rFonts w:ascii="Arial" w:hAnsi="Arial" w:cs="Arial"/>
        </w:rPr>
        <w:t>/2019 de esta fecha, se realizó la reunión de los señores miembros de Junta Directiva</w:t>
      </w:r>
      <w:r w:rsidRPr="00E328DC">
        <w:rPr>
          <w:rFonts w:ascii="Arial" w:hAnsi="Arial" w:cs="Arial"/>
          <w:b/>
        </w:rPr>
        <w:t>:</w:t>
      </w:r>
      <w:r w:rsidRPr="00E328DC">
        <w:rPr>
          <w:rFonts w:ascii="Arial" w:eastAsia="Arial" w:hAnsi="Arial" w:cs="Arial"/>
          <w:b/>
          <w:lang w:val="es-ES_tradnl"/>
        </w:rPr>
        <w:t xml:space="preserve"> </w:t>
      </w:r>
      <w:r w:rsidR="005B4280" w:rsidRPr="005B4280">
        <w:rPr>
          <w:rFonts w:ascii="Arial" w:eastAsia="Arial" w:hAnsi="Arial" w:cs="Arial"/>
          <w:b/>
          <w:lang w:val="es-ES_tradnl"/>
        </w:rPr>
        <w:t xml:space="preserve">Presidente y Director Ejecutivo: OSCAR ARMANDO MORALES. Directores Propietarios: ROBERTO CALDERON LOPEZ, JAVIER ANTONIO MEJIA CORTEZ, ROBERTO DIAZ AGUILAR y CONCEPCION IDALIA ZUNIGA VDA. DE CRISTALES. Directores Suplentes: </w:t>
      </w:r>
      <w:r w:rsidR="005B4280" w:rsidRPr="005B4280">
        <w:rPr>
          <w:rFonts w:ascii="Arial" w:eastAsia="Arial" w:hAnsi="Arial" w:cs="Arial"/>
          <w:b/>
          <w:bCs/>
          <w:lang w:val="es-ES_tradnl"/>
        </w:rPr>
        <w:t>ERICK ENRIQUE MONTOYA VILLACORTA</w:t>
      </w:r>
      <w:r w:rsidR="005B4280" w:rsidRPr="005B4280">
        <w:rPr>
          <w:rFonts w:ascii="Arial" w:eastAsia="Arial" w:hAnsi="Arial" w:cs="Arial"/>
          <w:b/>
          <w:lang w:val="es-ES_tradnl"/>
        </w:rPr>
        <w:t xml:space="preserve">, ENRIQUE OÑATE MUYSHONDT y JOSE RENE PEREZ. AUSENTE CON EXCUSA: CARLOS ROBERTO ALVARADO CELIS, Director Suplente.  </w:t>
      </w:r>
      <w:r w:rsidRPr="00E328DC">
        <w:rPr>
          <w:rFonts w:ascii="Arial" w:eastAsia="Arial" w:hAnsi="Arial" w:cs="Arial"/>
          <w:b/>
        </w:rPr>
        <w:t>E</w:t>
      </w:r>
      <w:r w:rsidRPr="00E328DC">
        <w:rPr>
          <w:rFonts w:ascii="Arial" w:hAnsi="Arial" w:cs="Arial"/>
          <w:b/>
        </w:rPr>
        <w:t xml:space="preserve">stuvo presente también el LIC. MARIANO A. BONILLA, Gerente General. </w:t>
      </w:r>
      <w:r w:rsidRPr="00E328DC">
        <w:rPr>
          <w:rFonts w:ascii="Arial" w:hAnsi="Arial" w:cs="Arial"/>
        </w:rPr>
        <w:t>Una vez comprobado el quórum el Señor Presidente y Director Ejecutivo somete a consideración la siguiente agenda:</w:t>
      </w:r>
    </w:p>
    <w:p w14:paraId="1BFF2B2A" w14:textId="77777777" w:rsidR="0088324D" w:rsidRPr="00A540AB" w:rsidRDefault="0088324D" w:rsidP="0088324D">
      <w:pPr>
        <w:jc w:val="both"/>
        <w:rPr>
          <w:rFonts w:ascii="Arial" w:hAnsi="Arial" w:cs="Arial"/>
        </w:rPr>
      </w:pPr>
    </w:p>
    <w:p w14:paraId="27279917" w14:textId="77777777" w:rsidR="005B4280" w:rsidRPr="00BC0F5D" w:rsidRDefault="005B4280" w:rsidP="005B4280">
      <w:pPr>
        <w:pStyle w:val="Prrafodelista"/>
        <w:numPr>
          <w:ilvl w:val="0"/>
          <w:numId w:val="3"/>
        </w:numPr>
        <w:ind w:hanging="153"/>
        <w:rPr>
          <w:rFonts w:ascii="Arial" w:hAnsi="Arial" w:cs="Arial"/>
          <w:b/>
          <w:bCs/>
        </w:rPr>
      </w:pPr>
      <w:r w:rsidRPr="00BC0F5D">
        <w:rPr>
          <w:rFonts w:ascii="Arial" w:hAnsi="Arial" w:cs="Arial"/>
          <w:b/>
          <w:bCs/>
        </w:rPr>
        <w:t>APROBACIÓN DE AGENDA</w:t>
      </w:r>
    </w:p>
    <w:p w14:paraId="3528CEFD" w14:textId="77777777" w:rsidR="005B4280" w:rsidRPr="00BC0F5D" w:rsidRDefault="005B4280" w:rsidP="005B4280">
      <w:pPr>
        <w:pStyle w:val="Prrafodelista"/>
        <w:tabs>
          <w:tab w:val="left" w:pos="2835"/>
        </w:tabs>
        <w:ind w:left="-720" w:hanging="153"/>
        <w:rPr>
          <w:rFonts w:ascii="Arial" w:hAnsi="Arial" w:cs="Arial"/>
          <w:b/>
          <w:bCs/>
        </w:rPr>
      </w:pPr>
    </w:p>
    <w:p w14:paraId="79998C42" w14:textId="77777777" w:rsidR="005B4280" w:rsidRPr="00BC0F5D" w:rsidRDefault="005B4280" w:rsidP="005B4280">
      <w:pPr>
        <w:pStyle w:val="Prrafodelista"/>
        <w:numPr>
          <w:ilvl w:val="0"/>
          <w:numId w:val="3"/>
        </w:numPr>
        <w:ind w:hanging="153"/>
        <w:rPr>
          <w:rFonts w:ascii="Arial" w:hAnsi="Arial" w:cs="Arial"/>
          <w:b/>
          <w:bCs/>
        </w:rPr>
      </w:pPr>
      <w:r w:rsidRPr="00BC0F5D">
        <w:rPr>
          <w:rFonts w:ascii="Arial" w:hAnsi="Arial" w:cs="Arial"/>
          <w:b/>
          <w:bCs/>
        </w:rPr>
        <w:t>APROBACIÓN DE ACTA ANTERIOR</w:t>
      </w:r>
    </w:p>
    <w:p w14:paraId="12A6C3B4" w14:textId="77777777" w:rsidR="005B4280" w:rsidRPr="00BC0F5D" w:rsidRDefault="005B4280" w:rsidP="005B4280">
      <w:pPr>
        <w:pStyle w:val="Ttulo2"/>
        <w:spacing w:before="0" w:after="0"/>
        <w:ind w:hanging="153"/>
        <w:jc w:val="both"/>
        <w:rPr>
          <w:i w:val="0"/>
          <w:sz w:val="24"/>
          <w:szCs w:val="24"/>
        </w:rPr>
      </w:pPr>
    </w:p>
    <w:p w14:paraId="22AE9075" w14:textId="77777777" w:rsidR="005B4280" w:rsidRPr="00BC0F5D" w:rsidRDefault="005B4280" w:rsidP="005B4280">
      <w:pPr>
        <w:pStyle w:val="Ttulo2"/>
        <w:numPr>
          <w:ilvl w:val="0"/>
          <w:numId w:val="3"/>
        </w:numPr>
        <w:spacing w:before="0" w:after="0"/>
        <w:ind w:hanging="153"/>
        <w:jc w:val="both"/>
        <w:rPr>
          <w:i w:val="0"/>
          <w:sz w:val="24"/>
          <w:szCs w:val="24"/>
        </w:rPr>
      </w:pPr>
      <w:r w:rsidRPr="00BC0F5D">
        <w:rPr>
          <w:i w:val="0"/>
          <w:sz w:val="24"/>
          <w:szCs w:val="24"/>
        </w:rPr>
        <w:t xml:space="preserve">RESOLUCIÓN DE CRÉDITOS </w:t>
      </w:r>
    </w:p>
    <w:p w14:paraId="1DE89799" w14:textId="77777777" w:rsidR="005B4280" w:rsidRPr="00BC0F5D" w:rsidRDefault="005B4280" w:rsidP="005B4280">
      <w:pPr>
        <w:pStyle w:val="Prrafodelista"/>
        <w:ind w:left="0" w:hanging="153"/>
        <w:jc w:val="both"/>
        <w:rPr>
          <w:rFonts w:ascii="Arial" w:hAnsi="Arial" w:cs="Arial"/>
          <w:b/>
          <w:lang w:val="es-MX"/>
        </w:rPr>
      </w:pPr>
    </w:p>
    <w:p w14:paraId="7F0C79CE" w14:textId="77777777" w:rsidR="005B4280" w:rsidRPr="00BC0F5D" w:rsidRDefault="005B4280" w:rsidP="005B4280">
      <w:pPr>
        <w:pStyle w:val="Prrafodelista"/>
        <w:numPr>
          <w:ilvl w:val="0"/>
          <w:numId w:val="3"/>
        </w:numPr>
        <w:ind w:hanging="153"/>
        <w:jc w:val="both"/>
        <w:rPr>
          <w:rFonts w:ascii="Arial" w:hAnsi="Arial" w:cs="Arial"/>
          <w:b/>
          <w:lang w:val="es-MX"/>
        </w:rPr>
      </w:pPr>
      <w:r w:rsidRPr="00BC0F5D">
        <w:rPr>
          <w:rFonts w:ascii="Arial" w:hAnsi="Arial" w:cs="Arial"/>
          <w:b/>
          <w:lang w:val="es-MX"/>
        </w:rPr>
        <w:t xml:space="preserve">INFORME DE </w:t>
      </w:r>
      <w:r w:rsidRPr="00BC0F5D">
        <w:rPr>
          <w:rFonts w:ascii="Arial" w:hAnsi="Arial" w:cs="Arial"/>
          <w:b/>
        </w:rPr>
        <w:t xml:space="preserve">AVANCE EN LA EJECUCIÓN DEL PLAN INTEGRAL DE RECUPERACIÓN DE CRÉDITOS EN MORA </w:t>
      </w:r>
      <w:r w:rsidRPr="00BC0F5D">
        <w:rPr>
          <w:rFonts w:ascii="Arial" w:hAnsi="Arial" w:cs="Arial"/>
          <w:b/>
          <w:lang w:val="es-MX"/>
        </w:rPr>
        <w:t xml:space="preserve">AL MES DE AGOSTO DE 2019 </w:t>
      </w:r>
    </w:p>
    <w:p w14:paraId="1CA9E101" w14:textId="77777777" w:rsidR="005B4280" w:rsidRPr="00BC0F5D" w:rsidRDefault="005B4280" w:rsidP="005B4280">
      <w:pPr>
        <w:pStyle w:val="Prrafodelista"/>
        <w:ind w:left="0" w:hanging="153"/>
        <w:jc w:val="both"/>
        <w:rPr>
          <w:rFonts w:ascii="Arial" w:hAnsi="Arial" w:cs="Arial"/>
          <w:b/>
          <w:lang w:val="es-MX"/>
        </w:rPr>
      </w:pPr>
    </w:p>
    <w:p w14:paraId="3C299EEF" w14:textId="77777777" w:rsidR="005B4280" w:rsidRPr="00F14808" w:rsidRDefault="005B4280" w:rsidP="005B4280">
      <w:pPr>
        <w:pStyle w:val="Prrafodelista"/>
        <w:numPr>
          <w:ilvl w:val="0"/>
          <w:numId w:val="3"/>
        </w:numPr>
        <w:ind w:hanging="153"/>
        <w:jc w:val="both"/>
        <w:rPr>
          <w:rFonts w:ascii="Arial" w:hAnsi="Arial" w:cs="Arial"/>
          <w:b/>
          <w:lang w:val="es-MX"/>
        </w:rPr>
      </w:pPr>
      <w:r w:rsidRPr="00F14808">
        <w:rPr>
          <w:rFonts w:ascii="Arial" w:hAnsi="Arial" w:cs="Arial"/>
          <w:b/>
          <w:bCs/>
        </w:rPr>
        <w:t xml:space="preserve">SOLICITUD DE PRÓRROGA DEL CONTRATO LICITACIÓN PÚBLICA FSV-02/2018 ‘‘GESTIÓN DE COBRO PREVENTIVO Y CORRECTIVO DE LA CARTERA HIPOTECARIA DEL FSV’’ </w:t>
      </w:r>
    </w:p>
    <w:p w14:paraId="23C2F9D0" w14:textId="77777777" w:rsidR="005B4280" w:rsidRPr="00F14808" w:rsidRDefault="005B4280" w:rsidP="005B4280">
      <w:pPr>
        <w:ind w:hanging="153"/>
        <w:jc w:val="both"/>
        <w:rPr>
          <w:rFonts w:ascii="Arial" w:hAnsi="Arial" w:cs="Arial"/>
          <w:b/>
          <w:lang w:val="es-MX"/>
        </w:rPr>
      </w:pPr>
    </w:p>
    <w:p w14:paraId="09F662E1" w14:textId="77777777" w:rsidR="005B4280" w:rsidRPr="00F14808" w:rsidRDefault="005B4280" w:rsidP="005B4280">
      <w:pPr>
        <w:pStyle w:val="Prrafodelista"/>
        <w:numPr>
          <w:ilvl w:val="0"/>
          <w:numId w:val="3"/>
        </w:numPr>
        <w:ind w:hanging="153"/>
        <w:jc w:val="both"/>
        <w:rPr>
          <w:rFonts w:ascii="Arial" w:hAnsi="Arial" w:cs="Arial"/>
          <w:b/>
          <w:bCs/>
          <w:lang w:val="es-SV" w:eastAsia="en-US"/>
        </w:rPr>
      </w:pPr>
      <w:r w:rsidRPr="00F14808">
        <w:rPr>
          <w:rFonts w:ascii="Arial" w:hAnsi="Arial" w:cs="Arial"/>
          <w:b/>
          <w:bCs/>
          <w:lang w:eastAsia="en-US"/>
        </w:rPr>
        <w:t xml:space="preserve">RECURSO DE REVISIÓN INTERPUESTO POR EL DR. RICARDO ALFREDO VERGARA SUÁREZ A LA ADJUDICACIÓN DE LA LIBRE GESTIÓN N° FSV-0240/2019 “SERVICIOS MÉDICOS PARA EL FONDO SOCIAL PARA LA VIVIENDA DURANTE EL PERÍODO 2019-2020” </w:t>
      </w:r>
    </w:p>
    <w:p w14:paraId="4C3BFBB3" w14:textId="77777777" w:rsidR="005B4280" w:rsidRPr="00BC0F5D" w:rsidRDefault="005B4280" w:rsidP="005B4280">
      <w:pPr>
        <w:pStyle w:val="Prrafodelista"/>
        <w:ind w:hanging="153"/>
        <w:rPr>
          <w:rFonts w:ascii="Arial" w:hAnsi="Arial" w:cs="Arial"/>
          <w:b/>
          <w:bCs/>
          <w:lang w:val="es-SV" w:eastAsia="en-US"/>
        </w:rPr>
      </w:pPr>
    </w:p>
    <w:p w14:paraId="3433D114" w14:textId="77777777" w:rsidR="005B4280" w:rsidRPr="00BC0F5D" w:rsidRDefault="005B4280" w:rsidP="005B4280">
      <w:pPr>
        <w:pStyle w:val="Prrafodelista"/>
        <w:numPr>
          <w:ilvl w:val="0"/>
          <w:numId w:val="3"/>
        </w:numPr>
        <w:ind w:hanging="153"/>
        <w:jc w:val="both"/>
        <w:rPr>
          <w:rFonts w:ascii="Arial" w:hAnsi="Arial" w:cs="Arial"/>
          <w:b/>
          <w:bCs/>
          <w:lang w:val="es-SV" w:eastAsia="en-US"/>
        </w:rPr>
      </w:pPr>
      <w:r w:rsidRPr="00BC0F5D">
        <w:rPr>
          <w:rFonts w:ascii="Arial" w:hAnsi="Arial" w:cs="Arial"/>
          <w:b/>
          <w:bCs/>
          <w:lang w:val="es-SV" w:eastAsia="en-US"/>
        </w:rPr>
        <w:t xml:space="preserve">AUTORIZACIÓN PARA FIRMA </w:t>
      </w:r>
      <w:r w:rsidRPr="00BC0F5D">
        <w:rPr>
          <w:rFonts w:ascii="Arial" w:hAnsi="Arial" w:cs="Arial"/>
          <w:b/>
          <w:bCs/>
          <w:lang w:eastAsia="en-US"/>
        </w:rPr>
        <w:t xml:space="preserve">DE </w:t>
      </w:r>
      <w:r w:rsidRPr="00BC0F5D">
        <w:rPr>
          <w:rFonts w:ascii="Arial" w:hAnsi="Arial" w:cs="Arial"/>
          <w:b/>
          <w:bCs/>
          <w:lang w:val="es-ES_tradnl" w:eastAsia="en-US"/>
        </w:rPr>
        <w:t>CONVENIO DE COOPERACIÓN INTERINSTITUCIONAL ENTRE EL FONDO DE SANEAMIENTO Y FORTALECIMIENTO FINANCIERO (FOSAFI) Y EL FONDO SOCIAL PARA LA VIVIENDA</w:t>
      </w:r>
      <w:r w:rsidRPr="00BC0F5D">
        <w:rPr>
          <w:rFonts w:ascii="Arial" w:hAnsi="Arial" w:cs="Arial"/>
          <w:b/>
          <w:bCs/>
          <w:lang w:val="es-SV" w:eastAsia="en-US"/>
        </w:rPr>
        <w:t xml:space="preserve"> </w:t>
      </w:r>
    </w:p>
    <w:p w14:paraId="42E8B7F1" w14:textId="77777777" w:rsidR="005B4280" w:rsidRPr="00BC0F5D" w:rsidRDefault="005B4280" w:rsidP="005B4280">
      <w:pPr>
        <w:pStyle w:val="Prrafodelista"/>
        <w:ind w:hanging="153"/>
        <w:rPr>
          <w:rFonts w:ascii="Arial" w:hAnsi="Arial" w:cs="Arial"/>
          <w:b/>
          <w:bCs/>
        </w:rPr>
      </w:pPr>
    </w:p>
    <w:p w14:paraId="74E583EC" w14:textId="77777777" w:rsidR="005B4280" w:rsidRPr="00F14808" w:rsidRDefault="005B4280" w:rsidP="005B4280">
      <w:pPr>
        <w:pStyle w:val="Prrafodelista"/>
        <w:numPr>
          <w:ilvl w:val="0"/>
          <w:numId w:val="3"/>
        </w:numPr>
        <w:ind w:hanging="153"/>
        <w:jc w:val="both"/>
        <w:rPr>
          <w:rFonts w:ascii="Arial" w:hAnsi="Arial" w:cs="Arial"/>
          <w:b/>
          <w:bCs/>
          <w:lang w:val="es-SV" w:eastAsia="en-US"/>
        </w:rPr>
      </w:pPr>
      <w:r w:rsidRPr="00BC0F5D">
        <w:rPr>
          <w:rFonts w:ascii="Arial" w:hAnsi="Arial" w:cs="Arial"/>
          <w:b/>
          <w:bCs/>
        </w:rPr>
        <w:t>AUTORIZACIÓN DE PRECIOS DE V</w:t>
      </w:r>
      <w:r>
        <w:rPr>
          <w:rFonts w:ascii="Arial" w:hAnsi="Arial" w:cs="Arial"/>
          <w:b/>
          <w:bCs/>
        </w:rPr>
        <w:t>ENTA DE ACTIVOS EXTRAORDINARIOS</w:t>
      </w:r>
    </w:p>
    <w:p w14:paraId="2402D9BD" w14:textId="77777777" w:rsidR="005B4280" w:rsidRPr="00F14808" w:rsidRDefault="005B4280" w:rsidP="005B4280">
      <w:pPr>
        <w:pStyle w:val="Prrafodelista"/>
        <w:rPr>
          <w:rFonts w:ascii="Arial" w:eastAsia="Arial Unicode MS" w:hAnsi="Arial" w:cs="Arial"/>
          <w:b/>
        </w:rPr>
      </w:pPr>
    </w:p>
    <w:p w14:paraId="1C67FBCF" w14:textId="77777777" w:rsidR="005B4280" w:rsidRPr="00F14808" w:rsidRDefault="005B4280" w:rsidP="005B4280">
      <w:pPr>
        <w:pStyle w:val="Prrafodelista"/>
        <w:numPr>
          <w:ilvl w:val="0"/>
          <w:numId w:val="3"/>
        </w:numPr>
        <w:ind w:hanging="153"/>
        <w:jc w:val="both"/>
        <w:rPr>
          <w:rFonts w:ascii="Arial" w:hAnsi="Arial" w:cs="Arial"/>
          <w:b/>
          <w:bCs/>
          <w:lang w:val="es-SV" w:eastAsia="en-US"/>
        </w:rPr>
      </w:pPr>
      <w:r w:rsidRPr="00F14808">
        <w:rPr>
          <w:rFonts w:ascii="Arial" w:eastAsia="Arial Unicode MS" w:hAnsi="Arial" w:cs="Arial"/>
          <w:b/>
        </w:rPr>
        <w:t>ACUERDO DE RESOLUCIÓN SOBRE INFORMACIÓN RESERVADA DE ESTA SESIÓN</w:t>
      </w:r>
    </w:p>
    <w:p w14:paraId="2153E1EE" w14:textId="77777777" w:rsidR="00FE2F15" w:rsidRDefault="00FE2F15" w:rsidP="0088324D">
      <w:pPr>
        <w:jc w:val="center"/>
        <w:outlineLvl w:val="0"/>
        <w:rPr>
          <w:rFonts w:ascii="Arial" w:hAnsi="Arial" w:cs="Arial"/>
          <w:b/>
          <w:snapToGrid w:val="0"/>
          <w:u w:val="single"/>
        </w:rPr>
      </w:pPr>
    </w:p>
    <w:p w14:paraId="212753C0" w14:textId="77777777" w:rsidR="00FE2F15" w:rsidRDefault="00FE2F15" w:rsidP="0088324D">
      <w:pPr>
        <w:jc w:val="center"/>
        <w:outlineLvl w:val="0"/>
        <w:rPr>
          <w:rFonts w:ascii="Arial" w:hAnsi="Arial" w:cs="Arial"/>
          <w:b/>
          <w:snapToGrid w:val="0"/>
          <w:u w:val="single"/>
        </w:rPr>
      </w:pPr>
    </w:p>
    <w:p w14:paraId="1EB97D71" w14:textId="77777777" w:rsidR="00FE2F15" w:rsidRDefault="00FE2F15" w:rsidP="0088324D">
      <w:pPr>
        <w:jc w:val="center"/>
        <w:outlineLvl w:val="0"/>
        <w:rPr>
          <w:rFonts w:ascii="Arial" w:hAnsi="Arial" w:cs="Arial"/>
          <w:b/>
          <w:snapToGrid w:val="0"/>
          <w:u w:val="single"/>
        </w:rPr>
      </w:pPr>
    </w:p>
    <w:p w14:paraId="323B64EB" w14:textId="77777777" w:rsidR="00FE2F15" w:rsidRDefault="00FE2F15" w:rsidP="0088324D">
      <w:pPr>
        <w:jc w:val="center"/>
        <w:outlineLvl w:val="0"/>
        <w:rPr>
          <w:rFonts w:ascii="Arial" w:hAnsi="Arial" w:cs="Arial"/>
          <w:b/>
          <w:snapToGrid w:val="0"/>
          <w:u w:val="single"/>
        </w:rPr>
      </w:pPr>
    </w:p>
    <w:p w14:paraId="5C33E700" w14:textId="2B9B5C12" w:rsidR="0088324D" w:rsidRDefault="0088324D" w:rsidP="0088324D">
      <w:pPr>
        <w:jc w:val="center"/>
        <w:outlineLvl w:val="0"/>
        <w:rPr>
          <w:rFonts w:ascii="Arial" w:hAnsi="Arial" w:cs="Arial"/>
          <w:b/>
          <w:snapToGrid w:val="0"/>
          <w:u w:val="single"/>
        </w:rPr>
      </w:pPr>
      <w:r w:rsidRPr="00A540AB">
        <w:rPr>
          <w:rFonts w:ascii="Arial" w:hAnsi="Arial" w:cs="Arial"/>
          <w:b/>
          <w:snapToGrid w:val="0"/>
          <w:u w:val="single"/>
        </w:rPr>
        <w:lastRenderedPageBreak/>
        <w:t>DESARROLLO</w:t>
      </w:r>
    </w:p>
    <w:p w14:paraId="4E31CAAF" w14:textId="77777777" w:rsidR="0088324D" w:rsidRPr="00A540AB" w:rsidRDefault="0088324D" w:rsidP="0088324D">
      <w:pPr>
        <w:jc w:val="center"/>
        <w:outlineLvl w:val="0"/>
        <w:rPr>
          <w:rFonts w:ascii="Arial" w:hAnsi="Arial" w:cs="Arial"/>
          <w:b/>
          <w:snapToGrid w:val="0"/>
          <w:u w:val="single"/>
        </w:rPr>
      </w:pPr>
    </w:p>
    <w:p w14:paraId="673973B0" w14:textId="77777777" w:rsidR="0088324D" w:rsidRPr="00A540AB" w:rsidRDefault="0088324D" w:rsidP="0088324D">
      <w:pPr>
        <w:numPr>
          <w:ilvl w:val="0"/>
          <w:numId w:val="18"/>
        </w:numPr>
        <w:jc w:val="both"/>
        <w:rPr>
          <w:rFonts w:ascii="Arial" w:hAnsi="Arial" w:cs="Arial"/>
          <w:b/>
          <w:snapToGrid w:val="0"/>
        </w:rPr>
      </w:pPr>
      <w:r w:rsidRPr="00A540AB">
        <w:rPr>
          <w:rFonts w:ascii="Arial" w:hAnsi="Arial" w:cs="Arial"/>
          <w:b/>
          <w:snapToGrid w:val="0"/>
        </w:rPr>
        <w:t xml:space="preserve">APROBACION DE AGENDA. </w:t>
      </w:r>
      <w:r w:rsidRPr="00A540AB">
        <w:rPr>
          <w:rFonts w:ascii="Arial" w:hAnsi="Arial" w:cs="Arial"/>
          <w:snapToGrid w:val="0"/>
        </w:rPr>
        <w:t>Fue aprobada.</w:t>
      </w:r>
    </w:p>
    <w:p w14:paraId="22181828" w14:textId="77777777" w:rsidR="0088324D" w:rsidRPr="00A540AB" w:rsidRDefault="0088324D" w:rsidP="0088324D">
      <w:pPr>
        <w:ind w:left="540"/>
        <w:jc w:val="both"/>
        <w:rPr>
          <w:rFonts w:ascii="Arial" w:hAnsi="Arial" w:cs="Arial"/>
          <w:b/>
          <w:snapToGrid w:val="0"/>
        </w:rPr>
      </w:pPr>
    </w:p>
    <w:p w14:paraId="11637B9E" w14:textId="77777777" w:rsidR="0088324D" w:rsidRPr="00A540AB" w:rsidRDefault="0088324D" w:rsidP="0088324D">
      <w:pPr>
        <w:numPr>
          <w:ilvl w:val="0"/>
          <w:numId w:val="18"/>
        </w:numPr>
        <w:jc w:val="both"/>
        <w:rPr>
          <w:rFonts w:ascii="Arial" w:hAnsi="Arial" w:cs="Arial"/>
        </w:rPr>
      </w:pPr>
      <w:r w:rsidRPr="00A540AB">
        <w:rPr>
          <w:rFonts w:ascii="Arial" w:hAnsi="Arial" w:cs="Arial"/>
          <w:b/>
          <w:snapToGrid w:val="0"/>
        </w:rPr>
        <w:t xml:space="preserve">APROBACIÓN Y RATIFICACIÓN DE ACTA ANTERIOR. </w:t>
      </w:r>
      <w:r w:rsidRPr="00A540AB">
        <w:rPr>
          <w:rFonts w:ascii="Arial" w:hAnsi="Arial" w:cs="Arial"/>
        </w:rPr>
        <w:t>Se aprobó el Acta N° JD-1</w:t>
      </w:r>
      <w:r w:rsidR="002859ED">
        <w:rPr>
          <w:rFonts w:ascii="Arial" w:hAnsi="Arial" w:cs="Arial"/>
        </w:rPr>
        <w:t>60</w:t>
      </w:r>
      <w:r w:rsidRPr="00A540AB">
        <w:rPr>
          <w:rFonts w:ascii="Arial" w:hAnsi="Arial" w:cs="Arial"/>
        </w:rPr>
        <w:t>/2019 del</w:t>
      </w:r>
      <w:r>
        <w:rPr>
          <w:rFonts w:ascii="Arial" w:hAnsi="Arial" w:cs="Arial"/>
        </w:rPr>
        <w:t xml:space="preserve"> </w:t>
      </w:r>
      <w:r w:rsidR="002859ED">
        <w:rPr>
          <w:rFonts w:ascii="Arial" w:hAnsi="Arial" w:cs="Arial"/>
        </w:rPr>
        <w:t>11</w:t>
      </w:r>
      <w:r w:rsidRPr="00A540AB">
        <w:rPr>
          <w:rFonts w:ascii="Arial" w:hAnsi="Arial" w:cs="Arial"/>
        </w:rPr>
        <w:t xml:space="preserve"> de </w:t>
      </w:r>
      <w:r>
        <w:rPr>
          <w:rFonts w:ascii="Arial" w:hAnsi="Arial" w:cs="Arial"/>
        </w:rPr>
        <w:t>septiembre</w:t>
      </w:r>
      <w:r w:rsidRPr="00A540AB">
        <w:rPr>
          <w:rFonts w:ascii="Arial" w:hAnsi="Arial" w:cs="Arial"/>
        </w:rPr>
        <w:t xml:space="preserve"> de 2019, la cual fue ratificada. </w:t>
      </w:r>
    </w:p>
    <w:p w14:paraId="308A2202" w14:textId="77777777" w:rsidR="0088324D" w:rsidRPr="00A540AB" w:rsidRDefault="0088324D" w:rsidP="0088324D">
      <w:pPr>
        <w:autoSpaceDE w:val="0"/>
        <w:autoSpaceDN w:val="0"/>
        <w:adjustRightInd w:val="0"/>
        <w:jc w:val="both"/>
        <w:rPr>
          <w:rFonts w:ascii="Arial" w:hAnsi="Arial" w:cs="Arial"/>
          <w:b/>
          <w:bCs/>
          <w:lang w:val="es-MX"/>
        </w:rPr>
      </w:pPr>
    </w:p>
    <w:p w14:paraId="3E4776C0" w14:textId="77777777" w:rsidR="0088324D" w:rsidRDefault="0088324D" w:rsidP="0088324D">
      <w:pPr>
        <w:autoSpaceDE w:val="0"/>
        <w:autoSpaceDN w:val="0"/>
        <w:adjustRightInd w:val="0"/>
        <w:jc w:val="both"/>
        <w:rPr>
          <w:rFonts w:ascii="Arial" w:hAnsi="Arial" w:cs="Arial"/>
        </w:rPr>
      </w:pPr>
      <w:r w:rsidRPr="00A540AB">
        <w:rPr>
          <w:rFonts w:ascii="Arial" w:hAnsi="Arial" w:cs="Arial"/>
          <w:b/>
          <w:bCs/>
          <w:lang w:val="es-MX"/>
        </w:rPr>
        <w:t xml:space="preserve">III) RESOLUCION DE CRÉDITOS PARA VIVIENDA. </w:t>
      </w:r>
      <w:r w:rsidRPr="00A540AB">
        <w:rPr>
          <w:rFonts w:ascii="Arial" w:hAnsi="Arial" w:cs="Arial"/>
        </w:rPr>
        <w:t xml:space="preserve">El Presidente y Director Ejecutivo sometió a consideración de Junta Directiva, </w:t>
      </w:r>
      <w:r w:rsidR="002859ED" w:rsidRPr="002859ED">
        <w:rPr>
          <w:rFonts w:ascii="Arial" w:eastAsia="Arial" w:hAnsi="Arial" w:cs="Arial"/>
          <w:lang w:val="es-ES_tradnl"/>
        </w:rPr>
        <w:t>34 solicitudes de crédito por un monto de $782,301.33</w:t>
      </w:r>
      <w:r w:rsidRPr="00A540AB">
        <w:rPr>
          <w:rFonts w:ascii="Arial" w:eastAsia="Arial" w:hAnsi="Arial" w:cs="Arial"/>
          <w:lang w:val="es-ES_tradnl"/>
        </w:rPr>
        <w:t xml:space="preserve">, </w:t>
      </w:r>
      <w:r>
        <w:rPr>
          <w:rFonts w:ascii="Arial" w:hAnsi="Arial" w:cs="Arial"/>
        </w:rPr>
        <w:t>según consta en el Acta N° 16</w:t>
      </w:r>
      <w:r w:rsidR="002859ED">
        <w:rPr>
          <w:rFonts w:ascii="Arial" w:hAnsi="Arial" w:cs="Arial"/>
        </w:rPr>
        <w:t>1</w:t>
      </w:r>
      <w:r w:rsidRPr="00A540AB">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14:paraId="56A37D4A" w14:textId="77777777" w:rsidR="0088324D" w:rsidRDefault="0088324D" w:rsidP="002C12D9">
      <w:pPr>
        <w:pStyle w:val="Prrafodelista"/>
        <w:ind w:left="720"/>
        <w:jc w:val="center"/>
        <w:rPr>
          <w:rFonts w:ascii="Arial" w:hAnsi="Arial" w:cs="Arial"/>
          <w:b/>
          <w:bCs/>
          <w:u w:val="single"/>
        </w:rPr>
      </w:pPr>
    </w:p>
    <w:p w14:paraId="590A5C0B" w14:textId="77777777" w:rsidR="00F14808" w:rsidRDefault="00F14808" w:rsidP="00B65062">
      <w:pPr>
        <w:jc w:val="both"/>
        <w:rPr>
          <w:rFonts w:ascii="Arial" w:hAnsi="Arial" w:cs="Arial"/>
          <w:b/>
          <w:bCs/>
          <w:lang w:val="es-SV" w:eastAsia="en-US"/>
        </w:rPr>
      </w:pPr>
    </w:p>
    <w:p w14:paraId="69041DC4" w14:textId="77777777" w:rsidR="00FE2F15" w:rsidRDefault="00462DE2" w:rsidP="009E39F6">
      <w:pPr>
        <w:spacing w:after="160" w:line="259" w:lineRule="auto"/>
        <w:jc w:val="both"/>
        <w:rPr>
          <w:rFonts w:ascii="Arial" w:hAnsi="Arial" w:cs="Arial"/>
        </w:rPr>
      </w:pPr>
      <w:r>
        <w:rPr>
          <w:rFonts w:ascii="Arial" w:hAnsi="Arial" w:cs="Arial"/>
          <w:b/>
          <w:lang w:val="es-MX"/>
        </w:rPr>
        <w:t>I</w:t>
      </w:r>
      <w:r w:rsidR="009E39F6" w:rsidRPr="00151ECC">
        <w:rPr>
          <w:rFonts w:ascii="Arial" w:hAnsi="Arial" w:cs="Arial"/>
          <w:b/>
          <w:lang w:val="es-MX"/>
        </w:rPr>
        <w:t xml:space="preserve">V) INFORME DE </w:t>
      </w:r>
      <w:r w:rsidR="009E39F6" w:rsidRPr="00151ECC">
        <w:rPr>
          <w:rFonts w:ascii="Arial" w:hAnsi="Arial" w:cs="Arial"/>
          <w:b/>
        </w:rPr>
        <w:t xml:space="preserve">AVANCE EN LA EJECUCIÓN DEL PLAN INTEGRAL DE RECUPERACIÓN DE CRÉDITOS EN MORA </w:t>
      </w:r>
      <w:r w:rsidR="009E39F6" w:rsidRPr="00151ECC">
        <w:rPr>
          <w:rFonts w:ascii="Arial" w:hAnsi="Arial" w:cs="Arial"/>
          <w:b/>
          <w:lang w:val="es-MX"/>
        </w:rPr>
        <w:t xml:space="preserve">AL MES DE </w:t>
      </w:r>
      <w:r w:rsidR="009E39F6">
        <w:rPr>
          <w:rFonts w:ascii="Arial" w:hAnsi="Arial" w:cs="Arial"/>
          <w:b/>
          <w:lang w:val="es-MX"/>
        </w:rPr>
        <w:t>A</w:t>
      </w:r>
      <w:r>
        <w:rPr>
          <w:rFonts w:ascii="Arial" w:hAnsi="Arial" w:cs="Arial"/>
          <w:b/>
          <w:lang w:val="es-MX"/>
        </w:rPr>
        <w:t>GOSTO</w:t>
      </w:r>
      <w:r w:rsidR="009E39F6" w:rsidRPr="00151ECC">
        <w:rPr>
          <w:rFonts w:ascii="Arial" w:hAnsi="Arial" w:cs="Arial"/>
          <w:b/>
          <w:lang w:val="es-MX"/>
        </w:rPr>
        <w:t xml:space="preserve"> DE 2019. </w:t>
      </w:r>
      <w:r w:rsidR="009E39F6" w:rsidRPr="00151ECC">
        <w:rPr>
          <w:rFonts w:ascii="Arial" w:hAnsi="Arial" w:cs="Arial"/>
        </w:rPr>
        <w:t xml:space="preserve">El Presidente y Director Ejecutivo informa a Junta Directiva sobre el desarrollo del Plan Integral de Recuperación de Créditos en </w:t>
      </w:r>
      <w:r w:rsidR="00AD2DB3">
        <w:rPr>
          <w:rFonts w:ascii="Arial" w:hAnsi="Arial" w:cs="Arial"/>
        </w:rPr>
        <w:t>Mora (PIM) al 31</w:t>
      </w:r>
      <w:r w:rsidR="009E39F6" w:rsidRPr="00AA49CE">
        <w:rPr>
          <w:rFonts w:ascii="Arial" w:hAnsi="Arial" w:cs="Arial"/>
          <w:bCs/>
        </w:rPr>
        <w:t xml:space="preserve"> de a</w:t>
      </w:r>
      <w:r w:rsidR="00AD2DB3">
        <w:rPr>
          <w:rFonts w:ascii="Arial" w:hAnsi="Arial" w:cs="Arial"/>
          <w:bCs/>
        </w:rPr>
        <w:t>gosto</w:t>
      </w:r>
      <w:r w:rsidR="009E39F6" w:rsidRPr="00AA49CE">
        <w:rPr>
          <w:rFonts w:ascii="Arial" w:hAnsi="Arial" w:cs="Arial"/>
          <w:bCs/>
        </w:rPr>
        <w:t xml:space="preserve"> </w:t>
      </w:r>
      <w:r w:rsidR="009E39F6" w:rsidRPr="00AA49CE">
        <w:rPr>
          <w:rFonts w:ascii="Arial" w:hAnsi="Arial" w:cs="Arial"/>
        </w:rPr>
        <w:t xml:space="preserve">de 2019, en cumplimiento a lo instruido en el punto III) numeral 5 del acta de Sesión de Junta Directiva N° JD-18/2001, del 26 de febrero de 2001. Para exponer en detalle los resultados, invitó al Gerente de </w:t>
      </w:r>
      <w:r w:rsidR="009E39F6" w:rsidRPr="00AA49CE">
        <w:rPr>
          <w:rFonts w:ascii="Arial" w:hAnsi="Arial" w:cs="Arial"/>
          <w:lang w:val="es-MX"/>
        </w:rPr>
        <w:t>Créditos,</w:t>
      </w:r>
      <w:r w:rsidR="009E39F6" w:rsidRPr="00AA49CE">
        <w:rPr>
          <w:rFonts w:ascii="Arial" w:hAnsi="Arial" w:cs="Arial"/>
        </w:rPr>
        <w:t xml:space="preserve"> Ingeniero Luis Gilberto Barahona. </w:t>
      </w:r>
    </w:p>
    <w:p w14:paraId="63D7341B" w14:textId="613E6D84" w:rsidR="00FE2F15" w:rsidRDefault="00FE2F15" w:rsidP="009E39F6">
      <w:pPr>
        <w:spacing w:after="160" w:line="259" w:lineRule="auto"/>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32FC5E02" wp14:editId="3C875852">
                <wp:simplePos x="0" y="0"/>
                <wp:positionH relativeFrom="column">
                  <wp:posOffset>1714501</wp:posOffset>
                </wp:positionH>
                <wp:positionV relativeFrom="paragraph">
                  <wp:posOffset>73025</wp:posOffset>
                </wp:positionV>
                <wp:extent cx="3505200" cy="353377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3505200" cy="3533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31838"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5.75pt" to="411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" strokecolor="#5b9bd5 [3204]" strokeweight=".5pt">
                <v:stroke joinstyle="miter"/>
              </v:line>
            </w:pict>
          </mc:Fallback>
        </mc:AlternateContent>
      </w:r>
    </w:p>
    <w:p w14:paraId="088DBE56" w14:textId="77777777" w:rsidR="00FE2F15" w:rsidRDefault="00FE2F15" w:rsidP="009E39F6">
      <w:pPr>
        <w:spacing w:after="160" w:line="259" w:lineRule="auto"/>
        <w:jc w:val="both"/>
        <w:rPr>
          <w:rFonts w:ascii="Arial" w:hAnsi="Arial" w:cs="Arial"/>
        </w:rPr>
      </w:pPr>
    </w:p>
    <w:p w14:paraId="5DEC14A7" w14:textId="77777777" w:rsidR="00FE2F15" w:rsidRDefault="00FE2F15" w:rsidP="009E39F6">
      <w:pPr>
        <w:spacing w:after="160" w:line="259" w:lineRule="auto"/>
        <w:jc w:val="both"/>
        <w:rPr>
          <w:rFonts w:ascii="Arial" w:hAnsi="Arial" w:cs="Arial"/>
        </w:rPr>
      </w:pPr>
    </w:p>
    <w:p w14:paraId="0EB504B5" w14:textId="77777777" w:rsidR="00FE2F15" w:rsidRDefault="00FE2F15" w:rsidP="009E39F6">
      <w:pPr>
        <w:spacing w:after="160" w:line="259" w:lineRule="auto"/>
        <w:jc w:val="both"/>
        <w:rPr>
          <w:rFonts w:ascii="Arial" w:hAnsi="Arial" w:cs="Arial"/>
        </w:rPr>
      </w:pPr>
    </w:p>
    <w:p w14:paraId="113ACE58" w14:textId="77777777" w:rsidR="00FE2F15" w:rsidRDefault="00FE2F15" w:rsidP="009E39F6">
      <w:pPr>
        <w:spacing w:after="160" w:line="259" w:lineRule="auto"/>
        <w:jc w:val="both"/>
        <w:rPr>
          <w:rFonts w:ascii="Arial" w:hAnsi="Arial" w:cs="Arial"/>
        </w:rPr>
      </w:pPr>
    </w:p>
    <w:p w14:paraId="720B32F5" w14:textId="77777777" w:rsidR="00FE2F15" w:rsidRDefault="00FE2F15" w:rsidP="009E39F6">
      <w:pPr>
        <w:spacing w:after="160" w:line="259" w:lineRule="auto"/>
        <w:jc w:val="both"/>
        <w:rPr>
          <w:rFonts w:ascii="Arial" w:hAnsi="Arial" w:cs="Arial"/>
        </w:rPr>
      </w:pPr>
    </w:p>
    <w:p w14:paraId="79058B61" w14:textId="77777777" w:rsidR="00FE2F15" w:rsidRDefault="00FE2F15" w:rsidP="009E39F6">
      <w:pPr>
        <w:spacing w:after="160" w:line="259" w:lineRule="auto"/>
        <w:jc w:val="both"/>
        <w:rPr>
          <w:rFonts w:ascii="Arial" w:hAnsi="Arial" w:cs="Arial"/>
        </w:rPr>
      </w:pPr>
    </w:p>
    <w:p w14:paraId="5A42E1D5" w14:textId="77777777" w:rsidR="00FE2F15" w:rsidRDefault="00FE2F15" w:rsidP="009E39F6">
      <w:pPr>
        <w:spacing w:after="160" w:line="259" w:lineRule="auto"/>
        <w:jc w:val="both"/>
        <w:rPr>
          <w:rFonts w:ascii="Arial" w:hAnsi="Arial" w:cs="Arial"/>
        </w:rPr>
      </w:pPr>
    </w:p>
    <w:p w14:paraId="3DB20A74" w14:textId="77777777" w:rsidR="00FE2F15" w:rsidRDefault="00FE2F15" w:rsidP="009E39F6">
      <w:pPr>
        <w:spacing w:after="160" w:line="259" w:lineRule="auto"/>
        <w:jc w:val="both"/>
        <w:rPr>
          <w:rFonts w:ascii="Arial" w:hAnsi="Arial" w:cs="Arial"/>
        </w:rPr>
      </w:pPr>
    </w:p>
    <w:p w14:paraId="4C3AFF6A" w14:textId="77777777" w:rsidR="00FE2F15" w:rsidRDefault="00FE2F15" w:rsidP="009E39F6">
      <w:pPr>
        <w:spacing w:after="160" w:line="259" w:lineRule="auto"/>
        <w:jc w:val="both"/>
        <w:rPr>
          <w:rFonts w:ascii="Arial" w:hAnsi="Arial" w:cs="Arial"/>
        </w:rPr>
      </w:pPr>
    </w:p>
    <w:p w14:paraId="603BBFB2" w14:textId="77777777" w:rsidR="00FE2F15" w:rsidRDefault="00FE2F15" w:rsidP="009E39F6">
      <w:pPr>
        <w:spacing w:after="160" w:line="259" w:lineRule="auto"/>
        <w:jc w:val="both"/>
        <w:rPr>
          <w:rFonts w:ascii="Arial" w:hAnsi="Arial" w:cs="Arial"/>
        </w:rPr>
      </w:pPr>
    </w:p>
    <w:p w14:paraId="034E7FE6" w14:textId="77777777" w:rsidR="00FE2F15" w:rsidRDefault="00FE2F15" w:rsidP="009E39F6">
      <w:pPr>
        <w:spacing w:after="160" w:line="259" w:lineRule="auto"/>
        <w:jc w:val="both"/>
        <w:rPr>
          <w:rFonts w:ascii="Arial" w:hAnsi="Arial" w:cs="Arial"/>
        </w:rPr>
      </w:pPr>
    </w:p>
    <w:p w14:paraId="4ACEC55F" w14:textId="77777777" w:rsidR="00FE2F15" w:rsidRDefault="00FE2F15" w:rsidP="009E39F6">
      <w:pPr>
        <w:spacing w:after="160" w:line="259" w:lineRule="auto"/>
        <w:jc w:val="both"/>
        <w:rPr>
          <w:rFonts w:ascii="Arial" w:hAnsi="Arial" w:cs="Arial"/>
        </w:rPr>
      </w:pPr>
    </w:p>
    <w:p w14:paraId="57D6BB2D" w14:textId="77777777" w:rsidR="00FE2F15" w:rsidRDefault="00FE2F15" w:rsidP="009E39F6">
      <w:pPr>
        <w:spacing w:after="160" w:line="259" w:lineRule="auto"/>
        <w:jc w:val="both"/>
        <w:rPr>
          <w:rFonts w:ascii="Arial" w:hAnsi="Arial" w:cs="Arial"/>
        </w:rPr>
      </w:pPr>
    </w:p>
    <w:p w14:paraId="7D79FBDE" w14:textId="7976A64C" w:rsidR="009E39F6" w:rsidRPr="005237FE" w:rsidRDefault="009E39F6" w:rsidP="009E39F6">
      <w:pPr>
        <w:spacing w:after="160" w:line="259" w:lineRule="auto"/>
        <w:jc w:val="both"/>
        <w:rPr>
          <w:rFonts w:ascii="Arial" w:eastAsia="Calibri" w:hAnsi="Arial" w:cs="Arial"/>
          <w:sz w:val="22"/>
          <w:szCs w:val="22"/>
          <w:lang w:val="es-SV" w:eastAsia="en-US"/>
        </w:rPr>
      </w:pPr>
      <w:r w:rsidRPr="00151ECC">
        <w:rPr>
          <w:rFonts w:ascii="Arial" w:hAnsi="Arial" w:cs="Arial"/>
        </w:rPr>
        <w:t xml:space="preserve">Asimismo, se incluyó en este informe el seguimiento sobre la gestión de cobro de cuentas de orden y su recuperación y el impacto estimado de las principales alternativas de solución en el índice de mora, y los resultados de los contratos de gestión de cobro administrativo externo. </w:t>
      </w:r>
      <w:r w:rsidRPr="00151ECC">
        <w:rPr>
          <w:rFonts w:ascii="Arial" w:hAnsi="Arial" w:cs="Arial"/>
          <w:bCs/>
          <w:lang w:val="es-MX"/>
        </w:rPr>
        <w:lastRenderedPageBreak/>
        <w:t xml:space="preserve">Junta Directiva luego de conocer los detalles del informe presentado por </w:t>
      </w:r>
      <w:r w:rsidRPr="0058045F">
        <w:rPr>
          <w:rFonts w:ascii="Arial" w:hAnsi="Arial" w:cs="Arial"/>
        </w:rPr>
        <w:t xml:space="preserve">el Gerente de </w:t>
      </w:r>
      <w:r w:rsidRPr="0058045F">
        <w:rPr>
          <w:rFonts w:ascii="Arial" w:hAnsi="Arial" w:cs="Arial"/>
          <w:lang w:val="es-MX"/>
        </w:rPr>
        <w:t>Créditos,</w:t>
      </w:r>
      <w:r w:rsidRPr="0058045F">
        <w:rPr>
          <w:rFonts w:ascii="Arial" w:hAnsi="Arial" w:cs="Arial"/>
        </w:rPr>
        <w:t xml:space="preserve"> Ingeniero Luis Gilberto Barahona</w:t>
      </w:r>
      <w:r w:rsidRPr="0058045F">
        <w:rPr>
          <w:rFonts w:ascii="Arial" w:hAnsi="Arial" w:cs="Arial"/>
          <w:lang w:val="es-MX"/>
        </w:rPr>
        <w:t xml:space="preserve">, </w:t>
      </w:r>
      <w:r w:rsidRPr="0058045F">
        <w:rPr>
          <w:rFonts w:ascii="Arial" w:hAnsi="Arial" w:cs="Arial"/>
          <w:bCs/>
          <w:lang w:val="es-MX"/>
        </w:rPr>
        <w:t>por unanimidad</w:t>
      </w:r>
      <w:r w:rsidRPr="0058045F">
        <w:rPr>
          <w:rFonts w:ascii="Arial" w:hAnsi="Arial" w:cs="Arial"/>
          <w:b/>
          <w:bCs/>
          <w:lang w:val="es-MX"/>
        </w:rPr>
        <w:t xml:space="preserve"> ACUERDA</w:t>
      </w:r>
      <w:r w:rsidRPr="00151ECC">
        <w:rPr>
          <w:rFonts w:ascii="Arial" w:hAnsi="Arial" w:cs="Arial"/>
          <w:b/>
          <w:bCs/>
          <w:lang w:val="es-MX"/>
        </w:rPr>
        <w:t>:</w:t>
      </w:r>
    </w:p>
    <w:p w14:paraId="4BC066BD" w14:textId="77777777" w:rsidR="009E39F6" w:rsidRPr="00151ECC" w:rsidRDefault="009E39F6" w:rsidP="009E39F6">
      <w:pPr>
        <w:tabs>
          <w:tab w:val="left" w:pos="426"/>
          <w:tab w:val="left" w:pos="567"/>
          <w:tab w:val="left" w:pos="851"/>
          <w:tab w:val="left" w:pos="993"/>
        </w:tabs>
        <w:autoSpaceDE w:val="0"/>
        <w:autoSpaceDN w:val="0"/>
        <w:adjustRightInd w:val="0"/>
        <w:jc w:val="both"/>
        <w:rPr>
          <w:rFonts w:ascii="Arial" w:hAnsi="Arial" w:cs="Arial"/>
          <w:bCs/>
        </w:rPr>
      </w:pPr>
      <w:r w:rsidRPr="00151ECC">
        <w:rPr>
          <w:rFonts w:ascii="Arial" w:hAnsi="Arial" w:cs="Arial"/>
          <w:bCs/>
          <w:lang w:val="es-MX"/>
        </w:rPr>
        <w:t xml:space="preserve">Dar por recibido el informe del Plan Integral de Mora (PIM) al mes de </w:t>
      </w:r>
      <w:r w:rsidR="00F13F85" w:rsidRPr="00AA49CE">
        <w:rPr>
          <w:rFonts w:ascii="Arial" w:hAnsi="Arial" w:cs="Arial"/>
          <w:bCs/>
        </w:rPr>
        <w:t>a</w:t>
      </w:r>
      <w:r w:rsidR="00F13F85">
        <w:rPr>
          <w:rFonts w:ascii="Arial" w:hAnsi="Arial" w:cs="Arial"/>
          <w:bCs/>
        </w:rPr>
        <w:t>gosto</w:t>
      </w:r>
      <w:r w:rsidRPr="00151ECC">
        <w:rPr>
          <w:rFonts w:ascii="Arial" w:hAnsi="Arial" w:cs="Arial"/>
          <w:bCs/>
          <w:lang w:val="es-MX"/>
        </w:rPr>
        <w:t xml:space="preserve"> de 2019, que incluye la aplicación de cotizaciones a préstamos, las medidas para contrarrestar la mora en el FSV, la comparación de la recuperación de los pagos durante los últimos tres años, el seguimiento sobre las cuentas de orden y su recuperación, el indicador de cuotas recibidas y monto teórico, impacto estimado de las principales alternativas de solución en el índice de mora y de los resultados de gestión de los contratos vigentes de cobro externo. </w:t>
      </w:r>
    </w:p>
    <w:p w14:paraId="2BF10652" w14:textId="77777777" w:rsidR="00FE2F15" w:rsidRPr="003201A0" w:rsidRDefault="00FE2F15" w:rsidP="00FE2F15">
      <w:pPr>
        <w:spacing w:line="360" w:lineRule="auto"/>
        <w:rPr>
          <w:rFonts w:ascii="Arial" w:hAnsi="Arial" w:cs="Arial"/>
          <w:b/>
          <w:color w:val="FF0000"/>
        </w:rPr>
      </w:pPr>
      <w:bookmarkStart w:id="1" w:name="_Hlk47344062"/>
      <w:r w:rsidRPr="00FE2F15">
        <w:rPr>
          <w:rFonts w:ascii="Arial" w:hAnsi="Arial" w:cs="Arial"/>
          <w:b/>
          <w:color w:val="FF0000"/>
          <w:sz w:val="22"/>
          <w:szCs w:val="22"/>
        </w:rPr>
        <w:t xml:space="preserve">Supresión de información confidencial, conforme a lo dispuesto en el art. 24 </w:t>
      </w:r>
      <w:proofErr w:type="spellStart"/>
      <w:r w:rsidRPr="00FE2F15">
        <w:rPr>
          <w:rFonts w:ascii="Arial" w:hAnsi="Arial" w:cs="Arial"/>
          <w:b/>
          <w:color w:val="FF0000"/>
          <w:sz w:val="22"/>
          <w:szCs w:val="22"/>
        </w:rPr>
        <w:t>lit.</w:t>
      </w:r>
      <w:proofErr w:type="spellEnd"/>
      <w:r w:rsidRPr="00FE2F15">
        <w:rPr>
          <w:rFonts w:ascii="Arial" w:hAnsi="Arial" w:cs="Arial"/>
          <w:b/>
          <w:color w:val="FF0000"/>
          <w:sz w:val="22"/>
          <w:szCs w:val="22"/>
        </w:rPr>
        <w:t xml:space="preserve"> d) LAIP</w:t>
      </w:r>
      <w:r w:rsidRPr="003201A0">
        <w:rPr>
          <w:rFonts w:ascii="Arial" w:hAnsi="Arial" w:cs="Arial"/>
          <w:b/>
          <w:color w:val="FF0000"/>
        </w:rPr>
        <w:t xml:space="preserve">. </w:t>
      </w:r>
    </w:p>
    <w:bookmarkEnd w:id="1"/>
    <w:p w14:paraId="34FB122C" w14:textId="77777777" w:rsidR="00324105" w:rsidRPr="003F644F" w:rsidRDefault="00324105" w:rsidP="00B65062">
      <w:pPr>
        <w:jc w:val="both"/>
        <w:rPr>
          <w:rFonts w:ascii="Arial" w:hAnsi="Arial" w:cs="Arial"/>
          <w:b/>
          <w:bCs/>
          <w:lang w:val="es-SV" w:eastAsia="en-US"/>
        </w:rPr>
      </w:pPr>
    </w:p>
    <w:p w14:paraId="1EF4FB60" w14:textId="77777777" w:rsidR="0028294E" w:rsidRPr="001C3D3B" w:rsidRDefault="00462DE2" w:rsidP="002440FC">
      <w:pPr>
        <w:jc w:val="both"/>
        <w:rPr>
          <w:rFonts w:ascii="Arial" w:hAnsi="Arial" w:cs="Arial"/>
          <w:b/>
        </w:rPr>
      </w:pPr>
      <w:r w:rsidRPr="003F644F">
        <w:rPr>
          <w:rFonts w:ascii="Arial" w:hAnsi="Arial" w:cs="Arial"/>
          <w:b/>
          <w:bCs/>
        </w:rPr>
        <w:t>V)</w:t>
      </w:r>
      <w:r w:rsidR="002440FC" w:rsidRPr="003F644F">
        <w:rPr>
          <w:rFonts w:ascii="Arial" w:hAnsi="Arial" w:cs="Arial"/>
          <w:b/>
          <w:bCs/>
        </w:rPr>
        <w:t xml:space="preserve"> </w:t>
      </w:r>
      <w:r w:rsidR="009E39F6" w:rsidRPr="003F644F">
        <w:rPr>
          <w:rFonts w:ascii="Arial" w:hAnsi="Arial" w:cs="Arial"/>
          <w:b/>
          <w:bCs/>
        </w:rPr>
        <w:t>SOLICITUD DE PRÓRROGA DEL CONTRATO LICITACIÓN PÚBLICA FSV-02/2018 ‘‘GESTIÓN DE COBRO PREVENTIVO Y CORRECTIVO DE L</w:t>
      </w:r>
      <w:r w:rsidR="00F13F85" w:rsidRPr="003F644F">
        <w:rPr>
          <w:rFonts w:ascii="Arial" w:hAnsi="Arial" w:cs="Arial"/>
          <w:b/>
          <w:bCs/>
        </w:rPr>
        <w:t>A CARTERA HIPOTECARIA DEL FSV’’.</w:t>
      </w:r>
      <w:r w:rsidR="002440FC" w:rsidRPr="003F644F">
        <w:rPr>
          <w:rFonts w:ascii="Arial" w:hAnsi="Arial" w:cs="Arial"/>
          <w:b/>
          <w:bCs/>
        </w:rPr>
        <w:t xml:space="preserve"> </w:t>
      </w:r>
      <w:r w:rsidR="0028294E" w:rsidRPr="003F644F">
        <w:rPr>
          <w:rFonts w:ascii="Arial" w:hAnsi="Arial" w:cs="Arial"/>
        </w:rPr>
        <w:t>El Presidente y Director Ejecutivo sometió</w:t>
      </w:r>
      <w:r w:rsidR="0028294E" w:rsidRPr="003F644F">
        <w:rPr>
          <w:rFonts w:ascii="Arial" w:hAnsi="Arial" w:cs="Arial"/>
          <w:lang w:val="es-MX"/>
        </w:rPr>
        <w:t xml:space="preserve"> a consideración de los Directores, </w:t>
      </w:r>
      <w:r w:rsidR="0028294E" w:rsidRPr="003F644F">
        <w:rPr>
          <w:rFonts w:ascii="Arial" w:hAnsi="Arial" w:cs="Arial"/>
          <w:bCs/>
        </w:rPr>
        <w:t>solicitud de prórroga de contratos</w:t>
      </w:r>
      <w:r w:rsidR="000A29C1" w:rsidRPr="003F644F">
        <w:rPr>
          <w:rFonts w:ascii="Arial" w:hAnsi="Arial" w:cs="Arial"/>
          <w:bCs/>
        </w:rPr>
        <w:t xml:space="preserve"> originados en la</w:t>
      </w:r>
      <w:r w:rsidR="0028294E" w:rsidRPr="003F644F">
        <w:rPr>
          <w:rFonts w:ascii="Arial" w:hAnsi="Arial" w:cs="Arial"/>
          <w:bCs/>
        </w:rPr>
        <w:t xml:space="preserve"> </w:t>
      </w:r>
      <w:r w:rsidR="000A29C1" w:rsidRPr="003F644F">
        <w:rPr>
          <w:rFonts w:ascii="Arial" w:hAnsi="Arial" w:cs="Arial"/>
          <w:lang w:val="es-MX"/>
        </w:rPr>
        <w:t>Licitación Pública N° FSV-02/2018 “</w:t>
      </w:r>
      <w:r w:rsidR="000A29C1" w:rsidRPr="003F644F">
        <w:rPr>
          <w:rFonts w:ascii="Arial" w:hAnsi="Arial" w:cs="Arial"/>
          <w:lang w:val="es-SV"/>
        </w:rPr>
        <w:t xml:space="preserve">GESTIÓN DE COBRO </w:t>
      </w:r>
      <w:r w:rsidR="000A29C1" w:rsidRPr="0079183C">
        <w:rPr>
          <w:rFonts w:ascii="Arial" w:hAnsi="Arial" w:cs="Arial"/>
          <w:lang w:val="es-SV"/>
        </w:rPr>
        <w:t>PREVENTIVO Y CORRECTIVO DE LA CARTERA HIPOTECARIA DEL FSV</w:t>
      </w:r>
      <w:r w:rsidR="000A29C1" w:rsidRPr="0079183C">
        <w:rPr>
          <w:rFonts w:ascii="Arial" w:hAnsi="Arial" w:cs="Arial"/>
          <w:lang w:val="es-MX"/>
        </w:rPr>
        <w:t>”</w:t>
      </w:r>
      <w:r w:rsidR="0028294E" w:rsidRPr="001C3D3B">
        <w:rPr>
          <w:rFonts w:ascii="Arial" w:hAnsi="Arial" w:cs="Arial"/>
          <w:lang w:val="es-MX"/>
        </w:rPr>
        <w:t xml:space="preserve">. </w:t>
      </w:r>
      <w:r w:rsidR="0028294E" w:rsidRPr="001C3D3B">
        <w:rPr>
          <w:rFonts w:ascii="Arial" w:hAnsi="Arial" w:cs="Arial"/>
        </w:rPr>
        <w:t xml:space="preserve">Para su presentación invitó al </w:t>
      </w:r>
      <w:r w:rsidR="000A29C1" w:rsidRPr="007112E7">
        <w:rPr>
          <w:rFonts w:ascii="Arial" w:hAnsi="Arial" w:cs="Arial"/>
        </w:rPr>
        <w:t xml:space="preserve">Gerente de </w:t>
      </w:r>
      <w:r w:rsidR="000A29C1" w:rsidRPr="007112E7">
        <w:rPr>
          <w:rFonts w:ascii="Arial" w:hAnsi="Arial" w:cs="Arial"/>
          <w:lang w:val="es-MX"/>
        </w:rPr>
        <w:t>Créditos,</w:t>
      </w:r>
      <w:r w:rsidR="000A29C1" w:rsidRPr="007112E7">
        <w:rPr>
          <w:rFonts w:ascii="Arial" w:hAnsi="Arial" w:cs="Arial"/>
        </w:rPr>
        <w:t xml:space="preserve"> I</w:t>
      </w:r>
      <w:r w:rsidR="000A29C1">
        <w:rPr>
          <w:rFonts w:ascii="Arial" w:hAnsi="Arial" w:cs="Arial"/>
        </w:rPr>
        <w:t>ngeniero Luis Gilberto Barahona</w:t>
      </w:r>
      <w:r w:rsidR="00A701E9">
        <w:rPr>
          <w:rFonts w:ascii="Arial" w:hAnsi="Arial" w:cs="Arial"/>
        </w:rPr>
        <w:t xml:space="preserve"> Delgado</w:t>
      </w:r>
      <w:r w:rsidR="0028294E" w:rsidRPr="001C3D3B">
        <w:rPr>
          <w:rFonts w:ascii="Arial" w:hAnsi="Arial" w:cs="Arial"/>
          <w:bCs/>
        </w:rPr>
        <w:t xml:space="preserve">, </w:t>
      </w:r>
      <w:r w:rsidR="0028294E" w:rsidRPr="001C3D3B">
        <w:rPr>
          <w:rFonts w:ascii="Arial" w:hAnsi="Arial" w:cs="Arial"/>
        </w:rPr>
        <w:t xml:space="preserve">quien indicó que, según </w:t>
      </w:r>
      <w:r w:rsidR="0028294E" w:rsidRPr="001C3D3B">
        <w:rPr>
          <w:rFonts w:ascii="Arial" w:hAnsi="Arial" w:cs="Arial"/>
          <w:lang w:val="es-MX"/>
        </w:rPr>
        <w:t xml:space="preserve">Punto </w:t>
      </w:r>
      <w:r w:rsidR="003C76F3">
        <w:rPr>
          <w:rFonts w:ascii="Arial" w:hAnsi="Arial" w:cs="Arial"/>
          <w:lang w:val="es-MX"/>
        </w:rPr>
        <w:t>VIII</w:t>
      </w:r>
      <w:r w:rsidR="0028294E" w:rsidRPr="001C3D3B">
        <w:rPr>
          <w:rFonts w:ascii="Arial" w:hAnsi="Arial" w:cs="Arial"/>
          <w:lang w:val="es-MX"/>
        </w:rPr>
        <w:t>) del Acta de Sesión de Junta Directiva N° JD-</w:t>
      </w:r>
      <w:r w:rsidR="003C76F3">
        <w:rPr>
          <w:rFonts w:ascii="Arial" w:hAnsi="Arial" w:cs="Arial"/>
          <w:lang w:val="es-MX"/>
        </w:rPr>
        <w:t>154/2018</w:t>
      </w:r>
      <w:r w:rsidR="0028294E" w:rsidRPr="001C3D3B">
        <w:rPr>
          <w:rFonts w:ascii="Arial" w:hAnsi="Arial" w:cs="Arial"/>
          <w:lang w:val="es-MX"/>
        </w:rPr>
        <w:t xml:space="preserve"> del </w:t>
      </w:r>
      <w:r w:rsidR="003C76F3">
        <w:rPr>
          <w:rFonts w:ascii="Arial" w:hAnsi="Arial" w:cs="Arial"/>
          <w:lang w:val="es-MX"/>
        </w:rPr>
        <w:t>30 de agosto</w:t>
      </w:r>
      <w:r w:rsidR="0028294E" w:rsidRPr="001C3D3B">
        <w:rPr>
          <w:rFonts w:ascii="Arial" w:hAnsi="Arial" w:cs="Arial"/>
          <w:lang w:val="es-MX"/>
        </w:rPr>
        <w:t xml:space="preserve"> de 201</w:t>
      </w:r>
      <w:r w:rsidR="00A701E9">
        <w:rPr>
          <w:rFonts w:ascii="Arial" w:hAnsi="Arial" w:cs="Arial"/>
          <w:lang w:val="es-MX"/>
        </w:rPr>
        <w:t>8</w:t>
      </w:r>
      <w:r w:rsidR="0028294E" w:rsidRPr="001C3D3B">
        <w:rPr>
          <w:rFonts w:ascii="Arial" w:hAnsi="Arial" w:cs="Arial"/>
          <w:lang w:val="es-MX"/>
        </w:rPr>
        <w:t>, se adjudicaron</w:t>
      </w:r>
      <w:r w:rsidR="00AD6F75" w:rsidRPr="00AD6F75">
        <w:rPr>
          <w:rFonts w:ascii="Arial" w:hAnsi="Arial" w:cs="Arial"/>
          <w:lang w:val="es-MX"/>
        </w:rPr>
        <w:t xml:space="preserve"> </w:t>
      </w:r>
      <w:r w:rsidR="00AD6F75" w:rsidRPr="001C3D3B">
        <w:rPr>
          <w:rFonts w:ascii="Arial" w:hAnsi="Arial" w:cs="Arial"/>
          <w:lang w:val="es-MX"/>
        </w:rPr>
        <w:t>por medio de esta Li</w:t>
      </w:r>
      <w:r w:rsidR="00AD6F75">
        <w:rPr>
          <w:rFonts w:ascii="Arial" w:hAnsi="Arial" w:cs="Arial"/>
          <w:lang w:val="es-MX"/>
        </w:rPr>
        <w:t>citac</w:t>
      </w:r>
      <w:r w:rsidR="00AD6F75" w:rsidRPr="001C3D3B">
        <w:rPr>
          <w:rFonts w:ascii="Arial" w:hAnsi="Arial" w:cs="Arial"/>
          <w:lang w:val="es-MX"/>
        </w:rPr>
        <w:t xml:space="preserve">ión, </w:t>
      </w:r>
      <w:r w:rsidR="0028294E" w:rsidRPr="001C3D3B">
        <w:rPr>
          <w:rFonts w:ascii="Arial" w:hAnsi="Arial" w:cs="Arial"/>
          <w:lang w:val="es-MX"/>
        </w:rPr>
        <w:t xml:space="preserve">los servicios de cobro </w:t>
      </w:r>
      <w:r w:rsidR="00EB7C01" w:rsidRPr="0079183C">
        <w:rPr>
          <w:rFonts w:ascii="Arial" w:hAnsi="Arial" w:cs="Arial"/>
          <w:lang w:val="es-SV"/>
        </w:rPr>
        <w:t>preventivo y correctivo</w:t>
      </w:r>
      <w:r w:rsidR="00A701E9">
        <w:rPr>
          <w:rFonts w:ascii="Arial" w:hAnsi="Arial" w:cs="Arial"/>
          <w:lang w:val="es-SV"/>
        </w:rPr>
        <w:t>,</w:t>
      </w:r>
      <w:r w:rsidR="00EB7C01" w:rsidRPr="001C3D3B">
        <w:rPr>
          <w:rFonts w:ascii="Arial" w:hAnsi="Arial" w:cs="Arial"/>
          <w:lang w:val="es-MX"/>
        </w:rPr>
        <w:t xml:space="preserve"> </w:t>
      </w:r>
      <w:r w:rsidR="0028294E" w:rsidRPr="001C3D3B">
        <w:rPr>
          <w:rFonts w:ascii="Arial" w:hAnsi="Arial" w:cs="Arial"/>
          <w:lang w:val="es-MX"/>
        </w:rPr>
        <w:t xml:space="preserve">a </w:t>
      </w:r>
      <w:r w:rsidR="00EB7C01">
        <w:rPr>
          <w:rFonts w:ascii="Arial" w:hAnsi="Arial" w:cs="Arial"/>
          <w:lang w:val="es-MX"/>
        </w:rPr>
        <w:t>16</w:t>
      </w:r>
      <w:r w:rsidR="0028294E" w:rsidRPr="001C3D3B">
        <w:rPr>
          <w:rFonts w:ascii="Arial" w:hAnsi="Arial" w:cs="Arial"/>
          <w:lang w:val="es-MX"/>
        </w:rPr>
        <w:t xml:space="preserve"> </w:t>
      </w:r>
      <w:r w:rsidR="00EB7C01">
        <w:rPr>
          <w:rFonts w:ascii="Arial" w:hAnsi="Arial" w:cs="Arial"/>
          <w:lang w:val="es-MX"/>
        </w:rPr>
        <w:t>personas naturales y jurídicas</w:t>
      </w:r>
      <w:r w:rsidR="0028294E" w:rsidRPr="001C3D3B">
        <w:rPr>
          <w:rFonts w:ascii="Arial" w:hAnsi="Arial" w:cs="Arial"/>
          <w:lang w:val="es-MX"/>
        </w:rPr>
        <w:t xml:space="preserve">, para el plazo de un año, del </w:t>
      </w:r>
      <w:r w:rsidR="00A701E9">
        <w:rPr>
          <w:rFonts w:ascii="Arial" w:hAnsi="Arial" w:cs="Arial"/>
          <w:lang w:val="es-MX"/>
        </w:rPr>
        <w:t>22</w:t>
      </w:r>
      <w:r w:rsidR="0028294E" w:rsidRPr="001C3D3B">
        <w:rPr>
          <w:rFonts w:ascii="Arial" w:hAnsi="Arial" w:cs="Arial"/>
          <w:lang w:val="es-MX"/>
        </w:rPr>
        <w:t xml:space="preserve"> de </w:t>
      </w:r>
      <w:r w:rsidR="00A701E9">
        <w:rPr>
          <w:rFonts w:ascii="Arial" w:hAnsi="Arial" w:cs="Arial"/>
          <w:lang w:val="es-MX"/>
        </w:rPr>
        <w:t>octubre</w:t>
      </w:r>
      <w:r w:rsidR="0028294E" w:rsidRPr="001C3D3B">
        <w:rPr>
          <w:rFonts w:ascii="Arial" w:hAnsi="Arial" w:cs="Arial"/>
          <w:lang w:val="es-MX"/>
        </w:rPr>
        <w:t xml:space="preserve"> de 2018, al 2</w:t>
      </w:r>
      <w:r w:rsidR="00A701E9">
        <w:rPr>
          <w:rFonts w:ascii="Arial" w:hAnsi="Arial" w:cs="Arial"/>
          <w:lang w:val="es-MX"/>
        </w:rPr>
        <w:t>1</w:t>
      </w:r>
      <w:r w:rsidR="0028294E" w:rsidRPr="001C3D3B">
        <w:rPr>
          <w:rFonts w:ascii="Arial" w:hAnsi="Arial" w:cs="Arial"/>
          <w:lang w:val="es-MX"/>
        </w:rPr>
        <w:t xml:space="preserve"> de </w:t>
      </w:r>
      <w:r w:rsidR="00A701E9">
        <w:rPr>
          <w:rFonts w:ascii="Arial" w:hAnsi="Arial" w:cs="Arial"/>
          <w:lang w:val="es-MX"/>
        </w:rPr>
        <w:t>octubre</w:t>
      </w:r>
      <w:r w:rsidR="0028294E" w:rsidRPr="001C3D3B">
        <w:rPr>
          <w:rFonts w:ascii="Arial" w:hAnsi="Arial" w:cs="Arial"/>
          <w:lang w:val="es-MX"/>
        </w:rPr>
        <w:t xml:space="preserve"> de 2019. </w:t>
      </w:r>
      <w:r w:rsidR="00A701E9">
        <w:rPr>
          <w:rFonts w:ascii="Arial" w:hAnsi="Arial" w:cs="Arial"/>
          <w:lang w:val="es-MX"/>
        </w:rPr>
        <w:t>El Ingeniero Barahona Delgado explicó</w:t>
      </w:r>
      <w:r w:rsidR="0028294E" w:rsidRPr="001C3D3B">
        <w:rPr>
          <w:rFonts w:ascii="Arial" w:hAnsi="Arial" w:cs="Arial"/>
          <w:lang w:val="es-MX"/>
        </w:rPr>
        <w:t xml:space="preserve">, que </w:t>
      </w:r>
      <w:r w:rsidR="00D82C00">
        <w:rPr>
          <w:rFonts w:ascii="Arial" w:hAnsi="Arial" w:cs="Arial"/>
          <w:lang w:val="es-MX"/>
        </w:rPr>
        <w:t xml:space="preserve">se ha considerado factible la </w:t>
      </w:r>
      <w:r w:rsidR="00AD6F75" w:rsidRPr="00AD6F75">
        <w:rPr>
          <w:rFonts w:ascii="Arial" w:eastAsiaTheme="minorEastAsia" w:hAnsi="Arial" w:cs="Arial"/>
          <w:lang w:val="es-MX"/>
        </w:rPr>
        <w:t>prórroga por las razones siguientes:</w:t>
      </w:r>
      <w:r w:rsidR="00D82C00">
        <w:rPr>
          <w:rFonts w:ascii="Arial" w:eastAsiaTheme="minorEastAsia" w:hAnsi="Arial" w:cs="Arial"/>
          <w:lang w:val="es-MX"/>
        </w:rPr>
        <w:t xml:space="preserve"> 1- </w:t>
      </w:r>
      <w:r w:rsidR="002440FC" w:rsidRPr="00AD6F75">
        <w:rPr>
          <w:rFonts w:ascii="Arial" w:eastAsiaTheme="minorEastAsia" w:hAnsi="Arial" w:cs="Arial"/>
          <w:lang w:val="es-MX"/>
        </w:rPr>
        <w:t xml:space="preserve">El servicio recibido ha sido satisfactorio a los intereses institucionales, lo cual se refleja en los resultados obtenidos que se exponen en esta solicitud. </w:t>
      </w:r>
      <w:r w:rsidR="00D82C00">
        <w:rPr>
          <w:rFonts w:ascii="Arial" w:eastAsiaTheme="minorEastAsia" w:hAnsi="Arial" w:cs="Arial"/>
          <w:lang w:val="es-MX"/>
        </w:rPr>
        <w:t xml:space="preserve">2- </w:t>
      </w:r>
      <w:r w:rsidR="002440FC" w:rsidRPr="00D82C00">
        <w:rPr>
          <w:rFonts w:ascii="Arial" w:eastAsiaTheme="minorEastAsia" w:hAnsi="Arial" w:cs="Arial"/>
          <w:lang w:val="es-MX"/>
        </w:rPr>
        <w:t xml:space="preserve">La prórroga se solicita para el periodo del 22/10/2019 al 29/02/2020. </w:t>
      </w:r>
      <w:r w:rsidR="00D82C00">
        <w:rPr>
          <w:rFonts w:ascii="Arial" w:eastAsiaTheme="minorEastAsia" w:hAnsi="Arial" w:cs="Arial"/>
          <w:lang w:val="es-MX"/>
        </w:rPr>
        <w:t>3</w:t>
      </w:r>
      <w:r w:rsidR="00D82C00" w:rsidRPr="00D82C00">
        <w:rPr>
          <w:rFonts w:ascii="Arial" w:eastAsiaTheme="minorEastAsia" w:hAnsi="Arial" w:cs="Arial"/>
          <w:lang w:val="es-MX"/>
        </w:rPr>
        <w:t xml:space="preserve">- </w:t>
      </w:r>
      <w:r w:rsidR="002440FC" w:rsidRPr="00D82C00">
        <w:rPr>
          <w:rFonts w:ascii="Arial" w:eastAsiaTheme="minorEastAsia" w:hAnsi="Arial" w:cs="Arial"/>
          <w:lang w:val="es-MX"/>
        </w:rPr>
        <w:t>Los actuales contratistas han emitido carta de aceptación de prórroga manteniendo las mismas co</w:t>
      </w:r>
      <w:r w:rsidR="00D82C00">
        <w:rPr>
          <w:rFonts w:ascii="Arial" w:eastAsiaTheme="minorEastAsia" w:hAnsi="Arial" w:cs="Arial"/>
          <w:lang w:val="es-MX"/>
        </w:rPr>
        <w:t>ndiciones del contrato vigente. Además, se consideran los siguientes beneficios:</w:t>
      </w:r>
      <w:r w:rsidR="00F527C9">
        <w:rPr>
          <w:rFonts w:ascii="Arial" w:eastAsiaTheme="minorEastAsia" w:hAnsi="Arial" w:cs="Arial"/>
          <w:lang w:val="es-MX"/>
        </w:rPr>
        <w:t xml:space="preserve"> 1- </w:t>
      </w:r>
      <w:r w:rsidR="002440FC" w:rsidRPr="0079183C">
        <w:rPr>
          <w:rFonts w:ascii="Arial" w:eastAsiaTheme="minorEastAsia" w:hAnsi="Arial" w:cs="Arial"/>
          <w:lang w:val="es-SV"/>
        </w:rPr>
        <w:t xml:space="preserve">En gestión correctiva se ha logrado la recuperación de saldos en mora y vencidos por un monto total de $30.71 millones, a través de la aplicación de políticas de recuperación: </w:t>
      </w:r>
      <w:r w:rsidR="002440FC" w:rsidRPr="0079183C">
        <w:rPr>
          <w:rFonts w:ascii="Arial" w:eastAsiaTheme="minorEastAsia" w:hAnsi="Arial" w:cs="Arial"/>
        </w:rPr>
        <w:t>Efectivo, reestructuraciones de deuda, refinanciamientos de deuda, ventas de viviendas con financiamiento a través del FSV, daciones en pago y ahorros por cotizaciones</w:t>
      </w:r>
      <w:r w:rsidR="002440FC" w:rsidRPr="0079183C">
        <w:rPr>
          <w:rFonts w:ascii="Arial" w:eastAsiaTheme="minorEastAsia" w:hAnsi="Arial" w:cs="Arial"/>
          <w:lang w:val="es-SV"/>
        </w:rPr>
        <w:t>.</w:t>
      </w:r>
      <w:r w:rsidR="00F527C9">
        <w:rPr>
          <w:rFonts w:ascii="Arial" w:eastAsiaTheme="minorEastAsia" w:hAnsi="Arial" w:cs="Arial"/>
          <w:lang w:val="es-SV"/>
        </w:rPr>
        <w:t xml:space="preserve"> 2- </w:t>
      </w:r>
      <w:r w:rsidR="002440FC" w:rsidRPr="0079183C">
        <w:rPr>
          <w:rFonts w:ascii="Arial" w:eastAsiaTheme="minorEastAsia" w:hAnsi="Arial" w:cs="Arial"/>
          <w:lang w:val="es-SV"/>
        </w:rPr>
        <w:t>En gestión preventiva se ha logrado recuperar $9.11 millones en concepto de cuotas vigentes.</w:t>
      </w:r>
      <w:r w:rsidR="00F527C9">
        <w:rPr>
          <w:rFonts w:ascii="Arial" w:eastAsiaTheme="minorEastAsia" w:hAnsi="Arial" w:cs="Arial"/>
          <w:lang w:val="es-SV"/>
        </w:rPr>
        <w:t xml:space="preserve"> 3- </w:t>
      </w:r>
      <w:r w:rsidR="002440FC" w:rsidRPr="0079183C">
        <w:rPr>
          <w:rFonts w:ascii="Arial" w:eastAsiaTheme="minorEastAsia" w:hAnsi="Arial" w:cs="Arial"/>
          <w:lang w:val="es-SV"/>
        </w:rPr>
        <w:t>Lograr resolver casos críticos antes de acudir a las instancias judiciales para su recuperación</w:t>
      </w:r>
      <w:r w:rsidR="002440FC" w:rsidRPr="0079183C">
        <w:rPr>
          <w:rFonts w:ascii="Arial" w:eastAsiaTheme="minorEastAsia" w:hAnsi="Arial" w:cs="Arial"/>
        </w:rPr>
        <w:t>.</w:t>
      </w:r>
      <w:r w:rsidR="00F527C9">
        <w:rPr>
          <w:rFonts w:ascii="Arial" w:eastAsiaTheme="minorEastAsia" w:hAnsi="Arial" w:cs="Arial"/>
        </w:rPr>
        <w:t xml:space="preserve"> 4- </w:t>
      </w:r>
      <w:r w:rsidR="002440FC" w:rsidRPr="0079183C">
        <w:rPr>
          <w:rFonts w:ascii="Arial" w:eastAsiaTheme="minorEastAsia" w:hAnsi="Arial" w:cs="Arial"/>
        </w:rPr>
        <w:t>La relación costo-beneficio de 6.92% resulta muy favorable para la Institución.</w:t>
      </w:r>
      <w:r w:rsidR="00DB757C">
        <w:rPr>
          <w:rFonts w:ascii="Arial" w:eastAsiaTheme="minorEastAsia" w:hAnsi="Arial" w:cs="Arial"/>
        </w:rPr>
        <w:t xml:space="preserve"> </w:t>
      </w:r>
      <w:r w:rsidR="00620DEE" w:rsidRPr="00620DEE">
        <w:rPr>
          <w:rFonts w:ascii="Arial" w:eastAsiaTheme="minorEastAsia" w:hAnsi="Arial" w:cs="Arial"/>
          <w:bCs/>
          <w:lang w:val="es-SV"/>
        </w:rPr>
        <w:t>Asimismo</w:t>
      </w:r>
      <w:r w:rsidR="00620DEE">
        <w:rPr>
          <w:rFonts w:ascii="Arial" w:eastAsiaTheme="minorEastAsia" w:hAnsi="Arial" w:cs="Arial"/>
          <w:bCs/>
          <w:lang w:val="es-SV"/>
        </w:rPr>
        <w:t xml:space="preserve">, </w:t>
      </w:r>
      <w:r w:rsidR="00DB757C">
        <w:rPr>
          <w:rFonts w:ascii="Arial" w:eastAsiaTheme="minorEastAsia" w:hAnsi="Arial" w:cs="Arial"/>
          <w:bCs/>
          <w:lang w:val="es-SV"/>
        </w:rPr>
        <w:t xml:space="preserve">con el proceso de prórroga, </w:t>
      </w:r>
      <w:r w:rsidR="00620DEE">
        <w:rPr>
          <w:rFonts w:ascii="Arial" w:eastAsiaTheme="minorEastAsia" w:hAnsi="Arial" w:cs="Arial"/>
          <w:bCs/>
          <w:lang w:val="es-SV"/>
        </w:rPr>
        <w:t xml:space="preserve">se han considerado las siguientes ventajas: 1- </w:t>
      </w:r>
      <w:r w:rsidR="002440FC" w:rsidRPr="0079183C">
        <w:rPr>
          <w:rFonts w:ascii="Arial" w:eastAsiaTheme="minorEastAsia" w:hAnsi="Arial" w:cs="Arial"/>
          <w:lang w:val="es-SV"/>
        </w:rPr>
        <w:t>Mantener la experiencia y conocimientos de los actuales gestores contratados.</w:t>
      </w:r>
      <w:r w:rsidR="00620DEE">
        <w:rPr>
          <w:rFonts w:ascii="Arial" w:eastAsiaTheme="minorEastAsia" w:hAnsi="Arial" w:cs="Arial"/>
          <w:lang w:val="es-SV"/>
        </w:rPr>
        <w:t xml:space="preserve"> 2- </w:t>
      </w:r>
      <w:r w:rsidR="002440FC" w:rsidRPr="0079183C">
        <w:rPr>
          <w:rFonts w:ascii="Arial" w:eastAsiaTheme="minorEastAsia" w:hAnsi="Arial" w:cs="Arial"/>
          <w:lang w:val="es-SV"/>
        </w:rPr>
        <w:t>Continuidad en la gestión preventiva y correctiva.</w:t>
      </w:r>
      <w:r w:rsidR="00620DEE">
        <w:rPr>
          <w:rFonts w:ascii="Arial" w:eastAsiaTheme="minorEastAsia" w:hAnsi="Arial" w:cs="Arial"/>
          <w:lang w:val="es-SV"/>
        </w:rPr>
        <w:t xml:space="preserve"> 3- </w:t>
      </w:r>
      <w:r w:rsidR="002440FC" w:rsidRPr="0079183C">
        <w:rPr>
          <w:rFonts w:ascii="Arial" w:eastAsiaTheme="minorEastAsia" w:hAnsi="Arial" w:cs="Arial"/>
          <w:lang w:val="es-SV"/>
        </w:rPr>
        <w:t>Ahorro en costos y tiempo en un nuevo proceso de licitación pública</w:t>
      </w:r>
      <w:r w:rsidR="00620DEE">
        <w:rPr>
          <w:rFonts w:ascii="Arial" w:eastAsiaTheme="minorEastAsia" w:hAnsi="Arial" w:cs="Arial"/>
          <w:lang w:val="es-SV"/>
        </w:rPr>
        <w:t xml:space="preserve">. </w:t>
      </w:r>
      <w:r w:rsidR="0028294E" w:rsidRPr="001C3D3B">
        <w:rPr>
          <w:rFonts w:ascii="Arial" w:hAnsi="Arial" w:cs="Arial"/>
        </w:rPr>
        <w:t xml:space="preserve">Con base en lo antes expuesto, </w:t>
      </w:r>
      <w:r w:rsidR="00572B83">
        <w:rPr>
          <w:rFonts w:ascii="Arial" w:hAnsi="Arial" w:cs="Arial"/>
        </w:rPr>
        <w:t>se</w:t>
      </w:r>
      <w:r w:rsidR="0028294E" w:rsidRPr="001C3D3B">
        <w:rPr>
          <w:rFonts w:ascii="Arial" w:hAnsi="Arial" w:cs="Arial"/>
        </w:rPr>
        <w:t xml:space="preserve"> solicita a Junta Directiva, autorizar la prórroga de los contratos antes mencionados, de conformidad a la solicitud presentada, según se detalla en el documento anexo a la presente acta. Junta Directiva, luego de conocer la solicitud presentada por el</w:t>
      </w:r>
      <w:r w:rsidR="0028294E" w:rsidRPr="001C3D3B">
        <w:rPr>
          <w:rFonts w:ascii="Arial" w:hAnsi="Arial" w:cs="Arial"/>
          <w:bCs/>
        </w:rPr>
        <w:t xml:space="preserve"> </w:t>
      </w:r>
      <w:r w:rsidR="00DB757C" w:rsidRPr="007112E7">
        <w:rPr>
          <w:rFonts w:ascii="Arial" w:hAnsi="Arial" w:cs="Arial"/>
        </w:rPr>
        <w:t xml:space="preserve">Gerente de </w:t>
      </w:r>
      <w:r w:rsidR="00DB757C" w:rsidRPr="007112E7">
        <w:rPr>
          <w:rFonts w:ascii="Arial" w:hAnsi="Arial" w:cs="Arial"/>
          <w:lang w:val="es-MX"/>
        </w:rPr>
        <w:t>Créditos,</w:t>
      </w:r>
      <w:r w:rsidR="00DB757C" w:rsidRPr="007112E7">
        <w:rPr>
          <w:rFonts w:ascii="Arial" w:hAnsi="Arial" w:cs="Arial"/>
        </w:rPr>
        <w:t xml:space="preserve"> I</w:t>
      </w:r>
      <w:r w:rsidR="00DB757C">
        <w:rPr>
          <w:rFonts w:ascii="Arial" w:hAnsi="Arial" w:cs="Arial"/>
        </w:rPr>
        <w:t>ngeniero Luis Gilberto Barahona Delgado</w:t>
      </w:r>
      <w:r w:rsidR="00DB757C" w:rsidRPr="001C3D3B">
        <w:rPr>
          <w:rFonts w:ascii="Arial" w:hAnsi="Arial" w:cs="Arial"/>
          <w:bCs/>
        </w:rPr>
        <w:t>,</w:t>
      </w:r>
      <w:r w:rsidR="0028294E" w:rsidRPr="001C3D3B">
        <w:rPr>
          <w:rFonts w:ascii="Arial" w:hAnsi="Arial" w:cs="Arial"/>
        </w:rPr>
        <w:t xml:space="preserve"> por unanimidad </w:t>
      </w:r>
      <w:r w:rsidR="0028294E" w:rsidRPr="001C3D3B">
        <w:rPr>
          <w:rFonts w:ascii="Arial" w:hAnsi="Arial" w:cs="Arial"/>
          <w:b/>
        </w:rPr>
        <w:t>ACUERDA:</w:t>
      </w:r>
    </w:p>
    <w:p w14:paraId="375C601A" w14:textId="77777777" w:rsidR="0028294E" w:rsidRPr="001C3D3B" w:rsidRDefault="0028294E" w:rsidP="0028294E">
      <w:pPr>
        <w:tabs>
          <w:tab w:val="left" w:pos="851"/>
        </w:tabs>
        <w:jc w:val="both"/>
        <w:textAlignment w:val="baseline"/>
        <w:rPr>
          <w:rFonts w:ascii="Arial" w:hAnsi="Arial" w:cs="Arial"/>
          <w:bCs/>
        </w:rPr>
      </w:pPr>
    </w:p>
    <w:p w14:paraId="6DDF9132" w14:textId="77777777" w:rsidR="00DB757C" w:rsidRPr="00DB757C" w:rsidRDefault="002440FC" w:rsidP="00DB757C">
      <w:pPr>
        <w:pStyle w:val="Prrafodelista"/>
        <w:numPr>
          <w:ilvl w:val="0"/>
          <w:numId w:val="7"/>
        </w:numPr>
        <w:tabs>
          <w:tab w:val="left" w:pos="851"/>
        </w:tabs>
        <w:ind w:left="360"/>
        <w:jc w:val="both"/>
        <w:textAlignment w:val="baseline"/>
        <w:rPr>
          <w:rFonts w:ascii="Arial" w:hAnsi="Arial" w:cs="Arial"/>
        </w:rPr>
      </w:pPr>
      <w:r w:rsidRPr="0079183C">
        <w:rPr>
          <w:rFonts w:ascii="Arial" w:hAnsi="Arial" w:cs="Arial"/>
          <w:lang w:val="es-MX"/>
        </w:rPr>
        <w:t>Autorizar la prórroga de los contratos originados en virtud de la Licitación Pública N° FSV-02/2018 “</w:t>
      </w:r>
      <w:r w:rsidRPr="0079183C">
        <w:rPr>
          <w:rFonts w:ascii="Arial" w:hAnsi="Arial" w:cs="Arial"/>
          <w:lang w:val="es-SV"/>
        </w:rPr>
        <w:t>GESTIÓN DE COBRO PREVENTIVO Y CORRECTIVO DE LA CARTERA HIPOTECARIA DEL FSV</w:t>
      </w:r>
      <w:r w:rsidRPr="0079183C">
        <w:rPr>
          <w:rFonts w:ascii="Arial" w:hAnsi="Arial" w:cs="Arial"/>
          <w:lang w:val="es-MX"/>
        </w:rPr>
        <w:t xml:space="preserve">”, suscritos con: 1) Mónica Leonor Hernández Calderón (Zona Central, Occidente y Oriente), 2) Rodolfo Garcia Vela (Zonas Central, Occidente y Oriente, 3) Proyecciones de Desarrollo, S.A. de C.V. (Zona Central), 4) William Marvin Murillo Aguilar (Zonas Central y Occidente), 5) Claudia Aracely Abrego Díaz (Zona Central), 6) Mirna Paz Prudencio de Reyes (Zona Central), 7) Mario Oswaldo Ramos Cabrera (Zona Central), 8) </w:t>
      </w:r>
      <w:proofErr w:type="spellStart"/>
      <w:r w:rsidRPr="0079183C">
        <w:rPr>
          <w:rFonts w:ascii="Arial" w:hAnsi="Arial" w:cs="Arial"/>
          <w:lang w:val="es-MX"/>
        </w:rPr>
        <w:lastRenderedPageBreak/>
        <w:t>Aleman</w:t>
      </w:r>
      <w:proofErr w:type="spellEnd"/>
      <w:r w:rsidRPr="0079183C">
        <w:rPr>
          <w:rFonts w:ascii="Arial" w:hAnsi="Arial" w:cs="Arial"/>
          <w:lang w:val="es-MX"/>
        </w:rPr>
        <w:t xml:space="preserve"> Soto y Asociados, S.A. de C.V. (Zona Central), 9) Outsourcing M&amp;A, S.A. de C.V. (Zonas Central, Occidente y Oriente), 10)  </w:t>
      </w:r>
      <w:proofErr w:type="spellStart"/>
      <w:r w:rsidRPr="0079183C">
        <w:rPr>
          <w:rFonts w:ascii="Arial" w:hAnsi="Arial" w:cs="Arial"/>
          <w:lang w:val="es-MX"/>
        </w:rPr>
        <w:t>Consulpro</w:t>
      </w:r>
      <w:proofErr w:type="spellEnd"/>
      <w:r w:rsidRPr="0079183C">
        <w:rPr>
          <w:rFonts w:ascii="Arial" w:hAnsi="Arial" w:cs="Arial"/>
          <w:lang w:val="es-MX"/>
        </w:rPr>
        <w:t xml:space="preserve">, S.A. de C.V. (Zona Central), 11) </w:t>
      </w:r>
      <w:proofErr w:type="spellStart"/>
      <w:r w:rsidRPr="0079183C">
        <w:rPr>
          <w:rFonts w:ascii="Arial" w:hAnsi="Arial" w:cs="Arial"/>
          <w:lang w:val="es-MX"/>
        </w:rPr>
        <w:t>Gesel</w:t>
      </w:r>
      <w:proofErr w:type="spellEnd"/>
      <w:r w:rsidRPr="0079183C">
        <w:rPr>
          <w:rFonts w:ascii="Arial" w:hAnsi="Arial" w:cs="Arial"/>
          <w:lang w:val="es-MX"/>
        </w:rPr>
        <w:t xml:space="preserve">, S.A. de C.V. (Zona Central), 12) Solventa, S.A. de C.V. (Zona Central), 13) Alfredo Joel Ruiz Martinez (Zona Central), 14) </w:t>
      </w:r>
      <w:proofErr w:type="spellStart"/>
      <w:r w:rsidRPr="0079183C">
        <w:rPr>
          <w:rFonts w:ascii="Arial" w:hAnsi="Arial" w:cs="Arial"/>
          <w:lang w:val="es-MX"/>
        </w:rPr>
        <w:t>Recredito</w:t>
      </w:r>
      <w:proofErr w:type="spellEnd"/>
      <w:r w:rsidRPr="0079183C">
        <w:rPr>
          <w:rFonts w:ascii="Arial" w:hAnsi="Arial" w:cs="Arial"/>
          <w:lang w:val="es-MX"/>
        </w:rPr>
        <w:t xml:space="preserve">, S.A. de C.V. (Zona Central), 15) </w:t>
      </w:r>
      <w:proofErr w:type="spellStart"/>
      <w:r w:rsidRPr="0079183C">
        <w:rPr>
          <w:rFonts w:ascii="Arial" w:hAnsi="Arial" w:cs="Arial"/>
          <w:lang w:val="es-MX"/>
        </w:rPr>
        <w:t>Gesadelsa</w:t>
      </w:r>
      <w:proofErr w:type="spellEnd"/>
      <w:r w:rsidRPr="0079183C">
        <w:rPr>
          <w:rFonts w:ascii="Arial" w:hAnsi="Arial" w:cs="Arial"/>
          <w:lang w:val="es-MX"/>
        </w:rPr>
        <w:t>, S.A. de C.V. (Zona Central), 16) Servicios Legales y Administración de Carteras, S.A. de C.V. (Zona Central), manteniendo las mismas condiciones del contrato vigente, para el perí</w:t>
      </w:r>
      <w:r w:rsidR="00572B83">
        <w:rPr>
          <w:rFonts w:ascii="Arial" w:hAnsi="Arial" w:cs="Arial"/>
          <w:lang w:val="es-MX"/>
        </w:rPr>
        <w:t>odo comprendido entre el 22 de o</w:t>
      </w:r>
      <w:r w:rsidRPr="0079183C">
        <w:rPr>
          <w:rFonts w:ascii="Arial" w:hAnsi="Arial" w:cs="Arial"/>
          <w:lang w:val="es-MX"/>
        </w:rPr>
        <w:t xml:space="preserve">ctubre de 2019 al </w:t>
      </w:r>
      <w:r w:rsidR="00572B83">
        <w:rPr>
          <w:rFonts w:ascii="Arial" w:hAnsi="Arial" w:cs="Arial"/>
          <w:lang w:val="es-MX"/>
        </w:rPr>
        <w:t>29 de f</w:t>
      </w:r>
      <w:r w:rsidRPr="0079183C">
        <w:rPr>
          <w:rFonts w:ascii="Arial" w:hAnsi="Arial" w:cs="Arial"/>
          <w:lang w:val="es-MX"/>
        </w:rPr>
        <w:t>ebrero de 2020.</w:t>
      </w:r>
    </w:p>
    <w:p w14:paraId="34D21D81" w14:textId="77777777" w:rsidR="00DB757C" w:rsidRPr="00DB757C" w:rsidRDefault="00DB757C" w:rsidP="00DB757C">
      <w:pPr>
        <w:pStyle w:val="Prrafodelista"/>
        <w:tabs>
          <w:tab w:val="left" w:pos="851"/>
        </w:tabs>
        <w:ind w:left="360"/>
        <w:jc w:val="both"/>
        <w:textAlignment w:val="baseline"/>
        <w:rPr>
          <w:rFonts w:ascii="Arial" w:hAnsi="Arial" w:cs="Arial"/>
        </w:rPr>
      </w:pPr>
    </w:p>
    <w:p w14:paraId="7BC2BEE4" w14:textId="77777777" w:rsidR="007505DF" w:rsidRPr="00DB757C" w:rsidRDefault="002440FC" w:rsidP="00DB757C">
      <w:pPr>
        <w:pStyle w:val="Prrafodelista"/>
        <w:numPr>
          <w:ilvl w:val="0"/>
          <w:numId w:val="7"/>
        </w:numPr>
        <w:tabs>
          <w:tab w:val="left" w:pos="851"/>
        </w:tabs>
        <w:ind w:left="360"/>
        <w:jc w:val="both"/>
        <w:textAlignment w:val="baseline"/>
        <w:rPr>
          <w:rFonts w:ascii="Arial" w:hAnsi="Arial" w:cs="Arial"/>
        </w:rPr>
      </w:pPr>
      <w:r w:rsidRPr="00DB757C">
        <w:rPr>
          <w:rFonts w:ascii="Arial" w:hAnsi="Arial" w:cs="Arial"/>
          <w:lang w:val="es-MX"/>
        </w:rPr>
        <w:t>Autorizar se delegue en el Gerente de Créditos, Ingeniero Luis Gilberto Barahona Delgado, para que en nombre y representación del FSV, firme las Resoluciones de Prórroga de los contratos respectivos.</w:t>
      </w:r>
    </w:p>
    <w:p w14:paraId="792239A5" w14:textId="77777777" w:rsidR="0028294E" w:rsidRPr="001C3D3B" w:rsidRDefault="0028294E" w:rsidP="0028294E">
      <w:pPr>
        <w:pStyle w:val="Prrafodelista"/>
        <w:tabs>
          <w:tab w:val="left" w:pos="851"/>
        </w:tabs>
        <w:ind w:left="1068"/>
        <w:jc w:val="both"/>
        <w:textAlignment w:val="baseline"/>
        <w:rPr>
          <w:rFonts w:ascii="Arial" w:hAnsi="Arial" w:cs="Arial"/>
        </w:rPr>
      </w:pPr>
    </w:p>
    <w:p w14:paraId="310A62DB" w14:textId="77777777" w:rsidR="0028294E" w:rsidRPr="001C3D3B" w:rsidRDefault="0028294E" w:rsidP="0028294E">
      <w:pPr>
        <w:pStyle w:val="Prrafodelista"/>
        <w:numPr>
          <w:ilvl w:val="0"/>
          <w:numId w:val="7"/>
        </w:numPr>
        <w:tabs>
          <w:tab w:val="left" w:pos="851"/>
        </w:tabs>
        <w:ind w:left="492"/>
        <w:jc w:val="both"/>
        <w:textAlignment w:val="baseline"/>
        <w:rPr>
          <w:rFonts w:ascii="Arial" w:hAnsi="Arial" w:cs="Arial"/>
          <w:b/>
          <w:bCs/>
          <w:u w:val="single"/>
        </w:rPr>
      </w:pPr>
      <w:r w:rsidRPr="001C3D3B">
        <w:rPr>
          <w:rFonts w:ascii="Arial" w:hAnsi="Arial" w:cs="Arial"/>
        </w:rPr>
        <w:t>Ese punto se</w:t>
      </w:r>
      <w:r>
        <w:rPr>
          <w:rFonts w:ascii="Arial" w:hAnsi="Arial" w:cs="Arial"/>
        </w:rPr>
        <w:t xml:space="preserve"> ratifica en esta misma sesión.</w:t>
      </w:r>
    </w:p>
    <w:p w14:paraId="767F4565" w14:textId="77777777" w:rsidR="00CF2F63" w:rsidRPr="003F644F" w:rsidRDefault="00CF2F63" w:rsidP="00462DE2">
      <w:pPr>
        <w:jc w:val="both"/>
        <w:rPr>
          <w:rFonts w:ascii="Arial" w:hAnsi="Arial" w:cs="Arial"/>
          <w:b/>
          <w:bCs/>
          <w:lang w:val="es-SV" w:eastAsia="en-US"/>
        </w:rPr>
      </w:pPr>
    </w:p>
    <w:p w14:paraId="0B962BBB" w14:textId="77777777" w:rsidR="003F644F" w:rsidRDefault="003F644F" w:rsidP="003F644F">
      <w:pPr>
        <w:spacing w:after="200"/>
        <w:jc w:val="both"/>
        <w:rPr>
          <w:rFonts w:ascii="Arial" w:hAnsi="Arial" w:cs="Arial"/>
          <w:b/>
          <w:bCs/>
          <w:lang w:eastAsia="en-US"/>
        </w:rPr>
      </w:pPr>
    </w:p>
    <w:p w14:paraId="1B18581D" w14:textId="77777777" w:rsidR="003F644F" w:rsidRPr="001B6E2D" w:rsidRDefault="003F644F" w:rsidP="003F644F">
      <w:pPr>
        <w:spacing w:after="200"/>
        <w:jc w:val="both"/>
        <w:rPr>
          <w:rFonts w:ascii="Arial" w:hAnsi="Arial" w:cs="Arial"/>
          <w:b/>
        </w:rPr>
      </w:pPr>
      <w:r w:rsidRPr="003F644F">
        <w:rPr>
          <w:rFonts w:ascii="Arial" w:hAnsi="Arial" w:cs="Arial"/>
          <w:b/>
          <w:bCs/>
          <w:lang w:eastAsia="en-US"/>
        </w:rPr>
        <w:t xml:space="preserve">VI) RECURSO DE REVISIÓN INTERPUESTO POR EL DR. RICARDO ALFREDO VERGARA SUÁREZ A LA ADJUDICACIÓN DE LA LIBRE GESTIÓN N° FSV-0240/2019 “SERVICIOS MÉDICOS PARA EL FONDO SOCIAL PARA LA VIVIENDA DURANTE EL PERÍODO 2019-2020”. </w:t>
      </w:r>
      <w:r w:rsidRPr="003F644F">
        <w:rPr>
          <w:rFonts w:ascii="Arial" w:hAnsi="Arial" w:cs="Arial"/>
        </w:rPr>
        <w:t xml:space="preserve">El Presidente </w:t>
      </w:r>
      <w:r w:rsidRPr="001B6E2D">
        <w:rPr>
          <w:rFonts w:ascii="Arial" w:hAnsi="Arial" w:cs="Arial"/>
        </w:rPr>
        <w:t>y Director Ejecutivo invitó al Ingeniero Julio Tarcicio Rivas García, Jefe de la Unidad de Adquisiciones y Contrataciones Institucional (UACI), para informar a Junta Directiva sobre Recurso de Revisión. Indicó el Ingeniero Rivas</w:t>
      </w:r>
      <w:r>
        <w:rPr>
          <w:rFonts w:ascii="Arial" w:hAnsi="Arial" w:cs="Arial"/>
        </w:rPr>
        <w:t xml:space="preserve"> García</w:t>
      </w:r>
      <w:r w:rsidRPr="001B6E2D">
        <w:rPr>
          <w:rFonts w:ascii="Arial" w:hAnsi="Arial" w:cs="Arial"/>
        </w:rPr>
        <w:t xml:space="preserve"> que</w:t>
      </w:r>
      <w:r>
        <w:rPr>
          <w:rFonts w:ascii="Arial" w:hAnsi="Arial" w:cs="Arial"/>
        </w:rPr>
        <w:t>,</w:t>
      </w:r>
      <w:r w:rsidRPr="001B6E2D">
        <w:rPr>
          <w:rFonts w:ascii="Arial" w:hAnsi="Arial" w:cs="Arial"/>
        </w:rPr>
        <w:t xml:space="preserve"> c</w:t>
      </w:r>
      <w:proofErr w:type="spellStart"/>
      <w:r w:rsidRPr="001B6E2D">
        <w:rPr>
          <w:rFonts w:ascii="Arial" w:hAnsi="Arial" w:cs="Arial"/>
          <w:lang w:val="es-MX"/>
        </w:rPr>
        <w:t>on</w:t>
      </w:r>
      <w:proofErr w:type="spellEnd"/>
      <w:r w:rsidRPr="001B6E2D">
        <w:rPr>
          <w:rFonts w:ascii="Arial" w:hAnsi="Arial" w:cs="Arial"/>
          <w:lang w:val="es-MX"/>
        </w:rPr>
        <w:t xml:space="preserve"> fecha 1</w:t>
      </w:r>
      <w:r>
        <w:rPr>
          <w:rFonts w:ascii="Arial" w:hAnsi="Arial" w:cs="Arial"/>
          <w:lang w:val="es-MX"/>
        </w:rPr>
        <w:t>0</w:t>
      </w:r>
      <w:r w:rsidRPr="001B6E2D">
        <w:rPr>
          <w:rFonts w:ascii="Arial" w:hAnsi="Arial" w:cs="Arial"/>
          <w:lang w:val="es-MX"/>
        </w:rPr>
        <w:t xml:space="preserve"> </w:t>
      </w:r>
      <w:r w:rsidRPr="00B72A69">
        <w:rPr>
          <w:rFonts w:ascii="Arial" w:hAnsi="Arial" w:cs="Arial"/>
        </w:rPr>
        <w:t xml:space="preserve">de septiembre </w:t>
      </w:r>
      <w:r w:rsidRPr="001B6E2D">
        <w:rPr>
          <w:rFonts w:ascii="Arial" w:hAnsi="Arial" w:cs="Arial"/>
          <w:lang w:val="es-MX"/>
        </w:rPr>
        <w:t>de</w:t>
      </w:r>
      <w:r>
        <w:rPr>
          <w:rFonts w:ascii="Arial" w:hAnsi="Arial" w:cs="Arial"/>
          <w:lang w:val="es-MX"/>
        </w:rPr>
        <w:t xml:space="preserve">l presente año </w:t>
      </w:r>
      <w:r w:rsidRPr="001B6E2D">
        <w:rPr>
          <w:rFonts w:ascii="Arial" w:hAnsi="Arial" w:cs="Arial"/>
          <w:lang w:val="es-MX"/>
        </w:rPr>
        <w:t xml:space="preserve">se recibió Recurso de Revisión </w:t>
      </w:r>
      <w:r w:rsidRPr="00B72A69">
        <w:rPr>
          <w:rFonts w:ascii="Arial" w:hAnsi="Arial" w:cs="Arial"/>
        </w:rPr>
        <w:t xml:space="preserve">por el </w:t>
      </w:r>
      <w:r w:rsidRPr="0024232E">
        <w:rPr>
          <w:rFonts w:ascii="Arial" w:hAnsi="Arial" w:cs="Arial"/>
          <w:bCs/>
        </w:rPr>
        <w:t>Dr. Ricardo Alfredo Vergara Suárez</w:t>
      </w:r>
      <w:r w:rsidRPr="0024232E">
        <w:rPr>
          <w:rFonts w:ascii="Arial" w:hAnsi="Arial" w:cs="Arial"/>
        </w:rPr>
        <w:t>,</w:t>
      </w:r>
      <w:r w:rsidRPr="001B6E2D">
        <w:rPr>
          <w:rFonts w:ascii="Arial" w:hAnsi="Arial" w:cs="Arial"/>
          <w:b/>
        </w:rPr>
        <w:t xml:space="preserve"> </w:t>
      </w:r>
      <w:r w:rsidRPr="001B6E2D">
        <w:rPr>
          <w:rFonts w:ascii="Arial" w:hAnsi="Arial" w:cs="Arial"/>
        </w:rPr>
        <w:t xml:space="preserve">al Acuerdo de Junta Directiva adoptado en el punto </w:t>
      </w:r>
      <w:r>
        <w:rPr>
          <w:rFonts w:ascii="Arial" w:hAnsi="Arial" w:cs="Arial"/>
        </w:rPr>
        <w:t>X</w:t>
      </w:r>
      <w:r w:rsidRPr="001B6E2D">
        <w:rPr>
          <w:rFonts w:ascii="Arial" w:hAnsi="Arial" w:cs="Arial"/>
        </w:rPr>
        <w:t>II) del acta de Sesión de Junta Directiva N° JD-1</w:t>
      </w:r>
      <w:r>
        <w:rPr>
          <w:rFonts w:ascii="Arial" w:hAnsi="Arial" w:cs="Arial"/>
        </w:rPr>
        <w:t>5</w:t>
      </w:r>
      <w:r w:rsidRPr="001B6E2D">
        <w:rPr>
          <w:rFonts w:ascii="Arial" w:hAnsi="Arial" w:cs="Arial"/>
        </w:rPr>
        <w:t>1/201</w:t>
      </w:r>
      <w:r>
        <w:rPr>
          <w:rFonts w:ascii="Arial" w:hAnsi="Arial" w:cs="Arial"/>
        </w:rPr>
        <w:t>9, del 29</w:t>
      </w:r>
      <w:r w:rsidRPr="001B6E2D">
        <w:rPr>
          <w:rFonts w:ascii="Arial" w:hAnsi="Arial" w:cs="Arial"/>
        </w:rPr>
        <w:t xml:space="preserve"> de </w:t>
      </w:r>
      <w:r>
        <w:rPr>
          <w:rFonts w:ascii="Arial" w:hAnsi="Arial" w:cs="Arial"/>
        </w:rPr>
        <w:t>agost</w:t>
      </w:r>
      <w:r w:rsidRPr="001B6E2D">
        <w:rPr>
          <w:rFonts w:ascii="Arial" w:hAnsi="Arial" w:cs="Arial"/>
        </w:rPr>
        <w:t>o de 201</w:t>
      </w:r>
      <w:r>
        <w:rPr>
          <w:rFonts w:ascii="Arial" w:hAnsi="Arial" w:cs="Arial"/>
        </w:rPr>
        <w:t>9</w:t>
      </w:r>
      <w:r w:rsidRPr="001B6E2D">
        <w:rPr>
          <w:rFonts w:ascii="Arial" w:hAnsi="Arial" w:cs="Arial"/>
        </w:rPr>
        <w:t>, en virtud del cual se adjudicó</w:t>
      </w:r>
      <w:r>
        <w:rPr>
          <w:rFonts w:ascii="Arial" w:hAnsi="Arial" w:cs="Arial"/>
        </w:rPr>
        <w:t xml:space="preserve"> la</w:t>
      </w:r>
      <w:r w:rsidRPr="001B6E2D">
        <w:rPr>
          <w:rFonts w:ascii="Arial" w:hAnsi="Arial" w:cs="Arial"/>
        </w:rPr>
        <w:t xml:space="preserve"> </w:t>
      </w:r>
      <w:r w:rsidRPr="00B72A69">
        <w:rPr>
          <w:rFonts w:ascii="Arial" w:hAnsi="Arial" w:cs="Arial"/>
        </w:rPr>
        <w:t xml:space="preserve">Libre Gestión </w:t>
      </w:r>
      <w:r w:rsidRPr="0024232E">
        <w:rPr>
          <w:rFonts w:ascii="Arial" w:hAnsi="Arial" w:cs="Arial"/>
          <w:bCs/>
        </w:rPr>
        <w:t>N° FSV-0240/2019 “</w:t>
      </w:r>
      <w:r w:rsidRPr="0024232E">
        <w:rPr>
          <w:rFonts w:ascii="Arial" w:hAnsi="Arial" w:cs="Arial"/>
          <w:bCs/>
          <w:lang w:val="es-SV"/>
        </w:rPr>
        <w:t>SERVICIOS MÉDICOS PARA EL FONDO SOCIAL PARA LA VIVIENDA DURANTE EL PERÍODO 2019-2020</w:t>
      </w:r>
      <w:r w:rsidRPr="0024232E">
        <w:rPr>
          <w:rFonts w:ascii="Arial" w:hAnsi="Arial" w:cs="Arial"/>
          <w:bCs/>
        </w:rPr>
        <w:t>”.</w:t>
      </w:r>
      <w:r w:rsidRPr="0024232E">
        <w:rPr>
          <w:rFonts w:ascii="Arial" w:hAnsi="Arial" w:cs="Arial"/>
        </w:rPr>
        <w:t xml:space="preserve"> </w:t>
      </w:r>
      <w:r>
        <w:rPr>
          <w:rFonts w:ascii="Arial" w:hAnsi="Arial" w:cs="Arial"/>
        </w:rPr>
        <w:t xml:space="preserve">El Dr. Vergara Suárez presentó Escrito, y se acordó Prevención, según </w:t>
      </w:r>
      <w:r w:rsidRPr="0068793C">
        <w:rPr>
          <w:rFonts w:ascii="Arial" w:hAnsi="Arial" w:cs="Arial"/>
          <w:lang w:val="es-MX"/>
        </w:rPr>
        <w:t>Punto XII) del Acta de sesión de Junta Directiva N° JD-156/2019 del 5 de septiembre de 2019</w:t>
      </w:r>
      <w:r>
        <w:rPr>
          <w:rFonts w:ascii="Arial" w:hAnsi="Arial" w:cs="Arial"/>
          <w:lang w:val="es-MX"/>
        </w:rPr>
        <w:t xml:space="preserve">. </w:t>
      </w:r>
      <w:r w:rsidRPr="001B6E2D">
        <w:rPr>
          <w:rFonts w:ascii="Arial" w:hAnsi="Arial" w:cs="Arial"/>
        </w:rPr>
        <w:t xml:space="preserve">Se explicó que este Recurso ha sido presentado en tiempo y forma, por lo que es procedente su admisión. </w:t>
      </w:r>
      <w:r w:rsidRPr="001B6E2D">
        <w:rPr>
          <w:rFonts w:ascii="Arial" w:hAnsi="Arial" w:cs="Arial"/>
          <w:lang w:val="es-SV"/>
        </w:rPr>
        <w:t>Por tanto, l</w:t>
      </w:r>
      <w:proofErr w:type="spellStart"/>
      <w:r w:rsidRPr="001B6E2D">
        <w:rPr>
          <w:rFonts w:ascii="Arial" w:hAnsi="Arial" w:cs="Arial"/>
          <w:lang w:val="es-MX"/>
        </w:rPr>
        <w:t>uego</w:t>
      </w:r>
      <w:proofErr w:type="spellEnd"/>
      <w:r w:rsidRPr="001B6E2D">
        <w:rPr>
          <w:rFonts w:ascii="Arial" w:hAnsi="Arial" w:cs="Arial"/>
          <w:lang w:val="es-MX"/>
        </w:rPr>
        <w:t xml:space="preserve"> de </w:t>
      </w:r>
      <w:r>
        <w:rPr>
          <w:rFonts w:ascii="Arial" w:hAnsi="Arial" w:cs="Arial"/>
          <w:lang w:val="es-MX"/>
        </w:rPr>
        <w:t xml:space="preserve">haber sido </w:t>
      </w:r>
      <w:r w:rsidRPr="001B6E2D">
        <w:rPr>
          <w:rFonts w:ascii="Arial" w:hAnsi="Arial" w:cs="Arial"/>
          <w:lang w:val="es-MX"/>
        </w:rPr>
        <w:t>informa</w:t>
      </w:r>
      <w:r>
        <w:rPr>
          <w:rFonts w:ascii="Arial" w:hAnsi="Arial" w:cs="Arial"/>
          <w:lang w:val="es-MX"/>
        </w:rPr>
        <w:t>da</w:t>
      </w:r>
      <w:r w:rsidRPr="001B6E2D">
        <w:rPr>
          <w:rFonts w:ascii="Arial" w:hAnsi="Arial" w:cs="Arial"/>
          <w:lang w:val="es-MX"/>
        </w:rPr>
        <w:t xml:space="preserve"> sobre el recurso presentado, Junta Directiva concluye que es procedente su admisión y </w:t>
      </w:r>
      <w:r>
        <w:rPr>
          <w:rFonts w:ascii="Arial" w:hAnsi="Arial" w:cs="Arial"/>
          <w:lang w:val="es-MX"/>
        </w:rPr>
        <w:t xml:space="preserve">que </w:t>
      </w:r>
      <w:r w:rsidRPr="001B6E2D">
        <w:rPr>
          <w:rFonts w:ascii="Arial" w:hAnsi="Arial" w:cs="Arial"/>
          <w:lang w:val="es-MX"/>
        </w:rPr>
        <w:t>es procedente nombrar la Comisión Especial de Alto Nivel de acuerdo al Art. 77 de</w:t>
      </w:r>
      <w:r>
        <w:rPr>
          <w:rFonts w:ascii="Arial" w:hAnsi="Arial" w:cs="Arial"/>
          <w:lang w:val="es-MX"/>
        </w:rPr>
        <w:t xml:space="preserve"> la </w:t>
      </w:r>
      <w:r w:rsidRPr="001B6E2D">
        <w:rPr>
          <w:rFonts w:ascii="Arial" w:hAnsi="Arial" w:cs="Arial"/>
          <w:lang w:val="es-MX"/>
        </w:rPr>
        <w:t xml:space="preserve">Ley </w:t>
      </w:r>
      <w:r w:rsidRPr="001B6E2D">
        <w:rPr>
          <w:rFonts w:ascii="Arial" w:hAnsi="Arial" w:cs="Arial"/>
        </w:rPr>
        <w:t xml:space="preserve">de Adquisiciones y Contrataciones </w:t>
      </w:r>
      <w:r>
        <w:rPr>
          <w:rFonts w:ascii="Arial" w:hAnsi="Arial" w:cs="Arial"/>
        </w:rPr>
        <w:t xml:space="preserve">de la Administración Pública (LACAP) </w:t>
      </w:r>
      <w:r w:rsidRPr="001B6E2D">
        <w:rPr>
          <w:rFonts w:ascii="Arial" w:hAnsi="Arial" w:cs="Arial"/>
          <w:lang w:val="es-MX"/>
        </w:rPr>
        <w:t xml:space="preserve">y a los Arts. </w:t>
      </w:r>
      <w:r>
        <w:rPr>
          <w:rFonts w:ascii="Arial" w:hAnsi="Arial" w:cs="Arial"/>
          <w:lang w:val="es-MX"/>
        </w:rPr>
        <w:t>72 y 73</w:t>
      </w:r>
      <w:r w:rsidRPr="001B6E2D">
        <w:rPr>
          <w:rFonts w:ascii="Arial" w:hAnsi="Arial" w:cs="Arial"/>
          <w:lang w:val="es-MX"/>
        </w:rPr>
        <w:t xml:space="preserve"> de</w:t>
      </w:r>
      <w:r>
        <w:rPr>
          <w:rFonts w:ascii="Arial" w:hAnsi="Arial" w:cs="Arial"/>
          <w:lang w:val="es-MX"/>
        </w:rPr>
        <w:t>l</w:t>
      </w:r>
      <w:r w:rsidRPr="001B6E2D">
        <w:rPr>
          <w:rFonts w:ascii="Arial" w:hAnsi="Arial" w:cs="Arial"/>
          <w:lang w:val="es-MX"/>
        </w:rPr>
        <w:t xml:space="preserve"> Reglamento</w:t>
      </w:r>
      <w:r>
        <w:rPr>
          <w:rFonts w:ascii="Arial" w:hAnsi="Arial" w:cs="Arial"/>
          <w:lang w:val="es-MX"/>
        </w:rPr>
        <w:t xml:space="preserve"> de dicha Ley</w:t>
      </w:r>
      <w:r w:rsidRPr="001B6E2D">
        <w:rPr>
          <w:rFonts w:ascii="Arial" w:hAnsi="Arial" w:cs="Arial"/>
          <w:lang w:val="es-MX"/>
        </w:rPr>
        <w:t xml:space="preserve">, la cual deberá emitir la recomendación que resulte pertinente para la resolución del Recurso. </w:t>
      </w:r>
      <w:r w:rsidRPr="001B6E2D">
        <w:rPr>
          <w:rFonts w:ascii="Arial" w:hAnsi="Arial" w:cs="Arial"/>
        </w:rPr>
        <w:t xml:space="preserve">Después de conocer el caso expuesto, la Junta Directiva, por unanimidad </w:t>
      </w:r>
      <w:r w:rsidRPr="001B6E2D">
        <w:rPr>
          <w:rFonts w:ascii="Arial" w:hAnsi="Arial" w:cs="Arial"/>
          <w:b/>
        </w:rPr>
        <w:t>ACUERDA:</w:t>
      </w:r>
    </w:p>
    <w:p w14:paraId="0FF90656" w14:textId="77777777" w:rsidR="003F644F" w:rsidRPr="00B72A69" w:rsidRDefault="003F644F" w:rsidP="003F644F">
      <w:pPr>
        <w:numPr>
          <w:ilvl w:val="0"/>
          <w:numId w:val="5"/>
        </w:numPr>
        <w:spacing w:after="200"/>
        <w:jc w:val="both"/>
        <w:rPr>
          <w:rFonts w:ascii="Arial" w:hAnsi="Arial" w:cs="Arial"/>
          <w:lang w:val="es-SV"/>
        </w:rPr>
      </w:pPr>
      <w:r w:rsidRPr="00B72A69">
        <w:rPr>
          <w:rFonts w:ascii="Arial" w:hAnsi="Arial" w:cs="Arial"/>
          <w:b/>
          <w:bCs/>
        </w:rPr>
        <w:t xml:space="preserve">Admitir el Recurso de Revisión </w:t>
      </w:r>
      <w:r w:rsidRPr="00B72A69">
        <w:rPr>
          <w:rFonts w:ascii="Arial" w:hAnsi="Arial" w:cs="Arial"/>
        </w:rPr>
        <w:t xml:space="preserve">interpuesto por el </w:t>
      </w:r>
      <w:r w:rsidRPr="00B72A69">
        <w:rPr>
          <w:rFonts w:ascii="Arial" w:hAnsi="Arial" w:cs="Arial"/>
          <w:b/>
          <w:bCs/>
        </w:rPr>
        <w:t xml:space="preserve">DR. RICARDO ALFREDO VERGARA SUÁREZ </w:t>
      </w:r>
      <w:r w:rsidRPr="00B72A69">
        <w:rPr>
          <w:rFonts w:ascii="Arial" w:hAnsi="Arial" w:cs="Arial"/>
        </w:rPr>
        <w:t xml:space="preserve">recibido con fecha 10 de septiembre del presente mes y año, dirigido a Presidencia y Dirección Ejecutiva del Fondo Social para la Vivienda; </w:t>
      </w:r>
      <w:r w:rsidRPr="00B72A69">
        <w:rPr>
          <w:rFonts w:ascii="Arial" w:hAnsi="Arial" w:cs="Arial"/>
          <w:lang w:val="es-SV"/>
        </w:rPr>
        <w:t>en atención a que fue presentado en tiempo y forma de acuerdo al artículo 77</w:t>
      </w:r>
      <w:r>
        <w:rPr>
          <w:rFonts w:ascii="Arial" w:hAnsi="Arial" w:cs="Arial"/>
          <w:lang w:val="es-SV"/>
        </w:rPr>
        <w:t xml:space="preserve"> de la LACAP</w:t>
      </w:r>
      <w:r w:rsidRPr="00B72A69">
        <w:rPr>
          <w:rFonts w:ascii="Arial" w:hAnsi="Arial" w:cs="Arial"/>
          <w:lang w:val="es-SV"/>
        </w:rPr>
        <w:t xml:space="preserve">, cumpliendo con </w:t>
      </w:r>
      <w:r w:rsidRPr="00B72A69">
        <w:rPr>
          <w:rFonts w:ascii="Arial" w:hAnsi="Arial" w:cs="Arial"/>
        </w:rPr>
        <w:t xml:space="preserve">las formalidades establecidas en la LPA, la LACAP y en los Términos de Referencia de la Libre Gestión </w:t>
      </w:r>
      <w:r w:rsidRPr="00B72A69">
        <w:rPr>
          <w:rFonts w:ascii="Arial" w:hAnsi="Arial" w:cs="Arial"/>
          <w:b/>
          <w:bCs/>
        </w:rPr>
        <w:t>N° FSV-0240/2019 “</w:t>
      </w:r>
      <w:r w:rsidRPr="00B72A69">
        <w:rPr>
          <w:rFonts w:ascii="Arial" w:hAnsi="Arial" w:cs="Arial"/>
          <w:b/>
          <w:bCs/>
          <w:lang w:val="es-SV"/>
        </w:rPr>
        <w:t>SERVICIOS MÉDICOS PARA EL FONDO SOCIAL PARA LA VIVIENDA DURANTE EL PERÍODO 2019-2020</w:t>
      </w:r>
      <w:r w:rsidRPr="00B72A69">
        <w:rPr>
          <w:rFonts w:ascii="Arial" w:hAnsi="Arial" w:cs="Arial"/>
          <w:b/>
          <w:bCs/>
        </w:rPr>
        <w:t>”.</w:t>
      </w:r>
      <w:r w:rsidRPr="00B72A69">
        <w:rPr>
          <w:rFonts w:ascii="Arial" w:hAnsi="Arial" w:cs="Arial"/>
        </w:rPr>
        <w:t xml:space="preserve"> </w:t>
      </w:r>
    </w:p>
    <w:p w14:paraId="5F74D4C0" w14:textId="77777777" w:rsidR="003F644F" w:rsidRPr="00B72A69" w:rsidRDefault="003F644F" w:rsidP="003F644F">
      <w:pPr>
        <w:numPr>
          <w:ilvl w:val="0"/>
          <w:numId w:val="5"/>
        </w:numPr>
        <w:spacing w:after="200"/>
        <w:rPr>
          <w:rFonts w:ascii="Arial" w:hAnsi="Arial" w:cs="Arial"/>
          <w:lang w:val="es-SV"/>
        </w:rPr>
      </w:pPr>
      <w:r w:rsidRPr="00B72A69">
        <w:rPr>
          <w:rFonts w:ascii="Arial" w:hAnsi="Arial" w:cs="Arial"/>
        </w:rPr>
        <w:t>Suspender el proceso de contratación en el lapso comprendido entre la interposición del Recurso de Revisión y la Resolución del mismo.</w:t>
      </w:r>
    </w:p>
    <w:p w14:paraId="2012BCD8" w14:textId="77777777" w:rsidR="003F644F" w:rsidRPr="00AF0E54" w:rsidRDefault="003F644F" w:rsidP="003F644F">
      <w:pPr>
        <w:numPr>
          <w:ilvl w:val="0"/>
          <w:numId w:val="5"/>
        </w:numPr>
        <w:spacing w:after="200"/>
        <w:jc w:val="both"/>
        <w:rPr>
          <w:rFonts w:ascii="Arial" w:hAnsi="Arial" w:cs="Arial"/>
          <w:lang w:val="es-SV"/>
        </w:rPr>
      </w:pPr>
      <w:r w:rsidRPr="00AF0E54">
        <w:rPr>
          <w:rFonts w:ascii="Arial" w:hAnsi="Arial" w:cs="Arial"/>
        </w:rPr>
        <w:t>Nombrar una Comisión Especial de Alto Nivel, la que una vez haya analizado el Recurso Interpuesto, deberá emitir su recomendación para que Junta Directiva resuelva, todo de conformidad a la LACAP.</w:t>
      </w:r>
      <w:r w:rsidRPr="00AF0E54">
        <w:rPr>
          <w:rFonts w:ascii="Arial" w:hAnsi="Arial" w:cs="Arial"/>
          <w:lang w:val="es-MX"/>
        </w:rPr>
        <w:t xml:space="preserve"> Esta Comisión estará integrada por los Directores: Ing</w:t>
      </w:r>
      <w:r>
        <w:rPr>
          <w:rFonts w:ascii="Arial" w:hAnsi="Arial" w:cs="Arial"/>
          <w:lang w:val="es-MX"/>
        </w:rPr>
        <w:t>eniero</w:t>
      </w:r>
      <w:r w:rsidRPr="00AF0E54">
        <w:rPr>
          <w:rFonts w:ascii="Arial" w:hAnsi="Arial" w:cs="Arial"/>
          <w:lang w:val="es-MX"/>
        </w:rPr>
        <w:t xml:space="preserve"> Erick</w:t>
      </w:r>
      <w:r w:rsidRPr="00AF0E54">
        <w:rPr>
          <w:rFonts w:ascii="Arial" w:hAnsi="Arial" w:cs="Arial"/>
          <w:bCs/>
        </w:rPr>
        <w:t xml:space="preserve"> </w:t>
      </w:r>
      <w:r w:rsidRPr="00AF0E54">
        <w:rPr>
          <w:rFonts w:ascii="Arial" w:hAnsi="Arial" w:cs="Arial"/>
          <w:bCs/>
        </w:rPr>
        <w:lastRenderedPageBreak/>
        <w:t>Enrique Montoya Villacorta, Ing</w:t>
      </w:r>
      <w:r>
        <w:rPr>
          <w:rFonts w:ascii="Arial" w:hAnsi="Arial" w:cs="Arial"/>
          <w:bCs/>
        </w:rPr>
        <w:t>eniero</w:t>
      </w:r>
      <w:r w:rsidRPr="00AF0E54">
        <w:rPr>
          <w:rFonts w:ascii="Arial" w:hAnsi="Arial" w:cs="Arial"/>
          <w:bCs/>
        </w:rPr>
        <w:t xml:space="preserve"> </w:t>
      </w:r>
      <w:r w:rsidRPr="00AF0E54">
        <w:rPr>
          <w:rFonts w:ascii="Arial" w:eastAsia="Arial" w:hAnsi="Arial" w:cs="Arial"/>
        </w:rPr>
        <w:t xml:space="preserve">Enrique Oñate </w:t>
      </w:r>
      <w:proofErr w:type="spellStart"/>
      <w:r w:rsidRPr="00AF0E54">
        <w:rPr>
          <w:rFonts w:ascii="Arial" w:eastAsia="Arial" w:hAnsi="Arial" w:cs="Arial"/>
        </w:rPr>
        <w:t>Muyshondt</w:t>
      </w:r>
      <w:proofErr w:type="spellEnd"/>
      <w:r w:rsidRPr="00AF0E54">
        <w:rPr>
          <w:rFonts w:ascii="Arial" w:eastAsia="Arial" w:hAnsi="Arial" w:cs="Arial"/>
        </w:rPr>
        <w:t xml:space="preserve"> y Profesora </w:t>
      </w:r>
      <w:r>
        <w:rPr>
          <w:rFonts w:ascii="Arial" w:eastAsia="Arial" w:hAnsi="Arial" w:cs="Arial"/>
        </w:rPr>
        <w:t>Concepció</w:t>
      </w:r>
      <w:r w:rsidRPr="00AF0E54">
        <w:rPr>
          <w:rFonts w:ascii="Arial" w:eastAsia="Arial" w:hAnsi="Arial" w:cs="Arial"/>
        </w:rPr>
        <w:t>n I</w:t>
      </w:r>
      <w:r>
        <w:rPr>
          <w:rFonts w:ascii="Arial" w:eastAsia="Arial" w:hAnsi="Arial" w:cs="Arial"/>
        </w:rPr>
        <w:t xml:space="preserve">dalia </w:t>
      </w:r>
      <w:proofErr w:type="spellStart"/>
      <w:r>
        <w:rPr>
          <w:rFonts w:ascii="Arial" w:eastAsia="Arial" w:hAnsi="Arial" w:cs="Arial"/>
        </w:rPr>
        <w:t>Zun</w:t>
      </w:r>
      <w:r w:rsidRPr="00AF0E54">
        <w:rPr>
          <w:rFonts w:ascii="Arial" w:eastAsia="Arial" w:hAnsi="Arial" w:cs="Arial"/>
        </w:rPr>
        <w:t>iga</w:t>
      </w:r>
      <w:proofErr w:type="spellEnd"/>
      <w:r w:rsidRPr="00AF0E54">
        <w:rPr>
          <w:rFonts w:ascii="Arial" w:eastAsia="Arial" w:hAnsi="Arial" w:cs="Arial"/>
        </w:rPr>
        <w:t xml:space="preserve"> Vda. </w:t>
      </w:r>
      <w:r>
        <w:rPr>
          <w:rFonts w:ascii="Arial" w:eastAsia="Arial" w:hAnsi="Arial" w:cs="Arial"/>
        </w:rPr>
        <w:t>d</w:t>
      </w:r>
      <w:r w:rsidRPr="00AF0E54">
        <w:rPr>
          <w:rFonts w:ascii="Arial" w:eastAsia="Arial" w:hAnsi="Arial" w:cs="Arial"/>
        </w:rPr>
        <w:t>e Cristales</w:t>
      </w:r>
      <w:r>
        <w:rPr>
          <w:rFonts w:ascii="Arial" w:eastAsia="Arial" w:hAnsi="Arial" w:cs="Arial"/>
        </w:rPr>
        <w:t>.</w:t>
      </w:r>
    </w:p>
    <w:p w14:paraId="09E35DF3" w14:textId="77777777" w:rsidR="003F644F" w:rsidRPr="00B72A69" w:rsidRDefault="003F644F" w:rsidP="003F644F">
      <w:pPr>
        <w:numPr>
          <w:ilvl w:val="0"/>
          <w:numId w:val="5"/>
        </w:numPr>
        <w:spacing w:after="200"/>
        <w:rPr>
          <w:rFonts w:ascii="Arial" w:hAnsi="Arial" w:cs="Arial"/>
          <w:lang w:val="es-SV"/>
        </w:rPr>
      </w:pPr>
      <w:r w:rsidRPr="00B72A69">
        <w:rPr>
          <w:rFonts w:ascii="Arial" w:hAnsi="Arial" w:cs="Arial"/>
        </w:rPr>
        <w:t>Para los efectos del Art. 72 del RELACAP, comisionar a la UACI para que notifique este Acuerdo en forma legal.</w:t>
      </w:r>
    </w:p>
    <w:p w14:paraId="7297DE95" w14:textId="77777777" w:rsidR="003F644F" w:rsidRPr="00B46ABF" w:rsidRDefault="003F644F" w:rsidP="003F644F">
      <w:pPr>
        <w:numPr>
          <w:ilvl w:val="0"/>
          <w:numId w:val="5"/>
        </w:numPr>
        <w:spacing w:after="200"/>
        <w:rPr>
          <w:rFonts w:ascii="Arial" w:hAnsi="Arial" w:cs="Arial"/>
          <w:lang w:val="es-SV"/>
        </w:rPr>
      </w:pPr>
      <w:r w:rsidRPr="00B72A69">
        <w:rPr>
          <w:rFonts w:ascii="Arial" w:hAnsi="Arial" w:cs="Arial"/>
          <w:lang w:val="es-MX"/>
        </w:rPr>
        <w:t>Ratificar este punto en esta misma sesión.</w:t>
      </w:r>
    </w:p>
    <w:p w14:paraId="4742F9E2" w14:textId="77777777" w:rsidR="00CF2F63" w:rsidRDefault="00CF2F63" w:rsidP="00462DE2">
      <w:pPr>
        <w:jc w:val="both"/>
        <w:rPr>
          <w:rFonts w:ascii="Arial" w:hAnsi="Arial" w:cs="Arial"/>
          <w:b/>
          <w:bCs/>
          <w:lang w:val="es-SV" w:eastAsia="en-US"/>
        </w:rPr>
      </w:pPr>
    </w:p>
    <w:p w14:paraId="6F792166" w14:textId="1C750566" w:rsidR="006A6BFF" w:rsidRPr="00C148CA" w:rsidRDefault="006A6BFF" w:rsidP="006A6BFF">
      <w:pPr>
        <w:jc w:val="both"/>
        <w:rPr>
          <w:rFonts w:ascii="Arial" w:hAnsi="Arial" w:cs="Arial"/>
          <w:bCs/>
        </w:rPr>
      </w:pPr>
      <w:r w:rsidRPr="003F644F">
        <w:rPr>
          <w:rFonts w:ascii="Arial" w:hAnsi="Arial" w:cs="Arial"/>
          <w:b/>
          <w:bCs/>
          <w:lang w:val="es-SV" w:eastAsia="en-US"/>
        </w:rPr>
        <w:t xml:space="preserve">VII) AUTORIZACIÓN PARA FIRMA </w:t>
      </w:r>
      <w:r w:rsidRPr="003F644F">
        <w:rPr>
          <w:rFonts w:ascii="Arial" w:hAnsi="Arial" w:cs="Arial"/>
          <w:b/>
          <w:bCs/>
          <w:lang w:eastAsia="en-US"/>
        </w:rPr>
        <w:t xml:space="preserve">DE </w:t>
      </w:r>
      <w:r w:rsidRPr="003F644F">
        <w:rPr>
          <w:rFonts w:ascii="Arial" w:hAnsi="Arial" w:cs="Arial"/>
          <w:b/>
          <w:bCs/>
          <w:lang w:val="es-ES_tradnl" w:eastAsia="en-US"/>
        </w:rPr>
        <w:t>CONVENIO DE COOPERACIÓN INTERINSTITUCIONAL ENTRE EL FONDO DE SANEAMIENTO Y FORTALECIMIENTO FINANCIERO (FOSAFFI) Y EL FONDO SOCIAL PARA LA VIVIENDA</w:t>
      </w:r>
      <w:r w:rsidRPr="003F644F">
        <w:rPr>
          <w:rFonts w:ascii="Arial" w:hAnsi="Arial" w:cs="Arial"/>
          <w:b/>
          <w:bCs/>
          <w:lang w:val="es-SV" w:eastAsia="en-US"/>
        </w:rPr>
        <w:t xml:space="preserve">. </w:t>
      </w:r>
      <w:r w:rsidRPr="003F644F">
        <w:rPr>
          <w:rFonts w:ascii="Arial" w:hAnsi="Arial" w:cs="Arial"/>
        </w:rPr>
        <w:t>El Presidente y Director Ejecutivo sometió</w:t>
      </w:r>
      <w:r w:rsidRPr="003F644F">
        <w:rPr>
          <w:rFonts w:ascii="Arial" w:hAnsi="Arial" w:cs="Arial"/>
          <w:lang w:val="es-MX"/>
        </w:rPr>
        <w:t xml:space="preserve"> a consideración de los Directores, solicitud de</w:t>
      </w:r>
      <w:r w:rsidRPr="003F644F">
        <w:rPr>
          <w:rFonts w:ascii="Arial" w:hAnsi="Arial" w:cs="Arial"/>
          <w:b/>
          <w:bCs/>
          <w:lang w:val="es-SV" w:eastAsia="en-US"/>
        </w:rPr>
        <w:t xml:space="preserve"> </w:t>
      </w:r>
      <w:r w:rsidRPr="003F644F">
        <w:rPr>
          <w:rFonts w:ascii="Arial" w:hAnsi="Arial" w:cs="Arial"/>
          <w:bCs/>
          <w:lang w:val="es-SV" w:eastAsia="en-US"/>
        </w:rPr>
        <w:t xml:space="preserve">autorización </w:t>
      </w:r>
      <w:r w:rsidRPr="003F644F">
        <w:rPr>
          <w:rFonts w:ascii="Arial" w:hAnsi="Arial" w:cs="Arial"/>
          <w:bCs/>
          <w:lang w:eastAsia="en-US"/>
        </w:rPr>
        <w:t xml:space="preserve">de </w:t>
      </w:r>
      <w:r w:rsidRPr="003F644F">
        <w:rPr>
          <w:rFonts w:ascii="Arial" w:hAnsi="Arial" w:cs="Arial"/>
          <w:bCs/>
          <w:lang w:val="es-ES_tradnl" w:eastAsia="en-US"/>
        </w:rPr>
        <w:t>CONVENIO DE COOPERACIÓN INTERINSTITUCIONAL ENTRE EL FONDO DE SANEAMIENTO Y FORTALECIMIENTO FINANCIERO (FOSAFFI) Y EL FONDO SOCIAL PARA LA VIVIENDA</w:t>
      </w:r>
      <w:r w:rsidRPr="003F644F">
        <w:rPr>
          <w:rFonts w:ascii="Arial" w:hAnsi="Arial" w:cs="Arial"/>
          <w:b/>
          <w:bCs/>
          <w:lang w:val="es-SV" w:eastAsia="en-US"/>
        </w:rPr>
        <w:t xml:space="preserve">. </w:t>
      </w:r>
      <w:r w:rsidRPr="003F644F">
        <w:rPr>
          <w:rFonts w:ascii="Arial" w:hAnsi="Arial" w:cs="Arial"/>
        </w:rPr>
        <w:t xml:space="preserve">Para su presentación invitó al </w:t>
      </w:r>
      <w:r w:rsidRPr="003F644F">
        <w:rPr>
          <w:rFonts w:ascii="Arial" w:hAnsi="Arial" w:cs="Arial"/>
          <w:lang w:val="es-MX"/>
        </w:rPr>
        <w:t xml:space="preserve">Licenciado Carlos Orlando Villegas </w:t>
      </w:r>
      <w:r w:rsidRPr="007112E7">
        <w:rPr>
          <w:rFonts w:ascii="Arial" w:hAnsi="Arial" w:cs="Arial"/>
          <w:lang w:val="es-MX"/>
        </w:rPr>
        <w:t>Vásquez,</w:t>
      </w:r>
      <w:r>
        <w:rPr>
          <w:rFonts w:ascii="Arial" w:hAnsi="Arial" w:cs="Arial"/>
          <w:lang w:val="es-MX"/>
        </w:rPr>
        <w:t xml:space="preserve"> Gerente de Servicio al Cliente</w:t>
      </w:r>
      <w:r w:rsidRPr="007112E7">
        <w:rPr>
          <w:rFonts w:ascii="Arial" w:hAnsi="Arial" w:cs="Arial"/>
          <w:bCs/>
        </w:rPr>
        <w:t>,</w:t>
      </w:r>
      <w:r>
        <w:rPr>
          <w:rFonts w:ascii="Arial" w:hAnsi="Arial" w:cs="Arial"/>
          <w:bCs/>
        </w:rPr>
        <w:t xml:space="preserve"> </w:t>
      </w:r>
      <w:r w:rsidRPr="007112E7">
        <w:rPr>
          <w:rFonts w:ascii="Arial" w:hAnsi="Arial" w:cs="Arial"/>
        </w:rPr>
        <w:t>quien indicó que</w:t>
      </w:r>
      <w:r>
        <w:rPr>
          <w:rFonts w:ascii="Arial" w:hAnsi="Arial" w:cs="Arial"/>
        </w:rPr>
        <w:t>, al mes de agosto de 2019, se tiene un inventario de activos extraordinarios de 4,895, por un monto de $45,183,604.85. A raíz de lo anterior, se considera factible trabajar con el</w:t>
      </w:r>
      <w:r w:rsidRPr="00C148CA">
        <w:rPr>
          <w:rFonts w:ascii="Arial" w:hAnsi="Arial" w:cs="Arial"/>
          <w:bCs/>
          <w:lang w:val="es-ES_tradnl" w:eastAsia="en-US"/>
        </w:rPr>
        <w:t xml:space="preserve"> </w:t>
      </w:r>
      <w:r>
        <w:rPr>
          <w:rFonts w:ascii="Arial" w:hAnsi="Arial" w:cs="Arial"/>
          <w:bCs/>
          <w:lang w:val="es-ES_tradnl" w:eastAsia="en-US"/>
        </w:rPr>
        <w:t>Fondo d</w:t>
      </w:r>
      <w:r w:rsidRPr="00C148CA">
        <w:rPr>
          <w:rFonts w:ascii="Arial" w:hAnsi="Arial" w:cs="Arial"/>
          <w:bCs/>
          <w:lang w:val="es-ES_tradnl" w:eastAsia="en-US"/>
        </w:rPr>
        <w:t xml:space="preserve">e Saneamiento </w:t>
      </w:r>
      <w:r>
        <w:rPr>
          <w:rFonts w:ascii="Arial" w:hAnsi="Arial" w:cs="Arial"/>
          <w:bCs/>
          <w:lang w:val="es-ES_tradnl" w:eastAsia="en-US"/>
        </w:rPr>
        <w:t>y</w:t>
      </w:r>
      <w:r w:rsidRPr="00C148CA">
        <w:rPr>
          <w:rFonts w:ascii="Arial" w:hAnsi="Arial" w:cs="Arial"/>
          <w:bCs/>
          <w:lang w:val="es-ES_tradnl" w:eastAsia="en-US"/>
        </w:rPr>
        <w:t xml:space="preserve"> Fortalecimiento Financiero (FOSAF</w:t>
      </w:r>
      <w:r>
        <w:rPr>
          <w:rFonts w:ascii="Arial" w:hAnsi="Arial" w:cs="Arial"/>
          <w:bCs/>
          <w:lang w:val="es-ES_tradnl" w:eastAsia="en-US"/>
        </w:rPr>
        <w:t>F</w:t>
      </w:r>
      <w:r w:rsidRPr="00C148CA">
        <w:rPr>
          <w:rFonts w:ascii="Arial" w:hAnsi="Arial" w:cs="Arial"/>
          <w:bCs/>
          <w:lang w:val="es-ES_tradnl" w:eastAsia="en-US"/>
        </w:rPr>
        <w:t>I)</w:t>
      </w:r>
      <w:r>
        <w:rPr>
          <w:rFonts w:ascii="Arial" w:hAnsi="Arial" w:cs="Arial"/>
          <w:bCs/>
          <w:lang w:val="es-ES_tradnl" w:eastAsia="en-US"/>
        </w:rPr>
        <w:t>, a fin de comercializar los activos extraordinarios que aumentan periódicamente. Se explicó que ésta e</w:t>
      </w:r>
      <w:r w:rsidRPr="005F36E0">
        <w:rPr>
          <w:rFonts w:ascii="Arial" w:hAnsi="Arial" w:cs="Arial"/>
          <w:lang w:val="es-SV"/>
        </w:rPr>
        <w:t>s una Institución pública de crédito, creada por la Ley de Saneamiento y Fortalecimiento de Bancos y Asociaciones de Ahorro y Préstamo.</w:t>
      </w:r>
      <w:r>
        <w:rPr>
          <w:rFonts w:ascii="Arial" w:hAnsi="Arial" w:cs="Arial"/>
          <w:lang w:val="es-SV"/>
        </w:rPr>
        <w:t xml:space="preserve"> </w:t>
      </w:r>
      <w:r w:rsidRPr="005F36E0">
        <w:rPr>
          <w:rFonts w:ascii="Arial" w:hAnsi="Arial" w:cs="Arial"/>
        </w:rPr>
        <w:t>C</w:t>
      </w:r>
      <w:r>
        <w:rPr>
          <w:rFonts w:ascii="Arial" w:hAnsi="Arial" w:cs="Arial"/>
        </w:rPr>
        <w:t>uentan c</w:t>
      </w:r>
      <w:r w:rsidRPr="005F36E0">
        <w:rPr>
          <w:rFonts w:ascii="Arial" w:hAnsi="Arial" w:cs="Arial"/>
        </w:rPr>
        <w:t>on 28 años de experiencia en la recuperación de créditos y venta de activos extraordinarios procedentes del saneamiento de los bancos y de otros procesos de liquidación bancaria.</w:t>
      </w:r>
      <w:r>
        <w:rPr>
          <w:rFonts w:ascii="Arial" w:hAnsi="Arial" w:cs="Arial"/>
        </w:rPr>
        <w:t xml:space="preserve"> Tienen</w:t>
      </w:r>
      <w:r w:rsidRPr="005F36E0">
        <w:rPr>
          <w:rFonts w:ascii="Arial" w:hAnsi="Arial" w:cs="Arial"/>
        </w:rPr>
        <w:t xml:space="preserve"> una normativa acor</w:t>
      </w:r>
      <w:r>
        <w:rPr>
          <w:rFonts w:ascii="Arial" w:hAnsi="Arial" w:cs="Arial"/>
        </w:rPr>
        <w:t xml:space="preserve">de a las necesidades de mercado; </w:t>
      </w:r>
      <w:r w:rsidRPr="005F36E0">
        <w:rPr>
          <w:rFonts w:ascii="Arial" w:hAnsi="Arial" w:cs="Arial"/>
        </w:rPr>
        <w:t>Gobernabilidad corporativa que fortalece el control interno, la transparenci</w:t>
      </w:r>
      <w:r>
        <w:rPr>
          <w:rFonts w:ascii="Arial" w:hAnsi="Arial" w:cs="Arial"/>
        </w:rPr>
        <w:t>a, ética y rendición de cuentas; y l</w:t>
      </w:r>
      <w:r w:rsidRPr="005F36E0">
        <w:rPr>
          <w:rFonts w:ascii="Arial" w:hAnsi="Arial" w:cs="Arial"/>
        </w:rPr>
        <w:t>os resultados financieros respaldan la trayectoria de éxito en la recuperación de activos.</w:t>
      </w:r>
      <w:r>
        <w:rPr>
          <w:rFonts w:ascii="Arial" w:hAnsi="Arial" w:cs="Arial"/>
        </w:rPr>
        <w:t xml:space="preserve"> En su oferta de servicios, indican “que tienen</w:t>
      </w:r>
      <w:r w:rsidRPr="005F36E0">
        <w:rPr>
          <w:rFonts w:ascii="Arial" w:hAnsi="Arial" w:cs="Arial"/>
        </w:rPr>
        <w:t xml:space="preserve"> experiencia en la recuperaci</w:t>
      </w:r>
      <w:r>
        <w:rPr>
          <w:rFonts w:ascii="Arial" w:hAnsi="Arial" w:cs="Arial"/>
        </w:rPr>
        <w:t>ón</w:t>
      </w:r>
      <w:r w:rsidRPr="005F36E0">
        <w:rPr>
          <w:rFonts w:ascii="Arial" w:hAnsi="Arial" w:cs="Arial"/>
        </w:rPr>
        <w:t xml:space="preserve"> de créditos de diferentes puntos geográficos del país,</w:t>
      </w:r>
      <w:r>
        <w:rPr>
          <w:rFonts w:ascii="Arial" w:hAnsi="Arial" w:cs="Arial"/>
        </w:rPr>
        <w:t xml:space="preserve"> por lo que</w:t>
      </w:r>
      <w:r w:rsidRPr="005F36E0">
        <w:rPr>
          <w:rFonts w:ascii="Arial" w:hAnsi="Arial" w:cs="Arial"/>
        </w:rPr>
        <w:t xml:space="preserve"> ofrece</w:t>
      </w:r>
      <w:r>
        <w:rPr>
          <w:rFonts w:ascii="Arial" w:hAnsi="Arial" w:cs="Arial"/>
        </w:rPr>
        <w:t>n los</w:t>
      </w:r>
      <w:r w:rsidRPr="005F36E0">
        <w:rPr>
          <w:rFonts w:ascii="Arial" w:hAnsi="Arial" w:cs="Arial"/>
        </w:rPr>
        <w:t xml:space="preserve"> servicios de gestión de recuperación de activos, por medio de la constitución de un convenio interinstitucional </w:t>
      </w:r>
      <w:r>
        <w:rPr>
          <w:rFonts w:ascii="Arial" w:hAnsi="Arial" w:cs="Arial"/>
        </w:rPr>
        <w:t xml:space="preserve">y </w:t>
      </w:r>
      <w:r w:rsidRPr="005F36E0">
        <w:rPr>
          <w:rFonts w:ascii="Arial" w:hAnsi="Arial" w:cs="Arial"/>
        </w:rPr>
        <w:t xml:space="preserve">que se pueda adecuar a los intereses de ambas instituciones en las </w:t>
      </w:r>
      <w:r>
        <w:rPr>
          <w:rFonts w:ascii="Arial" w:hAnsi="Arial" w:cs="Arial"/>
        </w:rPr>
        <w:t>á</w:t>
      </w:r>
      <w:r w:rsidRPr="005F36E0">
        <w:rPr>
          <w:rFonts w:ascii="Arial" w:hAnsi="Arial" w:cs="Arial"/>
        </w:rPr>
        <w:t>reas</w:t>
      </w:r>
      <w:r>
        <w:rPr>
          <w:rFonts w:ascii="Arial" w:hAnsi="Arial" w:cs="Arial"/>
        </w:rPr>
        <w:t xml:space="preserve"> de</w:t>
      </w:r>
      <w:r w:rsidRPr="005F36E0">
        <w:rPr>
          <w:rFonts w:ascii="Arial" w:hAnsi="Arial" w:cs="Arial"/>
        </w:rPr>
        <w:t>:</w:t>
      </w:r>
      <w:r>
        <w:rPr>
          <w:rFonts w:ascii="Arial" w:hAnsi="Arial" w:cs="Arial"/>
        </w:rPr>
        <w:t xml:space="preserve"> 1- </w:t>
      </w:r>
      <w:r w:rsidRPr="005F36E0">
        <w:rPr>
          <w:rFonts w:ascii="Arial" w:hAnsi="Arial" w:cs="Arial"/>
        </w:rPr>
        <w:t>Recuperación administrativa y judicial de créditos</w:t>
      </w:r>
      <w:r>
        <w:rPr>
          <w:rFonts w:ascii="Arial" w:hAnsi="Arial" w:cs="Arial"/>
        </w:rPr>
        <w:t xml:space="preserve">. 2- </w:t>
      </w:r>
      <w:r w:rsidRPr="005F36E0">
        <w:rPr>
          <w:rFonts w:ascii="Arial" w:hAnsi="Arial" w:cs="Arial"/>
        </w:rPr>
        <w:t>Saneamiento de créditos y activos extraordinarios: Asesoría jurídica registral, informes y estudios técnicos registrales y catastrales, levantamiento topográfico y remediciones.</w:t>
      </w:r>
      <w:r>
        <w:rPr>
          <w:rFonts w:ascii="Arial" w:hAnsi="Arial" w:cs="Arial"/>
        </w:rPr>
        <w:t xml:space="preserve"> 3- </w:t>
      </w:r>
      <w:r w:rsidRPr="005F36E0">
        <w:rPr>
          <w:rFonts w:ascii="Arial" w:hAnsi="Arial" w:cs="Arial"/>
        </w:rPr>
        <w:t>Comercialización de bienes inmuebles.</w:t>
      </w:r>
      <w:r>
        <w:rPr>
          <w:rFonts w:ascii="Arial" w:hAnsi="Arial" w:cs="Arial"/>
        </w:rPr>
        <w:t xml:space="preserve"> 4- </w:t>
      </w:r>
      <w:r w:rsidRPr="005F36E0">
        <w:rPr>
          <w:rFonts w:ascii="Arial" w:hAnsi="Arial" w:cs="Arial"/>
        </w:rPr>
        <w:t>Realización del proceso de valuación de inmuebles.</w:t>
      </w:r>
      <w:r>
        <w:rPr>
          <w:rFonts w:ascii="Arial" w:hAnsi="Arial" w:cs="Arial"/>
        </w:rPr>
        <w:t xml:space="preserve"> </w:t>
      </w:r>
      <w:proofErr w:type="spellStart"/>
      <w:r>
        <w:rPr>
          <w:rFonts w:ascii="Arial" w:hAnsi="Arial" w:cs="Arial"/>
          <w:bCs/>
          <w:lang w:val="en-US"/>
        </w:rPr>
        <w:t>Actualmente</w:t>
      </w:r>
      <w:proofErr w:type="spellEnd"/>
      <w:r>
        <w:rPr>
          <w:rFonts w:ascii="Arial" w:hAnsi="Arial" w:cs="Arial"/>
          <w:bCs/>
          <w:lang w:val="en-US"/>
        </w:rPr>
        <w:t xml:space="preserve"> FOSAFFI </w:t>
      </w:r>
      <w:proofErr w:type="spellStart"/>
      <w:r>
        <w:rPr>
          <w:rFonts w:ascii="Arial" w:hAnsi="Arial" w:cs="Arial"/>
          <w:bCs/>
          <w:lang w:val="en-US"/>
        </w:rPr>
        <w:t>tiene</w:t>
      </w:r>
      <w:proofErr w:type="spellEnd"/>
      <w:r>
        <w:rPr>
          <w:rFonts w:ascii="Arial" w:hAnsi="Arial" w:cs="Arial"/>
          <w:bCs/>
          <w:lang w:val="en-US"/>
        </w:rPr>
        <w:t xml:space="preserve"> una </w:t>
      </w:r>
      <w:proofErr w:type="spellStart"/>
      <w:r>
        <w:rPr>
          <w:rFonts w:ascii="Arial" w:hAnsi="Arial" w:cs="Arial"/>
          <w:bCs/>
          <w:lang w:val="en-US"/>
        </w:rPr>
        <w:t>cartera</w:t>
      </w:r>
      <w:proofErr w:type="spellEnd"/>
      <w:r>
        <w:rPr>
          <w:rFonts w:ascii="Arial" w:hAnsi="Arial" w:cs="Arial"/>
          <w:bCs/>
          <w:lang w:val="en-US"/>
        </w:rPr>
        <w:t xml:space="preserve"> </w:t>
      </w:r>
      <w:proofErr w:type="spellStart"/>
      <w:r>
        <w:rPr>
          <w:rFonts w:ascii="Arial" w:hAnsi="Arial" w:cs="Arial"/>
          <w:bCs/>
          <w:lang w:val="en-US"/>
        </w:rPr>
        <w:t>en</w:t>
      </w:r>
      <w:proofErr w:type="spellEnd"/>
      <w:r>
        <w:rPr>
          <w:rFonts w:ascii="Arial" w:hAnsi="Arial" w:cs="Arial"/>
          <w:bCs/>
          <w:lang w:val="en-US"/>
        </w:rPr>
        <w:t xml:space="preserve"> </w:t>
      </w:r>
      <w:proofErr w:type="spellStart"/>
      <w:r>
        <w:rPr>
          <w:rFonts w:ascii="Arial" w:hAnsi="Arial" w:cs="Arial"/>
          <w:bCs/>
          <w:lang w:val="en-US"/>
        </w:rPr>
        <w:t>administración</w:t>
      </w:r>
      <w:proofErr w:type="spellEnd"/>
      <w:r>
        <w:rPr>
          <w:rFonts w:ascii="Arial" w:hAnsi="Arial" w:cs="Arial"/>
          <w:bCs/>
          <w:lang w:val="en-US"/>
        </w:rPr>
        <w:t xml:space="preserve"> con </w:t>
      </w:r>
      <w:proofErr w:type="spellStart"/>
      <w:r>
        <w:rPr>
          <w:rFonts w:ascii="Arial" w:hAnsi="Arial" w:cs="Arial"/>
          <w:bCs/>
          <w:lang w:val="en-US"/>
        </w:rPr>
        <w:t>instituciones</w:t>
      </w:r>
      <w:proofErr w:type="spellEnd"/>
      <w:r>
        <w:rPr>
          <w:rFonts w:ascii="Arial" w:hAnsi="Arial" w:cs="Arial"/>
          <w:bCs/>
          <w:lang w:val="en-US"/>
        </w:rPr>
        <w:t xml:space="preserve"> </w:t>
      </w:r>
      <w:proofErr w:type="spellStart"/>
      <w:r>
        <w:rPr>
          <w:rFonts w:ascii="Arial" w:hAnsi="Arial" w:cs="Arial"/>
          <w:bCs/>
          <w:lang w:val="en-US"/>
        </w:rPr>
        <w:t>como</w:t>
      </w:r>
      <w:proofErr w:type="spellEnd"/>
      <w:r>
        <w:rPr>
          <w:rFonts w:ascii="Arial" w:hAnsi="Arial" w:cs="Arial"/>
          <w:bCs/>
          <w:lang w:val="en-US"/>
        </w:rPr>
        <w:t xml:space="preserve">: el Banco Central de Reserva, el </w:t>
      </w:r>
      <w:proofErr w:type="spellStart"/>
      <w:r>
        <w:rPr>
          <w:rFonts w:ascii="Arial" w:hAnsi="Arial" w:cs="Arial"/>
          <w:bCs/>
          <w:lang w:val="en-US"/>
        </w:rPr>
        <w:t>Ministerio</w:t>
      </w:r>
      <w:proofErr w:type="spellEnd"/>
      <w:r>
        <w:rPr>
          <w:rFonts w:ascii="Arial" w:hAnsi="Arial" w:cs="Arial"/>
          <w:bCs/>
          <w:lang w:val="en-US"/>
        </w:rPr>
        <w:t xml:space="preserve"> de Hacienda, Banco de </w:t>
      </w:r>
      <w:proofErr w:type="spellStart"/>
      <w:r>
        <w:rPr>
          <w:rFonts w:ascii="Arial" w:hAnsi="Arial" w:cs="Arial"/>
          <w:bCs/>
          <w:lang w:val="en-US"/>
        </w:rPr>
        <w:t>Fomento</w:t>
      </w:r>
      <w:proofErr w:type="spellEnd"/>
      <w:r>
        <w:rPr>
          <w:rFonts w:ascii="Arial" w:hAnsi="Arial" w:cs="Arial"/>
          <w:bCs/>
          <w:lang w:val="en-US"/>
        </w:rPr>
        <w:t xml:space="preserve"> </w:t>
      </w:r>
      <w:proofErr w:type="spellStart"/>
      <w:r>
        <w:rPr>
          <w:rFonts w:ascii="Arial" w:hAnsi="Arial" w:cs="Arial"/>
          <w:bCs/>
          <w:lang w:val="en-US"/>
        </w:rPr>
        <w:t>Agropecuario</w:t>
      </w:r>
      <w:proofErr w:type="spellEnd"/>
      <w:r>
        <w:rPr>
          <w:rFonts w:ascii="Arial" w:hAnsi="Arial" w:cs="Arial"/>
          <w:bCs/>
          <w:lang w:val="en-US"/>
        </w:rPr>
        <w:t xml:space="preserve">, el Banco </w:t>
      </w:r>
      <w:proofErr w:type="spellStart"/>
      <w:r>
        <w:rPr>
          <w:rFonts w:ascii="Arial" w:hAnsi="Arial" w:cs="Arial"/>
          <w:bCs/>
          <w:lang w:val="en-US"/>
        </w:rPr>
        <w:t>Hipotecario</w:t>
      </w:r>
      <w:proofErr w:type="spellEnd"/>
      <w:r>
        <w:rPr>
          <w:rFonts w:ascii="Arial" w:hAnsi="Arial" w:cs="Arial"/>
          <w:bCs/>
          <w:lang w:val="en-US"/>
        </w:rPr>
        <w:t xml:space="preserve">, el </w:t>
      </w:r>
      <w:proofErr w:type="spellStart"/>
      <w:r>
        <w:rPr>
          <w:rFonts w:ascii="Arial" w:hAnsi="Arial" w:cs="Arial"/>
          <w:bCs/>
          <w:lang w:val="en-US"/>
        </w:rPr>
        <w:t>Fideicomiso</w:t>
      </w:r>
      <w:proofErr w:type="spellEnd"/>
      <w:r>
        <w:rPr>
          <w:rFonts w:ascii="Arial" w:hAnsi="Arial" w:cs="Arial"/>
          <w:bCs/>
          <w:lang w:val="en-US"/>
        </w:rPr>
        <w:t xml:space="preserve"> del Café. </w:t>
      </w:r>
      <w:proofErr w:type="spellStart"/>
      <w:r>
        <w:rPr>
          <w:rFonts w:ascii="Arial" w:hAnsi="Arial" w:cs="Arial"/>
          <w:bCs/>
          <w:lang w:val="en-US"/>
        </w:rPr>
        <w:t>Expuso</w:t>
      </w:r>
      <w:proofErr w:type="spellEnd"/>
      <w:r>
        <w:rPr>
          <w:rFonts w:ascii="Arial" w:hAnsi="Arial" w:cs="Arial"/>
          <w:bCs/>
          <w:lang w:val="en-US"/>
        </w:rPr>
        <w:t xml:space="preserve"> </w:t>
      </w:r>
      <w:proofErr w:type="spellStart"/>
      <w:r>
        <w:rPr>
          <w:rFonts w:ascii="Arial" w:hAnsi="Arial" w:cs="Arial"/>
          <w:bCs/>
          <w:lang w:val="en-US"/>
        </w:rPr>
        <w:t>cuadros</w:t>
      </w:r>
      <w:proofErr w:type="spellEnd"/>
      <w:r>
        <w:rPr>
          <w:rFonts w:ascii="Arial" w:hAnsi="Arial" w:cs="Arial"/>
          <w:bCs/>
          <w:lang w:val="en-US"/>
        </w:rPr>
        <w:t xml:space="preserve"> de </w:t>
      </w:r>
      <w:proofErr w:type="spellStart"/>
      <w:r>
        <w:rPr>
          <w:rFonts w:ascii="Arial" w:hAnsi="Arial" w:cs="Arial"/>
          <w:bCs/>
          <w:lang w:val="en-US"/>
        </w:rPr>
        <w:t>datos</w:t>
      </w:r>
      <w:proofErr w:type="spellEnd"/>
      <w:r>
        <w:rPr>
          <w:rFonts w:ascii="Arial" w:hAnsi="Arial" w:cs="Arial"/>
          <w:bCs/>
          <w:lang w:val="en-US"/>
        </w:rPr>
        <w:t xml:space="preserve"> </w:t>
      </w:r>
      <w:proofErr w:type="spellStart"/>
      <w:r>
        <w:rPr>
          <w:rFonts w:ascii="Arial" w:hAnsi="Arial" w:cs="Arial"/>
          <w:bCs/>
          <w:lang w:val="en-US"/>
        </w:rPr>
        <w:t>sobre</w:t>
      </w:r>
      <w:proofErr w:type="spellEnd"/>
      <w:r>
        <w:rPr>
          <w:rFonts w:ascii="Arial" w:hAnsi="Arial" w:cs="Arial"/>
          <w:bCs/>
          <w:lang w:val="en-US"/>
        </w:rPr>
        <w:t xml:space="preserve"> las </w:t>
      </w:r>
      <w:proofErr w:type="spellStart"/>
      <w:r>
        <w:rPr>
          <w:rFonts w:ascii="Arial" w:hAnsi="Arial" w:cs="Arial"/>
          <w:bCs/>
          <w:lang w:val="en-US"/>
        </w:rPr>
        <w:t>recuperaciones</w:t>
      </w:r>
      <w:proofErr w:type="spellEnd"/>
      <w:r>
        <w:rPr>
          <w:rFonts w:ascii="Arial" w:hAnsi="Arial" w:cs="Arial"/>
          <w:bCs/>
          <w:lang w:val="en-US"/>
        </w:rPr>
        <w:t xml:space="preserve"> que ha </w:t>
      </w:r>
      <w:proofErr w:type="spellStart"/>
      <w:r>
        <w:rPr>
          <w:rFonts w:ascii="Arial" w:hAnsi="Arial" w:cs="Arial"/>
          <w:bCs/>
          <w:lang w:val="en-US"/>
        </w:rPr>
        <w:t>tenido</w:t>
      </w:r>
      <w:proofErr w:type="spellEnd"/>
      <w:r>
        <w:rPr>
          <w:rFonts w:ascii="Arial" w:hAnsi="Arial" w:cs="Arial"/>
          <w:bCs/>
          <w:lang w:val="en-US"/>
        </w:rPr>
        <w:t xml:space="preserve"> </w:t>
      </w:r>
      <w:proofErr w:type="spellStart"/>
      <w:r>
        <w:rPr>
          <w:rFonts w:ascii="Arial" w:hAnsi="Arial" w:cs="Arial"/>
          <w:bCs/>
          <w:lang w:val="en-US"/>
        </w:rPr>
        <w:t>en</w:t>
      </w:r>
      <w:proofErr w:type="spellEnd"/>
      <w:r>
        <w:rPr>
          <w:rFonts w:ascii="Arial" w:hAnsi="Arial" w:cs="Arial"/>
          <w:bCs/>
          <w:lang w:val="en-US"/>
        </w:rPr>
        <w:t xml:space="preserve"> los </w:t>
      </w:r>
      <w:proofErr w:type="spellStart"/>
      <w:r>
        <w:rPr>
          <w:rFonts w:ascii="Arial" w:hAnsi="Arial" w:cs="Arial"/>
          <w:bCs/>
          <w:lang w:val="en-US"/>
        </w:rPr>
        <w:t>últimos</w:t>
      </w:r>
      <w:proofErr w:type="spellEnd"/>
      <w:r>
        <w:rPr>
          <w:rFonts w:ascii="Arial" w:hAnsi="Arial" w:cs="Arial"/>
          <w:bCs/>
          <w:lang w:val="en-US"/>
        </w:rPr>
        <w:t xml:space="preserve"> 10 </w:t>
      </w:r>
      <w:proofErr w:type="spellStart"/>
      <w:r>
        <w:rPr>
          <w:rFonts w:ascii="Arial" w:hAnsi="Arial" w:cs="Arial"/>
          <w:bCs/>
          <w:lang w:val="en-US"/>
        </w:rPr>
        <w:t>años</w:t>
      </w:r>
      <w:proofErr w:type="spellEnd"/>
      <w:r>
        <w:rPr>
          <w:rFonts w:ascii="Arial" w:hAnsi="Arial" w:cs="Arial"/>
          <w:bCs/>
          <w:lang w:val="en-US"/>
        </w:rPr>
        <w:t xml:space="preserve">, por un total de $43.1 </w:t>
      </w:r>
      <w:proofErr w:type="spellStart"/>
      <w:r>
        <w:rPr>
          <w:rFonts w:ascii="Arial" w:hAnsi="Arial" w:cs="Arial"/>
          <w:bCs/>
          <w:lang w:val="en-US"/>
        </w:rPr>
        <w:t>millones</w:t>
      </w:r>
      <w:proofErr w:type="spellEnd"/>
      <w:r>
        <w:rPr>
          <w:rFonts w:ascii="Arial" w:hAnsi="Arial" w:cs="Arial"/>
          <w:bCs/>
          <w:lang w:val="en-US"/>
        </w:rPr>
        <w:t xml:space="preserve">. </w:t>
      </w:r>
      <w:proofErr w:type="spellStart"/>
      <w:r>
        <w:rPr>
          <w:rFonts w:ascii="Arial" w:hAnsi="Arial" w:cs="Arial"/>
          <w:bCs/>
          <w:lang w:val="en-US"/>
        </w:rPr>
        <w:t>Asimismo</w:t>
      </w:r>
      <w:proofErr w:type="spellEnd"/>
      <w:r>
        <w:rPr>
          <w:rFonts w:ascii="Arial" w:hAnsi="Arial" w:cs="Arial"/>
          <w:bCs/>
          <w:lang w:val="en-US"/>
        </w:rPr>
        <w:t xml:space="preserve">, </w:t>
      </w:r>
      <w:proofErr w:type="spellStart"/>
      <w:r>
        <w:rPr>
          <w:rFonts w:ascii="Arial" w:hAnsi="Arial" w:cs="Arial"/>
          <w:bCs/>
          <w:lang w:val="en-US"/>
        </w:rPr>
        <w:t>presentó</w:t>
      </w:r>
      <w:proofErr w:type="spellEnd"/>
      <w:r>
        <w:rPr>
          <w:rFonts w:ascii="Arial" w:hAnsi="Arial" w:cs="Arial"/>
          <w:bCs/>
          <w:lang w:val="en-US"/>
        </w:rPr>
        <w:t xml:space="preserve"> </w:t>
      </w:r>
      <w:proofErr w:type="spellStart"/>
      <w:r>
        <w:rPr>
          <w:rFonts w:ascii="Arial" w:hAnsi="Arial" w:cs="Arial"/>
          <w:bCs/>
          <w:lang w:val="en-US"/>
        </w:rPr>
        <w:t>resultados</w:t>
      </w:r>
      <w:proofErr w:type="spellEnd"/>
      <w:r>
        <w:rPr>
          <w:rFonts w:ascii="Arial" w:hAnsi="Arial" w:cs="Arial"/>
          <w:bCs/>
          <w:lang w:val="en-US"/>
        </w:rPr>
        <w:t xml:space="preserve"> </w:t>
      </w:r>
      <w:proofErr w:type="spellStart"/>
      <w:r>
        <w:rPr>
          <w:rFonts w:ascii="Arial" w:hAnsi="Arial" w:cs="Arial"/>
          <w:bCs/>
          <w:lang w:val="en-US"/>
        </w:rPr>
        <w:t>sobre</w:t>
      </w:r>
      <w:proofErr w:type="spellEnd"/>
      <w:r>
        <w:rPr>
          <w:rFonts w:ascii="Arial" w:hAnsi="Arial" w:cs="Arial"/>
          <w:bCs/>
          <w:lang w:val="en-US"/>
        </w:rPr>
        <w:t xml:space="preserve"> </w:t>
      </w:r>
      <w:r w:rsidRPr="00DC7E38">
        <w:rPr>
          <w:rFonts w:ascii="Arial" w:hAnsi="Arial" w:cs="Arial"/>
          <w:bCs/>
          <w:lang w:val="en-US"/>
        </w:rPr>
        <w:t>v</w:t>
      </w:r>
      <w:proofErr w:type="spellStart"/>
      <w:r w:rsidRPr="00DC7E38">
        <w:rPr>
          <w:rFonts w:ascii="Arial" w:hAnsi="Arial" w:cs="Arial"/>
          <w:bCs/>
          <w:lang w:val="es-SV"/>
        </w:rPr>
        <w:t>entas</w:t>
      </w:r>
      <w:proofErr w:type="spellEnd"/>
      <w:r w:rsidRPr="00DC7E38">
        <w:rPr>
          <w:rFonts w:ascii="Arial" w:hAnsi="Arial" w:cs="Arial"/>
          <w:bCs/>
          <w:lang w:val="es-SV"/>
        </w:rPr>
        <w:t xml:space="preserve"> de inmuebles de Interés Social de FOSAF</w:t>
      </w:r>
      <w:r>
        <w:rPr>
          <w:rFonts w:ascii="Arial" w:hAnsi="Arial" w:cs="Arial"/>
          <w:bCs/>
          <w:lang w:val="es-SV"/>
        </w:rPr>
        <w:t>F</w:t>
      </w:r>
      <w:r w:rsidRPr="00DC7E38">
        <w:rPr>
          <w:rFonts w:ascii="Arial" w:hAnsi="Arial" w:cs="Arial"/>
          <w:bCs/>
          <w:lang w:val="es-SV"/>
        </w:rPr>
        <w:t>I, indicándose que a</w:t>
      </w:r>
      <w:r w:rsidRPr="005F36E0">
        <w:rPr>
          <w:rFonts w:ascii="Arial" w:hAnsi="Arial" w:cs="Arial"/>
          <w:lang w:val="es-SV"/>
        </w:rPr>
        <w:t xml:space="preserve"> la fecha se han recibido en adjudicación 748, de los cuales entre el año 2010 a diciembre de 2018, se ha</w:t>
      </w:r>
      <w:r>
        <w:rPr>
          <w:rFonts w:ascii="Arial" w:hAnsi="Arial" w:cs="Arial"/>
          <w:lang w:val="es-SV"/>
        </w:rPr>
        <w:t>n</w:t>
      </w:r>
      <w:r w:rsidRPr="005F36E0">
        <w:rPr>
          <w:rFonts w:ascii="Arial" w:hAnsi="Arial" w:cs="Arial"/>
          <w:lang w:val="es-SV"/>
        </w:rPr>
        <w:t xml:space="preserve"> otorgado 592 créditos, por medio de la política para la venta de activos extraordinarios con vocación habitacional y de interés social. </w:t>
      </w:r>
      <w:r w:rsidRPr="00DC7E38">
        <w:rPr>
          <w:rFonts w:ascii="Arial" w:hAnsi="Arial" w:cs="Arial"/>
          <w:bCs/>
        </w:rPr>
        <w:t>El 70% de los inmuebles vendidos tenían más de 10 años de haber sido adjudicados</w:t>
      </w:r>
      <w:r>
        <w:rPr>
          <w:rFonts w:ascii="Arial" w:hAnsi="Arial" w:cs="Arial"/>
          <w:bCs/>
        </w:rPr>
        <w:t xml:space="preserve">. </w:t>
      </w:r>
      <w:proofErr w:type="spellStart"/>
      <w:r>
        <w:rPr>
          <w:rFonts w:ascii="Arial" w:hAnsi="Arial" w:cs="Arial"/>
          <w:bCs/>
          <w:lang w:val="en-US"/>
        </w:rPr>
        <w:t>Detalló</w:t>
      </w:r>
      <w:proofErr w:type="spellEnd"/>
      <w:r>
        <w:rPr>
          <w:rFonts w:ascii="Arial" w:hAnsi="Arial" w:cs="Arial"/>
          <w:bCs/>
          <w:lang w:val="en-US"/>
        </w:rPr>
        <w:t xml:space="preserve"> el </w:t>
      </w:r>
      <w:proofErr w:type="spellStart"/>
      <w:r w:rsidRPr="00945E45">
        <w:rPr>
          <w:rFonts w:ascii="Arial" w:hAnsi="Arial" w:cs="Arial"/>
          <w:bCs/>
          <w:lang w:val="en-US"/>
        </w:rPr>
        <w:t>inventario</w:t>
      </w:r>
      <w:proofErr w:type="spellEnd"/>
      <w:r w:rsidRPr="00945E45">
        <w:rPr>
          <w:rFonts w:ascii="Arial" w:hAnsi="Arial" w:cs="Arial"/>
          <w:bCs/>
          <w:lang w:val="en-US"/>
        </w:rPr>
        <w:t xml:space="preserve"> de </w:t>
      </w:r>
      <w:proofErr w:type="spellStart"/>
      <w:r w:rsidRPr="00945E45">
        <w:rPr>
          <w:rFonts w:ascii="Arial" w:hAnsi="Arial" w:cs="Arial"/>
          <w:bCs/>
          <w:lang w:val="en-US"/>
        </w:rPr>
        <w:t>activos</w:t>
      </w:r>
      <w:proofErr w:type="spellEnd"/>
      <w:r w:rsidRPr="00945E45">
        <w:rPr>
          <w:rFonts w:ascii="Arial" w:hAnsi="Arial" w:cs="Arial"/>
          <w:bCs/>
          <w:lang w:val="en-US"/>
        </w:rPr>
        <w:t xml:space="preserve"> </w:t>
      </w:r>
      <w:proofErr w:type="spellStart"/>
      <w:r w:rsidRPr="00945E45">
        <w:rPr>
          <w:rFonts w:ascii="Arial" w:hAnsi="Arial" w:cs="Arial"/>
          <w:bCs/>
          <w:lang w:val="en-US"/>
        </w:rPr>
        <w:t>extraordinarios</w:t>
      </w:r>
      <w:proofErr w:type="spellEnd"/>
      <w:r w:rsidRPr="00945E45">
        <w:rPr>
          <w:rFonts w:ascii="Arial" w:hAnsi="Arial" w:cs="Arial"/>
          <w:bCs/>
          <w:lang w:val="en-US"/>
        </w:rPr>
        <w:t xml:space="preserve"> de </w:t>
      </w:r>
      <w:proofErr w:type="spellStart"/>
      <w:r w:rsidRPr="00945E45">
        <w:rPr>
          <w:rFonts w:ascii="Arial" w:hAnsi="Arial" w:cs="Arial"/>
          <w:bCs/>
          <w:lang w:val="en-US"/>
        </w:rPr>
        <w:t>interés</w:t>
      </w:r>
      <w:proofErr w:type="spellEnd"/>
      <w:r w:rsidRPr="00945E45">
        <w:rPr>
          <w:rFonts w:ascii="Arial" w:hAnsi="Arial" w:cs="Arial"/>
          <w:bCs/>
          <w:lang w:val="en-US"/>
        </w:rPr>
        <w:t xml:space="preserve"> social del </w:t>
      </w:r>
      <w:r>
        <w:rPr>
          <w:rFonts w:ascii="Arial" w:hAnsi="Arial" w:cs="Arial"/>
          <w:bCs/>
          <w:lang w:val="en-US"/>
        </w:rPr>
        <w:t>FSV</w:t>
      </w:r>
      <w:r w:rsidRPr="00945E45">
        <w:rPr>
          <w:rFonts w:ascii="Arial" w:hAnsi="Arial" w:cs="Arial"/>
          <w:bCs/>
          <w:lang w:val="en-US"/>
        </w:rPr>
        <w:t xml:space="preserve"> </w:t>
      </w:r>
      <w:proofErr w:type="spellStart"/>
      <w:r w:rsidRPr="00945E45">
        <w:rPr>
          <w:rFonts w:ascii="Arial" w:hAnsi="Arial" w:cs="Arial"/>
          <w:bCs/>
          <w:lang w:val="en-US"/>
        </w:rPr>
        <w:t>sujeto</w:t>
      </w:r>
      <w:proofErr w:type="spellEnd"/>
      <w:r w:rsidRPr="00945E45">
        <w:rPr>
          <w:rFonts w:ascii="Arial" w:hAnsi="Arial" w:cs="Arial"/>
          <w:bCs/>
          <w:lang w:val="en-US"/>
        </w:rPr>
        <w:t xml:space="preserve"> a </w:t>
      </w:r>
      <w:proofErr w:type="spellStart"/>
      <w:r w:rsidRPr="00945E45">
        <w:rPr>
          <w:rFonts w:ascii="Arial" w:hAnsi="Arial" w:cs="Arial"/>
          <w:bCs/>
          <w:lang w:val="en-US"/>
        </w:rPr>
        <w:t>comercialización</w:t>
      </w:r>
      <w:proofErr w:type="spellEnd"/>
      <w:r w:rsidRPr="00945E45">
        <w:rPr>
          <w:rFonts w:ascii="Arial" w:hAnsi="Arial" w:cs="Arial"/>
          <w:bCs/>
          <w:lang w:val="en-US"/>
        </w:rPr>
        <w:t xml:space="preserve"> por</w:t>
      </w:r>
      <w:r w:rsidRPr="001F7DD1">
        <w:rPr>
          <w:rFonts w:ascii="Arial" w:hAnsi="Arial" w:cs="Arial"/>
          <w:b/>
          <w:bCs/>
          <w:lang w:val="en-US"/>
        </w:rPr>
        <w:t xml:space="preserve"> </w:t>
      </w:r>
      <w:r w:rsidRPr="00945E45">
        <w:rPr>
          <w:rFonts w:ascii="Arial" w:hAnsi="Arial" w:cs="Arial"/>
          <w:bCs/>
          <w:lang w:val="en-US"/>
        </w:rPr>
        <w:t>FOSAFFI</w:t>
      </w:r>
      <w:r>
        <w:rPr>
          <w:rFonts w:ascii="Arial" w:hAnsi="Arial" w:cs="Arial"/>
          <w:bCs/>
          <w:lang w:val="en-US"/>
        </w:rPr>
        <w:t xml:space="preserve"> </w:t>
      </w:r>
      <w:proofErr w:type="spellStart"/>
      <w:r>
        <w:rPr>
          <w:rFonts w:ascii="Arial" w:hAnsi="Arial" w:cs="Arial"/>
          <w:bCs/>
          <w:lang w:val="en-US"/>
        </w:rPr>
        <w:t>indicando</w:t>
      </w:r>
      <w:proofErr w:type="spellEnd"/>
      <w:r>
        <w:rPr>
          <w:rFonts w:ascii="Arial" w:hAnsi="Arial" w:cs="Arial"/>
          <w:bCs/>
          <w:lang w:val="en-US"/>
        </w:rPr>
        <w:t xml:space="preserve"> que, c</w:t>
      </w:r>
      <w:proofErr w:type="spellStart"/>
      <w:r w:rsidRPr="001F7DD1">
        <w:rPr>
          <w:rFonts w:ascii="Arial" w:hAnsi="Arial" w:cs="Arial"/>
        </w:rPr>
        <w:t>onsiderando</w:t>
      </w:r>
      <w:proofErr w:type="spellEnd"/>
      <w:r w:rsidRPr="001F7DD1">
        <w:rPr>
          <w:rFonts w:ascii="Arial" w:hAnsi="Arial" w:cs="Arial"/>
        </w:rPr>
        <w:t xml:space="preserve"> la disponibilidad de inmuebles en la</w:t>
      </w:r>
      <w:r>
        <w:rPr>
          <w:rFonts w:ascii="Arial" w:hAnsi="Arial" w:cs="Arial"/>
        </w:rPr>
        <w:t>s</w:t>
      </w:r>
      <w:r w:rsidRPr="001F7DD1">
        <w:rPr>
          <w:rFonts w:ascii="Arial" w:hAnsi="Arial" w:cs="Arial"/>
        </w:rPr>
        <w:t xml:space="preserve"> urbanizaciones en donde se tiene acceso para el ingreso y contactos de parte de FOSAFFI, </w:t>
      </w:r>
      <w:r>
        <w:rPr>
          <w:rFonts w:ascii="Arial" w:hAnsi="Arial" w:cs="Arial"/>
        </w:rPr>
        <w:t xml:space="preserve">se </w:t>
      </w:r>
      <w:r w:rsidRPr="001F7DD1">
        <w:rPr>
          <w:rFonts w:ascii="Arial" w:hAnsi="Arial" w:cs="Arial"/>
        </w:rPr>
        <w:t xml:space="preserve">propone como meta el </w:t>
      </w:r>
      <w:r w:rsidRPr="004300D8">
        <w:rPr>
          <w:rFonts w:ascii="Arial" w:hAnsi="Arial" w:cs="Arial"/>
          <w:bCs/>
        </w:rPr>
        <w:t>60%</w:t>
      </w:r>
      <w:r w:rsidRPr="004300D8">
        <w:rPr>
          <w:rFonts w:ascii="Arial" w:hAnsi="Arial" w:cs="Arial"/>
        </w:rPr>
        <w:t xml:space="preserve"> del número de inmuebles para la venta que se detalla, para lo cual se proyectan </w:t>
      </w:r>
      <w:r w:rsidRPr="004300D8">
        <w:rPr>
          <w:rFonts w:ascii="Arial" w:hAnsi="Arial" w:cs="Arial"/>
          <w:bCs/>
        </w:rPr>
        <w:t>660</w:t>
      </w:r>
      <w:r w:rsidRPr="004300D8">
        <w:rPr>
          <w:rFonts w:ascii="Arial" w:hAnsi="Arial" w:cs="Arial"/>
        </w:rPr>
        <w:t xml:space="preserve"> inmuebles</w:t>
      </w:r>
      <w:r w:rsidRPr="001F7DD1">
        <w:rPr>
          <w:rFonts w:ascii="Arial" w:hAnsi="Arial" w:cs="Arial"/>
        </w:rPr>
        <w:t xml:space="preserve"> para el primer año. </w:t>
      </w:r>
      <w:r>
        <w:rPr>
          <w:rFonts w:ascii="Arial" w:hAnsi="Arial" w:cs="Arial"/>
        </w:rPr>
        <w:t>Se presentó también un a</w:t>
      </w:r>
      <w:r w:rsidRPr="001F7DD1">
        <w:rPr>
          <w:rFonts w:ascii="Arial" w:hAnsi="Arial" w:cs="Arial"/>
        </w:rPr>
        <w:t>nálisis Costo</w:t>
      </w:r>
      <w:r>
        <w:rPr>
          <w:rFonts w:ascii="Arial" w:hAnsi="Arial" w:cs="Arial"/>
        </w:rPr>
        <w:t>-</w:t>
      </w:r>
      <w:r w:rsidRPr="001F7DD1">
        <w:rPr>
          <w:rFonts w:ascii="Arial" w:hAnsi="Arial" w:cs="Arial"/>
        </w:rPr>
        <w:t>Beneficio</w:t>
      </w:r>
      <w:r>
        <w:rPr>
          <w:rFonts w:ascii="Arial" w:hAnsi="Arial" w:cs="Arial"/>
        </w:rPr>
        <w:t>,</w:t>
      </w:r>
      <w:r w:rsidRPr="001F7DD1">
        <w:rPr>
          <w:rFonts w:ascii="Arial" w:hAnsi="Arial" w:cs="Arial"/>
        </w:rPr>
        <w:t xml:space="preserve"> </w:t>
      </w:r>
      <w:r>
        <w:rPr>
          <w:rFonts w:ascii="Arial" w:hAnsi="Arial" w:cs="Arial"/>
        </w:rPr>
        <w:t xml:space="preserve">comparando los costos en que se incurriría </w:t>
      </w:r>
      <w:r w:rsidRPr="001F7DD1">
        <w:rPr>
          <w:rFonts w:ascii="Arial" w:hAnsi="Arial" w:cs="Arial"/>
        </w:rPr>
        <w:t>de no cambiar la actual forma de vender los activos</w:t>
      </w:r>
      <w:r>
        <w:rPr>
          <w:rFonts w:ascii="Arial" w:hAnsi="Arial" w:cs="Arial"/>
        </w:rPr>
        <w:t>,</w:t>
      </w:r>
      <w:r w:rsidRPr="001F7DD1">
        <w:rPr>
          <w:rFonts w:ascii="Arial" w:hAnsi="Arial" w:cs="Arial"/>
        </w:rPr>
        <w:t xml:space="preserve"> versus firmar convenio con FOSSAF</w:t>
      </w:r>
      <w:r>
        <w:rPr>
          <w:rFonts w:ascii="Arial" w:hAnsi="Arial" w:cs="Arial"/>
        </w:rPr>
        <w:t>F</w:t>
      </w:r>
      <w:r w:rsidRPr="001F7DD1">
        <w:rPr>
          <w:rFonts w:ascii="Arial" w:hAnsi="Arial" w:cs="Arial"/>
        </w:rPr>
        <w:t xml:space="preserve">I para la venta de Activos Extraordinarios, </w:t>
      </w:r>
      <w:r>
        <w:rPr>
          <w:rFonts w:ascii="Arial" w:hAnsi="Arial" w:cs="Arial"/>
        </w:rPr>
        <w:t>señalando que,</w:t>
      </w:r>
      <w:r w:rsidRPr="001F7DD1">
        <w:rPr>
          <w:rFonts w:ascii="Arial" w:hAnsi="Arial" w:cs="Arial"/>
        </w:rPr>
        <w:t xml:space="preserve"> en dos años </w:t>
      </w:r>
      <w:r>
        <w:rPr>
          <w:rFonts w:ascii="Arial" w:hAnsi="Arial" w:cs="Arial"/>
        </w:rPr>
        <w:t xml:space="preserve">el FSV tendría </w:t>
      </w:r>
      <w:r w:rsidRPr="001F7DD1">
        <w:rPr>
          <w:rFonts w:ascii="Arial" w:hAnsi="Arial" w:cs="Arial"/>
        </w:rPr>
        <w:t>un costo de $719,599.59 p</w:t>
      </w:r>
      <w:r>
        <w:rPr>
          <w:rFonts w:ascii="Arial" w:hAnsi="Arial" w:cs="Arial"/>
        </w:rPr>
        <w:t>or</w:t>
      </w:r>
      <w:r w:rsidRPr="001F7DD1">
        <w:rPr>
          <w:rFonts w:ascii="Arial" w:hAnsi="Arial" w:cs="Arial"/>
        </w:rPr>
        <w:t xml:space="preserve"> los 660 activos.</w:t>
      </w:r>
      <w:r>
        <w:rPr>
          <w:rFonts w:ascii="Arial" w:hAnsi="Arial" w:cs="Arial"/>
        </w:rPr>
        <w:t xml:space="preserve"> </w:t>
      </w:r>
      <w:r w:rsidRPr="001F7DD1">
        <w:rPr>
          <w:rFonts w:ascii="Arial" w:hAnsi="Arial" w:cs="Arial"/>
        </w:rPr>
        <w:t xml:space="preserve">De </w:t>
      </w:r>
      <w:r w:rsidRPr="001F7DD1">
        <w:rPr>
          <w:rFonts w:ascii="Arial" w:hAnsi="Arial" w:cs="Arial"/>
        </w:rPr>
        <w:lastRenderedPageBreak/>
        <w:t>lograr la venta por medio de FOSSAF</w:t>
      </w:r>
      <w:r>
        <w:rPr>
          <w:rFonts w:ascii="Arial" w:hAnsi="Arial" w:cs="Arial"/>
        </w:rPr>
        <w:t>F</w:t>
      </w:r>
      <w:r w:rsidRPr="001F7DD1">
        <w:rPr>
          <w:rFonts w:ascii="Arial" w:hAnsi="Arial" w:cs="Arial"/>
        </w:rPr>
        <w:t>I se pagarían comisiones por el orden de $495,00</w:t>
      </w:r>
      <w:r>
        <w:rPr>
          <w:rFonts w:ascii="Arial" w:hAnsi="Arial" w:cs="Arial"/>
        </w:rPr>
        <w:t>0.00 logrando un beneficio de $</w:t>
      </w:r>
      <w:r w:rsidRPr="001F7DD1">
        <w:rPr>
          <w:rFonts w:ascii="Arial" w:hAnsi="Arial" w:cs="Arial"/>
        </w:rPr>
        <w:t xml:space="preserve">224,599.59 lo cual es preferible a </w:t>
      </w:r>
      <w:r>
        <w:rPr>
          <w:rFonts w:ascii="Arial" w:hAnsi="Arial" w:cs="Arial"/>
        </w:rPr>
        <w:t xml:space="preserve">seguir bajo el esquema actual de comercialización. </w:t>
      </w:r>
      <w:proofErr w:type="spellStart"/>
      <w:r>
        <w:rPr>
          <w:rFonts w:ascii="Arial" w:hAnsi="Arial" w:cs="Arial"/>
          <w:bCs/>
          <w:lang w:val="en-US"/>
        </w:rPr>
        <w:t>Expuso</w:t>
      </w:r>
      <w:proofErr w:type="spellEnd"/>
      <w:r>
        <w:rPr>
          <w:rFonts w:ascii="Arial" w:hAnsi="Arial" w:cs="Arial"/>
          <w:bCs/>
          <w:lang w:val="en-US"/>
        </w:rPr>
        <w:t xml:space="preserve"> </w:t>
      </w:r>
      <w:proofErr w:type="spellStart"/>
      <w:r>
        <w:rPr>
          <w:rFonts w:ascii="Arial" w:hAnsi="Arial" w:cs="Arial"/>
          <w:bCs/>
          <w:lang w:val="en-US"/>
        </w:rPr>
        <w:t>en</w:t>
      </w:r>
      <w:proofErr w:type="spellEnd"/>
      <w:r>
        <w:rPr>
          <w:rFonts w:ascii="Arial" w:hAnsi="Arial" w:cs="Arial"/>
          <w:bCs/>
          <w:lang w:val="en-US"/>
        </w:rPr>
        <w:t xml:space="preserve"> </w:t>
      </w:r>
      <w:proofErr w:type="spellStart"/>
      <w:r>
        <w:rPr>
          <w:rFonts w:ascii="Arial" w:hAnsi="Arial" w:cs="Arial"/>
          <w:bCs/>
          <w:lang w:val="en-US"/>
        </w:rPr>
        <w:t>detalle</w:t>
      </w:r>
      <w:proofErr w:type="spellEnd"/>
      <w:r>
        <w:rPr>
          <w:rFonts w:ascii="Arial" w:hAnsi="Arial" w:cs="Arial"/>
          <w:bCs/>
          <w:lang w:val="en-US"/>
        </w:rPr>
        <w:t xml:space="preserve"> la </w:t>
      </w:r>
      <w:proofErr w:type="spellStart"/>
      <w:r w:rsidRPr="002239A1">
        <w:rPr>
          <w:rFonts w:ascii="Arial" w:hAnsi="Arial" w:cs="Arial"/>
          <w:bCs/>
          <w:lang w:val="en-US"/>
        </w:rPr>
        <w:t>propuesta</w:t>
      </w:r>
      <w:proofErr w:type="spellEnd"/>
      <w:r w:rsidRPr="002239A1">
        <w:rPr>
          <w:rFonts w:ascii="Arial" w:hAnsi="Arial" w:cs="Arial"/>
          <w:bCs/>
          <w:lang w:val="en-US"/>
        </w:rPr>
        <w:t xml:space="preserve"> de </w:t>
      </w:r>
      <w:proofErr w:type="spellStart"/>
      <w:r>
        <w:rPr>
          <w:rFonts w:ascii="Arial" w:hAnsi="Arial" w:cs="Arial"/>
          <w:bCs/>
          <w:lang w:val="en-US"/>
        </w:rPr>
        <w:t>C</w:t>
      </w:r>
      <w:r w:rsidRPr="002239A1">
        <w:rPr>
          <w:rFonts w:ascii="Arial" w:hAnsi="Arial" w:cs="Arial"/>
          <w:bCs/>
          <w:lang w:val="en-US"/>
        </w:rPr>
        <w:t>onvenio</w:t>
      </w:r>
      <w:proofErr w:type="spellEnd"/>
      <w:r w:rsidRPr="002239A1">
        <w:rPr>
          <w:rFonts w:ascii="Arial" w:hAnsi="Arial" w:cs="Arial"/>
          <w:bCs/>
          <w:lang w:val="en-US"/>
        </w:rPr>
        <w:t xml:space="preserve"> para </w:t>
      </w:r>
      <w:proofErr w:type="spellStart"/>
      <w:r w:rsidRPr="002239A1">
        <w:rPr>
          <w:rFonts w:ascii="Arial" w:hAnsi="Arial" w:cs="Arial"/>
          <w:bCs/>
          <w:lang w:val="en-US"/>
        </w:rPr>
        <w:t>brindar</w:t>
      </w:r>
      <w:proofErr w:type="spellEnd"/>
      <w:r w:rsidRPr="002239A1">
        <w:rPr>
          <w:rFonts w:ascii="Arial" w:hAnsi="Arial" w:cs="Arial"/>
          <w:bCs/>
          <w:lang w:val="en-US"/>
        </w:rPr>
        <w:t xml:space="preserve"> </w:t>
      </w:r>
      <w:proofErr w:type="spellStart"/>
      <w:r w:rsidRPr="002239A1">
        <w:rPr>
          <w:rFonts w:ascii="Arial" w:hAnsi="Arial" w:cs="Arial"/>
          <w:bCs/>
          <w:lang w:val="en-US"/>
        </w:rPr>
        <w:t>servicios</w:t>
      </w:r>
      <w:proofErr w:type="spellEnd"/>
      <w:r w:rsidRPr="002239A1">
        <w:rPr>
          <w:rFonts w:ascii="Arial" w:hAnsi="Arial" w:cs="Arial"/>
          <w:bCs/>
          <w:lang w:val="en-US"/>
        </w:rPr>
        <w:t xml:space="preserve"> al </w:t>
      </w:r>
      <w:r>
        <w:rPr>
          <w:rFonts w:ascii="Arial" w:hAnsi="Arial" w:cs="Arial"/>
          <w:bCs/>
          <w:lang w:val="en-US"/>
        </w:rPr>
        <w:t xml:space="preserve">FSV, </w:t>
      </w:r>
      <w:proofErr w:type="spellStart"/>
      <w:r>
        <w:rPr>
          <w:rFonts w:ascii="Arial" w:hAnsi="Arial" w:cs="Arial"/>
          <w:bCs/>
          <w:lang w:val="en-US"/>
        </w:rPr>
        <w:t>señalándose</w:t>
      </w:r>
      <w:proofErr w:type="spellEnd"/>
      <w:r>
        <w:rPr>
          <w:rFonts w:ascii="Arial" w:hAnsi="Arial" w:cs="Arial"/>
          <w:bCs/>
          <w:lang w:val="en-US"/>
        </w:rPr>
        <w:t xml:space="preserve"> que el </w:t>
      </w:r>
      <w:proofErr w:type="spellStart"/>
      <w:r>
        <w:rPr>
          <w:rFonts w:ascii="Arial" w:hAnsi="Arial" w:cs="Arial"/>
          <w:bCs/>
          <w:lang w:val="en-US"/>
        </w:rPr>
        <w:t>mismo</w:t>
      </w:r>
      <w:proofErr w:type="spellEnd"/>
      <w:r w:rsidRPr="001F7DD1">
        <w:rPr>
          <w:rFonts w:ascii="Arial" w:hAnsi="Arial" w:cs="Arial"/>
          <w:lang w:val="es-ES_tradnl"/>
        </w:rPr>
        <w:t xml:space="preserve"> tiene por objeto establecer los términos y condiciones bajo las cuales el FOSAFFI y el Fondo,</w:t>
      </w:r>
      <w:r>
        <w:rPr>
          <w:rFonts w:ascii="Arial" w:hAnsi="Arial" w:cs="Arial"/>
          <w:lang w:val="es-ES_tradnl"/>
        </w:rPr>
        <w:t xml:space="preserve"> </w:t>
      </w:r>
      <w:r w:rsidRPr="001F7DD1">
        <w:rPr>
          <w:rFonts w:ascii="Arial" w:hAnsi="Arial" w:cs="Arial"/>
          <w:lang w:val="es-ES_tradnl"/>
        </w:rPr>
        <w:t>ejecutarán un programa especial para desarrollar las acciones de promoción y comercialización de sus activos extraordinarios, de conformidad a sus respectivos marcos de gestión.</w:t>
      </w:r>
      <w:r>
        <w:rPr>
          <w:rFonts w:ascii="Arial" w:hAnsi="Arial" w:cs="Arial"/>
          <w:lang w:val="es-ES_tradnl"/>
        </w:rPr>
        <w:t xml:space="preserve"> </w:t>
      </w:r>
      <w:r w:rsidRPr="001F7DD1">
        <w:rPr>
          <w:rFonts w:ascii="Arial" w:hAnsi="Arial" w:cs="Arial"/>
          <w:lang w:val="es-ES_tradnl"/>
        </w:rPr>
        <w:t>En el marco del convenio, el FOSAFFI</w:t>
      </w:r>
      <w:r>
        <w:rPr>
          <w:rFonts w:ascii="Arial" w:hAnsi="Arial" w:cs="Arial"/>
          <w:lang w:val="es-ES_tradnl"/>
        </w:rPr>
        <w:t xml:space="preserve"> diseñará</w:t>
      </w:r>
      <w:r w:rsidRPr="001F7DD1">
        <w:rPr>
          <w:rFonts w:ascii="Arial" w:hAnsi="Arial" w:cs="Arial"/>
          <w:lang w:val="es-ES_tradnl"/>
        </w:rPr>
        <w:t xml:space="preserve"> y ejecuta</w:t>
      </w:r>
      <w:r>
        <w:rPr>
          <w:rFonts w:ascii="Arial" w:hAnsi="Arial" w:cs="Arial"/>
          <w:lang w:val="es-ES_tradnl"/>
        </w:rPr>
        <w:t>rá ac</w:t>
      </w:r>
      <w:r w:rsidRPr="001F7DD1">
        <w:rPr>
          <w:rFonts w:ascii="Arial" w:hAnsi="Arial" w:cs="Arial"/>
          <w:lang w:val="es-ES_tradnl"/>
        </w:rPr>
        <w:t>ciones</w:t>
      </w:r>
      <w:r>
        <w:rPr>
          <w:rFonts w:ascii="Arial" w:hAnsi="Arial" w:cs="Arial"/>
          <w:lang w:val="es-ES_tradnl"/>
        </w:rPr>
        <w:t xml:space="preserve"> para la obtención de </w:t>
      </w:r>
      <w:r w:rsidRPr="001F7DD1">
        <w:rPr>
          <w:rFonts w:ascii="Arial" w:hAnsi="Arial" w:cs="Arial"/>
          <w:lang w:val="es-ES_tradnl"/>
        </w:rPr>
        <w:t>clientes, documentos y cualquier otra actividad o gestión necesaria para la comercialización de activos extraordinarios</w:t>
      </w:r>
      <w:r>
        <w:rPr>
          <w:rFonts w:ascii="Arial" w:hAnsi="Arial" w:cs="Arial"/>
          <w:lang w:val="es-ES_tradnl"/>
        </w:rPr>
        <w:t xml:space="preserve"> del FSV</w:t>
      </w:r>
      <w:r w:rsidRPr="001F7DD1">
        <w:rPr>
          <w:rFonts w:ascii="Arial" w:hAnsi="Arial" w:cs="Arial"/>
          <w:lang w:val="es-ES_tradnl"/>
        </w:rPr>
        <w:t>.</w:t>
      </w:r>
      <w:r>
        <w:rPr>
          <w:rFonts w:ascii="Arial" w:hAnsi="Arial" w:cs="Arial"/>
          <w:lang w:val="es-ES_tradnl"/>
        </w:rPr>
        <w:t xml:space="preserve"> </w:t>
      </w:r>
      <w:r w:rsidRPr="001F7DD1">
        <w:rPr>
          <w:rFonts w:ascii="Arial" w:hAnsi="Arial" w:cs="Arial"/>
          <w:lang w:val="es-ES_tradnl"/>
        </w:rPr>
        <w:t xml:space="preserve">También se establecerán los términos y condiciones bajo los cuales el Fondo transferirá al FOSAFFI los </w:t>
      </w:r>
      <w:r>
        <w:rPr>
          <w:rFonts w:ascii="Arial" w:hAnsi="Arial" w:cs="Arial"/>
          <w:lang w:val="es-ES_tradnl"/>
        </w:rPr>
        <w:t>recursos</w:t>
      </w:r>
      <w:r w:rsidRPr="001F7DD1">
        <w:rPr>
          <w:rFonts w:ascii="Arial" w:hAnsi="Arial" w:cs="Arial"/>
          <w:lang w:val="es-ES_tradnl"/>
        </w:rPr>
        <w:t xml:space="preserve"> requeridos para la ejecución de los servicios.</w:t>
      </w:r>
      <w:r>
        <w:rPr>
          <w:rFonts w:ascii="Arial" w:hAnsi="Arial" w:cs="Arial"/>
          <w:lang w:val="es-ES_tradnl"/>
        </w:rPr>
        <w:t xml:space="preserve"> </w:t>
      </w:r>
      <w:r w:rsidRPr="001F7DD1">
        <w:rPr>
          <w:rFonts w:ascii="Arial" w:hAnsi="Arial" w:cs="Arial"/>
          <w:lang w:val="es-ES_tradnl"/>
        </w:rPr>
        <w:t>El FOSAFFI en el desarrollo de las</w:t>
      </w:r>
      <w:r>
        <w:rPr>
          <w:rFonts w:ascii="Arial" w:hAnsi="Arial" w:cs="Arial"/>
          <w:lang w:val="es-ES_tradnl"/>
        </w:rPr>
        <w:t xml:space="preserve"> actividades derivadas de este C</w:t>
      </w:r>
      <w:r w:rsidRPr="001F7DD1">
        <w:rPr>
          <w:rFonts w:ascii="Arial" w:hAnsi="Arial" w:cs="Arial"/>
          <w:lang w:val="es-ES_tradnl"/>
        </w:rPr>
        <w:t>onvenio, no recibirá pagos directamente a cuenta del Fondo, sino a través de los mecanismos que estipule el Fondo.</w:t>
      </w:r>
      <w:r>
        <w:rPr>
          <w:rFonts w:ascii="Arial" w:hAnsi="Arial" w:cs="Arial"/>
          <w:lang w:val="es-ES_tradnl"/>
        </w:rPr>
        <w:t xml:space="preserve"> El Convenio contiene 14 cláusulas y el anexo 1 que detalla los honorarios por la comercialización de los inmuebles a cobrar por parte de FOSAFFI. Luego de la exposición detallada del Convenio, se solicita a Junta Directiva aprobar la firma del mismo, de conformidad con lo detallado en el documento que se anexa a la presente acta. </w:t>
      </w:r>
      <w:r w:rsidRPr="007112E7">
        <w:rPr>
          <w:rFonts w:ascii="Arial" w:hAnsi="Arial" w:cs="Arial"/>
        </w:rPr>
        <w:t>Junta Directiva, luego de conocer la solicitud presentada por el</w:t>
      </w:r>
      <w:r w:rsidRPr="00C148CA">
        <w:rPr>
          <w:rFonts w:ascii="Arial" w:hAnsi="Arial" w:cs="Arial"/>
          <w:bCs/>
        </w:rPr>
        <w:t xml:space="preserve">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7112E7">
        <w:rPr>
          <w:rFonts w:ascii="Arial" w:hAnsi="Arial" w:cs="Arial"/>
        </w:rPr>
        <w:t>,</w:t>
      </w:r>
      <w:r>
        <w:rPr>
          <w:rFonts w:ascii="Arial" w:hAnsi="Arial" w:cs="Arial"/>
        </w:rPr>
        <w:t xml:space="preserve"> y de efectuar algunos comentarios,</w:t>
      </w:r>
      <w:r w:rsidRPr="007112E7">
        <w:rPr>
          <w:rFonts w:ascii="Arial" w:hAnsi="Arial" w:cs="Arial"/>
        </w:rPr>
        <w:t xml:space="preserve"> por unanimidad </w:t>
      </w:r>
      <w:r w:rsidRPr="007112E7">
        <w:rPr>
          <w:rFonts w:ascii="Arial" w:hAnsi="Arial" w:cs="Arial"/>
          <w:b/>
        </w:rPr>
        <w:t>ACUERDA:</w:t>
      </w:r>
    </w:p>
    <w:p w14:paraId="15033F24" w14:textId="77777777" w:rsidR="006A6BFF" w:rsidRPr="007112E7" w:rsidRDefault="006A6BFF" w:rsidP="006A6BFF">
      <w:pPr>
        <w:rPr>
          <w:rFonts w:ascii="Arial" w:hAnsi="Arial" w:cs="Arial"/>
          <w:lang w:val="es-MX"/>
        </w:rPr>
      </w:pPr>
    </w:p>
    <w:p w14:paraId="389A0FEF" w14:textId="77777777" w:rsidR="006A6BFF" w:rsidRPr="001F7DD1" w:rsidRDefault="006A6BFF" w:rsidP="006A6BFF">
      <w:pPr>
        <w:numPr>
          <w:ilvl w:val="0"/>
          <w:numId w:val="17"/>
        </w:numPr>
        <w:jc w:val="both"/>
        <w:rPr>
          <w:rFonts w:ascii="Arial" w:hAnsi="Arial" w:cs="Arial"/>
          <w:bCs/>
          <w:lang w:val="es-SV" w:eastAsia="en-US"/>
        </w:rPr>
      </w:pPr>
      <w:r w:rsidRPr="001F7DD1">
        <w:rPr>
          <w:rFonts w:ascii="Arial" w:hAnsi="Arial" w:cs="Arial"/>
          <w:bCs/>
          <w:lang w:val="es-SV" w:eastAsia="en-US"/>
        </w:rPr>
        <w:t xml:space="preserve">Dar por conocida y autorizar la propuesta de Convenio de Cooperación Interinstitucional </w:t>
      </w:r>
      <w:r w:rsidRPr="001F7DD1">
        <w:rPr>
          <w:rFonts w:ascii="Arial" w:hAnsi="Arial" w:cs="Arial"/>
          <w:bCs/>
          <w:lang w:val="es-ES_tradnl" w:eastAsia="en-US"/>
        </w:rPr>
        <w:t>entre el Fondo de Saneamiento y Fortalecimiento Financiero</w:t>
      </w:r>
      <w:r>
        <w:rPr>
          <w:rFonts w:ascii="Arial" w:hAnsi="Arial" w:cs="Arial"/>
          <w:bCs/>
          <w:lang w:val="es-ES_tradnl" w:eastAsia="en-US"/>
        </w:rPr>
        <w:t xml:space="preserve"> </w:t>
      </w:r>
      <w:r w:rsidRPr="00C148CA">
        <w:rPr>
          <w:rFonts w:ascii="Arial" w:hAnsi="Arial" w:cs="Arial"/>
          <w:bCs/>
          <w:lang w:val="es-ES_tradnl" w:eastAsia="en-US"/>
        </w:rPr>
        <w:t>(FOSAF</w:t>
      </w:r>
      <w:r>
        <w:rPr>
          <w:rFonts w:ascii="Arial" w:hAnsi="Arial" w:cs="Arial"/>
          <w:bCs/>
          <w:lang w:val="es-ES_tradnl" w:eastAsia="en-US"/>
        </w:rPr>
        <w:t>FI)</w:t>
      </w:r>
      <w:r w:rsidRPr="001F7DD1">
        <w:rPr>
          <w:rFonts w:ascii="Arial" w:hAnsi="Arial" w:cs="Arial"/>
          <w:bCs/>
          <w:lang w:val="es-ES_tradnl" w:eastAsia="en-US"/>
        </w:rPr>
        <w:t xml:space="preserve"> y el Fondo Social para la Vivienda, para la comercialización de los Activos Extraordinarios.</w:t>
      </w:r>
    </w:p>
    <w:p w14:paraId="09622516" w14:textId="77777777" w:rsidR="006A6BFF" w:rsidRPr="001F7DD1" w:rsidRDefault="006A6BFF" w:rsidP="006A6BFF">
      <w:pPr>
        <w:ind w:left="360"/>
        <w:jc w:val="both"/>
        <w:rPr>
          <w:rFonts w:ascii="Arial" w:hAnsi="Arial" w:cs="Arial"/>
          <w:bCs/>
          <w:lang w:val="es-SV" w:eastAsia="en-US"/>
        </w:rPr>
      </w:pPr>
    </w:p>
    <w:p w14:paraId="153567A1" w14:textId="77777777" w:rsidR="006A6BFF" w:rsidRPr="00287DD3" w:rsidRDefault="006A6BFF" w:rsidP="006A6BFF">
      <w:pPr>
        <w:numPr>
          <w:ilvl w:val="0"/>
          <w:numId w:val="17"/>
        </w:numPr>
        <w:jc w:val="both"/>
        <w:rPr>
          <w:rFonts w:ascii="Arial" w:hAnsi="Arial" w:cs="Arial"/>
          <w:bCs/>
          <w:lang w:val="es-SV" w:eastAsia="en-US"/>
        </w:rPr>
      </w:pPr>
      <w:r w:rsidRPr="001F7DD1">
        <w:rPr>
          <w:rFonts w:ascii="Arial" w:hAnsi="Arial" w:cs="Arial"/>
          <w:bCs/>
          <w:lang w:eastAsia="en-US"/>
        </w:rPr>
        <w:t>Autorizar al Presidente y Director Ejecutivo a suscribir el “</w:t>
      </w:r>
      <w:r w:rsidRPr="001F7DD1">
        <w:rPr>
          <w:rFonts w:ascii="Arial" w:hAnsi="Arial" w:cs="Arial"/>
          <w:bCs/>
          <w:lang w:val="es-ES_tradnl" w:eastAsia="en-US"/>
        </w:rPr>
        <w:t xml:space="preserve">Convenio de </w:t>
      </w:r>
      <w:r w:rsidRPr="001F7DD1">
        <w:rPr>
          <w:rFonts w:ascii="Arial" w:hAnsi="Arial" w:cs="Arial"/>
          <w:bCs/>
          <w:lang w:val="es-SV" w:eastAsia="en-US"/>
        </w:rPr>
        <w:t xml:space="preserve">Cooperación Interinstitucional </w:t>
      </w:r>
      <w:r w:rsidRPr="001F7DD1">
        <w:rPr>
          <w:rFonts w:ascii="Arial" w:hAnsi="Arial" w:cs="Arial"/>
          <w:bCs/>
          <w:lang w:val="es-ES_tradnl" w:eastAsia="en-US"/>
        </w:rPr>
        <w:t xml:space="preserve">entre el Fondo de Saneamiento y Fortalecimiento Financiero y el Fondo Social para </w:t>
      </w:r>
      <w:r w:rsidRPr="00287DD3">
        <w:rPr>
          <w:rFonts w:ascii="Arial" w:hAnsi="Arial" w:cs="Arial"/>
          <w:bCs/>
          <w:lang w:val="es-ES_tradnl" w:eastAsia="en-US"/>
        </w:rPr>
        <w:t>la Vivienda, para la comercialización de los Activos Extraordinarios del FSV”, de acuerdo a lo contenido en el documento anexo.</w:t>
      </w:r>
    </w:p>
    <w:p w14:paraId="3CD54C87" w14:textId="77777777" w:rsidR="006A6BFF" w:rsidRPr="00287DD3" w:rsidRDefault="006A6BFF" w:rsidP="006A6BFF">
      <w:pPr>
        <w:pStyle w:val="Prrafodelista"/>
        <w:rPr>
          <w:rFonts w:ascii="Arial" w:hAnsi="Arial" w:cs="Arial"/>
          <w:bCs/>
          <w:lang w:val="es-SV" w:eastAsia="en-US"/>
        </w:rPr>
      </w:pPr>
    </w:p>
    <w:p w14:paraId="5DE5A3FE" w14:textId="77777777" w:rsidR="006A6BFF" w:rsidRPr="00287DD3" w:rsidRDefault="006A6BFF" w:rsidP="006A6BFF">
      <w:pPr>
        <w:numPr>
          <w:ilvl w:val="0"/>
          <w:numId w:val="17"/>
        </w:numPr>
        <w:jc w:val="both"/>
        <w:rPr>
          <w:rFonts w:ascii="Arial" w:hAnsi="Arial" w:cs="Arial"/>
          <w:bCs/>
          <w:lang w:val="es-SV" w:eastAsia="en-US"/>
        </w:rPr>
      </w:pPr>
      <w:r w:rsidRPr="00287DD3">
        <w:rPr>
          <w:rFonts w:ascii="Arial" w:hAnsi="Arial" w:cs="Arial"/>
          <w:bCs/>
          <w:lang w:val="es-ES_tradnl" w:eastAsia="en-US"/>
        </w:rPr>
        <w:t>Presentar a Junta Directiva un informe semestral de resultados del Convenio.</w:t>
      </w:r>
    </w:p>
    <w:p w14:paraId="4DD13604" w14:textId="77777777" w:rsidR="00462DE2" w:rsidRDefault="00462DE2" w:rsidP="00B65062">
      <w:pPr>
        <w:jc w:val="both"/>
        <w:rPr>
          <w:rFonts w:ascii="Arial" w:hAnsi="Arial" w:cs="Arial"/>
          <w:b/>
          <w:bCs/>
          <w:lang w:val="es-SV" w:eastAsia="en-US"/>
        </w:rPr>
      </w:pPr>
    </w:p>
    <w:p w14:paraId="6E12231F" w14:textId="77777777" w:rsidR="002859ED" w:rsidRDefault="002859ED" w:rsidP="00B65062">
      <w:pPr>
        <w:jc w:val="both"/>
        <w:rPr>
          <w:rFonts w:ascii="Arial" w:hAnsi="Arial" w:cs="Arial"/>
          <w:b/>
          <w:bCs/>
          <w:lang w:val="es-SV" w:eastAsia="en-US"/>
        </w:rPr>
      </w:pPr>
    </w:p>
    <w:p w14:paraId="37CC1DB7" w14:textId="77777777" w:rsidR="008C4A53" w:rsidRDefault="00462DE2" w:rsidP="009E39F6">
      <w:pPr>
        <w:jc w:val="both"/>
        <w:rPr>
          <w:rFonts w:ascii="Arial" w:hAnsi="Arial" w:cs="Arial"/>
          <w:lang w:val="es-MX"/>
        </w:rPr>
      </w:pPr>
      <w:r>
        <w:rPr>
          <w:rFonts w:ascii="Arial" w:hAnsi="Arial" w:cs="Arial"/>
          <w:b/>
        </w:rPr>
        <w:t>VIII</w:t>
      </w:r>
      <w:r w:rsidR="009E39F6">
        <w:rPr>
          <w:rFonts w:ascii="Arial" w:hAnsi="Arial" w:cs="Arial"/>
          <w:b/>
        </w:rPr>
        <w:t>) AUTORIZACIÓ</w:t>
      </w:r>
      <w:r w:rsidR="009E39F6" w:rsidRPr="00B67623">
        <w:rPr>
          <w:rFonts w:ascii="Arial" w:hAnsi="Arial" w:cs="Arial"/>
          <w:b/>
        </w:rPr>
        <w:t xml:space="preserve">N DE PRECIOS DE VENTA DE ACTIVOS EXTRAORDINARIOS. </w:t>
      </w:r>
      <w:r w:rsidR="009E39F6" w:rsidRPr="00B67623">
        <w:rPr>
          <w:rFonts w:ascii="Arial" w:hAnsi="Arial" w:cs="Arial"/>
          <w:lang w:val="es-MX"/>
        </w:rPr>
        <w:t xml:space="preserve">El Presidente y </w:t>
      </w:r>
      <w:r w:rsidR="009E39F6" w:rsidRPr="00B67623">
        <w:rPr>
          <w:rFonts w:ascii="Arial" w:hAnsi="Arial" w:cs="Arial"/>
        </w:rPr>
        <w:t xml:space="preserve">Director Ejecutivo </w:t>
      </w:r>
      <w:r w:rsidR="009E39F6" w:rsidRPr="00B67623">
        <w:rPr>
          <w:rFonts w:ascii="Arial" w:hAnsi="Arial" w:cs="Arial"/>
          <w:lang w:val="es-MX"/>
        </w:rPr>
        <w:t xml:space="preserve">invitó al </w:t>
      </w:r>
      <w:r w:rsidR="009E39F6" w:rsidRPr="007112E7">
        <w:rPr>
          <w:rFonts w:ascii="Arial" w:hAnsi="Arial" w:cs="Arial"/>
          <w:lang w:val="es-MX"/>
        </w:rPr>
        <w:t>Licenciado Carlos Orlando Villegas Vásquez,</w:t>
      </w:r>
      <w:r w:rsidR="009E39F6">
        <w:rPr>
          <w:rFonts w:ascii="Arial" w:hAnsi="Arial" w:cs="Arial"/>
          <w:lang w:val="es-MX"/>
        </w:rPr>
        <w:t xml:space="preserve"> Gerente de Servicio al Cliente</w:t>
      </w:r>
      <w:r w:rsidR="009E39F6" w:rsidRPr="00B67623">
        <w:rPr>
          <w:rFonts w:ascii="Arial" w:hAnsi="Arial" w:cs="Arial"/>
          <w:lang w:val="es-MX"/>
        </w:rPr>
        <w:t>, para someter a aprobación de Junta Directiva,</w:t>
      </w:r>
      <w:r w:rsidR="009E39F6">
        <w:rPr>
          <w:rFonts w:ascii="Arial" w:hAnsi="Arial" w:cs="Arial"/>
          <w:lang w:val="es-MX"/>
        </w:rPr>
        <w:t xml:space="preserve"> los</w:t>
      </w:r>
      <w:r w:rsidR="009E39F6" w:rsidRPr="00B67623">
        <w:rPr>
          <w:rFonts w:ascii="Arial" w:hAnsi="Arial" w:cs="Arial"/>
          <w:lang w:val="es-MX"/>
        </w:rPr>
        <w:t xml:space="preserve"> precios de venta de </w:t>
      </w:r>
      <w:r w:rsidR="00A103EE">
        <w:rPr>
          <w:rFonts w:ascii="Arial" w:hAnsi="Arial" w:cs="Arial"/>
          <w:lang w:val="es-MX"/>
        </w:rPr>
        <w:t xml:space="preserve">29 </w:t>
      </w:r>
      <w:r w:rsidR="009E39F6" w:rsidRPr="00B67623">
        <w:rPr>
          <w:rFonts w:ascii="Arial" w:hAnsi="Arial" w:cs="Arial"/>
          <w:lang w:val="es-MX"/>
        </w:rPr>
        <w:t>Activos Extraordinarios</w:t>
      </w:r>
      <w:r w:rsidR="009E39F6">
        <w:rPr>
          <w:rFonts w:ascii="Arial" w:hAnsi="Arial" w:cs="Arial"/>
          <w:lang w:val="es-MX"/>
        </w:rPr>
        <w:t>,</w:t>
      </w:r>
      <w:r w:rsidR="009E39F6" w:rsidRPr="00B67623">
        <w:rPr>
          <w:rFonts w:ascii="Arial" w:hAnsi="Arial" w:cs="Arial"/>
          <w:lang w:val="es-MX"/>
        </w:rPr>
        <w:t xml:space="preserve"> de conformidad con las Normas Institucionales de Crédito, en su Capítulo III Otras Disposiciones, Venta de Inmuebles </w:t>
      </w:r>
      <w:r w:rsidR="009E39F6">
        <w:rPr>
          <w:rFonts w:ascii="Arial" w:hAnsi="Arial" w:cs="Arial"/>
          <w:lang w:val="es-MX"/>
        </w:rPr>
        <w:t>Recuperados, Art. 20, numeral 3</w:t>
      </w:r>
      <w:r w:rsidR="009E39F6" w:rsidRPr="00B67623">
        <w:rPr>
          <w:rFonts w:ascii="Arial" w:hAnsi="Arial" w:cs="Arial"/>
          <w:lang w:val="es-MX"/>
        </w:rPr>
        <w:t xml:space="preserve">. El Licenciado </w:t>
      </w:r>
      <w:r w:rsidR="009E39F6">
        <w:rPr>
          <w:rFonts w:ascii="Arial" w:hAnsi="Arial" w:cs="Arial"/>
          <w:lang w:val="es-MX"/>
        </w:rPr>
        <w:t>Villegas expuso</w:t>
      </w:r>
      <w:r w:rsidR="009E39F6"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A103EE">
        <w:rPr>
          <w:rFonts w:ascii="Arial" w:hAnsi="Arial" w:cs="Arial"/>
          <w:lang w:val="es-MX"/>
        </w:rPr>
        <w:t>264,414.41</w:t>
      </w:r>
      <w:r w:rsidR="009E39F6" w:rsidRPr="00B67623">
        <w:rPr>
          <w:rFonts w:ascii="Arial" w:hAnsi="Arial" w:cs="Arial"/>
          <w:lang w:val="es-MX"/>
        </w:rPr>
        <w:t xml:space="preserve"> según avalúos técnicos </w:t>
      </w:r>
    </w:p>
    <w:p w14:paraId="17F54104" w14:textId="3E9A0C81" w:rsidR="008C4A53" w:rsidRDefault="008C4A53" w:rsidP="009E39F6">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0288" behindDoc="0" locked="0" layoutInCell="1" allowOverlap="1" wp14:anchorId="36DE799F" wp14:editId="358C8587">
                <wp:simplePos x="0" y="0"/>
                <wp:positionH relativeFrom="column">
                  <wp:posOffset>2352674</wp:posOffset>
                </wp:positionH>
                <wp:positionV relativeFrom="paragraph">
                  <wp:posOffset>24130</wp:posOffset>
                </wp:positionV>
                <wp:extent cx="1514475" cy="15716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1514475" cy="1571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C38D8C"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5.25pt,1.9pt" to="304.5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" strokecolor="#5b9bd5 [3204]" strokeweight=".5pt">
                <v:stroke joinstyle="miter"/>
              </v:line>
            </w:pict>
          </mc:Fallback>
        </mc:AlternateContent>
      </w:r>
    </w:p>
    <w:p w14:paraId="46CBED4A" w14:textId="77777777" w:rsidR="008C4A53" w:rsidRDefault="008C4A53" w:rsidP="009E39F6">
      <w:pPr>
        <w:jc w:val="both"/>
        <w:rPr>
          <w:rFonts w:ascii="Arial" w:hAnsi="Arial" w:cs="Arial"/>
          <w:lang w:val="es-MX"/>
        </w:rPr>
      </w:pPr>
    </w:p>
    <w:p w14:paraId="780F4A2F" w14:textId="77777777" w:rsidR="008C4A53" w:rsidRDefault="008C4A53" w:rsidP="009E39F6">
      <w:pPr>
        <w:jc w:val="both"/>
        <w:rPr>
          <w:rFonts w:ascii="Arial" w:hAnsi="Arial" w:cs="Arial"/>
          <w:lang w:val="es-MX"/>
        </w:rPr>
      </w:pPr>
    </w:p>
    <w:p w14:paraId="3025BD36" w14:textId="77777777" w:rsidR="008C4A53" w:rsidRDefault="008C4A53" w:rsidP="009E39F6">
      <w:pPr>
        <w:jc w:val="both"/>
        <w:rPr>
          <w:rFonts w:ascii="Arial" w:hAnsi="Arial" w:cs="Arial"/>
          <w:lang w:val="es-MX"/>
        </w:rPr>
      </w:pPr>
    </w:p>
    <w:p w14:paraId="39629AEB" w14:textId="77777777" w:rsidR="008C4A53" w:rsidRDefault="008C4A53" w:rsidP="009E39F6">
      <w:pPr>
        <w:jc w:val="both"/>
        <w:rPr>
          <w:rFonts w:ascii="Arial" w:hAnsi="Arial" w:cs="Arial"/>
          <w:lang w:val="es-MX"/>
        </w:rPr>
      </w:pPr>
    </w:p>
    <w:p w14:paraId="5F86F0C5" w14:textId="77777777" w:rsidR="008C4A53" w:rsidRDefault="008C4A53" w:rsidP="009E39F6">
      <w:pPr>
        <w:jc w:val="both"/>
        <w:rPr>
          <w:rFonts w:ascii="Arial" w:hAnsi="Arial" w:cs="Arial"/>
          <w:lang w:val="es-MX"/>
        </w:rPr>
      </w:pPr>
    </w:p>
    <w:p w14:paraId="744D13FC" w14:textId="77777777" w:rsidR="008C4A53" w:rsidRDefault="008C4A53" w:rsidP="009E39F6">
      <w:pPr>
        <w:jc w:val="both"/>
        <w:rPr>
          <w:rFonts w:ascii="Arial" w:hAnsi="Arial" w:cs="Arial"/>
          <w:lang w:val="es-MX"/>
        </w:rPr>
      </w:pPr>
    </w:p>
    <w:p w14:paraId="67E3F2D8" w14:textId="77777777" w:rsidR="008C4A53" w:rsidRDefault="008C4A53" w:rsidP="009E39F6">
      <w:pPr>
        <w:jc w:val="both"/>
        <w:rPr>
          <w:rFonts w:ascii="Arial" w:hAnsi="Arial" w:cs="Arial"/>
          <w:lang w:val="es-MX"/>
        </w:rPr>
      </w:pPr>
    </w:p>
    <w:p w14:paraId="1BC39380" w14:textId="77777777" w:rsidR="008C4A53" w:rsidRDefault="008C4A53" w:rsidP="009E39F6">
      <w:pPr>
        <w:jc w:val="both"/>
        <w:rPr>
          <w:rFonts w:ascii="Arial" w:hAnsi="Arial" w:cs="Arial"/>
          <w:lang w:val="es-MX"/>
        </w:rPr>
      </w:pPr>
    </w:p>
    <w:p w14:paraId="11E8A677" w14:textId="3B02ECC2" w:rsidR="008C4A53" w:rsidRDefault="008C4A53" w:rsidP="009E39F6">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1312" behindDoc="0" locked="0" layoutInCell="1" allowOverlap="1" wp14:anchorId="7A4195EB" wp14:editId="51054F42">
                <wp:simplePos x="0" y="0"/>
                <wp:positionH relativeFrom="column">
                  <wp:posOffset>1969134</wp:posOffset>
                </wp:positionH>
                <wp:positionV relativeFrom="paragraph">
                  <wp:posOffset>-595630</wp:posOffset>
                </wp:positionV>
                <wp:extent cx="1228725" cy="13049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1228725" cy="130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FEB8D3"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5.05pt,-46.9pt" to="251.8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" strokecolor="#5b9bd5 [3204]" strokeweight=".5pt">
                <v:stroke joinstyle="miter"/>
              </v:line>
            </w:pict>
          </mc:Fallback>
        </mc:AlternateContent>
      </w:r>
    </w:p>
    <w:p w14:paraId="2A17CA62" w14:textId="77777777" w:rsidR="008C4A53" w:rsidRDefault="008C4A53" w:rsidP="009E39F6">
      <w:pPr>
        <w:jc w:val="both"/>
        <w:rPr>
          <w:rFonts w:ascii="Arial" w:hAnsi="Arial" w:cs="Arial"/>
          <w:lang w:val="es-MX"/>
        </w:rPr>
      </w:pPr>
    </w:p>
    <w:p w14:paraId="5C1C0D0B" w14:textId="77777777" w:rsidR="008C4A53" w:rsidRDefault="008C4A53" w:rsidP="009E39F6">
      <w:pPr>
        <w:jc w:val="both"/>
        <w:rPr>
          <w:rFonts w:ascii="Arial" w:hAnsi="Arial" w:cs="Arial"/>
          <w:lang w:val="es-MX"/>
        </w:rPr>
      </w:pPr>
    </w:p>
    <w:p w14:paraId="513AB7CB" w14:textId="77777777" w:rsidR="008C4A53" w:rsidRDefault="008C4A53" w:rsidP="009E39F6">
      <w:pPr>
        <w:jc w:val="both"/>
        <w:rPr>
          <w:rFonts w:ascii="Arial" w:hAnsi="Arial" w:cs="Arial"/>
          <w:lang w:val="es-MX"/>
        </w:rPr>
      </w:pPr>
    </w:p>
    <w:p w14:paraId="0F314D76" w14:textId="77777777" w:rsidR="008C4A53" w:rsidRDefault="008C4A53" w:rsidP="009E39F6">
      <w:pPr>
        <w:jc w:val="both"/>
        <w:rPr>
          <w:rFonts w:ascii="Arial" w:hAnsi="Arial" w:cs="Arial"/>
          <w:lang w:val="es-MX"/>
        </w:rPr>
      </w:pPr>
    </w:p>
    <w:p w14:paraId="48DA5D23" w14:textId="54A9BFD6" w:rsidR="009E39F6" w:rsidRPr="00B67623" w:rsidRDefault="009E39F6" w:rsidP="009E39F6">
      <w:pPr>
        <w:jc w:val="both"/>
        <w:rPr>
          <w:rFonts w:ascii="Arial" w:hAnsi="Arial" w:cs="Arial"/>
          <w:lang w:val="es-MX"/>
        </w:rPr>
      </w:pPr>
      <w:r w:rsidRPr="00B67623">
        <w:rPr>
          <w:rFonts w:ascii="Arial" w:hAnsi="Arial" w:cs="Arial"/>
          <w:lang w:val="es-MX"/>
        </w:rPr>
        <w:t xml:space="preserve">Junta Directiva, conocida la </w:t>
      </w:r>
      <w:r>
        <w:rPr>
          <w:rFonts w:ascii="Arial" w:hAnsi="Arial" w:cs="Arial"/>
          <w:lang w:val="es-MX"/>
        </w:rPr>
        <w:t>recomendación</w:t>
      </w:r>
      <w:r w:rsidRPr="00B67623">
        <w:rPr>
          <w:rFonts w:ascii="Arial" w:hAnsi="Arial" w:cs="Arial"/>
          <w:lang w:val="es-MX"/>
        </w:rPr>
        <w:t xml:space="preserve"> presentada por el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xml:space="preserve"> por unanimidad </w:t>
      </w:r>
      <w:r w:rsidRPr="00B67623">
        <w:rPr>
          <w:rFonts w:ascii="Arial" w:hAnsi="Arial" w:cs="Arial"/>
          <w:b/>
          <w:lang w:val="es-MX"/>
        </w:rPr>
        <w:t>ACUERDA:</w:t>
      </w:r>
    </w:p>
    <w:p w14:paraId="7C33F1BC" w14:textId="77777777" w:rsidR="009E39F6" w:rsidRPr="00B67623" w:rsidRDefault="009E39F6" w:rsidP="009E39F6">
      <w:pPr>
        <w:jc w:val="both"/>
        <w:rPr>
          <w:rFonts w:ascii="Arial" w:hAnsi="Arial" w:cs="Arial"/>
          <w:lang w:val="es-MX"/>
        </w:rPr>
      </w:pPr>
    </w:p>
    <w:p w14:paraId="6FCDBA52" w14:textId="77777777" w:rsidR="009E39F6" w:rsidRPr="00B67623" w:rsidRDefault="009E39F6" w:rsidP="009E39F6">
      <w:pPr>
        <w:numPr>
          <w:ilvl w:val="0"/>
          <w:numId w:val="6"/>
        </w:numPr>
        <w:ind w:left="360"/>
        <w:jc w:val="both"/>
        <w:rPr>
          <w:rFonts w:ascii="Arial" w:hAnsi="Arial" w:cs="Arial"/>
        </w:rPr>
      </w:pPr>
      <w:r w:rsidRPr="00B67623">
        <w:rPr>
          <w:rFonts w:ascii="Arial" w:hAnsi="Arial" w:cs="Arial"/>
        </w:rPr>
        <w:t xml:space="preserve">Autorizar los precios de venta de </w:t>
      </w:r>
      <w:r w:rsidR="008D35C6">
        <w:rPr>
          <w:rFonts w:ascii="Arial" w:hAnsi="Arial" w:cs="Arial"/>
        </w:rPr>
        <w:t>29</w:t>
      </w:r>
      <w:r w:rsidRPr="00B67623">
        <w:rPr>
          <w:rFonts w:ascii="Arial" w:hAnsi="Arial" w:cs="Arial"/>
        </w:rPr>
        <w:t xml:space="preserve"> Activos Extraordinarios por un monto de </w:t>
      </w:r>
      <w:r w:rsidRPr="00B67623">
        <w:rPr>
          <w:rFonts w:ascii="Arial" w:hAnsi="Arial" w:cs="Arial"/>
          <w:lang w:val="es-MX"/>
        </w:rPr>
        <w:t>$</w:t>
      </w:r>
      <w:r w:rsidR="008D35C6">
        <w:rPr>
          <w:rFonts w:ascii="Arial" w:hAnsi="Arial" w:cs="Arial"/>
          <w:lang w:val="es-MX"/>
        </w:rPr>
        <w:t>264,414.41</w:t>
      </w:r>
      <w:r w:rsidR="008D35C6" w:rsidRPr="00B67623">
        <w:rPr>
          <w:rFonts w:ascii="Arial" w:hAnsi="Arial" w:cs="Arial"/>
          <w:lang w:val="es-MX"/>
        </w:rPr>
        <w:t xml:space="preserve"> </w:t>
      </w:r>
      <w:r w:rsidRPr="00B67623">
        <w:rPr>
          <w:rFonts w:ascii="Arial" w:hAnsi="Arial" w:cs="Arial"/>
        </w:rPr>
        <w:t>según listado que se anexa a la presente acta.</w:t>
      </w:r>
    </w:p>
    <w:p w14:paraId="4271D3E6" w14:textId="77777777" w:rsidR="009E39F6" w:rsidRPr="00B67623" w:rsidRDefault="009E39F6" w:rsidP="009E39F6">
      <w:pPr>
        <w:ind w:left="-720"/>
        <w:jc w:val="both"/>
        <w:rPr>
          <w:rFonts w:ascii="Arial" w:hAnsi="Arial" w:cs="Arial"/>
        </w:rPr>
      </w:pPr>
    </w:p>
    <w:p w14:paraId="23DAFEFD" w14:textId="188884E6" w:rsidR="009E39F6" w:rsidRPr="00B67623" w:rsidRDefault="009E39F6" w:rsidP="009E39F6">
      <w:pPr>
        <w:numPr>
          <w:ilvl w:val="0"/>
          <w:numId w:val="6"/>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r>
      <w:r w:rsidR="008C4A53">
        <w:rPr>
          <w:rFonts w:ascii="Arial" w:hAnsi="Arial" w:cs="Arial"/>
        </w:rPr>
        <w:softHyphen/>
        <w:t>__________________________</w:t>
      </w:r>
    </w:p>
    <w:p w14:paraId="237500FC" w14:textId="77777777" w:rsidR="009E39F6" w:rsidRDefault="009E39F6" w:rsidP="009E39F6">
      <w:pPr>
        <w:tabs>
          <w:tab w:val="left" w:pos="426"/>
        </w:tabs>
        <w:ind w:left="-720"/>
        <w:jc w:val="both"/>
        <w:rPr>
          <w:rFonts w:ascii="Arial" w:hAnsi="Arial" w:cs="Arial"/>
        </w:rPr>
      </w:pPr>
    </w:p>
    <w:p w14:paraId="5AB38B8D" w14:textId="77777777" w:rsidR="009E39F6" w:rsidRPr="00B67623" w:rsidRDefault="009E39F6" w:rsidP="009E39F6">
      <w:pPr>
        <w:numPr>
          <w:ilvl w:val="0"/>
          <w:numId w:val="6"/>
        </w:numPr>
        <w:tabs>
          <w:tab w:val="left" w:pos="426"/>
        </w:tabs>
        <w:ind w:left="360"/>
        <w:jc w:val="both"/>
        <w:rPr>
          <w:rFonts w:ascii="Arial" w:hAnsi="Arial" w:cs="Arial"/>
        </w:rPr>
      </w:pPr>
      <w:r w:rsidRPr="00B67623">
        <w:rPr>
          <w:rFonts w:ascii="Arial" w:hAnsi="Arial" w:cs="Arial"/>
        </w:rPr>
        <w:t>Este Punto se ratifica en esta misma sesión.</w:t>
      </w:r>
    </w:p>
    <w:p w14:paraId="17356CD1" w14:textId="77777777" w:rsidR="00993E19" w:rsidRPr="00993E19" w:rsidRDefault="00993E19" w:rsidP="00993E19">
      <w:pPr>
        <w:spacing w:line="360" w:lineRule="auto"/>
        <w:rPr>
          <w:rFonts w:ascii="Arial" w:hAnsi="Arial" w:cs="Arial"/>
          <w:b/>
          <w:color w:val="FF0000"/>
          <w:sz w:val="22"/>
          <w:szCs w:val="22"/>
        </w:rPr>
      </w:pPr>
      <w:r w:rsidRPr="00993E19">
        <w:rPr>
          <w:rFonts w:ascii="Arial" w:hAnsi="Arial" w:cs="Arial"/>
          <w:b/>
          <w:color w:val="FF0000"/>
          <w:sz w:val="22"/>
          <w:szCs w:val="22"/>
        </w:rPr>
        <w:t xml:space="preserve">Supresión de información confidencial, conforme a lo dispuesto en el art. 24 </w:t>
      </w:r>
      <w:proofErr w:type="spellStart"/>
      <w:r w:rsidRPr="00993E19">
        <w:rPr>
          <w:rFonts w:ascii="Arial" w:hAnsi="Arial" w:cs="Arial"/>
          <w:b/>
          <w:color w:val="FF0000"/>
          <w:sz w:val="22"/>
          <w:szCs w:val="22"/>
        </w:rPr>
        <w:t>lit.</w:t>
      </w:r>
      <w:proofErr w:type="spellEnd"/>
      <w:r w:rsidRPr="00993E19">
        <w:rPr>
          <w:rFonts w:ascii="Arial" w:hAnsi="Arial" w:cs="Arial"/>
          <w:b/>
          <w:color w:val="FF0000"/>
          <w:sz w:val="22"/>
          <w:szCs w:val="22"/>
        </w:rPr>
        <w:t xml:space="preserve"> d) LAIP. </w:t>
      </w:r>
    </w:p>
    <w:p w14:paraId="7E73C49F" w14:textId="77777777" w:rsidR="00324105" w:rsidRDefault="00324105" w:rsidP="00B65062">
      <w:pPr>
        <w:jc w:val="both"/>
        <w:rPr>
          <w:rFonts w:ascii="Arial" w:hAnsi="Arial" w:cs="Arial"/>
          <w:b/>
          <w:bCs/>
          <w:lang w:val="es-SV" w:eastAsia="en-US"/>
        </w:rPr>
      </w:pPr>
    </w:p>
    <w:p w14:paraId="3A4B1647" w14:textId="77777777" w:rsidR="00B46ABF" w:rsidRPr="00FF3FBD" w:rsidRDefault="00B46ABF" w:rsidP="00B46ABF">
      <w:pPr>
        <w:jc w:val="both"/>
        <w:rPr>
          <w:rFonts w:ascii="Arial" w:eastAsia="Arial Unicode MS" w:hAnsi="Arial" w:cs="Arial"/>
          <w:b/>
          <w:color w:val="FF0000"/>
        </w:rPr>
      </w:pPr>
      <w:r>
        <w:rPr>
          <w:rFonts w:ascii="Arial" w:eastAsia="Arial Unicode MS" w:hAnsi="Arial" w:cs="Arial"/>
          <w:b/>
        </w:rPr>
        <w:t>IX</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232D25">
        <w:rPr>
          <w:rFonts w:ascii="Arial" w:eastAsia="Arial Unicode MS" w:hAnsi="Arial" w:cs="Arial"/>
        </w:rPr>
        <w:t>no hay acuerdos de información reservada.</w:t>
      </w:r>
    </w:p>
    <w:p w14:paraId="6DA267D9" w14:textId="77777777" w:rsidR="0088324D" w:rsidRDefault="0088324D" w:rsidP="0088324D">
      <w:pPr>
        <w:jc w:val="both"/>
        <w:rPr>
          <w:rFonts w:ascii="Arial" w:eastAsia="Arial Unicode MS" w:hAnsi="Arial" w:cs="Arial"/>
          <w:b/>
        </w:rPr>
      </w:pPr>
    </w:p>
    <w:p w14:paraId="0A76E9AB" w14:textId="77777777" w:rsidR="0088324D" w:rsidRDefault="0088324D" w:rsidP="0088324D">
      <w:pPr>
        <w:jc w:val="both"/>
        <w:rPr>
          <w:rFonts w:ascii="Arial" w:eastAsia="Arial Unicode MS" w:hAnsi="Arial" w:cs="Arial"/>
          <w:b/>
        </w:rPr>
      </w:pPr>
    </w:p>
    <w:p w14:paraId="0EEF0616" w14:textId="77777777" w:rsidR="0088324D" w:rsidRPr="007649FC" w:rsidRDefault="0088324D" w:rsidP="0088324D">
      <w:pPr>
        <w:jc w:val="both"/>
        <w:rPr>
          <w:rFonts w:ascii="Arial" w:eastAsia="Arial" w:hAnsi="Arial" w:cs="Arial"/>
          <w:lang w:val="es-ES_tradnl"/>
        </w:rPr>
      </w:pPr>
      <w:r w:rsidRPr="007649FC">
        <w:rPr>
          <w:rFonts w:ascii="Arial" w:eastAsia="Arial" w:hAnsi="Arial" w:cs="Arial"/>
          <w:lang w:val="es-ES_tradnl"/>
        </w:rPr>
        <w:t xml:space="preserve">Y no habiendo más que hacer constar, se levanta la sesión a las </w:t>
      </w:r>
      <w:r>
        <w:rPr>
          <w:rFonts w:ascii="Arial" w:eastAsia="Arial" w:hAnsi="Arial" w:cs="Arial"/>
          <w:lang w:val="es-ES_tradnl"/>
        </w:rPr>
        <w:t>vein</w:t>
      </w:r>
      <w:r w:rsidRPr="007649FC">
        <w:rPr>
          <w:rFonts w:ascii="Arial" w:eastAsia="Arial" w:hAnsi="Arial" w:cs="Arial"/>
          <w:lang w:val="es-ES_tradnl"/>
        </w:rPr>
        <w:t>te horas con treinta minutos del día mencionado al inicio de la presente acta que firmamos:</w:t>
      </w:r>
    </w:p>
    <w:p w14:paraId="3B2B1BE0" w14:textId="3FCD9AF1" w:rsidR="0088324D" w:rsidRDefault="0088324D" w:rsidP="00B46ABF">
      <w:pPr>
        <w:spacing w:after="200"/>
        <w:rPr>
          <w:rFonts w:ascii="Arial" w:hAnsi="Arial" w:cs="Arial"/>
          <w:lang w:val="es-SV"/>
        </w:rPr>
      </w:pPr>
    </w:p>
    <w:p w14:paraId="0845434C" w14:textId="2C929A4D" w:rsidR="00993E19" w:rsidRPr="00993E19" w:rsidRDefault="00993E19" w:rsidP="00993E19">
      <w:pPr>
        <w:spacing w:line="360" w:lineRule="auto"/>
        <w:jc w:val="both"/>
        <w:rPr>
          <w:rFonts w:ascii="Arial" w:hAnsi="Arial" w:cs="Arial"/>
          <w:b/>
          <w:i/>
          <w:sz w:val="22"/>
          <w:szCs w:val="22"/>
        </w:rPr>
      </w:pPr>
      <w:r w:rsidRPr="00993E19">
        <w:rPr>
          <w:rFonts w:ascii="Arial" w:hAnsi="Arial" w:cs="Arial"/>
          <w:b/>
          <w:i/>
          <w:sz w:val="22"/>
          <w:szCs w:val="22"/>
        </w:rPr>
        <w:t xml:space="preserve">La presente acta es conforme con su original, la cual se encuentra firmada por los </w:t>
      </w:r>
      <w:proofErr w:type="gramStart"/>
      <w:r w:rsidRPr="00993E19">
        <w:rPr>
          <w:rFonts w:ascii="Arial" w:hAnsi="Arial" w:cs="Arial"/>
          <w:b/>
          <w:i/>
          <w:sz w:val="22"/>
          <w:szCs w:val="22"/>
        </w:rPr>
        <w:t>Directores</w:t>
      </w:r>
      <w:proofErr w:type="gramEnd"/>
      <w:r w:rsidRPr="00993E19">
        <w:rPr>
          <w:rFonts w:ascii="Arial" w:hAnsi="Arial" w:cs="Arial"/>
          <w:b/>
          <w:i/>
          <w:sz w:val="22"/>
          <w:szCs w:val="22"/>
        </w:rPr>
        <w:t>: Roberto Calderón López</w:t>
      </w:r>
      <w:r w:rsidRPr="00993E19">
        <w:rPr>
          <w:rFonts w:ascii="Arial" w:eastAsia="Arial" w:hAnsi="Arial" w:cs="Arial"/>
          <w:b/>
          <w:i/>
          <w:sz w:val="22"/>
          <w:szCs w:val="22"/>
        </w:rPr>
        <w:t xml:space="preserve">, </w:t>
      </w:r>
      <w:r w:rsidRPr="00993E19">
        <w:rPr>
          <w:rFonts w:ascii="Arial" w:hAnsi="Arial" w:cs="Arial"/>
          <w:b/>
          <w:i/>
          <w:sz w:val="22"/>
          <w:szCs w:val="22"/>
        </w:rPr>
        <w:t>Javier Antonio Mejía Cortez</w:t>
      </w:r>
      <w:r w:rsidRPr="00993E19">
        <w:rPr>
          <w:rFonts w:ascii="Arial" w:eastAsia="Arial" w:hAnsi="Arial" w:cs="Arial"/>
          <w:b/>
          <w:i/>
          <w:sz w:val="22"/>
          <w:szCs w:val="22"/>
        </w:rPr>
        <w:t xml:space="preserve">, </w:t>
      </w:r>
      <w:r>
        <w:rPr>
          <w:rFonts w:ascii="Arial" w:eastAsia="Arial" w:hAnsi="Arial" w:cs="Arial"/>
          <w:b/>
          <w:i/>
          <w:sz w:val="22"/>
          <w:szCs w:val="22"/>
        </w:rPr>
        <w:t xml:space="preserve">Roberto Díaz Aguilar, </w:t>
      </w:r>
      <w:r w:rsidRPr="00993E19">
        <w:rPr>
          <w:rFonts w:ascii="Arial" w:eastAsia="Arial" w:hAnsi="Arial" w:cs="Arial"/>
          <w:b/>
          <w:i/>
          <w:sz w:val="22"/>
          <w:szCs w:val="22"/>
        </w:rPr>
        <w:t xml:space="preserve">Concepción Idalia Zúñiga </w:t>
      </w:r>
      <w:proofErr w:type="spellStart"/>
      <w:r w:rsidRPr="00993E19">
        <w:rPr>
          <w:rFonts w:ascii="Arial" w:eastAsia="Arial" w:hAnsi="Arial" w:cs="Arial"/>
          <w:b/>
          <w:i/>
          <w:sz w:val="22"/>
          <w:szCs w:val="22"/>
        </w:rPr>
        <w:t>vda.</w:t>
      </w:r>
      <w:proofErr w:type="spellEnd"/>
      <w:r w:rsidRPr="00993E19">
        <w:rPr>
          <w:rFonts w:ascii="Arial" w:eastAsia="Arial" w:hAnsi="Arial" w:cs="Arial"/>
          <w:b/>
          <w:i/>
          <w:sz w:val="22"/>
          <w:szCs w:val="22"/>
        </w:rPr>
        <w:t xml:space="preserve"> de Cristales, Erick Enrique Montoya Villacorta</w:t>
      </w:r>
      <w:r>
        <w:rPr>
          <w:rFonts w:ascii="Arial" w:eastAsia="Arial" w:hAnsi="Arial" w:cs="Arial"/>
          <w:b/>
          <w:i/>
          <w:sz w:val="22"/>
          <w:szCs w:val="22"/>
        </w:rPr>
        <w:t xml:space="preserve">, </w:t>
      </w:r>
      <w:r w:rsidRPr="00993E19">
        <w:rPr>
          <w:rFonts w:ascii="Arial" w:eastAsia="Arial" w:hAnsi="Arial" w:cs="Arial"/>
          <w:b/>
          <w:i/>
          <w:sz w:val="22"/>
          <w:szCs w:val="22"/>
        </w:rPr>
        <w:t xml:space="preserve">Enrique Oñate </w:t>
      </w:r>
      <w:proofErr w:type="spellStart"/>
      <w:r w:rsidRPr="00993E19">
        <w:rPr>
          <w:rFonts w:ascii="Arial" w:eastAsia="Arial" w:hAnsi="Arial" w:cs="Arial"/>
          <w:b/>
          <w:i/>
          <w:sz w:val="22"/>
          <w:szCs w:val="22"/>
        </w:rPr>
        <w:t>Muyshondt</w:t>
      </w:r>
      <w:proofErr w:type="spellEnd"/>
      <w:r w:rsidR="004E543C">
        <w:rPr>
          <w:rFonts w:ascii="Arial" w:eastAsia="Arial" w:hAnsi="Arial" w:cs="Arial"/>
          <w:b/>
          <w:i/>
          <w:sz w:val="22"/>
          <w:szCs w:val="22"/>
        </w:rPr>
        <w:t xml:space="preserve"> </w:t>
      </w:r>
      <w:r w:rsidRPr="00993E19">
        <w:rPr>
          <w:rFonts w:ascii="Arial" w:eastAsia="Arial" w:hAnsi="Arial" w:cs="Arial"/>
          <w:b/>
          <w:i/>
          <w:sz w:val="22"/>
          <w:szCs w:val="22"/>
        </w:rPr>
        <w:t xml:space="preserve">y José René Pérez, </w:t>
      </w:r>
      <w:r w:rsidRPr="00993E19">
        <w:rPr>
          <w:rFonts w:ascii="Arial" w:hAnsi="Arial" w:cs="Arial"/>
          <w:b/>
          <w:i/>
          <w:sz w:val="22"/>
          <w:szCs w:val="22"/>
        </w:rPr>
        <w:t xml:space="preserve">así como por el </w:t>
      </w:r>
      <w:proofErr w:type="gramStart"/>
      <w:r w:rsidRPr="00993E19">
        <w:rPr>
          <w:rFonts w:ascii="Arial" w:hAnsi="Arial" w:cs="Arial"/>
          <w:b/>
          <w:i/>
          <w:sz w:val="22"/>
          <w:szCs w:val="22"/>
        </w:rPr>
        <w:t>Presidente</w:t>
      </w:r>
      <w:proofErr w:type="gramEnd"/>
      <w:r w:rsidRPr="00993E19">
        <w:rPr>
          <w:rFonts w:ascii="Arial" w:hAnsi="Arial" w:cs="Arial"/>
          <w:b/>
          <w:i/>
          <w:sz w:val="22"/>
          <w:szCs w:val="22"/>
        </w:rPr>
        <w:t xml:space="preserve"> y Director Ejecutivo, Oscar Armando Morales.</w:t>
      </w:r>
    </w:p>
    <w:p w14:paraId="4DBDDFF3" w14:textId="77777777" w:rsidR="00993E19" w:rsidRPr="00B72A69" w:rsidRDefault="00993E19" w:rsidP="00B46ABF">
      <w:pPr>
        <w:spacing w:after="200"/>
        <w:rPr>
          <w:rFonts w:ascii="Arial" w:hAnsi="Arial" w:cs="Arial"/>
          <w:lang w:val="es-SV"/>
        </w:rPr>
      </w:pPr>
    </w:p>
    <w:sectPr w:rsidR="00993E19" w:rsidRPr="00B72A69" w:rsidSect="00FE2F15">
      <w:pgSz w:w="12240" w:h="15840" w:code="1"/>
      <w:pgMar w:top="1418"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5BA7"/>
    <w:multiLevelType w:val="hybridMultilevel"/>
    <w:tmpl w:val="AAFCF34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71540C"/>
    <w:multiLevelType w:val="hybridMultilevel"/>
    <w:tmpl w:val="1B084F0A"/>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32F2411"/>
    <w:multiLevelType w:val="hybridMultilevel"/>
    <w:tmpl w:val="3D64748C"/>
    <w:lvl w:ilvl="0" w:tplc="5874C842">
      <w:start w:val="1"/>
      <w:numFmt w:val="upperLetter"/>
      <w:lvlText w:val="%1)"/>
      <w:lvlJc w:val="left"/>
      <w:pPr>
        <w:tabs>
          <w:tab w:val="num" w:pos="360"/>
        </w:tabs>
        <w:ind w:left="360" w:hanging="360"/>
      </w:pPr>
      <w:rPr>
        <w:rFonts w:hint="default"/>
        <w:b/>
        <w:i w:val="0"/>
        <w:strike w:val="0"/>
        <w:dstrike w:val="0"/>
        <w:outline w:val="0"/>
        <w:shadow w:val="0"/>
        <w:emboss w:val="0"/>
        <w:imprint w:val="0"/>
        <w:vanish w:val="0"/>
        <w:sz w:val="24"/>
        <w:szCs w:val="24"/>
        <w:u w:val="none"/>
        <w:vertAlign w:val="baseline"/>
      </w:rPr>
    </w:lvl>
    <w:lvl w:ilvl="1" w:tplc="F6048CE6" w:tentative="1">
      <w:start w:val="1"/>
      <w:numFmt w:val="decimal"/>
      <w:lvlText w:val="%2."/>
      <w:lvlJc w:val="left"/>
      <w:pPr>
        <w:tabs>
          <w:tab w:val="num" w:pos="1080"/>
        </w:tabs>
        <w:ind w:left="1080" w:hanging="360"/>
      </w:pPr>
    </w:lvl>
    <w:lvl w:ilvl="2" w:tplc="F776073E" w:tentative="1">
      <w:start w:val="1"/>
      <w:numFmt w:val="decimal"/>
      <w:lvlText w:val="%3."/>
      <w:lvlJc w:val="left"/>
      <w:pPr>
        <w:tabs>
          <w:tab w:val="num" w:pos="1800"/>
        </w:tabs>
        <w:ind w:left="1800" w:hanging="360"/>
      </w:pPr>
    </w:lvl>
    <w:lvl w:ilvl="3" w:tplc="1916D0DA" w:tentative="1">
      <w:start w:val="1"/>
      <w:numFmt w:val="decimal"/>
      <w:lvlText w:val="%4."/>
      <w:lvlJc w:val="left"/>
      <w:pPr>
        <w:tabs>
          <w:tab w:val="num" w:pos="2520"/>
        </w:tabs>
        <w:ind w:left="2520" w:hanging="360"/>
      </w:pPr>
    </w:lvl>
    <w:lvl w:ilvl="4" w:tplc="B82601EE" w:tentative="1">
      <w:start w:val="1"/>
      <w:numFmt w:val="decimal"/>
      <w:lvlText w:val="%5."/>
      <w:lvlJc w:val="left"/>
      <w:pPr>
        <w:tabs>
          <w:tab w:val="num" w:pos="3240"/>
        </w:tabs>
        <w:ind w:left="3240" w:hanging="360"/>
      </w:pPr>
    </w:lvl>
    <w:lvl w:ilvl="5" w:tplc="5694CB30" w:tentative="1">
      <w:start w:val="1"/>
      <w:numFmt w:val="decimal"/>
      <w:lvlText w:val="%6."/>
      <w:lvlJc w:val="left"/>
      <w:pPr>
        <w:tabs>
          <w:tab w:val="num" w:pos="3960"/>
        </w:tabs>
        <w:ind w:left="3960" w:hanging="360"/>
      </w:pPr>
    </w:lvl>
    <w:lvl w:ilvl="6" w:tplc="76CE27B6" w:tentative="1">
      <w:start w:val="1"/>
      <w:numFmt w:val="decimal"/>
      <w:lvlText w:val="%7."/>
      <w:lvlJc w:val="left"/>
      <w:pPr>
        <w:tabs>
          <w:tab w:val="num" w:pos="4680"/>
        </w:tabs>
        <w:ind w:left="4680" w:hanging="360"/>
      </w:pPr>
    </w:lvl>
    <w:lvl w:ilvl="7" w:tplc="D632D880" w:tentative="1">
      <w:start w:val="1"/>
      <w:numFmt w:val="decimal"/>
      <w:lvlText w:val="%8."/>
      <w:lvlJc w:val="left"/>
      <w:pPr>
        <w:tabs>
          <w:tab w:val="num" w:pos="5400"/>
        </w:tabs>
        <w:ind w:left="5400" w:hanging="360"/>
      </w:pPr>
    </w:lvl>
    <w:lvl w:ilvl="8" w:tplc="21E47548" w:tentative="1">
      <w:start w:val="1"/>
      <w:numFmt w:val="decimal"/>
      <w:lvlText w:val="%9."/>
      <w:lvlJc w:val="left"/>
      <w:pPr>
        <w:tabs>
          <w:tab w:val="num" w:pos="6120"/>
        </w:tabs>
        <w:ind w:left="6120" w:hanging="36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32F09C1"/>
    <w:multiLevelType w:val="hybridMultilevel"/>
    <w:tmpl w:val="C43CE4D4"/>
    <w:lvl w:ilvl="0" w:tplc="5BCAEEC4">
      <w:start w:val="1"/>
      <w:numFmt w:val="decimal"/>
      <w:lvlText w:val="%1."/>
      <w:lvlJc w:val="left"/>
      <w:pPr>
        <w:tabs>
          <w:tab w:val="num" w:pos="720"/>
        </w:tabs>
        <w:ind w:left="720" w:hanging="360"/>
      </w:pPr>
    </w:lvl>
    <w:lvl w:ilvl="1" w:tplc="54F83708" w:tentative="1">
      <w:start w:val="1"/>
      <w:numFmt w:val="decimal"/>
      <w:lvlText w:val="%2."/>
      <w:lvlJc w:val="left"/>
      <w:pPr>
        <w:tabs>
          <w:tab w:val="num" w:pos="1440"/>
        </w:tabs>
        <w:ind w:left="1440" w:hanging="360"/>
      </w:pPr>
    </w:lvl>
    <w:lvl w:ilvl="2" w:tplc="AE0C6F9C" w:tentative="1">
      <w:start w:val="1"/>
      <w:numFmt w:val="decimal"/>
      <w:lvlText w:val="%3."/>
      <w:lvlJc w:val="left"/>
      <w:pPr>
        <w:tabs>
          <w:tab w:val="num" w:pos="2160"/>
        </w:tabs>
        <w:ind w:left="2160" w:hanging="360"/>
      </w:pPr>
    </w:lvl>
    <w:lvl w:ilvl="3" w:tplc="48DEE988" w:tentative="1">
      <w:start w:val="1"/>
      <w:numFmt w:val="decimal"/>
      <w:lvlText w:val="%4."/>
      <w:lvlJc w:val="left"/>
      <w:pPr>
        <w:tabs>
          <w:tab w:val="num" w:pos="2880"/>
        </w:tabs>
        <w:ind w:left="2880" w:hanging="360"/>
      </w:pPr>
    </w:lvl>
    <w:lvl w:ilvl="4" w:tplc="8F66D08E" w:tentative="1">
      <w:start w:val="1"/>
      <w:numFmt w:val="decimal"/>
      <w:lvlText w:val="%5."/>
      <w:lvlJc w:val="left"/>
      <w:pPr>
        <w:tabs>
          <w:tab w:val="num" w:pos="3600"/>
        </w:tabs>
        <w:ind w:left="3600" w:hanging="360"/>
      </w:pPr>
    </w:lvl>
    <w:lvl w:ilvl="5" w:tplc="71C4D4F0" w:tentative="1">
      <w:start w:val="1"/>
      <w:numFmt w:val="decimal"/>
      <w:lvlText w:val="%6."/>
      <w:lvlJc w:val="left"/>
      <w:pPr>
        <w:tabs>
          <w:tab w:val="num" w:pos="4320"/>
        </w:tabs>
        <w:ind w:left="4320" w:hanging="360"/>
      </w:pPr>
    </w:lvl>
    <w:lvl w:ilvl="6" w:tplc="ABF0937C" w:tentative="1">
      <w:start w:val="1"/>
      <w:numFmt w:val="decimal"/>
      <w:lvlText w:val="%7."/>
      <w:lvlJc w:val="left"/>
      <w:pPr>
        <w:tabs>
          <w:tab w:val="num" w:pos="5040"/>
        </w:tabs>
        <w:ind w:left="5040" w:hanging="360"/>
      </w:pPr>
    </w:lvl>
    <w:lvl w:ilvl="7" w:tplc="A420E68A" w:tentative="1">
      <w:start w:val="1"/>
      <w:numFmt w:val="decimal"/>
      <w:lvlText w:val="%8."/>
      <w:lvlJc w:val="left"/>
      <w:pPr>
        <w:tabs>
          <w:tab w:val="num" w:pos="5760"/>
        </w:tabs>
        <w:ind w:left="5760" w:hanging="360"/>
      </w:pPr>
    </w:lvl>
    <w:lvl w:ilvl="8" w:tplc="0204AAC2" w:tentative="1">
      <w:start w:val="1"/>
      <w:numFmt w:val="decimal"/>
      <w:lvlText w:val="%9."/>
      <w:lvlJc w:val="left"/>
      <w:pPr>
        <w:tabs>
          <w:tab w:val="num" w:pos="6480"/>
        </w:tabs>
        <w:ind w:left="6480" w:hanging="360"/>
      </w:pPr>
    </w:lvl>
  </w:abstractNum>
  <w:abstractNum w:abstractNumId="5" w15:restartNumberingAfterBreak="0">
    <w:nsid w:val="269E2F48"/>
    <w:multiLevelType w:val="hybridMultilevel"/>
    <w:tmpl w:val="3A74F0D2"/>
    <w:lvl w:ilvl="0" w:tplc="2C729B26">
      <w:start w:val="1"/>
      <w:numFmt w:val="decimal"/>
      <w:lvlText w:val="%1."/>
      <w:lvlJc w:val="left"/>
      <w:pPr>
        <w:tabs>
          <w:tab w:val="num" w:pos="720"/>
        </w:tabs>
        <w:ind w:left="720" w:hanging="360"/>
      </w:pPr>
    </w:lvl>
    <w:lvl w:ilvl="1" w:tplc="9B989E3E" w:tentative="1">
      <w:start w:val="1"/>
      <w:numFmt w:val="decimal"/>
      <w:lvlText w:val="%2."/>
      <w:lvlJc w:val="left"/>
      <w:pPr>
        <w:tabs>
          <w:tab w:val="num" w:pos="1440"/>
        </w:tabs>
        <w:ind w:left="1440" w:hanging="360"/>
      </w:pPr>
    </w:lvl>
    <w:lvl w:ilvl="2" w:tplc="47D8A3C4" w:tentative="1">
      <w:start w:val="1"/>
      <w:numFmt w:val="decimal"/>
      <w:lvlText w:val="%3."/>
      <w:lvlJc w:val="left"/>
      <w:pPr>
        <w:tabs>
          <w:tab w:val="num" w:pos="2160"/>
        </w:tabs>
        <w:ind w:left="2160" w:hanging="360"/>
      </w:pPr>
    </w:lvl>
    <w:lvl w:ilvl="3" w:tplc="FF8C33A0" w:tentative="1">
      <w:start w:val="1"/>
      <w:numFmt w:val="decimal"/>
      <w:lvlText w:val="%4."/>
      <w:lvlJc w:val="left"/>
      <w:pPr>
        <w:tabs>
          <w:tab w:val="num" w:pos="2880"/>
        </w:tabs>
        <w:ind w:left="2880" w:hanging="360"/>
      </w:pPr>
    </w:lvl>
    <w:lvl w:ilvl="4" w:tplc="CCE61B34" w:tentative="1">
      <w:start w:val="1"/>
      <w:numFmt w:val="decimal"/>
      <w:lvlText w:val="%5."/>
      <w:lvlJc w:val="left"/>
      <w:pPr>
        <w:tabs>
          <w:tab w:val="num" w:pos="3600"/>
        </w:tabs>
        <w:ind w:left="3600" w:hanging="360"/>
      </w:pPr>
    </w:lvl>
    <w:lvl w:ilvl="5" w:tplc="D8FE25A6" w:tentative="1">
      <w:start w:val="1"/>
      <w:numFmt w:val="decimal"/>
      <w:lvlText w:val="%6."/>
      <w:lvlJc w:val="left"/>
      <w:pPr>
        <w:tabs>
          <w:tab w:val="num" w:pos="4320"/>
        </w:tabs>
        <w:ind w:left="4320" w:hanging="360"/>
      </w:pPr>
    </w:lvl>
    <w:lvl w:ilvl="6" w:tplc="CFBE62EE" w:tentative="1">
      <w:start w:val="1"/>
      <w:numFmt w:val="decimal"/>
      <w:lvlText w:val="%7."/>
      <w:lvlJc w:val="left"/>
      <w:pPr>
        <w:tabs>
          <w:tab w:val="num" w:pos="5040"/>
        </w:tabs>
        <w:ind w:left="5040" w:hanging="360"/>
      </w:pPr>
    </w:lvl>
    <w:lvl w:ilvl="7" w:tplc="D88280C2" w:tentative="1">
      <w:start w:val="1"/>
      <w:numFmt w:val="decimal"/>
      <w:lvlText w:val="%8."/>
      <w:lvlJc w:val="left"/>
      <w:pPr>
        <w:tabs>
          <w:tab w:val="num" w:pos="5760"/>
        </w:tabs>
        <w:ind w:left="5760" w:hanging="360"/>
      </w:pPr>
    </w:lvl>
    <w:lvl w:ilvl="8" w:tplc="0622A202" w:tentative="1">
      <w:start w:val="1"/>
      <w:numFmt w:val="decimal"/>
      <w:lvlText w:val="%9."/>
      <w:lvlJc w:val="left"/>
      <w:pPr>
        <w:tabs>
          <w:tab w:val="num" w:pos="6480"/>
        </w:tabs>
        <w:ind w:left="6480" w:hanging="360"/>
      </w:pPr>
    </w:lvl>
  </w:abstractNum>
  <w:abstractNum w:abstractNumId="6" w15:restartNumberingAfterBreak="0">
    <w:nsid w:val="2EC749AB"/>
    <w:multiLevelType w:val="hybridMultilevel"/>
    <w:tmpl w:val="CC6870F2"/>
    <w:lvl w:ilvl="0" w:tplc="75E44ECC">
      <w:start w:val="1"/>
      <w:numFmt w:val="lowerLetter"/>
      <w:lvlText w:val="%1)"/>
      <w:lvlJc w:val="left"/>
      <w:pPr>
        <w:tabs>
          <w:tab w:val="num" w:pos="720"/>
        </w:tabs>
        <w:ind w:left="720" w:hanging="360"/>
      </w:pPr>
    </w:lvl>
    <w:lvl w:ilvl="1" w:tplc="5B60D752" w:tentative="1">
      <w:start w:val="1"/>
      <w:numFmt w:val="lowerLetter"/>
      <w:lvlText w:val="%2)"/>
      <w:lvlJc w:val="left"/>
      <w:pPr>
        <w:tabs>
          <w:tab w:val="num" w:pos="1440"/>
        </w:tabs>
        <w:ind w:left="1440" w:hanging="360"/>
      </w:pPr>
    </w:lvl>
    <w:lvl w:ilvl="2" w:tplc="E61A0A8A" w:tentative="1">
      <w:start w:val="1"/>
      <w:numFmt w:val="lowerLetter"/>
      <w:lvlText w:val="%3)"/>
      <w:lvlJc w:val="left"/>
      <w:pPr>
        <w:tabs>
          <w:tab w:val="num" w:pos="2160"/>
        </w:tabs>
        <w:ind w:left="2160" w:hanging="360"/>
      </w:pPr>
    </w:lvl>
    <w:lvl w:ilvl="3" w:tplc="9B466E8A" w:tentative="1">
      <w:start w:val="1"/>
      <w:numFmt w:val="lowerLetter"/>
      <w:lvlText w:val="%4)"/>
      <w:lvlJc w:val="left"/>
      <w:pPr>
        <w:tabs>
          <w:tab w:val="num" w:pos="2880"/>
        </w:tabs>
        <w:ind w:left="2880" w:hanging="360"/>
      </w:pPr>
    </w:lvl>
    <w:lvl w:ilvl="4" w:tplc="2CEA68E6" w:tentative="1">
      <w:start w:val="1"/>
      <w:numFmt w:val="lowerLetter"/>
      <w:lvlText w:val="%5)"/>
      <w:lvlJc w:val="left"/>
      <w:pPr>
        <w:tabs>
          <w:tab w:val="num" w:pos="3600"/>
        </w:tabs>
        <w:ind w:left="3600" w:hanging="360"/>
      </w:pPr>
    </w:lvl>
    <w:lvl w:ilvl="5" w:tplc="D9B6A56C" w:tentative="1">
      <w:start w:val="1"/>
      <w:numFmt w:val="lowerLetter"/>
      <w:lvlText w:val="%6)"/>
      <w:lvlJc w:val="left"/>
      <w:pPr>
        <w:tabs>
          <w:tab w:val="num" w:pos="4320"/>
        </w:tabs>
        <w:ind w:left="4320" w:hanging="360"/>
      </w:pPr>
    </w:lvl>
    <w:lvl w:ilvl="6" w:tplc="C178C5AA" w:tentative="1">
      <w:start w:val="1"/>
      <w:numFmt w:val="lowerLetter"/>
      <w:lvlText w:val="%7)"/>
      <w:lvlJc w:val="left"/>
      <w:pPr>
        <w:tabs>
          <w:tab w:val="num" w:pos="5040"/>
        </w:tabs>
        <w:ind w:left="5040" w:hanging="360"/>
      </w:pPr>
    </w:lvl>
    <w:lvl w:ilvl="7" w:tplc="A96651D2" w:tentative="1">
      <w:start w:val="1"/>
      <w:numFmt w:val="lowerLetter"/>
      <w:lvlText w:val="%8)"/>
      <w:lvlJc w:val="left"/>
      <w:pPr>
        <w:tabs>
          <w:tab w:val="num" w:pos="5760"/>
        </w:tabs>
        <w:ind w:left="5760" w:hanging="360"/>
      </w:pPr>
    </w:lvl>
    <w:lvl w:ilvl="8" w:tplc="3670C984" w:tentative="1">
      <w:start w:val="1"/>
      <w:numFmt w:val="lowerLetter"/>
      <w:lvlText w:val="%9)"/>
      <w:lvlJc w:val="left"/>
      <w:pPr>
        <w:tabs>
          <w:tab w:val="num" w:pos="6480"/>
        </w:tabs>
        <w:ind w:left="6480" w:hanging="360"/>
      </w:pPr>
    </w:lvl>
  </w:abstractNum>
  <w:abstractNum w:abstractNumId="7"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39F20E9"/>
    <w:multiLevelType w:val="hybridMultilevel"/>
    <w:tmpl w:val="AAFCF34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77137FE"/>
    <w:multiLevelType w:val="hybridMultilevel"/>
    <w:tmpl w:val="909AF580"/>
    <w:lvl w:ilvl="0" w:tplc="7A98B1D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2224498"/>
    <w:multiLevelType w:val="hybridMultilevel"/>
    <w:tmpl w:val="59F813AE"/>
    <w:lvl w:ilvl="0" w:tplc="6F929A46">
      <w:start w:val="1"/>
      <w:numFmt w:val="upperLetter"/>
      <w:lvlText w:val="%1."/>
      <w:lvlJc w:val="left"/>
      <w:pPr>
        <w:tabs>
          <w:tab w:val="num" w:pos="360"/>
        </w:tabs>
        <w:ind w:left="360" w:hanging="360"/>
      </w:pPr>
    </w:lvl>
    <w:lvl w:ilvl="1" w:tplc="EA4295A4" w:tentative="1">
      <w:start w:val="1"/>
      <w:numFmt w:val="upperLetter"/>
      <w:lvlText w:val="%2."/>
      <w:lvlJc w:val="left"/>
      <w:pPr>
        <w:tabs>
          <w:tab w:val="num" w:pos="1080"/>
        </w:tabs>
        <w:ind w:left="1080" w:hanging="360"/>
      </w:pPr>
    </w:lvl>
    <w:lvl w:ilvl="2" w:tplc="27DA4F70" w:tentative="1">
      <w:start w:val="1"/>
      <w:numFmt w:val="upperLetter"/>
      <w:lvlText w:val="%3."/>
      <w:lvlJc w:val="left"/>
      <w:pPr>
        <w:tabs>
          <w:tab w:val="num" w:pos="1800"/>
        </w:tabs>
        <w:ind w:left="1800" w:hanging="360"/>
      </w:pPr>
    </w:lvl>
    <w:lvl w:ilvl="3" w:tplc="DCAE8756" w:tentative="1">
      <w:start w:val="1"/>
      <w:numFmt w:val="upperLetter"/>
      <w:lvlText w:val="%4."/>
      <w:lvlJc w:val="left"/>
      <w:pPr>
        <w:tabs>
          <w:tab w:val="num" w:pos="2520"/>
        </w:tabs>
        <w:ind w:left="2520" w:hanging="360"/>
      </w:pPr>
    </w:lvl>
    <w:lvl w:ilvl="4" w:tplc="61F806D0" w:tentative="1">
      <w:start w:val="1"/>
      <w:numFmt w:val="upperLetter"/>
      <w:lvlText w:val="%5."/>
      <w:lvlJc w:val="left"/>
      <w:pPr>
        <w:tabs>
          <w:tab w:val="num" w:pos="3240"/>
        </w:tabs>
        <w:ind w:left="3240" w:hanging="360"/>
      </w:pPr>
    </w:lvl>
    <w:lvl w:ilvl="5" w:tplc="96408D3E" w:tentative="1">
      <w:start w:val="1"/>
      <w:numFmt w:val="upperLetter"/>
      <w:lvlText w:val="%6."/>
      <w:lvlJc w:val="left"/>
      <w:pPr>
        <w:tabs>
          <w:tab w:val="num" w:pos="3960"/>
        </w:tabs>
        <w:ind w:left="3960" w:hanging="360"/>
      </w:pPr>
    </w:lvl>
    <w:lvl w:ilvl="6" w:tplc="2274457E" w:tentative="1">
      <w:start w:val="1"/>
      <w:numFmt w:val="upperLetter"/>
      <w:lvlText w:val="%7."/>
      <w:lvlJc w:val="left"/>
      <w:pPr>
        <w:tabs>
          <w:tab w:val="num" w:pos="4680"/>
        </w:tabs>
        <w:ind w:left="4680" w:hanging="360"/>
      </w:pPr>
    </w:lvl>
    <w:lvl w:ilvl="7" w:tplc="429233F2" w:tentative="1">
      <w:start w:val="1"/>
      <w:numFmt w:val="upperLetter"/>
      <w:lvlText w:val="%8."/>
      <w:lvlJc w:val="left"/>
      <w:pPr>
        <w:tabs>
          <w:tab w:val="num" w:pos="5400"/>
        </w:tabs>
        <w:ind w:left="5400" w:hanging="360"/>
      </w:pPr>
    </w:lvl>
    <w:lvl w:ilvl="8" w:tplc="3CF4AC16" w:tentative="1">
      <w:start w:val="1"/>
      <w:numFmt w:val="upperLetter"/>
      <w:lvlText w:val="%9."/>
      <w:lvlJc w:val="left"/>
      <w:pPr>
        <w:tabs>
          <w:tab w:val="num" w:pos="6120"/>
        </w:tabs>
        <w:ind w:left="6120" w:hanging="360"/>
      </w:pPr>
    </w:lvl>
  </w:abstractNum>
  <w:abstractNum w:abstractNumId="11" w15:restartNumberingAfterBreak="0">
    <w:nsid w:val="632E14AE"/>
    <w:multiLevelType w:val="hybridMultilevel"/>
    <w:tmpl w:val="260AB2FA"/>
    <w:lvl w:ilvl="0" w:tplc="440A000F">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6B8C2103"/>
    <w:multiLevelType w:val="hybridMultilevel"/>
    <w:tmpl w:val="576A0CA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F560C01"/>
    <w:multiLevelType w:val="hybridMultilevel"/>
    <w:tmpl w:val="57942F50"/>
    <w:lvl w:ilvl="0" w:tplc="B93E30AA">
      <w:start w:val="1"/>
      <w:numFmt w:val="upperLetter"/>
      <w:lvlText w:val="%1)"/>
      <w:lvlJc w:val="left"/>
      <w:pPr>
        <w:tabs>
          <w:tab w:val="num" w:pos="360"/>
        </w:tabs>
        <w:ind w:left="360" w:hanging="360"/>
      </w:pPr>
      <w:rPr>
        <w:rFonts w:hint="default"/>
        <w:b/>
        <w:sz w:val="22"/>
        <w:szCs w:val="28"/>
      </w:rPr>
    </w:lvl>
    <w:lvl w:ilvl="1" w:tplc="EA4295A4" w:tentative="1">
      <w:start w:val="1"/>
      <w:numFmt w:val="upperLetter"/>
      <w:lvlText w:val="%2."/>
      <w:lvlJc w:val="left"/>
      <w:pPr>
        <w:tabs>
          <w:tab w:val="num" w:pos="1080"/>
        </w:tabs>
        <w:ind w:left="1080" w:hanging="360"/>
      </w:pPr>
    </w:lvl>
    <w:lvl w:ilvl="2" w:tplc="27DA4F70" w:tentative="1">
      <w:start w:val="1"/>
      <w:numFmt w:val="upperLetter"/>
      <w:lvlText w:val="%3."/>
      <w:lvlJc w:val="left"/>
      <w:pPr>
        <w:tabs>
          <w:tab w:val="num" w:pos="1800"/>
        </w:tabs>
        <w:ind w:left="1800" w:hanging="360"/>
      </w:pPr>
    </w:lvl>
    <w:lvl w:ilvl="3" w:tplc="DCAE8756" w:tentative="1">
      <w:start w:val="1"/>
      <w:numFmt w:val="upperLetter"/>
      <w:lvlText w:val="%4."/>
      <w:lvlJc w:val="left"/>
      <w:pPr>
        <w:tabs>
          <w:tab w:val="num" w:pos="2520"/>
        </w:tabs>
        <w:ind w:left="2520" w:hanging="360"/>
      </w:pPr>
    </w:lvl>
    <w:lvl w:ilvl="4" w:tplc="61F806D0" w:tentative="1">
      <w:start w:val="1"/>
      <w:numFmt w:val="upperLetter"/>
      <w:lvlText w:val="%5."/>
      <w:lvlJc w:val="left"/>
      <w:pPr>
        <w:tabs>
          <w:tab w:val="num" w:pos="3240"/>
        </w:tabs>
        <w:ind w:left="3240" w:hanging="360"/>
      </w:pPr>
    </w:lvl>
    <w:lvl w:ilvl="5" w:tplc="96408D3E" w:tentative="1">
      <w:start w:val="1"/>
      <w:numFmt w:val="upperLetter"/>
      <w:lvlText w:val="%6."/>
      <w:lvlJc w:val="left"/>
      <w:pPr>
        <w:tabs>
          <w:tab w:val="num" w:pos="3960"/>
        </w:tabs>
        <w:ind w:left="3960" w:hanging="360"/>
      </w:pPr>
    </w:lvl>
    <w:lvl w:ilvl="6" w:tplc="2274457E" w:tentative="1">
      <w:start w:val="1"/>
      <w:numFmt w:val="upperLetter"/>
      <w:lvlText w:val="%7."/>
      <w:lvlJc w:val="left"/>
      <w:pPr>
        <w:tabs>
          <w:tab w:val="num" w:pos="4680"/>
        </w:tabs>
        <w:ind w:left="4680" w:hanging="360"/>
      </w:pPr>
    </w:lvl>
    <w:lvl w:ilvl="7" w:tplc="429233F2" w:tentative="1">
      <w:start w:val="1"/>
      <w:numFmt w:val="upperLetter"/>
      <w:lvlText w:val="%8."/>
      <w:lvlJc w:val="left"/>
      <w:pPr>
        <w:tabs>
          <w:tab w:val="num" w:pos="5400"/>
        </w:tabs>
        <w:ind w:left="5400" w:hanging="360"/>
      </w:pPr>
    </w:lvl>
    <w:lvl w:ilvl="8" w:tplc="3CF4AC16" w:tentative="1">
      <w:start w:val="1"/>
      <w:numFmt w:val="upperLetter"/>
      <w:lvlText w:val="%9."/>
      <w:lvlJc w:val="left"/>
      <w:pPr>
        <w:tabs>
          <w:tab w:val="num" w:pos="6120"/>
        </w:tabs>
        <w:ind w:left="6120" w:hanging="360"/>
      </w:pPr>
    </w:lvl>
  </w:abstractNum>
  <w:abstractNum w:abstractNumId="14" w15:restartNumberingAfterBreak="0">
    <w:nsid w:val="70276403"/>
    <w:multiLevelType w:val="hybridMultilevel"/>
    <w:tmpl w:val="3454F458"/>
    <w:lvl w:ilvl="0" w:tplc="9918CCB0">
      <w:start w:val="1"/>
      <w:numFmt w:val="decimal"/>
      <w:lvlText w:val="%1)"/>
      <w:lvlJc w:val="left"/>
      <w:pPr>
        <w:tabs>
          <w:tab w:val="num" w:pos="720"/>
        </w:tabs>
        <w:ind w:left="720" w:hanging="360"/>
      </w:pPr>
    </w:lvl>
    <w:lvl w:ilvl="1" w:tplc="0EB231CA">
      <w:start w:val="1"/>
      <w:numFmt w:val="decimal"/>
      <w:lvlText w:val="%2)"/>
      <w:lvlJc w:val="left"/>
      <w:pPr>
        <w:tabs>
          <w:tab w:val="num" w:pos="1440"/>
        </w:tabs>
        <w:ind w:left="1440" w:hanging="360"/>
      </w:pPr>
    </w:lvl>
    <w:lvl w:ilvl="2" w:tplc="8D929E4C" w:tentative="1">
      <w:start w:val="1"/>
      <w:numFmt w:val="decimal"/>
      <w:lvlText w:val="%3)"/>
      <w:lvlJc w:val="left"/>
      <w:pPr>
        <w:tabs>
          <w:tab w:val="num" w:pos="2160"/>
        </w:tabs>
        <w:ind w:left="2160" w:hanging="360"/>
      </w:pPr>
    </w:lvl>
    <w:lvl w:ilvl="3" w:tplc="7304DC80" w:tentative="1">
      <w:start w:val="1"/>
      <w:numFmt w:val="decimal"/>
      <w:lvlText w:val="%4)"/>
      <w:lvlJc w:val="left"/>
      <w:pPr>
        <w:tabs>
          <w:tab w:val="num" w:pos="2880"/>
        </w:tabs>
        <w:ind w:left="2880" w:hanging="360"/>
      </w:pPr>
    </w:lvl>
    <w:lvl w:ilvl="4" w:tplc="BFCC66B0" w:tentative="1">
      <w:start w:val="1"/>
      <w:numFmt w:val="decimal"/>
      <w:lvlText w:val="%5)"/>
      <w:lvlJc w:val="left"/>
      <w:pPr>
        <w:tabs>
          <w:tab w:val="num" w:pos="3600"/>
        </w:tabs>
        <w:ind w:left="3600" w:hanging="360"/>
      </w:pPr>
    </w:lvl>
    <w:lvl w:ilvl="5" w:tplc="087834A4" w:tentative="1">
      <w:start w:val="1"/>
      <w:numFmt w:val="decimal"/>
      <w:lvlText w:val="%6)"/>
      <w:lvlJc w:val="left"/>
      <w:pPr>
        <w:tabs>
          <w:tab w:val="num" w:pos="4320"/>
        </w:tabs>
        <w:ind w:left="4320" w:hanging="360"/>
      </w:pPr>
    </w:lvl>
    <w:lvl w:ilvl="6" w:tplc="F77625DA" w:tentative="1">
      <w:start w:val="1"/>
      <w:numFmt w:val="decimal"/>
      <w:lvlText w:val="%7)"/>
      <w:lvlJc w:val="left"/>
      <w:pPr>
        <w:tabs>
          <w:tab w:val="num" w:pos="5040"/>
        </w:tabs>
        <w:ind w:left="5040" w:hanging="360"/>
      </w:pPr>
    </w:lvl>
    <w:lvl w:ilvl="7" w:tplc="862EF418" w:tentative="1">
      <w:start w:val="1"/>
      <w:numFmt w:val="decimal"/>
      <w:lvlText w:val="%8)"/>
      <w:lvlJc w:val="left"/>
      <w:pPr>
        <w:tabs>
          <w:tab w:val="num" w:pos="5760"/>
        </w:tabs>
        <w:ind w:left="5760" w:hanging="360"/>
      </w:pPr>
    </w:lvl>
    <w:lvl w:ilvl="8" w:tplc="D6E0D01E" w:tentative="1">
      <w:start w:val="1"/>
      <w:numFmt w:val="decimal"/>
      <w:lvlText w:val="%9)"/>
      <w:lvlJc w:val="left"/>
      <w:pPr>
        <w:tabs>
          <w:tab w:val="num" w:pos="6480"/>
        </w:tabs>
        <w:ind w:left="6480" w:hanging="360"/>
      </w:pPr>
    </w:lvl>
  </w:abstractNum>
  <w:abstractNum w:abstractNumId="15" w15:restartNumberingAfterBreak="0">
    <w:nsid w:val="70A37FF5"/>
    <w:multiLevelType w:val="hybridMultilevel"/>
    <w:tmpl w:val="3BDCC9AC"/>
    <w:lvl w:ilvl="0" w:tplc="64D4B426">
      <w:start w:val="1"/>
      <w:numFmt w:val="bullet"/>
      <w:lvlText w:val="•"/>
      <w:lvlJc w:val="left"/>
      <w:pPr>
        <w:tabs>
          <w:tab w:val="num" w:pos="720"/>
        </w:tabs>
        <w:ind w:left="720" w:hanging="360"/>
      </w:pPr>
      <w:rPr>
        <w:rFonts w:ascii="Arial" w:hAnsi="Arial" w:hint="default"/>
      </w:rPr>
    </w:lvl>
    <w:lvl w:ilvl="1" w:tplc="CA384552" w:tentative="1">
      <w:start w:val="1"/>
      <w:numFmt w:val="bullet"/>
      <w:lvlText w:val="•"/>
      <w:lvlJc w:val="left"/>
      <w:pPr>
        <w:tabs>
          <w:tab w:val="num" w:pos="1440"/>
        </w:tabs>
        <w:ind w:left="1440" w:hanging="360"/>
      </w:pPr>
      <w:rPr>
        <w:rFonts w:ascii="Arial" w:hAnsi="Arial" w:hint="default"/>
      </w:rPr>
    </w:lvl>
    <w:lvl w:ilvl="2" w:tplc="B3E27A6E" w:tentative="1">
      <w:start w:val="1"/>
      <w:numFmt w:val="bullet"/>
      <w:lvlText w:val="•"/>
      <w:lvlJc w:val="left"/>
      <w:pPr>
        <w:tabs>
          <w:tab w:val="num" w:pos="2160"/>
        </w:tabs>
        <w:ind w:left="2160" w:hanging="360"/>
      </w:pPr>
      <w:rPr>
        <w:rFonts w:ascii="Arial" w:hAnsi="Arial" w:hint="default"/>
      </w:rPr>
    </w:lvl>
    <w:lvl w:ilvl="3" w:tplc="463CFF48" w:tentative="1">
      <w:start w:val="1"/>
      <w:numFmt w:val="bullet"/>
      <w:lvlText w:val="•"/>
      <w:lvlJc w:val="left"/>
      <w:pPr>
        <w:tabs>
          <w:tab w:val="num" w:pos="2880"/>
        </w:tabs>
        <w:ind w:left="2880" w:hanging="360"/>
      </w:pPr>
      <w:rPr>
        <w:rFonts w:ascii="Arial" w:hAnsi="Arial" w:hint="default"/>
      </w:rPr>
    </w:lvl>
    <w:lvl w:ilvl="4" w:tplc="FFD4212C" w:tentative="1">
      <w:start w:val="1"/>
      <w:numFmt w:val="bullet"/>
      <w:lvlText w:val="•"/>
      <w:lvlJc w:val="left"/>
      <w:pPr>
        <w:tabs>
          <w:tab w:val="num" w:pos="3600"/>
        </w:tabs>
        <w:ind w:left="3600" w:hanging="360"/>
      </w:pPr>
      <w:rPr>
        <w:rFonts w:ascii="Arial" w:hAnsi="Arial" w:hint="default"/>
      </w:rPr>
    </w:lvl>
    <w:lvl w:ilvl="5" w:tplc="15A2604A" w:tentative="1">
      <w:start w:val="1"/>
      <w:numFmt w:val="bullet"/>
      <w:lvlText w:val="•"/>
      <w:lvlJc w:val="left"/>
      <w:pPr>
        <w:tabs>
          <w:tab w:val="num" w:pos="4320"/>
        </w:tabs>
        <w:ind w:left="4320" w:hanging="360"/>
      </w:pPr>
      <w:rPr>
        <w:rFonts w:ascii="Arial" w:hAnsi="Arial" w:hint="default"/>
      </w:rPr>
    </w:lvl>
    <w:lvl w:ilvl="6" w:tplc="60A28ECC" w:tentative="1">
      <w:start w:val="1"/>
      <w:numFmt w:val="bullet"/>
      <w:lvlText w:val="•"/>
      <w:lvlJc w:val="left"/>
      <w:pPr>
        <w:tabs>
          <w:tab w:val="num" w:pos="5040"/>
        </w:tabs>
        <w:ind w:left="5040" w:hanging="360"/>
      </w:pPr>
      <w:rPr>
        <w:rFonts w:ascii="Arial" w:hAnsi="Arial" w:hint="default"/>
      </w:rPr>
    </w:lvl>
    <w:lvl w:ilvl="7" w:tplc="92E01A96" w:tentative="1">
      <w:start w:val="1"/>
      <w:numFmt w:val="bullet"/>
      <w:lvlText w:val="•"/>
      <w:lvlJc w:val="left"/>
      <w:pPr>
        <w:tabs>
          <w:tab w:val="num" w:pos="5760"/>
        </w:tabs>
        <w:ind w:left="5760" w:hanging="360"/>
      </w:pPr>
      <w:rPr>
        <w:rFonts w:ascii="Arial" w:hAnsi="Arial" w:hint="default"/>
      </w:rPr>
    </w:lvl>
    <w:lvl w:ilvl="8" w:tplc="4B8A6C4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9B269F6"/>
    <w:multiLevelType w:val="hybridMultilevel"/>
    <w:tmpl w:val="A3B863AC"/>
    <w:lvl w:ilvl="0" w:tplc="24180E46">
      <w:start w:val="1"/>
      <w:numFmt w:val="bullet"/>
      <w:lvlText w:val=""/>
      <w:lvlJc w:val="left"/>
      <w:pPr>
        <w:tabs>
          <w:tab w:val="num" w:pos="720"/>
        </w:tabs>
        <w:ind w:left="720" w:hanging="360"/>
      </w:pPr>
      <w:rPr>
        <w:rFonts w:ascii="Wingdings" w:hAnsi="Wingdings" w:hint="default"/>
      </w:rPr>
    </w:lvl>
    <w:lvl w:ilvl="1" w:tplc="EA8C8060" w:tentative="1">
      <w:start w:val="1"/>
      <w:numFmt w:val="bullet"/>
      <w:lvlText w:val=""/>
      <w:lvlJc w:val="left"/>
      <w:pPr>
        <w:tabs>
          <w:tab w:val="num" w:pos="1440"/>
        </w:tabs>
        <w:ind w:left="1440" w:hanging="360"/>
      </w:pPr>
      <w:rPr>
        <w:rFonts w:ascii="Wingdings" w:hAnsi="Wingdings" w:hint="default"/>
      </w:rPr>
    </w:lvl>
    <w:lvl w:ilvl="2" w:tplc="6AB05280" w:tentative="1">
      <w:start w:val="1"/>
      <w:numFmt w:val="bullet"/>
      <w:lvlText w:val=""/>
      <w:lvlJc w:val="left"/>
      <w:pPr>
        <w:tabs>
          <w:tab w:val="num" w:pos="2160"/>
        </w:tabs>
        <w:ind w:left="2160" w:hanging="360"/>
      </w:pPr>
      <w:rPr>
        <w:rFonts w:ascii="Wingdings" w:hAnsi="Wingdings" w:hint="default"/>
      </w:rPr>
    </w:lvl>
    <w:lvl w:ilvl="3" w:tplc="83F6DFC2" w:tentative="1">
      <w:start w:val="1"/>
      <w:numFmt w:val="bullet"/>
      <w:lvlText w:val=""/>
      <w:lvlJc w:val="left"/>
      <w:pPr>
        <w:tabs>
          <w:tab w:val="num" w:pos="2880"/>
        </w:tabs>
        <w:ind w:left="2880" w:hanging="360"/>
      </w:pPr>
      <w:rPr>
        <w:rFonts w:ascii="Wingdings" w:hAnsi="Wingdings" w:hint="default"/>
      </w:rPr>
    </w:lvl>
    <w:lvl w:ilvl="4" w:tplc="93A0FF04" w:tentative="1">
      <w:start w:val="1"/>
      <w:numFmt w:val="bullet"/>
      <w:lvlText w:val=""/>
      <w:lvlJc w:val="left"/>
      <w:pPr>
        <w:tabs>
          <w:tab w:val="num" w:pos="3600"/>
        </w:tabs>
        <w:ind w:left="3600" w:hanging="360"/>
      </w:pPr>
      <w:rPr>
        <w:rFonts w:ascii="Wingdings" w:hAnsi="Wingdings" w:hint="default"/>
      </w:rPr>
    </w:lvl>
    <w:lvl w:ilvl="5" w:tplc="F116A248" w:tentative="1">
      <w:start w:val="1"/>
      <w:numFmt w:val="bullet"/>
      <w:lvlText w:val=""/>
      <w:lvlJc w:val="left"/>
      <w:pPr>
        <w:tabs>
          <w:tab w:val="num" w:pos="4320"/>
        </w:tabs>
        <w:ind w:left="4320" w:hanging="360"/>
      </w:pPr>
      <w:rPr>
        <w:rFonts w:ascii="Wingdings" w:hAnsi="Wingdings" w:hint="default"/>
      </w:rPr>
    </w:lvl>
    <w:lvl w:ilvl="6" w:tplc="1084D8DA" w:tentative="1">
      <w:start w:val="1"/>
      <w:numFmt w:val="bullet"/>
      <w:lvlText w:val=""/>
      <w:lvlJc w:val="left"/>
      <w:pPr>
        <w:tabs>
          <w:tab w:val="num" w:pos="5040"/>
        </w:tabs>
        <w:ind w:left="5040" w:hanging="360"/>
      </w:pPr>
      <w:rPr>
        <w:rFonts w:ascii="Wingdings" w:hAnsi="Wingdings" w:hint="default"/>
      </w:rPr>
    </w:lvl>
    <w:lvl w:ilvl="7" w:tplc="BF829010" w:tentative="1">
      <w:start w:val="1"/>
      <w:numFmt w:val="bullet"/>
      <w:lvlText w:val=""/>
      <w:lvlJc w:val="left"/>
      <w:pPr>
        <w:tabs>
          <w:tab w:val="num" w:pos="5760"/>
        </w:tabs>
        <w:ind w:left="5760" w:hanging="360"/>
      </w:pPr>
      <w:rPr>
        <w:rFonts w:ascii="Wingdings" w:hAnsi="Wingdings" w:hint="default"/>
      </w:rPr>
    </w:lvl>
    <w:lvl w:ilvl="8" w:tplc="5600CD4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310981"/>
    <w:multiLevelType w:val="hybridMultilevel"/>
    <w:tmpl w:val="AFB688B8"/>
    <w:lvl w:ilvl="0" w:tplc="5F166692">
      <w:start w:val="1"/>
      <w:numFmt w:val="decimal"/>
      <w:lvlText w:val="%1)"/>
      <w:lvlJc w:val="left"/>
      <w:pPr>
        <w:tabs>
          <w:tab w:val="num" w:pos="720"/>
        </w:tabs>
        <w:ind w:left="720" w:hanging="360"/>
      </w:pPr>
    </w:lvl>
    <w:lvl w:ilvl="1" w:tplc="808E6BFE">
      <w:start w:val="1"/>
      <w:numFmt w:val="decimal"/>
      <w:lvlText w:val="%2)"/>
      <w:lvlJc w:val="left"/>
      <w:pPr>
        <w:tabs>
          <w:tab w:val="num" w:pos="1440"/>
        </w:tabs>
        <w:ind w:left="1440" w:hanging="360"/>
      </w:pPr>
    </w:lvl>
    <w:lvl w:ilvl="2" w:tplc="4C84FC34" w:tentative="1">
      <w:start w:val="1"/>
      <w:numFmt w:val="decimal"/>
      <w:lvlText w:val="%3)"/>
      <w:lvlJc w:val="left"/>
      <w:pPr>
        <w:tabs>
          <w:tab w:val="num" w:pos="2160"/>
        </w:tabs>
        <w:ind w:left="2160" w:hanging="360"/>
      </w:pPr>
    </w:lvl>
    <w:lvl w:ilvl="3" w:tplc="E69EE7D4" w:tentative="1">
      <w:start w:val="1"/>
      <w:numFmt w:val="decimal"/>
      <w:lvlText w:val="%4)"/>
      <w:lvlJc w:val="left"/>
      <w:pPr>
        <w:tabs>
          <w:tab w:val="num" w:pos="2880"/>
        </w:tabs>
        <w:ind w:left="2880" w:hanging="360"/>
      </w:pPr>
    </w:lvl>
    <w:lvl w:ilvl="4" w:tplc="3932BB48" w:tentative="1">
      <w:start w:val="1"/>
      <w:numFmt w:val="decimal"/>
      <w:lvlText w:val="%5)"/>
      <w:lvlJc w:val="left"/>
      <w:pPr>
        <w:tabs>
          <w:tab w:val="num" w:pos="3600"/>
        </w:tabs>
        <w:ind w:left="3600" w:hanging="360"/>
      </w:pPr>
    </w:lvl>
    <w:lvl w:ilvl="5" w:tplc="51C0C0F2" w:tentative="1">
      <w:start w:val="1"/>
      <w:numFmt w:val="decimal"/>
      <w:lvlText w:val="%6)"/>
      <w:lvlJc w:val="left"/>
      <w:pPr>
        <w:tabs>
          <w:tab w:val="num" w:pos="4320"/>
        </w:tabs>
        <w:ind w:left="4320" w:hanging="360"/>
      </w:pPr>
    </w:lvl>
    <w:lvl w:ilvl="6" w:tplc="7DC43908" w:tentative="1">
      <w:start w:val="1"/>
      <w:numFmt w:val="decimal"/>
      <w:lvlText w:val="%7)"/>
      <w:lvlJc w:val="left"/>
      <w:pPr>
        <w:tabs>
          <w:tab w:val="num" w:pos="5040"/>
        </w:tabs>
        <w:ind w:left="5040" w:hanging="360"/>
      </w:pPr>
    </w:lvl>
    <w:lvl w:ilvl="7" w:tplc="7144CE90" w:tentative="1">
      <w:start w:val="1"/>
      <w:numFmt w:val="decimal"/>
      <w:lvlText w:val="%8)"/>
      <w:lvlJc w:val="left"/>
      <w:pPr>
        <w:tabs>
          <w:tab w:val="num" w:pos="5760"/>
        </w:tabs>
        <w:ind w:left="5760" w:hanging="360"/>
      </w:pPr>
    </w:lvl>
    <w:lvl w:ilvl="8" w:tplc="EE34E82A" w:tentative="1">
      <w:start w:val="1"/>
      <w:numFmt w:val="decimal"/>
      <w:lvlText w:val="%9)"/>
      <w:lvlJc w:val="left"/>
      <w:pPr>
        <w:tabs>
          <w:tab w:val="num" w:pos="6480"/>
        </w:tabs>
        <w:ind w:left="6480" w:hanging="360"/>
      </w:pPr>
    </w:lvl>
  </w:abstractNum>
  <w:num w:numId="1">
    <w:abstractNumId w:val="9"/>
  </w:num>
  <w:num w:numId="2">
    <w:abstractNumId w:val="12"/>
  </w:num>
  <w:num w:numId="3">
    <w:abstractNumId w:val="0"/>
  </w:num>
  <w:num w:numId="4">
    <w:abstractNumId w:val="8"/>
  </w:num>
  <w:num w:numId="5">
    <w:abstractNumId w:val="2"/>
  </w:num>
  <w:num w:numId="6">
    <w:abstractNumId w:val="7"/>
  </w:num>
  <w:num w:numId="7">
    <w:abstractNumId w:val="1"/>
  </w:num>
  <w:num w:numId="8">
    <w:abstractNumId w:val="11"/>
  </w:num>
  <w:num w:numId="9">
    <w:abstractNumId w:val="14"/>
  </w:num>
  <w:num w:numId="10">
    <w:abstractNumId w:val="17"/>
  </w:num>
  <w:num w:numId="11">
    <w:abstractNumId w:val="4"/>
  </w:num>
  <w:num w:numId="12">
    <w:abstractNumId w:val="6"/>
  </w:num>
  <w:num w:numId="13">
    <w:abstractNumId w:val="5"/>
  </w:num>
  <w:num w:numId="14">
    <w:abstractNumId w:val="16"/>
  </w:num>
  <w:num w:numId="15">
    <w:abstractNumId w:val="15"/>
  </w:num>
  <w:num w:numId="16">
    <w:abstractNumId w:val="10"/>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2D9"/>
    <w:rsid w:val="000421A9"/>
    <w:rsid w:val="00047DC2"/>
    <w:rsid w:val="00051511"/>
    <w:rsid w:val="00065E77"/>
    <w:rsid w:val="000A29C1"/>
    <w:rsid w:val="000C7218"/>
    <w:rsid w:val="000D3E53"/>
    <w:rsid w:val="00191E46"/>
    <w:rsid w:val="001F7DD1"/>
    <w:rsid w:val="002239A1"/>
    <w:rsid w:val="0024232E"/>
    <w:rsid w:val="002440FC"/>
    <w:rsid w:val="0028294E"/>
    <w:rsid w:val="002859ED"/>
    <w:rsid w:val="00287DD3"/>
    <w:rsid w:val="002A6153"/>
    <w:rsid w:val="002B048D"/>
    <w:rsid w:val="002B1CB4"/>
    <w:rsid w:val="002C12D9"/>
    <w:rsid w:val="002C1784"/>
    <w:rsid w:val="002C5469"/>
    <w:rsid w:val="00324105"/>
    <w:rsid w:val="003433A5"/>
    <w:rsid w:val="003510C4"/>
    <w:rsid w:val="003C76F3"/>
    <w:rsid w:val="003F644F"/>
    <w:rsid w:val="00400DF9"/>
    <w:rsid w:val="00412FF1"/>
    <w:rsid w:val="00416B47"/>
    <w:rsid w:val="004300D8"/>
    <w:rsid w:val="00433B70"/>
    <w:rsid w:val="00462DE2"/>
    <w:rsid w:val="004633CB"/>
    <w:rsid w:val="00472220"/>
    <w:rsid w:val="0048652E"/>
    <w:rsid w:val="00494E0E"/>
    <w:rsid w:val="004A6DE1"/>
    <w:rsid w:val="004C384F"/>
    <w:rsid w:val="004D39CE"/>
    <w:rsid w:val="004E543C"/>
    <w:rsid w:val="00530C05"/>
    <w:rsid w:val="0053415C"/>
    <w:rsid w:val="00562BF0"/>
    <w:rsid w:val="00572B83"/>
    <w:rsid w:val="005B4280"/>
    <w:rsid w:val="005B6F2A"/>
    <w:rsid w:val="005D1785"/>
    <w:rsid w:val="005F36E0"/>
    <w:rsid w:val="005F7CD6"/>
    <w:rsid w:val="00606508"/>
    <w:rsid w:val="00612281"/>
    <w:rsid w:val="00620DEE"/>
    <w:rsid w:val="00652FAF"/>
    <w:rsid w:val="0065683A"/>
    <w:rsid w:val="00661180"/>
    <w:rsid w:val="00666D7F"/>
    <w:rsid w:val="0068793C"/>
    <w:rsid w:val="006A6BFF"/>
    <w:rsid w:val="006D41A3"/>
    <w:rsid w:val="006E1A69"/>
    <w:rsid w:val="00704958"/>
    <w:rsid w:val="007505DF"/>
    <w:rsid w:val="00750C0B"/>
    <w:rsid w:val="00774766"/>
    <w:rsid w:val="0078136D"/>
    <w:rsid w:val="0079183C"/>
    <w:rsid w:val="007B1CE7"/>
    <w:rsid w:val="007B54BE"/>
    <w:rsid w:val="008738BF"/>
    <w:rsid w:val="008739EB"/>
    <w:rsid w:val="0088324D"/>
    <w:rsid w:val="008C4A53"/>
    <w:rsid w:val="008D35C6"/>
    <w:rsid w:val="008D5AC1"/>
    <w:rsid w:val="008E21CD"/>
    <w:rsid w:val="008E486C"/>
    <w:rsid w:val="00914BC5"/>
    <w:rsid w:val="00915AD2"/>
    <w:rsid w:val="00916FBC"/>
    <w:rsid w:val="00927559"/>
    <w:rsid w:val="00941C4F"/>
    <w:rsid w:val="00945E45"/>
    <w:rsid w:val="00985EF8"/>
    <w:rsid w:val="00993E19"/>
    <w:rsid w:val="00995104"/>
    <w:rsid w:val="009D2C69"/>
    <w:rsid w:val="009E39F6"/>
    <w:rsid w:val="00A07B22"/>
    <w:rsid w:val="00A103EE"/>
    <w:rsid w:val="00A307B9"/>
    <w:rsid w:val="00A701E9"/>
    <w:rsid w:val="00A72144"/>
    <w:rsid w:val="00A9263E"/>
    <w:rsid w:val="00AC31A2"/>
    <w:rsid w:val="00AC63C3"/>
    <w:rsid w:val="00AD2DB3"/>
    <w:rsid w:val="00AD6F75"/>
    <w:rsid w:val="00AF0E54"/>
    <w:rsid w:val="00AF3140"/>
    <w:rsid w:val="00B05091"/>
    <w:rsid w:val="00B06A6C"/>
    <w:rsid w:val="00B46ABF"/>
    <w:rsid w:val="00B56E7B"/>
    <w:rsid w:val="00B65062"/>
    <w:rsid w:val="00B70A5A"/>
    <w:rsid w:val="00B72A69"/>
    <w:rsid w:val="00B871D5"/>
    <w:rsid w:val="00BC0F5D"/>
    <w:rsid w:val="00BE304F"/>
    <w:rsid w:val="00C148CA"/>
    <w:rsid w:val="00CF2F63"/>
    <w:rsid w:val="00D05EDD"/>
    <w:rsid w:val="00D118B9"/>
    <w:rsid w:val="00D27DD0"/>
    <w:rsid w:val="00D57BCC"/>
    <w:rsid w:val="00D82C00"/>
    <w:rsid w:val="00DB757C"/>
    <w:rsid w:val="00DC7E38"/>
    <w:rsid w:val="00E459F6"/>
    <w:rsid w:val="00EB7C01"/>
    <w:rsid w:val="00F13F85"/>
    <w:rsid w:val="00F14808"/>
    <w:rsid w:val="00F35495"/>
    <w:rsid w:val="00F527C9"/>
    <w:rsid w:val="00F7105F"/>
    <w:rsid w:val="00FE2F15"/>
    <w:rsid w:val="00FE52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CDAE"/>
  <w15:chartTrackingRefBased/>
  <w15:docId w15:val="{DFEBD2B9-1D7F-4A64-81D8-A1D2C850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2D9"/>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2C12D9"/>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C12D9"/>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2C12D9"/>
    <w:pPr>
      <w:ind w:left="708"/>
    </w:pPr>
  </w:style>
  <w:style w:type="paragraph" w:styleId="Textodeglobo">
    <w:name w:val="Balloon Text"/>
    <w:basedOn w:val="Normal"/>
    <w:link w:val="TextodegloboCar"/>
    <w:uiPriority w:val="99"/>
    <w:semiHidden/>
    <w:unhideWhenUsed/>
    <w:rsid w:val="00AF31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3140"/>
    <w:rPr>
      <w:rFonts w:ascii="Segoe UI" w:eastAsia="Times New Roman" w:hAnsi="Segoe UI" w:cs="Segoe UI"/>
      <w:sz w:val="18"/>
      <w:szCs w:val="18"/>
      <w:lang w:val="es-ES" w:eastAsia="es-ES"/>
    </w:rPr>
  </w:style>
  <w:style w:type="paragraph" w:styleId="Textoindependiente">
    <w:name w:val="Body Text"/>
    <w:basedOn w:val="Normal"/>
    <w:link w:val="TextoindependienteCar"/>
    <w:rsid w:val="00FE2F15"/>
    <w:pPr>
      <w:spacing w:line="360" w:lineRule="auto"/>
      <w:jc w:val="both"/>
    </w:pPr>
    <w:rPr>
      <w:sz w:val="28"/>
      <w:szCs w:val="20"/>
    </w:rPr>
  </w:style>
  <w:style w:type="character" w:customStyle="1" w:styleId="TextoindependienteCar">
    <w:name w:val="Texto independiente Car"/>
    <w:basedOn w:val="Fuentedeprrafopredeter"/>
    <w:link w:val="Textoindependiente"/>
    <w:rsid w:val="00FE2F15"/>
    <w:rPr>
      <w:rFonts w:ascii="Times New Roman" w:eastAsia="Times New Roman" w:hAnsi="Times New Roman" w:cs="Times New Roman"/>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4188">
      <w:bodyDiv w:val="1"/>
      <w:marLeft w:val="0"/>
      <w:marRight w:val="0"/>
      <w:marTop w:val="0"/>
      <w:marBottom w:val="0"/>
      <w:divBdr>
        <w:top w:val="none" w:sz="0" w:space="0" w:color="auto"/>
        <w:left w:val="none" w:sz="0" w:space="0" w:color="auto"/>
        <w:bottom w:val="none" w:sz="0" w:space="0" w:color="auto"/>
        <w:right w:val="none" w:sz="0" w:space="0" w:color="auto"/>
      </w:divBdr>
      <w:divsChild>
        <w:div w:id="300119355">
          <w:marLeft w:val="720"/>
          <w:marRight w:val="0"/>
          <w:marTop w:val="0"/>
          <w:marBottom w:val="0"/>
          <w:divBdr>
            <w:top w:val="none" w:sz="0" w:space="0" w:color="auto"/>
            <w:left w:val="none" w:sz="0" w:space="0" w:color="auto"/>
            <w:bottom w:val="none" w:sz="0" w:space="0" w:color="auto"/>
            <w:right w:val="none" w:sz="0" w:space="0" w:color="auto"/>
          </w:divBdr>
        </w:div>
        <w:div w:id="721833937">
          <w:marLeft w:val="720"/>
          <w:marRight w:val="0"/>
          <w:marTop w:val="0"/>
          <w:marBottom w:val="0"/>
          <w:divBdr>
            <w:top w:val="none" w:sz="0" w:space="0" w:color="auto"/>
            <w:left w:val="none" w:sz="0" w:space="0" w:color="auto"/>
            <w:bottom w:val="none" w:sz="0" w:space="0" w:color="auto"/>
            <w:right w:val="none" w:sz="0" w:space="0" w:color="auto"/>
          </w:divBdr>
        </w:div>
        <w:div w:id="1788115646">
          <w:marLeft w:val="720"/>
          <w:marRight w:val="0"/>
          <w:marTop w:val="0"/>
          <w:marBottom w:val="0"/>
          <w:divBdr>
            <w:top w:val="none" w:sz="0" w:space="0" w:color="auto"/>
            <w:left w:val="none" w:sz="0" w:space="0" w:color="auto"/>
            <w:bottom w:val="none" w:sz="0" w:space="0" w:color="auto"/>
            <w:right w:val="none" w:sz="0" w:space="0" w:color="auto"/>
          </w:divBdr>
        </w:div>
      </w:divsChild>
    </w:div>
    <w:div w:id="26761376">
      <w:bodyDiv w:val="1"/>
      <w:marLeft w:val="0"/>
      <w:marRight w:val="0"/>
      <w:marTop w:val="0"/>
      <w:marBottom w:val="0"/>
      <w:divBdr>
        <w:top w:val="none" w:sz="0" w:space="0" w:color="auto"/>
        <w:left w:val="none" w:sz="0" w:space="0" w:color="auto"/>
        <w:bottom w:val="none" w:sz="0" w:space="0" w:color="auto"/>
        <w:right w:val="none" w:sz="0" w:space="0" w:color="auto"/>
      </w:divBdr>
    </w:div>
    <w:div w:id="77291546">
      <w:bodyDiv w:val="1"/>
      <w:marLeft w:val="0"/>
      <w:marRight w:val="0"/>
      <w:marTop w:val="0"/>
      <w:marBottom w:val="0"/>
      <w:divBdr>
        <w:top w:val="none" w:sz="0" w:space="0" w:color="auto"/>
        <w:left w:val="none" w:sz="0" w:space="0" w:color="auto"/>
        <w:bottom w:val="none" w:sz="0" w:space="0" w:color="auto"/>
        <w:right w:val="none" w:sz="0" w:space="0" w:color="auto"/>
      </w:divBdr>
      <w:divsChild>
        <w:div w:id="1309284981">
          <w:marLeft w:val="547"/>
          <w:marRight w:val="0"/>
          <w:marTop w:val="0"/>
          <w:marBottom w:val="0"/>
          <w:divBdr>
            <w:top w:val="none" w:sz="0" w:space="0" w:color="auto"/>
            <w:left w:val="none" w:sz="0" w:space="0" w:color="auto"/>
            <w:bottom w:val="none" w:sz="0" w:space="0" w:color="auto"/>
            <w:right w:val="none" w:sz="0" w:space="0" w:color="auto"/>
          </w:divBdr>
        </w:div>
        <w:div w:id="437482196">
          <w:marLeft w:val="547"/>
          <w:marRight w:val="0"/>
          <w:marTop w:val="0"/>
          <w:marBottom w:val="0"/>
          <w:divBdr>
            <w:top w:val="none" w:sz="0" w:space="0" w:color="auto"/>
            <w:left w:val="none" w:sz="0" w:space="0" w:color="auto"/>
            <w:bottom w:val="none" w:sz="0" w:space="0" w:color="auto"/>
            <w:right w:val="none" w:sz="0" w:space="0" w:color="auto"/>
          </w:divBdr>
        </w:div>
        <w:div w:id="2137524436">
          <w:marLeft w:val="547"/>
          <w:marRight w:val="0"/>
          <w:marTop w:val="0"/>
          <w:marBottom w:val="0"/>
          <w:divBdr>
            <w:top w:val="none" w:sz="0" w:space="0" w:color="auto"/>
            <w:left w:val="none" w:sz="0" w:space="0" w:color="auto"/>
            <w:bottom w:val="none" w:sz="0" w:space="0" w:color="auto"/>
            <w:right w:val="none" w:sz="0" w:space="0" w:color="auto"/>
          </w:divBdr>
        </w:div>
        <w:div w:id="2044213527">
          <w:marLeft w:val="547"/>
          <w:marRight w:val="0"/>
          <w:marTop w:val="0"/>
          <w:marBottom w:val="0"/>
          <w:divBdr>
            <w:top w:val="none" w:sz="0" w:space="0" w:color="auto"/>
            <w:left w:val="none" w:sz="0" w:space="0" w:color="auto"/>
            <w:bottom w:val="none" w:sz="0" w:space="0" w:color="auto"/>
            <w:right w:val="none" w:sz="0" w:space="0" w:color="auto"/>
          </w:divBdr>
        </w:div>
        <w:div w:id="1452092673">
          <w:marLeft w:val="547"/>
          <w:marRight w:val="0"/>
          <w:marTop w:val="0"/>
          <w:marBottom w:val="0"/>
          <w:divBdr>
            <w:top w:val="none" w:sz="0" w:space="0" w:color="auto"/>
            <w:left w:val="none" w:sz="0" w:space="0" w:color="auto"/>
            <w:bottom w:val="none" w:sz="0" w:space="0" w:color="auto"/>
            <w:right w:val="none" w:sz="0" w:space="0" w:color="auto"/>
          </w:divBdr>
        </w:div>
      </w:divsChild>
    </w:div>
    <w:div w:id="388380390">
      <w:bodyDiv w:val="1"/>
      <w:marLeft w:val="0"/>
      <w:marRight w:val="0"/>
      <w:marTop w:val="0"/>
      <w:marBottom w:val="0"/>
      <w:divBdr>
        <w:top w:val="none" w:sz="0" w:space="0" w:color="auto"/>
        <w:left w:val="none" w:sz="0" w:space="0" w:color="auto"/>
        <w:bottom w:val="none" w:sz="0" w:space="0" w:color="auto"/>
        <w:right w:val="none" w:sz="0" w:space="0" w:color="auto"/>
      </w:divBdr>
    </w:div>
    <w:div w:id="451628968">
      <w:bodyDiv w:val="1"/>
      <w:marLeft w:val="0"/>
      <w:marRight w:val="0"/>
      <w:marTop w:val="0"/>
      <w:marBottom w:val="0"/>
      <w:divBdr>
        <w:top w:val="none" w:sz="0" w:space="0" w:color="auto"/>
        <w:left w:val="none" w:sz="0" w:space="0" w:color="auto"/>
        <w:bottom w:val="none" w:sz="0" w:space="0" w:color="auto"/>
        <w:right w:val="none" w:sz="0" w:space="0" w:color="auto"/>
      </w:divBdr>
    </w:div>
    <w:div w:id="667944211">
      <w:bodyDiv w:val="1"/>
      <w:marLeft w:val="0"/>
      <w:marRight w:val="0"/>
      <w:marTop w:val="0"/>
      <w:marBottom w:val="0"/>
      <w:divBdr>
        <w:top w:val="none" w:sz="0" w:space="0" w:color="auto"/>
        <w:left w:val="none" w:sz="0" w:space="0" w:color="auto"/>
        <w:bottom w:val="none" w:sz="0" w:space="0" w:color="auto"/>
        <w:right w:val="none" w:sz="0" w:space="0" w:color="auto"/>
      </w:divBdr>
      <w:divsChild>
        <w:div w:id="1308784899">
          <w:marLeft w:val="806"/>
          <w:marRight w:val="0"/>
          <w:marTop w:val="100"/>
          <w:marBottom w:val="0"/>
          <w:divBdr>
            <w:top w:val="none" w:sz="0" w:space="0" w:color="auto"/>
            <w:left w:val="none" w:sz="0" w:space="0" w:color="auto"/>
            <w:bottom w:val="none" w:sz="0" w:space="0" w:color="auto"/>
            <w:right w:val="none" w:sz="0" w:space="0" w:color="auto"/>
          </w:divBdr>
        </w:div>
        <w:div w:id="626131119">
          <w:marLeft w:val="806"/>
          <w:marRight w:val="0"/>
          <w:marTop w:val="100"/>
          <w:marBottom w:val="0"/>
          <w:divBdr>
            <w:top w:val="none" w:sz="0" w:space="0" w:color="auto"/>
            <w:left w:val="none" w:sz="0" w:space="0" w:color="auto"/>
            <w:bottom w:val="none" w:sz="0" w:space="0" w:color="auto"/>
            <w:right w:val="none" w:sz="0" w:space="0" w:color="auto"/>
          </w:divBdr>
        </w:div>
        <w:div w:id="225916582">
          <w:marLeft w:val="806"/>
          <w:marRight w:val="0"/>
          <w:marTop w:val="100"/>
          <w:marBottom w:val="0"/>
          <w:divBdr>
            <w:top w:val="none" w:sz="0" w:space="0" w:color="auto"/>
            <w:left w:val="none" w:sz="0" w:space="0" w:color="auto"/>
            <w:bottom w:val="none" w:sz="0" w:space="0" w:color="auto"/>
            <w:right w:val="none" w:sz="0" w:space="0" w:color="auto"/>
          </w:divBdr>
        </w:div>
        <w:div w:id="776097597">
          <w:marLeft w:val="806"/>
          <w:marRight w:val="0"/>
          <w:marTop w:val="100"/>
          <w:marBottom w:val="0"/>
          <w:divBdr>
            <w:top w:val="none" w:sz="0" w:space="0" w:color="auto"/>
            <w:left w:val="none" w:sz="0" w:space="0" w:color="auto"/>
            <w:bottom w:val="none" w:sz="0" w:space="0" w:color="auto"/>
            <w:right w:val="none" w:sz="0" w:space="0" w:color="auto"/>
          </w:divBdr>
        </w:div>
        <w:div w:id="1127510599">
          <w:marLeft w:val="806"/>
          <w:marRight w:val="0"/>
          <w:marTop w:val="100"/>
          <w:marBottom w:val="0"/>
          <w:divBdr>
            <w:top w:val="none" w:sz="0" w:space="0" w:color="auto"/>
            <w:left w:val="none" w:sz="0" w:space="0" w:color="auto"/>
            <w:bottom w:val="none" w:sz="0" w:space="0" w:color="auto"/>
            <w:right w:val="none" w:sz="0" w:space="0" w:color="auto"/>
          </w:divBdr>
        </w:div>
        <w:div w:id="1279070370">
          <w:marLeft w:val="806"/>
          <w:marRight w:val="0"/>
          <w:marTop w:val="100"/>
          <w:marBottom w:val="0"/>
          <w:divBdr>
            <w:top w:val="none" w:sz="0" w:space="0" w:color="auto"/>
            <w:left w:val="none" w:sz="0" w:space="0" w:color="auto"/>
            <w:bottom w:val="none" w:sz="0" w:space="0" w:color="auto"/>
            <w:right w:val="none" w:sz="0" w:space="0" w:color="auto"/>
          </w:divBdr>
        </w:div>
        <w:div w:id="680936427">
          <w:marLeft w:val="806"/>
          <w:marRight w:val="0"/>
          <w:marTop w:val="100"/>
          <w:marBottom w:val="0"/>
          <w:divBdr>
            <w:top w:val="none" w:sz="0" w:space="0" w:color="auto"/>
            <w:left w:val="none" w:sz="0" w:space="0" w:color="auto"/>
            <w:bottom w:val="none" w:sz="0" w:space="0" w:color="auto"/>
            <w:right w:val="none" w:sz="0" w:space="0" w:color="auto"/>
          </w:divBdr>
        </w:div>
      </w:divsChild>
    </w:div>
    <w:div w:id="918104130">
      <w:bodyDiv w:val="1"/>
      <w:marLeft w:val="0"/>
      <w:marRight w:val="0"/>
      <w:marTop w:val="0"/>
      <w:marBottom w:val="0"/>
      <w:divBdr>
        <w:top w:val="none" w:sz="0" w:space="0" w:color="auto"/>
        <w:left w:val="none" w:sz="0" w:space="0" w:color="auto"/>
        <w:bottom w:val="none" w:sz="0" w:space="0" w:color="auto"/>
        <w:right w:val="none" w:sz="0" w:space="0" w:color="auto"/>
      </w:divBdr>
    </w:div>
    <w:div w:id="987518907">
      <w:bodyDiv w:val="1"/>
      <w:marLeft w:val="0"/>
      <w:marRight w:val="0"/>
      <w:marTop w:val="0"/>
      <w:marBottom w:val="0"/>
      <w:divBdr>
        <w:top w:val="none" w:sz="0" w:space="0" w:color="auto"/>
        <w:left w:val="none" w:sz="0" w:space="0" w:color="auto"/>
        <w:bottom w:val="none" w:sz="0" w:space="0" w:color="auto"/>
        <w:right w:val="none" w:sz="0" w:space="0" w:color="auto"/>
      </w:divBdr>
      <w:divsChild>
        <w:div w:id="423693473">
          <w:marLeft w:val="547"/>
          <w:marRight w:val="0"/>
          <w:marTop w:val="0"/>
          <w:marBottom w:val="0"/>
          <w:divBdr>
            <w:top w:val="none" w:sz="0" w:space="0" w:color="auto"/>
            <w:left w:val="none" w:sz="0" w:space="0" w:color="auto"/>
            <w:bottom w:val="none" w:sz="0" w:space="0" w:color="auto"/>
            <w:right w:val="none" w:sz="0" w:space="0" w:color="auto"/>
          </w:divBdr>
        </w:div>
        <w:div w:id="583687145">
          <w:marLeft w:val="547"/>
          <w:marRight w:val="0"/>
          <w:marTop w:val="0"/>
          <w:marBottom w:val="0"/>
          <w:divBdr>
            <w:top w:val="none" w:sz="0" w:space="0" w:color="auto"/>
            <w:left w:val="none" w:sz="0" w:space="0" w:color="auto"/>
            <w:bottom w:val="none" w:sz="0" w:space="0" w:color="auto"/>
            <w:right w:val="none" w:sz="0" w:space="0" w:color="auto"/>
          </w:divBdr>
        </w:div>
        <w:div w:id="1944536893">
          <w:marLeft w:val="547"/>
          <w:marRight w:val="0"/>
          <w:marTop w:val="0"/>
          <w:marBottom w:val="0"/>
          <w:divBdr>
            <w:top w:val="none" w:sz="0" w:space="0" w:color="auto"/>
            <w:left w:val="none" w:sz="0" w:space="0" w:color="auto"/>
            <w:bottom w:val="none" w:sz="0" w:space="0" w:color="auto"/>
            <w:right w:val="none" w:sz="0" w:space="0" w:color="auto"/>
          </w:divBdr>
        </w:div>
        <w:div w:id="1252009891">
          <w:marLeft w:val="547"/>
          <w:marRight w:val="0"/>
          <w:marTop w:val="0"/>
          <w:marBottom w:val="0"/>
          <w:divBdr>
            <w:top w:val="none" w:sz="0" w:space="0" w:color="auto"/>
            <w:left w:val="none" w:sz="0" w:space="0" w:color="auto"/>
            <w:bottom w:val="none" w:sz="0" w:space="0" w:color="auto"/>
            <w:right w:val="none" w:sz="0" w:space="0" w:color="auto"/>
          </w:divBdr>
        </w:div>
      </w:divsChild>
    </w:div>
    <w:div w:id="1264341135">
      <w:bodyDiv w:val="1"/>
      <w:marLeft w:val="0"/>
      <w:marRight w:val="0"/>
      <w:marTop w:val="0"/>
      <w:marBottom w:val="0"/>
      <w:divBdr>
        <w:top w:val="none" w:sz="0" w:space="0" w:color="auto"/>
        <w:left w:val="none" w:sz="0" w:space="0" w:color="auto"/>
        <w:bottom w:val="none" w:sz="0" w:space="0" w:color="auto"/>
        <w:right w:val="none" w:sz="0" w:space="0" w:color="auto"/>
      </w:divBdr>
      <w:divsChild>
        <w:div w:id="707031307">
          <w:marLeft w:val="403"/>
          <w:marRight w:val="0"/>
          <w:marTop w:val="0"/>
          <w:marBottom w:val="0"/>
          <w:divBdr>
            <w:top w:val="none" w:sz="0" w:space="0" w:color="auto"/>
            <w:left w:val="none" w:sz="0" w:space="0" w:color="auto"/>
            <w:bottom w:val="none" w:sz="0" w:space="0" w:color="auto"/>
            <w:right w:val="none" w:sz="0" w:space="0" w:color="auto"/>
          </w:divBdr>
        </w:div>
        <w:div w:id="1625234166">
          <w:marLeft w:val="403"/>
          <w:marRight w:val="0"/>
          <w:marTop w:val="0"/>
          <w:marBottom w:val="0"/>
          <w:divBdr>
            <w:top w:val="none" w:sz="0" w:space="0" w:color="auto"/>
            <w:left w:val="none" w:sz="0" w:space="0" w:color="auto"/>
            <w:bottom w:val="none" w:sz="0" w:space="0" w:color="auto"/>
            <w:right w:val="none" w:sz="0" w:space="0" w:color="auto"/>
          </w:divBdr>
        </w:div>
        <w:div w:id="354355553">
          <w:marLeft w:val="403"/>
          <w:marRight w:val="0"/>
          <w:marTop w:val="0"/>
          <w:marBottom w:val="0"/>
          <w:divBdr>
            <w:top w:val="none" w:sz="0" w:space="0" w:color="auto"/>
            <w:left w:val="none" w:sz="0" w:space="0" w:color="auto"/>
            <w:bottom w:val="none" w:sz="0" w:space="0" w:color="auto"/>
            <w:right w:val="none" w:sz="0" w:space="0" w:color="auto"/>
          </w:divBdr>
        </w:div>
      </w:divsChild>
    </w:div>
    <w:div w:id="1581057010">
      <w:bodyDiv w:val="1"/>
      <w:marLeft w:val="0"/>
      <w:marRight w:val="0"/>
      <w:marTop w:val="0"/>
      <w:marBottom w:val="0"/>
      <w:divBdr>
        <w:top w:val="none" w:sz="0" w:space="0" w:color="auto"/>
        <w:left w:val="none" w:sz="0" w:space="0" w:color="auto"/>
        <w:bottom w:val="none" w:sz="0" w:space="0" w:color="auto"/>
        <w:right w:val="none" w:sz="0" w:space="0" w:color="auto"/>
      </w:divBdr>
      <w:divsChild>
        <w:div w:id="2072000332">
          <w:marLeft w:val="562"/>
          <w:marRight w:val="0"/>
          <w:marTop w:val="0"/>
          <w:marBottom w:val="0"/>
          <w:divBdr>
            <w:top w:val="none" w:sz="0" w:space="0" w:color="auto"/>
            <w:left w:val="none" w:sz="0" w:space="0" w:color="auto"/>
            <w:bottom w:val="none" w:sz="0" w:space="0" w:color="auto"/>
            <w:right w:val="none" w:sz="0" w:space="0" w:color="auto"/>
          </w:divBdr>
        </w:div>
        <w:div w:id="81949182">
          <w:marLeft w:val="562"/>
          <w:marRight w:val="0"/>
          <w:marTop w:val="0"/>
          <w:marBottom w:val="0"/>
          <w:divBdr>
            <w:top w:val="none" w:sz="0" w:space="0" w:color="auto"/>
            <w:left w:val="none" w:sz="0" w:space="0" w:color="auto"/>
            <w:bottom w:val="none" w:sz="0" w:space="0" w:color="auto"/>
            <w:right w:val="none" w:sz="0" w:space="0" w:color="auto"/>
          </w:divBdr>
        </w:div>
        <w:div w:id="1071585611">
          <w:marLeft w:val="562"/>
          <w:marRight w:val="0"/>
          <w:marTop w:val="0"/>
          <w:marBottom w:val="0"/>
          <w:divBdr>
            <w:top w:val="none" w:sz="0" w:space="0" w:color="auto"/>
            <w:left w:val="none" w:sz="0" w:space="0" w:color="auto"/>
            <w:bottom w:val="none" w:sz="0" w:space="0" w:color="auto"/>
            <w:right w:val="none" w:sz="0" w:space="0" w:color="auto"/>
          </w:divBdr>
        </w:div>
      </w:divsChild>
    </w:div>
    <w:div w:id="1856069894">
      <w:bodyDiv w:val="1"/>
      <w:marLeft w:val="0"/>
      <w:marRight w:val="0"/>
      <w:marTop w:val="0"/>
      <w:marBottom w:val="0"/>
      <w:divBdr>
        <w:top w:val="none" w:sz="0" w:space="0" w:color="auto"/>
        <w:left w:val="none" w:sz="0" w:space="0" w:color="auto"/>
        <w:bottom w:val="none" w:sz="0" w:space="0" w:color="auto"/>
        <w:right w:val="none" w:sz="0" w:space="0" w:color="auto"/>
      </w:divBdr>
    </w:div>
    <w:div w:id="1960531032">
      <w:bodyDiv w:val="1"/>
      <w:marLeft w:val="0"/>
      <w:marRight w:val="0"/>
      <w:marTop w:val="0"/>
      <w:marBottom w:val="0"/>
      <w:divBdr>
        <w:top w:val="none" w:sz="0" w:space="0" w:color="auto"/>
        <w:left w:val="none" w:sz="0" w:space="0" w:color="auto"/>
        <w:bottom w:val="none" w:sz="0" w:space="0" w:color="auto"/>
        <w:right w:val="none" w:sz="0" w:space="0" w:color="auto"/>
      </w:divBdr>
      <w:divsChild>
        <w:div w:id="301732617">
          <w:marLeft w:val="648"/>
          <w:marRight w:val="0"/>
          <w:marTop w:val="0"/>
          <w:marBottom w:val="288"/>
          <w:divBdr>
            <w:top w:val="none" w:sz="0" w:space="0" w:color="auto"/>
            <w:left w:val="none" w:sz="0" w:space="0" w:color="auto"/>
            <w:bottom w:val="none" w:sz="0" w:space="0" w:color="auto"/>
            <w:right w:val="none" w:sz="0" w:space="0" w:color="auto"/>
          </w:divBdr>
        </w:div>
        <w:div w:id="1084911851">
          <w:marLeft w:val="648"/>
          <w:marRight w:val="0"/>
          <w:marTop w:val="0"/>
          <w:marBottom w:val="288"/>
          <w:divBdr>
            <w:top w:val="none" w:sz="0" w:space="0" w:color="auto"/>
            <w:left w:val="none" w:sz="0" w:space="0" w:color="auto"/>
            <w:bottom w:val="none" w:sz="0" w:space="0" w:color="auto"/>
            <w:right w:val="none" w:sz="0" w:space="0" w:color="auto"/>
          </w:divBdr>
        </w:div>
        <w:div w:id="575210362">
          <w:marLeft w:val="648"/>
          <w:marRight w:val="0"/>
          <w:marTop w:val="0"/>
          <w:marBottom w:val="288"/>
          <w:divBdr>
            <w:top w:val="none" w:sz="0" w:space="0" w:color="auto"/>
            <w:left w:val="none" w:sz="0" w:space="0" w:color="auto"/>
            <w:bottom w:val="none" w:sz="0" w:space="0" w:color="auto"/>
            <w:right w:val="none" w:sz="0" w:space="0" w:color="auto"/>
          </w:divBdr>
        </w:div>
      </w:divsChild>
    </w:div>
    <w:div w:id="213713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2980</Words>
  <Characters>16393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6</cp:revision>
  <cp:lastPrinted>2019-10-02T17:43:00Z</cp:lastPrinted>
  <dcterms:created xsi:type="dcterms:W3CDTF">2019-10-02T17:54:00Z</dcterms:created>
  <dcterms:modified xsi:type="dcterms:W3CDTF">2020-08-04T01:52:00Z</dcterms:modified>
</cp:coreProperties>
</file>