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59C" w:rsidRPr="00D3359C" w:rsidRDefault="00D3359C" w:rsidP="00D3359C">
      <w:pPr>
        <w:spacing w:line="360" w:lineRule="auto"/>
        <w:jc w:val="both"/>
        <w:rPr>
          <w:rFonts w:asciiTheme="minorHAnsi" w:hAnsiTheme="minorHAnsi" w:cstheme="minorHAnsi"/>
        </w:rPr>
      </w:pPr>
      <w:r w:rsidRPr="00D3359C">
        <w:rPr>
          <w:rFonts w:asciiTheme="minorHAnsi" w:hAnsiTheme="minorHAnsi" w:cstheme="minorHAnsi"/>
          <w:b/>
        </w:rPr>
        <w:t xml:space="preserve">ACTA No. CV-26/2019.  </w:t>
      </w:r>
      <w:r w:rsidRPr="00D3359C">
        <w:rPr>
          <w:rFonts w:asciiTheme="minorHAnsi" w:hAnsiTheme="minorHAnsi" w:cstheme="minorHAnsi"/>
          <w:sz w:val="22"/>
        </w:rPr>
        <w:t>E</w:t>
      </w:r>
      <w:r w:rsidRPr="00D3359C">
        <w:rPr>
          <w:rFonts w:asciiTheme="minorHAnsi" w:hAnsiTheme="minorHAnsi" w:cstheme="minorHAnsi"/>
        </w:rPr>
        <w:t>n la Sala de Sesiones del Consejo de Vigilancia del Fondo Social</w:t>
      </w:r>
      <w:r w:rsidRPr="00D3359C">
        <w:rPr>
          <w:rFonts w:asciiTheme="minorHAnsi" w:hAnsiTheme="minorHAnsi" w:cstheme="minorHAnsi"/>
          <w:u w:val="single"/>
        </w:rPr>
        <w:t xml:space="preserve"> </w:t>
      </w:r>
      <w:r w:rsidRPr="00D3359C">
        <w:rPr>
          <w:rFonts w:asciiTheme="minorHAnsi" w:hAnsiTheme="minorHAnsi" w:cstheme="minorHAnsi"/>
        </w:rPr>
        <w:t xml:space="preserve">para la Vivienda; San Salvador, a las once horas del </w:t>
      </w:r>
      <w:proofErr w:type="gramStart"/>
      <w:r w:rsidRPr="00D3359C">
        <w:rPr>
          <w:rFonts w:asciiTheme="minorHAnsi" w:hAnsiTheme="minorHAnsi" w:cstheme="minorHAnsi"/>
        </w:rPr>
        <w:t>día martes</w:t>
      </w:r>
      <w:proofErr w:type="gramEnd"/>
      <w:r w:rsidRPr="00D3359C">
        <w:rPr>
          <w:rFonts w:asciiTheme="minorHAnsi" w:hAnsiTheme="minorHAnsi" w:cstheme="minorHAnsi"/>
        </w:rPr>
        <w:t xml:space="preserve"> 23 de julio del año 2019. Se realizó la reunión de los señores Miembros del Consejo de Vigilancia: Licenciada  </w:t>
      </w:r>
      <w:r w:rsidRPr="00D3359C">
        <w:rPr>
          <w:rFonts w:asciiTheme="minorHAnsi" w:hAnsiTheme="minorHAnsi" w:cstheme="minorHAnsi"/>
          <w:b/>
        </w:rPr>
        <w:t>VERONICA ELIZABETH GIL DE MARTINEZ</w:t>
      </w:r>
      <w:r w:rsidRPr="00D3359C">
        <w:rPr>
          <w:rFonts w:asciiTheme="minorHAnsi" w:hAnsiTheme="minorHAnsi" w:cstheme="minorHAnsi"/>
        </w:rPr>
        <w:t xml:space="preserve">, nombrada por el Ministerio de Obras Públicas Transporte, Vivienda y Desarrollo Urbano, Presidente según el artículo treinta  y nueve de la Ley y Reglamento Básico del FSV  y Doctora </w:t>
      </w:r>
      <w:r w:rsidRPr="00D3359C">
        <w:rPr>
          <w:rFonts w:asciiTheme="minorHAnsi" w:hAnsiTheme="minorHAnsi" w:cstheme="minorHAnsi"/>
          <w:b/>
        </w:rPr>
        <w:t>LUZ ESTRELLA RODRIGUEZ LOPEZ,</w:t>
      </w:r>
      <w:r w:rsidRPr="00D3359C">
        <w:rPr>
          <w:rFonts w:asciiTheme="minorHAnsi" w:hAnsiTheme="minorHAnsi" w:cstheme="minorHAnsi"/>
        </w:rPr>
        <w:t xml:space="preserve"> Secretaria; nombrada por el Ministerio de Trabajo y Previsión Social; ambas en representación del </w:t>
      </w:r>
      <w:r w:rsidRPr="00D3359C">
        <w:rPr>
          <w:rFonts w:asciiTheme="minorHAnsi" w:hAnsiTheme="minorHAnsi" w:cstheme="minorHAnsi"/>
          <w:b/>
        </w:rPr>
        <w:t>SECTOR PUBLICO</w:t>
      </w:r>
      <w:r w:rsidRPr="00D3359C">
        <w:rPr>
          <w:rFonts w:asciiTheme="minorHAnsi" w:hAnsiTheme="minorHAnsi" w:cstheme="minorHAnsi"/>
        </w:rPr>
        <w:t xml:space="preserve">; Ingeniero </w:t>
      </w:r>
      <w:r w:rsidRPr="00D3359C">
        <w:rPr>
          <w:rFonts w:asciiTheme="minorHAnsi" w:hAnsiTheme="minorHAnsi" w:cstheme="minorHAnsi"/>
          <w:b/>
        </w:rPr>
        <w:t xml:space="preserve">HERBERT DANILO ALVARADO, </w:t>
      </w:r>
      <w:r w:rsidRPr="00D3359C">
        <w:rPr>
          <w:rFonts w:asciiTheme="minorHAnsi" w:hAnsiTheme="minorHAnsi" w:cstheme="minorHAnsi"/>
        </w:rPr>
        <w:t xml:space="preserve">en representación del  </w:t>
      </w:r>
      <w:r w:rsidRPr="00D3359C">
        <w:rPr>
          <w:rFonts w:asciiTheme="minorHAnsi" w:hAnsiTheme="minorHAnsi" w:cstheme="minorHAnsi"/>
          <w:b/>
        </w:rPr>
        <w:t>SECTOR  PATRONAL</w:t>
      </w:r>
      <w:r w:rsidRPr="00D3359C">
        <w:rPr>
          <w:rFonts w:asciiTheme="minorHAnsi" w:hAnsiTheme="minorHAnsi" w:cstheme="minorHAnsi"/>
        </w:rPr>
        <w:t xml:space="preserve">;  la  señora </w:t>
      </w:r>
      <w:r w:rsidRPr="00D3359C">
        <w:rPr>
          <w:rFonts w:asciiTheme="minorHAnsi" w:hAnsiTheme="minorHAnsi" w:cstheme="minorHAnsi"/>
          <w:b/>
        </w:rPr>
        <w:t xml:space="preserve">LYZ MILIZEN C. S. CERNA DE GALLEGOS, </w:t>
      </w:r>
      <w:r w:rsidRPr="00D3359C">
        <w:rPr>
          <w:rFonts w:asciiTheme="minorHAnsi" w:hAnsiTheme="minorHAnsi" w:cstheme="minorHAnsi"/>
        </w:rPr>
        <w:t xml:space="preserve">en representación del </w:t>
      </w:r>
      <w:r w:rsidRPr="00D3359C">
        <w:rPr>
          <w:rFonts w:asciiTheme="minorHAnsi" w:hAnsiTheme="minorHAnsi" w:cstheme="minorHAnsi"/>
          <w:b/>
        </w:rPr>
        <w:t>SECTOR LABORAL</w:t>
      </w:r>
      <w:r w:rsidRPr="00D3359C">
        <w:rPr>
          <w:rFonts w:asciiTheme="minorHAnsi" w:hAnsiTheme="minorHAnsi" w:cstheme="minorHAnsi"/>
        </w:rPr>
        <w:t xml:space="preserve">;   comprobada la asistencia del Consejo la Licenciada Verónica Elizabeth Gil de Martínez, Presidenta; declara  abierta  la sesión y somete a consideración de los demás Miembros la agenda siguiente: </w:t>
      </w:r>
      <w:r w:rsidRPr="00D3359C">
        <w:rPr>
          <w:rFonts w:asciiTheme="minorHAnsi" w:hAnsiTheme="minorHAnsi" w:cstheme="minorHAnsi"/>
          <w:b/>
        </w:rPr>
        <w:t>I.</w:t>
      </w:r>
      <w:r w:rsidRPr="00D3359C">
        <w:rPr>
          <w:rFonts w:asciiTheme="minorHAnsi" w:hAnsiTheme="minorHAnsi" w:cstheme="minorHAnsi"/>
        </w:rPr>
        <w:t xml:space="preserve">  Aprobación de Agenda.  </w:t>
      </w:r>
      <w:r w:rsidRPr="00D3359C">
        <w:rPr>
          <w:rFonts w:asciiTheme="minorHAnsi" w:hAnsiTheme="minorHAnsi" w:cstheme="minorHAnsi"/>
          <w:b/>
        </w:rPr>
        <w:t>II.</w:t>
      </w:r>
      <w:r w:rsidRPr="00D3359C">
        <w:rPr>
          <w:rFonts w:asciiTheme="minorHAnsi" w:hAnsiTheme="minorHAnsi" w:cstheme="minorHAnsi"/>
        </w:rPr>
        <w:t xml:space="preserve"> Lectura y Aprobación del acta anterior No. CV-25/2019. </w:t>
      </w:r>
      <w:r w:rsidRPr="00D3359C">
        <w:rPr>
          <w:rFonts w:asciiTheme="minorHAnsi" w:hAnsiTheme="minorHAnsi" w:cstheme="minorHAnsi"/>
          <w:b/>
        </w:rPr>
        <w:t xml:space="preserve">III. </w:t>
      </w:r>
      <w:r w:rsidRPr="00D3359C">
        <w:rPr>
          <w:rFonts w:asciiTheme="minorHAnsi" w:hAnsiTheme="minorHAnsi" w:cstheme="minorHAnsi"/>
        </w:rPr>
        <w:t>Presentación Nuevo Concejal.</w:t>
      </w:r>
      <w:r w:rsidRPr="00D3359C">
        <w:rPr>
          <w:rFonts w:asciiTheme="minorHAnsi" w:hAnsiTheme="minorHAnsi" w:cstheme="minorHAnsi"/>
          <w:b/>
        </w:rPr>
        <w:t xml:space="preserve">  </w:t>
      </w:r>
      <w:r w:rsidRPr="00D3359C">
        <w:rPr>
          <w:rFonts w:asciiTheme="minorHAnsi" w:hAnsiTheme="minorHAnsi" w:cstheme="minorHAnsi"/>
          <w:b/>
          <w:bCs/>
        </w:rPr>
        <w:t xml:space="preserve">IV. </w:t>
      </w:r>
      <w:r w:rsidRPr="00D3359C">
        <w:rPr>
          <w:rFonts w:asciiTheme="minorHAnsi" w:hAnsiTheme="minorHAnsi" w:cstheme="minorHAnsi"/>
        </w:rPr>
        <w:t>Análisis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Cs/>
        </w:rPr>
        <w:t>Nº</w:t>
      </w:r>
      <w:proofErr w:type="spellEnd"/>
      <w:r w:rsidRPr="00D3359C">
        <w:rPr>
          <w:rFonts w:asciiTheme="minorHAnsi" w:hAnsiTheme="minorHAnsi" w:cstheme="minorHAnsi"/>
          <w:bCs/>
        </w:rPr>
        <w:t xml:space="preserve"> JD-102/2019 del 7 de junio del año 2019.</w:t>
      </w:r>
      <w:r w:rsidRPr="00D3359C">
        <w:rPr>
          <w:rFonts w:asciiTheme="minorHAnsi" w:hAnsiTheme="minorHAnsi" w:cstheme="minorHAnsi"/>
        </w:rPr>
        <w:t xml:space="preserve">  </w:t>
      </w:r>
      <w:r w:rsidRPr="00D3359C">
        <w:rPr>
          <w:rFonts w:asciiTheme="minorHAnsi" w:hAnsiTheme="minorHAnsi" w:cstheme="minorHAnsi"/>
          <w:b/>
          <w:bCs/>
        </w:rPr>
        <w:t xml:space="preserve">  V. </w:t>
      </w:r>
      <w:r w:rsidRPr="00D3359C">
        <w:rPr>
          <w:rFonts w:asciiTheme="minorHAnsi" w:hAnsiTheme="minorHAnsi" w:cstheme="minorHAnsi"/>
        </w:rPr>
        <w:t>Análisis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Cs/>
        </w:rPr>
        <w:t>Nº</w:t>
      </w:r>
      <w:proofErr w:type="spellEnd"/>
      <w:r w:rsidRPr="00D3359C">
        <w:rPr>
          <w:rFonts w:asciiTheme="minorHAnsi" w:hAnsiTheme="minorHAnsi" w:cstheme="minorHAnsi"/>
          <w:bCs/>
        </w:rPr>
        <w:t xml:space="preserve"> JD-103/2019 del 10 de junio del año 2019. </w:t>
      </w:r>
      <w:r w:rsidRPr="00D3359C">
        <w:rPr>
          <w:rFonts w:asciiTheme="minorHAnsi" w:hAnsiTheme="minorHAnsi" w:cstheme="minorHAnsi"/>
          <w:b/>
          <w:bCs/>
        </w:rPr>
        <w:t>VI.</w:t>
      </w:r>
      <w:r w:rsidRPr="00D3359C">
        <w:rPr>
          <w:rFonts w:asciiTheme="minorHAnsi" w:hAnsiTheme="minorHAnsi" w:cstheme="minorHAnsi"/>
          <w:bCs/>
        </w:rPr>
        <w:t xml:space="preserve"> </w:t>
      </w:r>
      <w:r w:rsidRPr="00D3359C">
        <w:rPr>
          <w:rFonts w:asciiTheme="minorHAnsi" w:hAnsiTheme="minorHAnsi" w:cstheme="minorHAnsi"/>
        </w:rPr>
        <w:t>Análisis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Cs/>
        </w:rPr>
        <w:t>Nº</w:t>
      </w:r>
      <w:proofErr w:type="spellEnd"/>
      <w:r w:rsidRPr="00D3359C">
        <w:rPr>
          <w:rFonts w:asciiTheme="minorHAnsi" w:hAnsiTheme="minorHAnsi" w:cstheme="minorHAnsi"/>
          <w:bCs/>
        </w:rPr>
        <w:t xml:space="preserve"> JD-104/2019 del 11 de junio del año 2019. </w:t>
      </w:r>
      <w:r w:rsidRPr="00D3359C">
        <w:rPr>
          <w:rFonts w:asciiTheme="minorHAnsi" w:hAnsiTheme="minorHAnsi" w:cstheme="minorHAnsi"/>
          <w:b/>
        </w:rPr>
        <w:t>VII.</w:t>
      </w:r>
      <w:r w:rsidRPr="00D3359C">
        <w:rPr>
          <w:rFonts w:asciiTheme="minorHAnsi" w:hAnsiTheme="minorHAnsi" w:cstheme="minorHAnsi"/>
          <w:bCs/>
        </w:rPr>
        <w:t xml:space="preserve">  </w:t>
      </w:r>
      <w:r w:rsidRPr="00D3359C">
        <w:rPr>
          <w:rFonts w:asciiTheme="minorHAnsi" w:hAnsiTheme="minorHAnsi" w:cstheme="minorHAnsi"/>
        </w:rPr>
        <w:t>Análisis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Cs/>
        </w:rPr>
        <w:t>Nº</w:t>
      </w:r>
      <w:proofErr w:type="spellEnd"/>
      <w:r w:rsidRPr="00D3359C">
        <w:rPr>
          <w:rFonts w:asciiTheme="minorHAnsi" w:hAnsiTheme="minorHAnsi" w:cstheme="minorHAnsi"/>
          <w:bCs/>
        </w:rPr>
        <w:t xml:space="preserve"> JD-105/2019 del 12 de junio del año 2019.  </w:t>
      </w:r>
      <w:r w:rsidRPr="00D3359C">
        <w:rPr>
          <w:rFonts w:asciiTheme="minorHAnsi" w:hAnsiTheme="minorHAnsi" w:cstheme="minorHAnsi"/>
          <w:b/>
        </w:rPr>
        <w:t xml:space="preserve">VIII. </w:t>
      </w:r>
      <w:r w:rsidRPr="00D3359C">
        <w:rPr>
          <w:rFonts w:asciiTheme="minorHAnsi" w:hAnsiTheme="minorHAnsi" w:cstheme="minorHAnsi"/>
        </w:rPr>
        <w:t>Análisis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Cs/>
        </w:rPr>
        <w:t>Nº</w:t>
      </w:r>
      <w:proofErr w:type="spellEnd"/>
      <w:r w:rsidRPr="00D3359C">
        <w:rPr>
          <w:rFonts w:asciiTheme="minorHAnsi" w:hAnsiTheme="minorHAnsi" w:cstheme="minorHAnsi"/>
          <w:bCs/>
        </w:rPr>
        <w:t xml:space="preserve"> JD-106/2019 del 13 de junio del año 2019.  </w:t>
      </w:r>
      <w:r w:rsidRPr="00D3359C">
        <w:rPr>
          <w:rFonts w:asciiTheme="minorHAnsi" w:hAnsiTheme="minorHAnsi" w:cstheme="minorHAnsi"/>
          <w:b/>
        </w:rPr>
        <w:t xml:space="preserve">IX. </w:t>
      </w:r>
      <w:r w:rsidRPr="00D3359C">
        <w:rPr>
          <w:rFonts w:asciiTheme="minorHAnsi" w:hAnsiTheme="minorHAnsi" w:cstheme="minorHAnsi"/>
        </w:rPr>
        <w:t>Análisis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Cs/>
        </w:rPr>
        <w:t>Nº</w:t>
      </w:r>
      <w:proofErr w:type="spellEnd"/>
      <w:r w:rsidRPr="00D3359C">
        <w:rPr>
          <w:rFonts w:asciiTheme="minorHAnsi" w:hAnsiTheme="minorHAnsi" w:cstheme="minorHAnsi"/>
          <w:bCs/>
        </w:rPr>
        <w:t xml:space="preserve"> JD-107/2019 del 14 de junio del año 2019.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</w:rPr>
        <w:t xml:space="preserve"> </w:t>
      </w:r>
      <w:r w:rsidRPr="00D3359C">
        <w:rPr>
          <w:rFonts w:asciiTheme="minorHAnsi" w:hAnsiTheme="minorHAnsi" w:cstheme="minorHAnsi"/>
          <w:b/>
        </w:rPr>
        <w:t>X.</w:t>
      </w:r>
      <w:r w:rsidRPr="00D3359C">
        <w:rPr>
          <w:rFonts w:asciiTheme="minorHAnsi" w:hAnsiTheme="minorHAnsi" w:cstheme="minorHAnsi"/>
        </w:rPr>
        <w:t xml:space="preserve"> Análisis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Cs/>
        </w:rPr>
        <w:t>Nº</w:t>
      </w:r>
      <w:proofErr w:type="spellEnd"/>
      <w:r w:rsidRPr="00D3359C">
        <w:rPr>
          <w:rFonts w:asciiTheme="minorHAnsi" w:hAnsiTheme="minorHAnsi" w:cstheme="minorHAnsi"/>
          <w:bCs/>
        </w:rPr>
        <w:t xml:space="preserve"> JD-108/2019 del 18 de junio del año 2019. </w:t>
      </w:r>
      <w:r w:rsidRPr="00D3359C">
        <w:rPr>
          <w:rFonts w:asciiTheme="minorHAnsi" w:hAnsiTheme="minorHAnsi" w:cstheme="minorHAnsi"/>
          <w:b/>
        </w:rPr>
        <w:t>XI.</w:t>
      </w:r>
      <w:r w:rsidRPr="00D3359C">
        <w:rPr>
          <w:rFonts w:asciiTheme="minorHAnsi" w:hAnsiTheme="minorHAnsi" w:cstheme="minorHAnsi"/>
        </w:rPr>
        <w:t xml:space="preserve"> Análisis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Cs/>
        </w:rPr>
        <w:t>Nº</w:t>
      </w:r>
      <w:proofErr w:type="spellEnd"/>
      <w:r w:rsidRPr="00D3359C">
        <w:rPr>
          <w:rFonts w:asciiTheme="minorHAnsi" w:hAnsiTheme="minorHAnsi" w:cstheme="minorHAnsi"/>
          <w:bCs/>
        </w:rPr>
        <w:t xml:space="preserve"> JD-109/2019 del 19 de junio del año 2019.</w:t>
      </w:r>
      <w:r w:rsidRPr="00D3359C">
        <w:rPr>
          <w:rFonts w:asciiTheme="minorHAnsi" w:hAnsiTheme="minorHAnsi" w:cstheme="minorHAnsi"/>
          <w:b/>
        </w:rPr>
        <w:t xml:space="preserve"> XII. </w:t>
      </w:r>
      <w:r w:rsidRPr="00D3359C">
        <w:rPr>
          <w:rFonts w:asciiTheme="minorHAnsi" w:hAnsiTheme="minorHAnsi" w:cstheme="minorHAnsi"/>
        </w:rPr>
        <w:t>Análisis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Cs/>
        </w:rPr>
        <w:t>Nº</w:t>
      </w:r>
      <w:proofErr w:type="spellEnd"/>
      <w:r w:rsidRPr="00D3359C">
        <w:rPr>
          <w:rFonts w:asciiTheme="minorHAnsi" w:hAnsiTheme="minorHAnsi" w:cstheme="minorHAnsi"/>
          <w:bCs/>
        </w:rPr>
        <w:t xml:space="preserve"> JD-110/2019 del 20 de junio del año 2019. </w:t>
      </w:r>
      <w:r w:rsidRPr="00D3359C">
        <w:rPr>
          <w:rFonts w:asciiTheme="minorHAnsi" w:hAnsiTheme="minorHAnsi" w:cstheme="minorHAnsi"/>
          <w:b/>
        </w:rPr>
        <w:t xml:space="preserve">XIII. </w:t>
      </w:r>
      <w:r w:rsidRPr="00D3359C">
        <w:rPr>
          <w:rFonts w:asciiTheme="minorHAnsi" w:hAnsiTheme="minorHAnsi" w:cstheme="minorHAnsi"/>
        </w:rPr>
        <w:t>Análisis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Cs/>
        </w:rPr>
        <w:t>Nº</w:t>
      </w:r>
      <w:proofErr w:type="spellEnd"/>
      <w:r w:rsidRPr="00D3359C">
        <w:rPr>
          <w:rFonts w:asciiTheme="minorHAnsi" w:hAnsiTheme="minorHAnsi" w:cstheme="minorHAnsi"/>
          <w:bCs/>
        </w:rPr>
        <w:t xml:space="preserve"> JD-111/2019 del 21 de junio del año 2019. </w:t>
      </w:r>
      <w:r w:rsidRPr="00D3359C">
        <w:rPr>
          <w:rFonts w:asciiTheme="minorHAnsi" w:hAnsiTheme="minorHAnsi" w:cstheme="minorHAnsi"/>
          <w:b/>
        </w:rPr>
        <w:t xml:space="preserve">XIV. </w:t>
      </w:r>
      <w:r w:rsidRPr="00D3359C">
        <w:rPr>
          <w:rFonts w:asciiTheme="minorHAnsi" w:hAnsiTheme="minorHAnsi" w:cstheme="minorHAnsi"/>
        </w:rPr>
        <w:t>Análisis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Cs/>
        </w:rPr>
        <w:t>Nº</w:t>
      </w:r>
      <w:proofErr w:type="spellEnd"/>
      <w:r w:rsidRPr="00D3359C">
        <w:rPr>
          <w:rFonts w:asciiTheme="minorHAnsi" w:hAnsiTheme="minorHAnsi" w:cstheme="minorHAnsi"/>
          <w:bCs/>
        </w:rPr>
        <w:t xml:space="preserve"> JD-112/2019 del 24 de junio del año 2019.</w:t>
      </w:r>
      <w:r w:rsidRPr="00D3359C">
        <w:rPr>
          <w:rFonts w:asciiTheme="minorHAnsi" w:hAnsiTheme="minorHAnsi" w:cstheme="minorHAnsi"/>
          <w:b/>
        </w:rPr>
        <w:t xml:space="preserve"> XV.  </w:t>
      </w:r>
      <w:r w:rsidRPr="00D3359C">
        <w:rPr>
          <w:rFonts w:asciiTheme="minorHAnsi" w:hAnsiTheme="minorHAnsi" w:cstheme="minorHAnsi"/>
        </w:rPr>
        <w:t>Análisis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Cs/>
        </w:rPr>
        <w:t>Nº</w:t>
      </w:r>
      <w:proofErr w:type="spellEnd"/>
      <w:r w:rsidRPr="00D3359C">
        <w:rPr>
          <w:rFonts w:asciiTheme="minorHAnsi" w:hAnsiTheme="minorHAnsi" w:cstheme="minorHAnsi"/>
          <w:bCs/>
        </w:rPr>
        <w:t xml:space="preserve"> JD-113/2019 del 25 de junio del año 2019. </w:t>
      </w:r>
      <w:r w:rsidRPr="00D3359C">
        <w:rPr>
          <w:rFonts w:asciiTheme="minorHAnsi" w:hAnsiTheme="minorHAnsi" w:cstheme="minorHAnsi"/>
          <w:b/>
        </w:rPr>
        <w:t xml:space="preserve">XVI. </w:t>
      </w:r>
      <w:r w:rsidRPr="00D3359C">
        <w:rPr>
          <w:rFonts w:asciiTheme="minorHAnsi" w:hAnsiTheme="minorHAnsi" w:cstheme="minorHAnsi"/>
        </w:rPr>
        <w:t>Análisis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Cs/>
        </w:rPr>
        <w:t>Nº</w:t>
      </w:r>
      <w:proofErr w:type="spellEnd"/>
      <w:r w:rsidRPr="00D3359C">
        <w:rPr>
          <w:rFonts w:asciiTheme="minorHAnsi" w:hAnsiTheme="minorHAnsi" w:cstheme="minorHAnsi"/>
          <w:bCs/>
        </w:rPr>
        <w:t xml:space="preserve"> JD-114/2019 del 26 de junio del año 2019. </w:t>
      </w:r>
      <w:r w:rsidRPr="00D3359C">
        <w:rPr>
          <w:rFonts w:asciiTheme="minorHAnsi" w:hAnsiTheme="minorHAnsi" w:cstheme="minorHAnsi"/>
          <w:b/>
        </w:rPr>
        <w:t xml:space="preserve">XVII. </w:t>
      </w:r>
      <w:r w:rsidRPr="00D3359C">
        <w:rPr>
          <w:rFonts w:asciiTheme="minorHAnsi" w:hAnsiTheme="minorHAnsi" w:cstheme="minorHAnsi"/>
        </w:rPr>
        <w:t>Análisis</w:t>
      </w:r>
      <w:r w:rsidRPr="00D3359C">
        <w:rPr>
          <w:rFonts w:asciiTheme="minorHAnsi" w:hAnsiTheme="minorHAnsi" w:cstheme="minorHAnsi"/>
          <w:b/>
        </w:rPr>
        <w:t xml:space="preserve"> </w:t>
      </w:r>
      <w:r w:rsidRPr="00D3359C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Cs/>
        </w:rPr>
        <w:t>Nº</w:t>
      </w:r>
      <w:proofErr w:type="spellEnd"/>
      <w:r w:rsidRPr="00D3359C">
        <w:rPr>
          <w:rFonts w:asciiTheme="minorHAnsi" w:hAnsiTheme="minorHAnsi" w:cstheme="minorHAnsi"/>
          <w:bCs/>
        </w:rPr>
        <w:t xml:space="preserve"> JD-115/2019 del 27 de junio del año 2019. </w:t>
      </w:r>
      <w:r w:rsidRPr="00D3359C">
        <w:rPr>
          <w:rFonts w:asciiTheme="minorHAnsi" w:hAnsiTheme="minorHAnsi" w:cstheme="minorHAnsi"/>
          <w:b/>
        </w:rPr>
        <w:t xml:space="preserve">XVIII. </w:t>
      </w:r>
      <w:r w:rsidRPr="00D3359C">
        <w:rPr>
          <w:rFonts w:asciiTheme="minorHAnsi" w:hAnsiTheme="minorHAnsi" w:cstheme="minorHAnsi"/>
        </w:rPr>
        <w:t xml:space="preserve">Acuerdos de Resolución sobre Información Reservada de esta Sesión. </w:t>
      </w:r>
      <w:r w:rsidRPr="00D3359C">
        <w:rPr>
          <w:rFonts w:asciiTheme="minorHAnsi" w:hAnsiTheme="minorHAnsi" w:cstheme="minorHAnsi"/>
          <w:b/>
        </w:rPr>
        <w:t xml:space="preserve">XIX. </w:t>
      </w:r>
      <w:r w:rsidRPr="00D3359C">
        <w:rPr>
          <w:rFonts w:asciiTheme="minorHAnsi" w:hAnsiTheme="minorHAnsi" w:cstheme="minorHAnsi"/>
        </w:rPr>
        <w:t>Correspondencia Recibida.</w:t>
      </w:r>
      <w:r w:rsidRPr="00D3359C">
        <w:rPr>
          <w:rFonts w:asciiTheme="minorHAnsi" w:hAnsiTheme="minorHAnsi" w:cstheme="minorHAnsi"/>
          <w:b/>
        </w:rPr>
        <w:t xml:space="preserve"> XX.</w:t>
      </w:r>
      <w:r w:rsidRPr="00D3359C">
        <w:rPr>
          <w:rFonts w:asciiTheme="minorHAnsi" w:hAnsiTheme="minorHAnsi" w:cstheme="minorHAnsi"/>
        </w:rPr>
        <w:t xml:space="preserve"> Varios. </w:t>
      </w:r>
      <w:r w:rsidRPr="00D3359C">
        <w:rPr>
          <w:rFonts w:asciiTheme="minorHAnsi" w:hAnsiTheme="minorHAnsi" w:cstheme="minorHAnsi"/>
          <w:b/>
        </w:rPr>
        <w:t>DESARROLLO</w:t>
      </w:r>
      <w:r w:rsidRPr="00D3359C">
        <w:rPr>
          <w:rFonts w:asciiTheme="minorHAnsi" w:hAnsiTheme="minorHAnsi" w:cstheme="minorHAnsi"/>
        </w:rPr>
        <w:t xml:space="preserve">: </w:t>
      </w:r>
      <w:r w:rsidRPr="00D3359C">
        <w:rPr>
          <w:rFonts w:asciiTheme="minorHAnsi" w:hAnsiTheme="minorHAnsi" w:cstheme="minorHAnsi"/>
          <w:b/>
        </w:rPr>
        <w:t xml:space="preserve">I. APROBACIÓN DE AGENDA. </w:t>
      </w:r>
      <w:r w:rsidRPr="00D3359C">
        <w:rPr>
          <w:rFonts w:asciiTheme="minorHAnsi" w:hAnsiTheme="minorHAnsi" w:cstheme="minorHAnsi"/>
        </w:rPr>
        <w:t xml:space="preserve"> La agenda fue aprobada </w:t>
      </w:r>
      <w:r w:rsidRPr="00D3359C">
        <w:rPr>
          <w:rFonts w:asciiTheme="minorHAnsi" w:hAnsiTheme="minorHAnsi" w:cstheme="minorHAnsi"/>
        </w:rPr>
        <w:lastRenderedPageBreak/>
        <w:t xml:space="preserve">tal como aparece redactada.  </w:t>
      </w:r>
      <w:r w:rsidRPr="00D3359C">
        <w:rPr>
          <w:rFonts w:asciiTheme="minorHAnsi" w:hAnsiTheme="minorHAnsi" w:cstheme="minorHAnsi"/>
          <w:b/>
        </w:rPr>
        <w:t>II. LECTURA Y APROBACIÓN DEL ACTA ANTERIOR.</w:t>
      </w:r>
      <w:r w:rsidRPr="00D3359C">
        <w:rPr>
          <w:rFonts w:asciiTheme="minorHAnsi" w:hAnsiTheme="minorHAnsi" w:cstheme="minorHAnsi"/>
        </w:rPr>
        <w:t xml:space="preserve">  Se dio lectura al Acta CV-25/2019, de fecha 16 de julio del año 2019, la cual fue aprobada. </w:t>
      </w:r>
      <w:r w:rsidRPr="00D3359C">
        <w:rPr>
          <w:rFonts w:asciiTheme="minorHAnsi" w:hAnsiTheme="minorHAnsi" w:cstheme="minorHAnsi"/>
          <w:b/>
        </w:rPr>
        <w:t xml:space="preserve">III. PRESENTACION NUEVO CONCEJAL. </w:t>
      </w:r>
      <w:r w:rsidRPr="00D3359C">
        <w:rPr>
          <w:rFonts w:asciiTheme="minorHAnsi" w:hAnsiTheme="minorHAnsi" w:cstheme="minorHAnsi"/>
        </w:rPr>
        <w:t xml:space="preserve"> La </w:t>
      </w:r>
      <w:proofErr w:type="gramStart"/>
      <w:r w:rsidRPr="00D3359C">
        <w:rPr>
          <w:rFonts w:asciiTheme="minorHAnsi" w:hAnsiTheme="minorHAnsi" w:cstheme="minorHAnsi"/>
        </w:rPr>
        <w:t>Presidenta</w:t>
      </w:r>
      <w:proofErr w:type="gramEnd"/>
      <w:r w:rsidRPr="00D3359C">
        <w:rPr>
          <w:rFonts w:asciiTheme="minorHAnsi" w:hAnsiTheme="minorHAnsi" w:cstheme="minorHAnsi"/>
        </w:rPr>
        <w:t xml:space="preserve"> del Consejo de Vigilancia presenta a la Doctora Luz Estrella Rodríguez López y le toma la protesta de Ley correspondiente como nuevo Miembro en Representación del Ministerio de Trabajo y Previsión Social; ante el Consejo de Vigilancia, quien sustituirá al Licda. Maritza </w:t>
      </w:r>
      <w:proofErr w:type="spellStart"/>
      <w:r w:rsidRPr="00D3359C">
        <w:rPr>
          <w:rFonts w:asciiTheme="minorHAnsi" w:hAnsiTheme="minorHAnsi" w:cstheme="minorHAnsi"/>
        </w:rPr>
        <w:t>Haydeé</w:t>
      </w:r>
      <w:proofErr w:type="spellEnd"/>
      <w:r w:rsidRPr="00D3359C">
        <w:rPr>
          <w:rFonts w:asciiTheme="minorHAnsi" w:hAnsiTheme="minorHAnsi" w:cstheme="minorHAnsi"/>
        </w:rPr>
        <w:t xml:space="preserve"> Calderón de Ríos. </w:t>
      </w:r>
      <w:r w:rsidRPr="00D3359C">
        <w:rPr>
          <w:rFonts w:asciiTheme="minorHAnsi" w:hAnsiTheme="minorHAnsi" w:cstheme="minorHAnsi"/>
          <w:b/>
        </w:rPr>
        <w:t xml:space="preserve">Y los demás Miembros del Consejo se unieron a las palabras de la </w:t>
      </w:r>
      <w:proofErr w:type="gramStart"/>
      <w:r w:rsidRPr="00D3359C">
        <w:rPr>
          <w:rFonts w:asciiTheme="minorHAnsi" w:hAnsiTheme="minorHAnsi" w:cstheme="minorHAnsi"/>
          <w:b/>
        </w:rPr>
        <w:t>Presidenta</w:t>
      </w:r>
      <w:proofErr w:type="gramEnd"/>
      <w:r w:rsidRPr="00D3359C">
        <w:rPr>
          <w:rFonts w:asciiTheme="minorHAnsi" w:hAnsiTheme="minorHAnsi" w:cstheme="minorHAnsi"/>
          <w:b/>
        </w:rPr>
        <w:t xml:space="preserve"> para darle la bienvenida. En este acto, la Dra.  Luz Estrella Rodríguez López, agradece por el nombramiento otorgado y la bienvenida que este Consejo le brinda.  IV. ANALISIS </w:t>
      </w:r>
      <w:r w:rsidRPr="00D3359C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/>
          <w:bCs/>
        </w:rPr>
        <w:t>Nº</w:t>
      </w:r>
      <w:proofErr w:type="spellEnd"/>
      <w:r w:rsidRPr="00D3359C">
        <w:rPr>
          <w:rFonts w:asciiTheme="minorHAnsi" w:hAnsiTheme="minorHAnsi" w:cstheme="minorHAnsi"/>
          <w:b/>
          <w:bCs/>
        </w:rPr>
        <w:t xml:space="preserve"> JD-102/2019 DEL 7 DE JULIO DEL AÑO 2019.  </w:t>
      </w:r>
      <w:r w:rsidRPr="00D3359C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D3359C">
        <w:rPr>
          <w:rFonts w:asciiTheme="minorHAnsi" w:hAnsiTheme="minorHAnsi" w:cstheme="minorHAnsi"/>
          <w:b/>
          <w:color w:val="000000"/>
        </w:rPr>
        <w:t xml:space="preserve">I. </w:t>
      </w:r>
      <w:r w:rsidRPr="00D3359C">
        <w:rPr>
          <w:rFonts w:asciiTheme="minorHAnsi" w:hAnsiTheme="minorHAnsi" w:cstheme="minorHAnsi"/>
          <w:color w:val="000000"/>
        </w:rPr>
        <w:t xml:space="preserve">Aprobación de Agenda; </w:t>
      </w:r>
      <w:r w:rsidRPr="00D3359C">
        <w:rPr>
          <w:rFonts w:asciiTheme="minorHAnsi" w:hAnsiTheme="minorHAnsi" w:cstheme="minorHAnsi"/>
          <w:b/>
          <w:color w:val="000000"/>
        </w:rPr>
        <w:t>II.</w:t>
      </w:r>
      <w:r w:rsidRPr="00D3359C">
        <w:rPr>
          <w:rFonts w:asciiTheme="minorHAnsi" w:hAnsiTheme="minorHAnsi" w:cstheme="minorHAnsi"/>
          <w:color w:val="000000"/>
        </w:rPr>
        <w:t xml:space="preserve"> Aprobación y Ratificación de Acta anterior; y   </w:t>
      </w:r>
      <w:r w:rsidRPr="00D3359C">
        <w:rPr>
          <w:rFonts w:asciiTheme="minorHAnsi" w:hAnsiTheme="minorHAnsi" w:cstheme="minorHAnsi"/>
          <w:b/>
          <w:color w:val="000000"/>
        </w:rPr>
        <w:t xml:space="preserve">III.  </w:t>
      </w:r>
      <w:r w:rsidRPr="00D3359C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D3359C">
        <w:rPr>
          <w:rFonts w:asciiTheme="minorHAnsi" w:hAnsiTheme="minorHAnsi" w:cstheme="minorHAnsi"/>
          <w:bCs/>
        </w:rPr>
        <w:t xml:space="preserve"> por recibido e informado </w:t>
      </w:r>
      <w:r w:rsidRPr="00D3359C">
        <w:rPr>
          <w:rFonts w:asciiTheme="minorHAnsi" w:hAnsiTheme="minorHAnsi" w:cstheme="minorHAnsi"/>
          <w:color w:val="000000"/>
        </w:rPr>
        <w:t xml:space="preserve">no teniendo ninguna observación que hacer al respecto al contenido del acta antes relacionada. </w:t>
      </w:r>
      <w:r w:rsidRPr="00D3359C">
        <w:rPr>
          <w:rFonts w:asciiTheme="minorHAnsi" w:hAnsiTheme="minorHAnsi" w:cstheme="minorHAnsi"/>
          <w:b/>
        </w:rPr>
        <w:t xml:space="preserve">V. ANALISIS </w:t>
      </w:r>
      <w:r w:rsidRPr="00D3359C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/>
          <w:bCs/>
        </w:rPr>
        <w:t>Nº</w:t>
      </w:r>
      <w:proofErr w:type="spellEnd"/>
      <w:r w:rsidRPr="00D3359C">
        <w:rPr>
          <w:rFonts w:asciiTheme="minorHAnsi" w:hAnsiTheme="minorHAnsi" w:cstheme="minorHAnsi"/>
          <w:b/>
          <w:bCs/>
        </w:rPr>
        <w:t xml:space="preserve"> JD-103/2019 DEL 10 DE JUNIO DEL AÑO 2019.  </w:t>
      </w:r>
      <w:r w:rsidRPr="00D3359C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D3359C">
        <w:rPr>
          <w:rFonts w:asciiTheme="minorHAnsi" w:hAnsiTheme="minorHAnsi" w:cstheme="minorHAnsi"/>
          <w:b/>
          <w:color w:val="000000"/>
        </w:rPr>
        <w:t xml:space="preserve">I. </w:t>
      </w:r>
      <w:r w:rsidRPr="00D3359C">
        <w:rPr>
          <w:rFonts w:asciiTheme="minorHAnsi" w:hAnsiTheme="minorHAnsi" w:cstheme="minorHAnsi"/>
          <w:color w:val="000000"/>
        </w:rPr>
        <w:t xml:space="preserve">Aprobación de Agenda; </w:t>
      </w:r>
      <w:r w:rsidRPr="00D3359C">
        <w:rPr>
          <w:rFonts w:asciiTheme="minorHAnsi" w:hAnsiTheme="minorHAnsi" w:cstheme="minorHAnsi"/>
          <w:b/>
          <w:color w:val="000000"/>
        </w:rPr>
        <w:t>II.</w:t>
      </w:r>
      <w:r w:rsidRPr="00D3359C">
        <w:rPr>
          <w:rFonts w:asciiTheme="minorHAnsi" w:hAnsiTheme="minorHAnsi" w:cstheme="minorHAnsi"/>
          <w:color w:val="000000"/>
        </w:rPr>
        <w:t xml:space="preserve"> Aprobación y Ratificación de Acta anterior; y   </w:t>
      </w:r>
      <w:r w:rsidRPr="00D3359C">
        <w:rPr>
          <w:rFonts w:asciiTheme="minorHAnsi" w:hAnsiTheme="minorHAnsi" w:cstheme="minorHAnsi"/>
          <w:b/>
          <w:color w:val="000000"/>
        </w:rPr>
        <w:t xml:space="preserve">III.  </w:t>
      </w:r>
      <w:r w:rsidRPr="00D3359C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D3359C">
        <w:rPr>
          <w:rFonts w:asciiTheme="minorHAnsi" w:hAnsiTheme="minorHAnsi" w:cstheme="minorHAnsi"/>
          <w:bCs/>
        </w:rPr>
        <w:t xml:space="preserve"> por recibido e informado </w:t>
      </w:r>
      <w:r w:rsidRPr="00D3359C">
        <w:rPr>
          <w:rFonts w:asciiTheme="minorHAnsi" w:hAnsiTheme="minorHAnsi" w:cstheme="minorHAnsi"/>
          <w:color w:val="000000"/>
        </w:rPr>
        <w:t xml:space="preserve">no teniendo ninguna observación que hacer al respecto al contenido del acta antes relacionada. </w:t>
      </w:r>
      <w:r w:rsidRPr="00D3359C">
        <w:rPr>
          <w:rFonts w:asciiTheme="minorHAnsi" w:hAnsiTheme="minorHAnsi" w:cstheme="minorHAnsi"/>
          <w:bCs/>
        </w:rPr>
        <w:t xml:space="preserve"> </w:t>
      </w:r>
      <w:r w:rsidRPr="00D3359C">
        <w:rPr>
          <w:rFonts w:asciiTheme="minorHAnsi" w:hAnsiTheme="minorHAnsi" w:cstheme="minorHAnsi"/>
          <w:b/>
          <w:bCs/>
        </w:rPr>
        <w:t xml:space="preserve">VI. </w:t>
      </w:r>
      <w:r w:rsidRPr="00D3359C">
        <w:rPr>
          <w:rFonts w:asciiTheme="minorHAnsi" w:hAnsiTheme="minorHAnsi" w:cstheme="minorHAnsi"/>
          <w:b/>
        </w:rPr>
        <w:t xml:space="preserve">ANALISIS </w:t>
      </w:r>
      <w:r w:rsidRPr="00D3359C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/>
          <w:bCs/>
        </w:rPr>
        <w:t>Nº</w:t>
      </w:r>
      <w:proofErr w:type="spellEnd"/>
      <w:r w:rsidRPr="00D3359C">
        <w:rPr>
          <w:rFonts w:asciiTheme="minorHAnsi" w:hAnsiTheme="minorHAnsi" w:cstheme="minorHAnsi"/>
          <w:b/>
          <w:bCs/>
        </w:rPr>
        <w:t xml:space="preserve"> JD-104/2019 DEL 11 DE JUNIO DEL AÑO 2019.  </w:t>
      </w:r>
      <w:r w:rsidRPr="00D3359C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D3359C">
        <w:rPr>
          <w:rFonts w:asciiTheme="minorHAnsi" w:hAnsiTheme="minorHAnsi" w:cstheme="minorHAnsi"/>
          <w:b/>
          <w:color w:val="000000"/>
        </w:rPr>
        <w:t>I.</w:t>
      </w:r>
      <w:r w:rsidRPr="00D3359C">
        <w:rPr>
          <w:rFonts w:asciiTheme="minorHAnsi" w:hAnsiTheme="minorHAnsi" w:cstheme="minorHAnsi"/>
          <w:color w:val="000000"/>
        </w:rPr>
        <w:t xml:space="preserve"> Aprobación de Agenda; </w:t>
      </w:r>
      <w:r w:rsidRPr="00D3359C">
        <w:rPr>
          <w:rFonts w:asciiTheme="minorHAnsi" w:hAnsiTheme="minorHAnsi" w:cstheme="minorHAnsi"/>
          <w:b/>
          <w:color w:val="000000"/>
        </w:rPr>
        <w:t xml:space="preserve">II.  </w:t>
      </w:r>
      <w:r w:rsidRPr="00D3359C">
        <w:rPr>
          <w:rFonts w:asciiTheme="minorHAnsi" w:hAnsiTheme="minorHAnsi" w:cstheme="minorHAnsi"/>
          <w:color w:val="000000"/>
        </w:rPr>
        <w:t xml:space="preserve">Aprobación y Ratificación de Acta anterior; </w:t>
      </w:r>
      <w:r w:rsidRPr="00D3359C">
        <w:rPr>
          <w:rFonts w:asciiTheme="minorHAnsi" w:hAnsiTheme="minorHAnsi" w:cstheme="minorHAnsi"/>
          <w:b/>
          <w:color w:val="000000"/>
        </w:rPr>
        <w:t xml:space="preserve">III.  </w:t>
      </w:r>
      <w:r w:rsidRPr="00D3359C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D3359C">
        <w:rPr>
          <w:rFonts w:asciiTheme="minorHAnsi" w:hAnsiTheme="minorHAnsi" w:cstheme="minorHAnsi"/>
          <w:bCs/>
        </w:rPr>
        <w:t xml:space="preserve"> por recibido e informado </w:t>
      </w:r>
      <w:r w:rsidRPr="00D3359C">
        <w:rPr>
          <w:rFonts w:asciiTheme="minorHAnsi" w:hAnsiTheme="minorHAnsi" w:cstheme="minorHAnsi"/>
          <w:color w:val="000000"/>
        </w:rPr>
        <w:t>no teniendo ninguna observación que hacer al respecto al contenido del acta antes relacionada.</w:t>
      </w:r>
      <w:r w:rsidRPr="00D3359C">
        <w:rPr>
          <w:rFonts w:asciiTheme="minorHAnsi" w:hAnsiTheme="minorHAnsi" w:cstheme="minorHAnsi"/>
          <w:b/>
          <w:bCs/>
        </w:rPr>
        <w:t xml:space="preserve"> VII.</w:t>
      </w:r>
      <w:r w:rsidRPr="00D3359C">
        <w:rPr>
          <w:rFonts w:asciiTheme="minorHAnsi" w:hAnsiTheme="minorHAnsi" w:cstheme="minorHAnsi"/>
          <w:bCs/>
        </w:rPr>
        <w:t xml:space="preserve"> </w:t>
      </w:r>
      <w:r w:rsidRPr="00D3359C">
        <w:rPr>
          <w:rFonts w:asciiTheme="minorHAnsi" w:hAnsiTheme="minorHAnsi" w:cstheme="minorHAnsi"/>
          <w:b/>
        </w:rPr>
        <w:t xml:space="preserve">ANALISIS </w:t>
      </w:r>
      <w:r w:rsidRPr="00D3359C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/>
          <w:bCs/>
        </w:rPr>
        <w:t>Nº</w:t>
      </w:r>
      <w:proofErr w:type="spellEnd"/>
      <w:r w:rsidRPr="00D3359C">
        <w:rPr>
          <w:rFonts w:asciiTheme="minorHAnsi" w:hAnsiTheme="minorHAnsi" w:cstheme="minorHAnsi"/>
          <w:b/>
          <w:bCs/>
        </w:rPr>
        <w:t xml:space="preserve"> JD-105/2019 DEL 12 DE JUNIO DEL AÑO 2019.  </w:t>
      </w:r>
      <w:r w:rsidRPr="00D3359C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D3359C">
        <w:rPr>
          <w:rFonts w:asciiTheme="minorHAnsi" w:hAnsiTheme="minorHAnsi" w:cstheme="minorHAnsi"/>
          <w:b/>
          <w:color w:val="000000"/>
        </w:rPr>
        <w:t>I.</w:t>
      </w:r>
      <w:r w:rsidRPr="00D3359C">
        <w:rPr>
          <w:rFonts w:asciiTheme="minorHAnsi" w:hAnsiTheme="minorHAnsi" w:cstheme="minorHAnsi"/>
          <w:color w:val="000000"/>
        </w:rPr>
        <w:t xml:space="preserve"> Aprobación de Agenda; </w:t>
      </w:r>
      <w:r w:rsidRPr="00D3359C">
        <w:rPr>
          <w:rFonts w:asciiTheme="minorHAnsi" w:hAnsiTheme="minorHAnsi" w:cstheme="minorHAnsi"/>
          <w:b/>
          <w:color w:val="000000"/>
        </w:rPr>
        <w:t xml:space="preserve">II.  </w:t>
      </w:r>
      <w:r w:rsidRPr="00D3359C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D3359C">
        <w:rPr>
          <w:rFonts w:asciiTheme="minorHAnsi" w:hAnsiTheme="minorHAnsi" w:cstheme="minorHAnsi"/>
          <w:b/>
          <w:color w:val="000000"/>
        </w:rPr>
        <w:t xml:space="preserve">III.  </w:t>
      </w:r>
      <w:r w:rsidRPr="00D3359C">
        <w:rPr>
          <w:rFonts w:asciiTheme="minorHAnsi" w:hAnsiTheme="minorHAnsi" w:cstheme="minorHAnsi"/>
          <w:color w:val="000000"/>
        </w:rPr>
        <w:t>Resolución de Créditos.</w:t>
      </w:r>
      <w:r w:rsidRPr="00D3359C">
        <w:rPr>
          <w:rFonts w:asciiTheme="minorHAnsi" w:hAnsiTheme="minorHAnsi" w:cstheme="minorHAnsi"/>
          <w:b/>
          <w:color w:val="000000"/>
        </w:rPr>
        <w:t xml:space="preserve"> </w:t>
      </w:r>
      <w:r w:rsidRPr="00D3359C">
        <w:rPr>
          <w:rFonts w:asciiTheme="minorHAnsi" w:hAnsiTheme="minorHAnsi" w:cstheme="minorHAnsi"/>
          <w:color w:val="000000"/>
        </w:rPr>
        <w:t xml:space="preserve">  Después de </w:t>
      </w:r>
      <w:r w:rsidRPr="00D3359C">
        <w:rPr>
          <w:rFonts w:asciiTheme="minorHAnsi" w:hAnsiTheme="minorHAnsi" w:cstheme="minorHAnsi"/>
          <w:color w:val="000000"/>
        </w:rPr>
        <w:lastRenderedPageBreak/>
        <w:t>haber leído y analizado el contenido del acta este Consejo se da</w:t>
      </w:r>
      <w:r w:rsidRPr="00D3359C">
        <w:rPr>
          <w:rFonts w:asciiTheme="minorHAnsi" w:hAnsiTheme="minorHAnsi" w:cstheme="minorHAnsi"/>
          <w:bCs/>
        </w:rPr>
        <w:t xml:space="preserve"> por recibido e informado </w:t>
      </w:r>
      <w:r w:rsidRPr="00D3359C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D3359C">
        <w:rPr>
          <w:rFonts w:asciiTheme="minorHAnsi" w:hAnsiTheme="minorHAnsi" w:cstheme="minorHAnsi"/>
          <w:bCs/>
        </w:rPr>
        <w:t xml:space="preserve">. </w:t>
      </w:r>
      <w:r w:rsidRPr="00D3359C">
        <w:rPr>
          <w:rFonts w:asciiTheme="minorHAnsi" w:hAnsiTheme="minorHAnsi" w:cstheme="minorHAnsi"/>
          <w:b/>
          <w:bCs/>
        </w:rPr>
        <w:t xml:space="preserve">VIII. </w:t>
      </w:r>
      <w:r w:rsidRPr="00D3359C">
        <w:rPr>
          <w:rFonts w:asciiTheme="minorHAnsi" w:hAnsiTheme="minorHAnsi" w:cstheme="minorHAnsi"/>
          <w:b/>
        </w:rPr>
        <w:t xml:space="preserve">ANALISIS </w:t>
      </w:r>
      <w:r w:rsidRPr="00D3359C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/>
          <w:bCs/>
        </w:rPr>
        <w:t>Nº</w:t>
      </w:r>
      <w:proofErr w:type="spellEnd"/>
      <w:r w:rsidRPr="00D3359C">
        <w:rPr>
          <w:rFonts w:asciiTheme="minorHAnsi" w:hAnsiTheme="minorHAnsi" w:cstheme="minorHAnsi"/>
          <w:b/>
          <w:bCs/>
        </w:rPr>
        <w:t xml:space="preserve"> JD-106/2019 DEL 13 DE JUNIO DEL AÑO 2019.  </w:t>
      </w:r>
      <w:r w:rsidRPr="00D3359C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D3359C">
        <w:rPr>
          <w:rFonts w:asciiTheme="minorHAnsi" w:hAnsiTheme="minorHAnsi" w:cstheme="minorHAnsi"/>
          <w:b/>
          <w:color w:val="000000"/>
        </w:rPr>
        <w:t>I.</w:t>
      </w:r>
      <w:r w:rsidRPr="00D3359C">
        <w:rPr>
          <w:rFonts w:asciiTheme="minorHAnsi" w:hAnsiTheme="minorHAnsi" w:cstheme="minorHAnsi"/>
          <w:color w:val="000000"/>
        </w:rPr>
        <w:t xml:space="preserve"> Aprobación de Agenda; </w:t>
      </w:r>
      <w:r w:rsidRPr="00D3359C">
        <w:rPr>
          <w:rFonts w:asciiTheme="minorHAnsi" w:hAnsiTheme="minorHAnsi" w:cstheme="minorHAnsi"/>
          <w:b/>
          <w:color w:val="000000"/>
        </w:rPr>
        <w:t xml:space="preserve">II.  </w:t>
      </w:r>
      <w:r w:rsidRPr="00D3359C">
        <w:rPr>
          <w:rFonts w:asciiTheme="minorHAnsi" w:hAnsiTheme="minorHAnsi" w:cstheme="minorHAnsi"/>
          <w:color w:val="000000"/>
        </w:rPr>
        <w:t xml:space="preserve">Aprobación de Acta anterior; </w:t>
      </w:r>
      <w:r w:rsidRPr="00D3359C">
        <w:rPr>
          <w:rFonts w:asciiTheme="minorHAnsi" w:hAnsiTheme="minorHAnsi" w:cstheme="minorHAnsi"/>
          <w:b/>
          <w:color w:val="000000"/>
        </w:rPr>
        <w:t xml:space="preserve">III.  </w:t>
      </w:r>
      <w:r w:rsidRPr="00D3359C">
        <w:rPr>
          <w:rFonts w:asciiTheme="minorHAnsi" w:hAnsiTheme="minorHAnsi" w:cstheme="minorHAnsi"/>
          <w:color w:val="000000"/>
        </w:rPr>
        <w:t xml:space="preserve">Resolución de Créditos de Vivienda; </w:t>
      </w:r>
      <w:r w:rsidRPr="00D3359C">
        <w:rPr>
          <w:rFonts w:asciiTheme="minorHAnsi" w:hAnsiTheme="minorHAnsi" w:cstheme="minorHAnsi"/>
          <w:b/>
          <w:color w:val="000000"/>
        </w:rPr>
        <w:t>IV</w:t>
      </w:r>
      <w:r w:rsidRPr="00D3359C">
        <w:rPr>
          <w:rFonts w:asciiTheme="minorHAnsi" w:hAnsiTheme="minorHAnsi" w:cstheme="minorHAnsi"/>
          <w:color w:val="000000"/>
        </w:rPr>
        <w:t xml:space="preserve">. Aprobación de Préstamos Personales; </w:t>
      </w:r>
      <w:r w:rsidRPr="00D3359C">
        <w:rPr>
          <w:rFonts w:asciiTheme="minorHAnsi" w:hAnsiTheme="minorHAnsi" w:cstheme="minorHAnsi"/>
          <w:b/>
          <w:color w:val="000000"/>
        </w:rPr>
        <w:t>V.</w:t>
      </w:r>
      <w:r w:rsidRPr="00D3359C">
        <w:rPr>
          <w:rFonts w:asciiTheme="minorHAnsi" w:hAnsiTheme="minorHAnsi" w:cstheme="minorHAnsi"/>
          <w:color w:val="000000"/>
        </w:rPr>
        <w:t xml:space="preserve">  Solicitud de Clientes sobre la Política de “Plan Temporal de Pago por Desempleo”; </w:t>
      </w:r>
      <w:r w:rsidRPr="00D3359C">
        <w:rPr>
          <w:rFonts w:asciiTheme="minorHAnsi" w:hAnsiTheme="minorHAnsi" w:cstheme="minorHAnsi"/>
          <w:b/>
          <w:color w:val="000000"/>
        </w:rPr>
        <w:t xml:space="preserve">VI. </w:t>
      </w:r>
      <w:r w:rsidRPr="00D3359C">
        <w:rPr>
          <w:rFonts w:asciiTheme="minorHAnsi" w:hAnsiTheme="minorHAnsi" w:cstheme="minorHAnsi"/>
          <w:color w:val="000000"/>
        </w:rPr>
        <w:t xml:space="preserve">Autorización de precios de venta de activos extraordinarios; </w:t>
      </w:r>
      <w:r w:rsidRPr="00D3359C">
        <w:rPr>
          <w:rFonts w:asciiTheme="minorHAnsi" w:hAnsiTheme="minorHAnsi" w:cstheme="minorHAnsi"/>
          <w:b/>
          <w:color w:val="000000"/>
        </w:rPr>
        <w:t xml:space="preserve">VII. </w:t>
      </w:r>
      <w:r w:rsidRPr="00D3359C">
        <w:rPr>
          <w:rFonts w:asciiTheme="minorHAnsi" w:hAnsiTheme="minorHAnsi" w:cstheme="minorHAnsi"/>
          <w:color w:val="000000"/>
        </w:rPr>
        <w:t xml:space="preserve">Solicitud de ALGASA, S.A. de C.V. de Factibilidad para 1 apartamento del Proyecto Condominio Florida SKY; </w:t>
      </w:r>
      <w:r w:rsidRPr="00D3359C">
        <w:rPr>
          <w:rFonts w:asciiTheme="minorHAnsi" w:hAnsiTheme="minorHAnsi" w:cstheme="minorHAnsi"/>
          <w:b/>
          <w:color w:val="000000"/>
        </w:rPr>
        <w:t xml:space="preserve">VIII.  </w:t>
      </w:r>
      <w:r w:rsidRPr="00D3359C">
        <w:rPr>
          <w:rFonts w:asciiTheme="minorHAnsi" w:hAnsiTheme="minorHAnsi" w:cstheme="minorHAnsi"/>
          <w:color w:val="000000"/>
        </w:rPr>
        <w:t>Informe sobre Licitación Pública No. FSV-02/2019 “Centro de Gestión de Avalúos”;</w:t>
      </w:r>
      <w:r w:rsidRPr="00D3359C">
        <w:rPr>
          <w:rFonts w:asciiTheme="minorHAnsi" w:hAnsiTheme="minorHAnsi" w:cstheme="minorHAnsi"/>
          <w:b/>
          <w:color w:val="000000"/>
        </w:rPr>
        <w:t xml:space="preserve"> IX. </w:t>
      </w:r>
      <w:r w:rsidRPr="00D3359C">
        <w:rPr>
          <w:rFonts w:asciiTheme="minorHAnsi" w:hAnsiTheme="minorHAnsi" w:cstheme="minorHAnsi"/>
          <w:color w:val="000000"/>
        </w:rPr>
        <w:t>Términos de referencia de la Libre Gestión No. FSV-240/2019 “Servicios Médicos para el Fondo Social para la Vivienda durante el período 2019-2020;</w:t>
      </w:r>
      <w:r w:rsidRPr="00D3359C">
        <w:rPr>
          <w:rFonts w:asciiTheme="minorHAnsi" w:hAnsiTheme="minorHAnsi" w:cstheme="minorHAnsi"/>
          <w:b/>
          <w:color w:val="000000"/>
        </w:rPr>
        <w:t xml:space="preserve"> X. </w:t>
      </w:r>
      <w:r w:rsidRPr="00D3359C">
        <w:rPr>
          <w:rFonts w:asciiTheme="minorHAnsi" w:hAnsiTheme="minorHAnsi" w:cstheme="minorHAnsi"/>
          <w:color w:val="000000"/>
        </w:rPr>
        <w:t xml:space="preserve">Formación del Comité de Seguridad y Salud ocupacional del FSV; </w:t>
      </w:r>
      <w:r w:rsidRPr="00D3359C">
        <w:rPr>
          <w:rFonts w:asciiTheme="minorHAnsi" w:hAnsiTheme="minorHAnsi" w:cstheme="minorHAnsi"/>
          <w:b/>
          <w:color w:val="000000"/>
        </w:rPr>
        <w:t>XI.</w:t>
      </w:r>
      <w:r w:rsidRPr="00D3359C">
        <w:rPr>
          <w:rFonts w:asciiTheme="minorHAnsi" w:hAnsiTheme="minorHAnsi" w:cstheme="minorHAnsi"/>
          <w:color w:val="000000"/>
        </w:rPr>
        <w:t xml:space="preserve">  Especificaciones Técnicas del “Suministro de dos sistemas informáticos de administración para el FSV; y </w:t>
      </w:r>
      <w:r w:rsidRPr="00D3359C">
        <w:rPr>
          <w:rFonts w:asciiTheme="minorHAnsi" w:hAnsiTheme="minorHAnsi" w:cstheme="minorHAnsi"/>
          <w:b/>
          <w:color w:val="000000"/>
        </w:rPr>
        <w:t>XII</w:t>
      </w:r>
      <w:r w:rsidRPr="00D3359C">
        <w:rPr>
          <w:rFonts w:asciiTheme="minorHAnsi" w:hAnsiTheme="minorHAnsi" w:cstheme="minorHAnsi"/>
          <w:color w:val="000000"/>
        </w:rPr>
        <w:t>. Acuerdo de Resolución sobre información reservada de esta sesión</w:t>
      </w:r>
      <w:r w:rsidRPr="00D3359C">
        <w:rPr>
          <w:rFonts w:asciiTheme="minorHAnsi" w:hAnsiTheme="minorHAnsi" w:cstheme="minorHAnsi"/>
          <w:b/>
          <w:color w:val="000000"/>
        </w:rPr>
        <w:t>.</w:t>
      </w:r>
      <w:r w:rsidRPr="00D3359C">
        <w:rPr>
          <w:rFonts w:asciiTheme="minorHAnsi" w:hAnsiTheme="minorHAnsi" w:cstheme="minorHAnsi"/>
          <w:color w:val="000000"/>
        </w:rPr>
        <w:t xml:space="preserve"> Después de haber leído y analizado el contenido del acta este Consejo se da por recibido e informado</w:t>
      </w:r>
      <w:r w:rsidRPr="00D3359C">
        <w:rPr>
          <w:rFonts w:asciiTheme="minorHAnsi" w:hAnsiTheme="minorHAnsi" w:cstheme="minorHAnsi"/>
          <w:bCs/>
        </w:rPr>
        <w:t xml:space="preserve"> y con relación a los puntos siguientes: </w:t>
      </w:r>
      <w:r w:rsidRPr="00D3359C">
        <w:rPr>
          <w:rFonts w:asciiTheme="minorHAnsi" w:hAnsiTheme="minorHAnsi" w:cstheme="minorHAnsi"/>
          <w:b/>
          <w:bCs/>
        </w:rPr>
        <w:t xml:space="preserve">Punto </w:t>
      </w:r>
      <w:r w:rsidRPr="00D3359C">
        <w:rPr>
          <w:rFonts w:asciiTheme="minorHAnsi" w:hAnsiTheme="minorHAnsi" w:cstheme="minorHAnsi"/>
          <w:b/>
          <w:color w:val="000000"/>
        </w:rPr>
        <w:t>V.</w:t>
      </w:r>
      <w:r w:rsidRPr="00D3359C">
        <w:rPr>
          <w:rFonts w:asciiTheme="minorHAnsi" w:hAnsiTheme="minorHAnsi" w:cstheme="minorHAnsi"/>
          <w:color w:val="000000"/>
        </w:rPr>
        <w:t xml:space="preserve">  Solicitud de Clientes sobre la Política de “Plan Temporal de Pago por Desempleo”, </w:t>
      </w:r>
      <w:r w:rsidRPr="00D3359C">
        <w:rPr>
          <w:rFonts w:asciiTheme="minorHAnsi" w:hAnsiTheme="minorHAnsi" w:cstheme="minorHAnsi"/>
          <w:b/>
          <w:color w:val="000000"/>
        </w:rPr>
        <w:t>el Consejo se da por enterado no obstante se solicita a la Gerencia de Créditos presentar al Consejo de Vigilancia la política de plan temporal de pago por desempleo.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bCs/>
        </w:rPr>
        <w:t>Punto</w:t>
      </w:r>
      <w:r w:rsidRPr="00D3359C">
        <w:rPr>
          <w:rFonts w:asciiTheme="minorHAnsi" w:hAnsiTheme="minorHAnsi" w:cstheme="minorHAnsi"/>
          <w:b/>
          <w:color w:val="000000"/>
        </w:rPr>
        <w:t xml:space="preserve"> VI. </w:t>
      </w:r>
      <w:r w:rsidRPr="00D3359C">
        <w:rPr>
          <w:rFonts w:asciiTheme="minorHAnsi" w:hAnsiTheme="minorHAnsi" w:cstheme="minorHAnsi"/>
          <w:color w:val="000000"/>
        </w:rPr>
        <w:t xml:space="preserve">Autorización de precios de venta de activos extraordinarios, </w:t>
      </w:r>
      <w:r w:rsidRPr="00D3359C">
        <w:rPr>
          <w:rFonts w:asciiTheme="minorHAnsi" w:hAnsiTheme="minorHAnsi" w:cstheme="minorHAnsi"/>
          <w:b/>
          <w:color w:val="000000"/>
        </w:rPr>
        <w:t xml:space="preserve">el Consejo toma nota y se incorporará a la matriz de toda la información que se viene preparando, para su próximo análisis. 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bCs/>
        </w:rPr>
        <w:t>Punto</w:t>
      </w:r>
      <w:r w:rsidRPr="00D3359C">
        <w:rPr>
          <w:rFonts w:asciiTheme="minorHAnsi" w:hAnsiTheme="minorHAnsi" w:cstheme="minorHAnsi"/>
          <w:b/>
          <w:color w:val="000000"/>
        </w:rPr>
        <w:t xml:space="preserve"> VII. </w:t>
      </w:r>
      <w:r w:rsidRPr="00D3359C">
        <w:rPr>
          <w:rFonts w:asciiTheme="minorHAnsi" w:hAnsiTheme="minorHAnsi" w:cstheme="minorHAnsi"/>
          <w:color w:val="000000"/>
        </w:rPr>
        <w:t xml:space="preserve">Solicitud de ALGASA, S.A. de C.V. de Factibilidad para 1 apartamento del Proyecto Condominio Florida SKY, </w:t>
      </w:r>
      <w:r w:rsidRPr="00D3359C">
        <w:rPr>
          <w:rFonts w:asciiTheme="minorHAnsi" w:hAnsiTheme="minorHAnsi" w:cstheme="minorHAnsi"/>
          <w:b/>
          <w:color w:val="000000"/>
        </w:rPr>
        <w:t>el Consejo se da por enterado, e informa que el Ing. Herbert Danilo Alvarado no estuvo presente en el análisis de este punto.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bCs/>
        </w:rPr>
        <w:t>Punto</w:t>
      </w:r>
      <w:r w:rsidRPr="00D3359C">
        <w:rPr>
          <w:rFonts w:asciiTheme="minorHAnsi" w:hAnsiTheme="minorHAnsi" w:cstheme="minorHAnsi"/>
          <w:b/>
          <w:color w:val="000000"/>
        </w:rPr>
        <w:t xml:space="preserve"> VIII.  </w:t>
      </w:r>
      <w:r w:rsidRPr="00D3359C">
        <w:rPr>
          <w:rFonts w:asciiTheme="minorHAnsi" w:hAnsiTheme="minorHAnsi" w:cstheme="minorHAnsi"/>
          <w:color w:val="000000"/>
        </w:rPr>
        <w:t xml:space="preserve">Informe sobre Licitación Pública No. FSV-02/2019 “Centro de Gestión de Avalúos”, </w:t>
      </w:r>
      <w:r w:rsidRPr="00D3359C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D3359C">
        <w:rPr>
          <w:rFonts w:asciiTheme="minorHAnsi" w:hAnsiTheme="minorHAnsi" w:cstheme="minorHAnsi"/>
          <w:b/>
          <w:bCs/>
        </w:rPr>
        <w:t>Punto</w:t>
      </w:r>
      <w:r w:rsidRPr="00D3359C">
        <w:rPr>
          <w:rFonts w:asciiTheme="minorHAnsi" w:hAnsiTheme="minorHAnsi" w:cstheme="minorHAnsi"/>
          <w:b/>
          <w:color w:val="000000"/>
        </w:rPr>
        <w:t xml:space="preserve"> IX. </w:t>
      </w:r>
      <w:r w:rsidRPr="00D3359C">
        <w:rPr>
          <w:rFonts w:asciiTheme="minorHAnsi" w:hAnsiTheme="minorHAnsi" w:cstheme="minorHAnsi"/>
          <w:color w:val="000000"/>
        </w:rPr>
        <w:t xml:space="preserve">Términos de referencia de la Libre Gestión No. FSV-240/2019 “Servicios Médicos para el Fondo Social para la Vivienda durante el período 2019-2020, </w:t>
      </w:r>
      <w:r w:rsidRPr="00D3359C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D3359C">
        <w:rPr>
          <w:rFonts w:asciiTheme="minorHAnsi" w:hAnsiTheme="minorHAnsi" w:cstheme="minorHAnsi"/>
          <w:b/>
          <w:bCs/>
        </w:rPr>
        <w:t>Punto</w:t>
      </w:r>
      <w:r w:rsidRPr="00D3359C">
        <w:rPr>
          <w:rFonts w:asciiTheme="minorHAnsi" w:hAnsiTheme="minorHAnsi" w:cstheme="minorHAnsi"/>
          <w:b/>
          <w:color w:val="000000"/>
        </w:rPr>
        <w:t xml:space="preserve"> X. </w:t>
      </w:r>
      <w:r w:rsidRPr="00D3359C">
        <w:rPr>
          <w:rFonts w:asciiTheme="minorHAnsi" w:hAnsiTheme="minorHAnsi" w:cstheme="minorHAnsi"/>
          <w:color w:val="000000"/>
        </w:rPr>
        <w:t xml:space="preserve">Formación del Comité de Seguridad y Salud ocupacional del FSV, </w:t>
      </w:r>
      <w:r w:rsidRPr="00D3359C">
        <w:rPr>
          <w:rFonts w:asciiTheme="minorHAnsi" w:hAnsiTheme="minorHAnsi" w:cstheme="minorHAnsi"/>
          <w:b/>
          <w:color w:val="000000"/>
        </w:rPr>
        <w:t>el Consejo se da por enterado.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bCs/>
        </w:rPr>
        <w:t>Punto</w:t>
      </w:r>
      <w:r w:rsidRPr="00D3359C">
        <w:rPr>
          <w:rFonts w:asciiTheme="minorHAnsi" w:hAnsiTheme="minorHAnsi" w:cstheme="minorHAnsi"/>
          <w:b/>
          <w:color w:val="000000"/>
        </w:rPr>
        <w:t xml:space="preserve"> XI.</w:t>
      </w:r>
      <w:r w:rsidRPr="00D3359C">
        <w:rPr>
          <w:rFonts w:asciiTheme="minorHAnsi" w:hAnsiTheme="minorHAnsi" w:cstheme="minorHAnsi"/>
          <w:color w:val="000000"/>
        </w:rPr>
        <w:t xml:space="preserve">  Especificaciones Técnicas </w:t>
      </w:r>
      <w:r w:rsidRPr="00D3359C">
        <w:rPr>
          <w:rFonts w:asciiTheme="minorHAnsi" w:hAnsiTheme="minorHAnsi" w:cstheme="minorHAnsi"/>
          <w:color w:val="000000"/>
        </w:rPr>
        <w:lastRenderedPageBreak/>
        <w:t>del “Suministro de dos sistemas informáticos de administración para el FSV;</w:t>
      </w:r>
      <w:r w:rsidRPr="00D3359C">
        <w:rPr>
          <w:rFonts w:asciiTheme="minorHAnsi" w:hAnsiTheme="minorHAnsi" w:cstheme="minorHAnsi"/>
          <w:b/>
          <w:bCs/>
        </w:rPr>
        <w:t xml:space="preserve"> </w:t>
      </w:r>
      <w:r w:rsidRPr="00D3359C">
        <w:rPr>
          <w:rFonts w:asciiTheme="minorHAnsi" w:hAnsiTheme="minorHAnsi" w:cstheme="minorHAnsi"/>
          <w:b/>
          <w:color w:val="000000"/>
        </w:rPr>
        <w:t>el Consejo se da por enterado.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bCs/>
        </w:rPr>
        <w:t xml:space="preserve">IX. </w:t>
      </w:r>
      <w:r w:rsidRPr="00D3359C">
        <w:rPr>
          <w:rFonts w:asciiTheme="minorHAnsi" w:hAnsiTheme="minorHAnsi" w:cstheme="minorHAnsi"/>
          <w:b/>
        </w:rPr>
        <w:t xml:space="preserve">ANALISIS </w:t>
      </w:r>
      <w:r w:rsidRPr="00D3359C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/>
          <w:bCs/>
        </w:rPr>
        <w:t>Nº</w:t>
      </w:r>
      <w:proofErr w:type="spellEnd"/>
      <w:r w:rsidRPr="00D3359C">
        <w:rPr>
          <w:rFonts w:asciiTheme="minorHAnsi" w:hAnsiTheme="minorHAnsi" w:cstheme="minorHAnsi"/>
          <w:b/>
          <w:bCs/>
        </w:rPr>
        <w:t xml:space="preserve"> JD-107/2019 DEL 14 DE JUNIO DEL AÑO 2019.  </w:t>
      </w:r>
      <w:r w:rsidRPr="00D3359C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D3359C">
        <w:rPr>
          <w:rFonts w:asciiTheme="minorHAnsi" w:hAnsiTheme="minorHAnsi" w:cstheme="minorHAnsi"/>
          <w:b/>
          <w:color w:val="000000"/>
        </w:rPr>
        <w:t>I.</w:t>
      </w:r>
      <w:r w:rsidRPr="00D3359C">
        <w:rPr>
          <w:rFonts w:asciiTheme="minorHAnsi" w:hAnsiTheme="minorHAnsi" w:cstheme="minorHAnsi"/>
          <w:color w:val="000000"/>
        </w:rPr>
        <w:t xml:space="preserve"> Aprobación de Agenda; </w:t>
      </w:r>
      <w:r w:rsidRPr="00D3359C">
        <w:rPr>
          <w:rFonts w:asciiTheme="minorHAnsi" w:hAnsiTheme="minorHAnsi" w:cstheme="minorHAnsi"/>
          <w:b/>
          <w:color w:val="000000"/>
        </w:rPr>
        <w:t xml:space="preserve">II.  </w:t>
      </w:r>
      <w:r w:rsidRPr="00D3359C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D3359C">
        <w:rPr>
          <w:rFonts w:asciiTheme="minorHAnsi" w:hAnsiTheme="minorHAnsi" w:cstheme="minorHAnsi"/>
          <w:b/>
          <w:color w:val="000000"/>
        </w:rPr>
        <w:t xml:space="preserve">III.  </w:t>
      </w:r>
      <w:r w:rsidRPr="00D3359C">
        <w:rPr>
          <w:rFonts w:asciiTheme="minorHAnsi" w:hAnsiTheme="minorHAnsi" w:cstheme="minorHAnsi"/>
          <w:color w:val="000000"/>
        </w:rPr>
        <w:t>Resolución de Créditos.</w:t>
      </w:r>
      <w:r w:rsidRPr="00D3359C">
        <w:rPr>
          <w:rFonts w:asciiTheme="minorHAnsi" w:hAnsiTheme="minorHAnsi" w:cstheme="minorHAnsi"/>
          <w:b/>
          <w:color w:val="000000"/>
        </w:rPr>
        <w:t xml:space="preserve"> </w:t>
      </w:r>
      <w:r w:rsidRPr="00D3359C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D3359C">
        <w:rPr>
          <w:rFonts w:asciiTheme="minorHAnsi" w:hAnsiTheme="minorHAnsi" w:cstheme="minorHAnsi"/>
          <w:bCs/>
        </w:rPr>
        <w:t xml:space="preserve"> por recibido e informado </w:t>
      </w:r>
      <w:r w:rsidRPr="00D3359C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D3359C">
        <w:rPr>
          <w:rFonts w:asciiTheme="minorHAnsi" w:hAnsiTheme="minorHAnsi" w:cstheme="minorHAnsi"/>
          <w:bCs/>
        </w:rPr>
        <w:t xml:space="preserve">. </w:t>
      </w:r>
      <w:r w:rsidRPr="00D3359C">
        <w:rPr>
          <w:rFonts w:asciiTheme="minorHAnsi" w:hAnsiTheme="minorHAnsi" w:cstheme="minorHAnsi"/>
          <w:b/>
          <w:bCs/>
        </w:rPr>
        <w:t xml:space="preserve">X. </w:t>
      </w:r>
      <w:r w:rsidRPr="00D3359C">
        <w:rPr>
          <w:rFonts w:asciiTheme="minorHAnsi" w:hAnsiTheme="minorHAnsi" w:cstheme="minorHAnsi"/>
          <w:b/>
        </w:rPr>
        <w:t xml:space="preserve">ANALISIS </w:t>
      </w:r>
      <w:r w:rsidRPr="00D3359C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/>
          <w:bCs/>
        </w:rPr>
        <w:t>Nº</w:t>
      </w:r>
      <w:proofErr w:type="spellEnd"/>
      <w:r w:rsidRPr="00D3359C">
        <w:rPr>
          <w:rFonts w:asciiTheme="minorHAnsi" w:hAnsiTheme="minorHAnsi" w:cstheme="minorHAnsi"/>
          <w:b/>
          <w:bCs/>
        </w:rPr>
        <w:t xml:space="preserve"> JD-108/2019 DEL 18 DE JUNIO DEL AÑO 2019.  </w:t>
      </w:r>
      <w:r w:rsidRPr="00D3359C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D3359C">
        <w:rPr>
          <w:rFonts w:asciiTheme="minorHAnsi" w:hAnsiTheme="minorHAnsi" w:cstheme="minorHAnsi"/>
          <w:b/>
          <w:color w:val="000000"/>
        </w:rPr>
        <w:t>I.</w:t>
      </w:r>
      <w:r w:rsidRPr="00D3359C">
        <w:rPr>
          <w:rFonts w:asciiTheme="minorHAnsi" w:hAnsiTheme="minorHAnsi" w:cstheme="minorHAnsi"/>
          <w:color w:val="000000"/>
        </w:rPr>
        <w:t xml:space="preserve"> Aprobación de Agenda; </w:t>
      </w:r>
      <w:r w:rsidRPr="00D3359C">
        <w:rPr>
          <w:rFonts w:asciiTheme="minorHAnsi" w:hAnsiTheme="minorHAnsi" w:cstheme="minorHAnsi"/>
          <w:b/>
          <w:color w:val="000000"/>
        </w:rPr>
        <w:t xml:space="preserve">II.  </w:t>
      </w:r>
      <w:r w:rsidRPr="00D3359C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D3359C">
        <w:rPr>
          <w:rFonts w:asciiTheme="minorHAnsi" w:hAnsiTheme="minorHAnsi" w:cstheme="minorHAnsi"/>
          <w:b/>
          <w:color w:val="000000"/>
        </w:rPr>
        <w:t xml:space="preserve">III.  </w:t>
      </w:r>
      <w:r w:rsidRPr="00D3359C">
        <w:rPr>
          <w:rFonts w:asciiTheme="minorHAnsi" w:hAnsiTheme="minorHAnsi" w:cstheme="minorHAnsi"/>
          <w:color w:val="000000"/>
        </w:rPr>
        <w:t>Resolución de Créditos.</w:t>
      </w:r>
      <w:r w:rsidRPr="00D3359C">
        <w:rPr>
          <w:rFonts w:asciiTheme="minorHAnsi" w:hAnsiTheme="minorHAnsi" w:cstheme="minorHAnsi"/>
          <w:b/>
          <w:color w:val="000000"/>
        </w:rPr>
        <w:t xml:space="preserve"> </w:t>
      </w:r>
      <w:r w:rsidRPr="00D3359C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D3359C">
        <w:rPr>
          <w:rFonts w:asciiTheme="minorHAnsi" w:hAnsiTheme="minorHAnsi" w:cstheme="minorHAnsi"/>
          <w:bCs/>
        </w:rPr>
        <w:t xml:space="preserve"> por recibido e informado </w:t>
      </w:r>
      <w:r w:rsidRPr="00D3359C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D3359C">
        <w:rPr>
          <w:rFonts w:asciiTheme="minorHAnsi" w:hAnsiTheme="minorHAnsi" w:cstheme="minorHAnsi"/>
          <w:bCs/>
        </w:rPr>
        <w:t xml:space="preserve">. </w:t>
      </w:r>
      <w:r w:rsidRPr="00D3359C">
        <w:rPr>
          <w:rFonts w:asciiTheme="minorHAnsi" w:hAnsiTheme="minorHAnsi" w:cstheme="minorHAnsi"/>
          <w:b/>
          <w:bCs/>
        </w:rPr>
        <w:t xml:space="preserve"> XI.  </w:t>
      </w:r>
      <w:r w:rsidRPr="00D3359C">
        <w:rPr>
          <w:rFonts w:asciiTheme="minorHAnsi" w:hAnsiTheme="minorHAnsi" w:cstheme="minorHAnsi"/>
          <w:b/>
        </w:rPr>
        <w:t xml:space="preserve">ANALISIS </w:t>
      </w:r>
      <w:r w:rsidRPr="00D3359C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/>
          <w:bCs/>
        </w:rPr>
        <w:t>Nº</w:t>
      </w:r>
      <w:proofErr w:type="spellEnd"/>
      <w:r w:rsidRPr="00D3359C">
        <w:rPr>
          <w:rFonts w:asciiTheme="minorHAnsi" w:hAnsiTheme="minorHAnsi" w:cstheme="minorHAnsi"/>
          <w:b/>
          <w:bCs/>
        </w:rPr>
        <w:t xml:space="preserve"> JD-109/2019 DEL 19 DE JUNIO DEL AÑO 2019.  </w:t>
      </w:r>
      <w:r w:rsidRPr="00D3359C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D3359C">
        <w:rPr>
          <w:rFonts w:asciiTheme="minorHAnsi" w:hAnsiTheme="minorHAnsi" w:cstheme="minorHAnsi"/>
          <w:b/>
          <w:color w:val="000000"/>
        </w:rPr>
        <w:t>I.</w:t>
      </w:r>
      <w:r w:rsidRPr="00D3359C">
        <w:rPr>
          <w:rFonts w:asciiTheme="minorHAnsi" w:hAnsiTheme="minorHAnsi" w:cstheme="minorHAnsi"/>
          <w:color w:val="000000"/>
        </w:rPr>
        <w:t xml:space="preserve"> Aprobación de Agenda; </w:t>
      </w:r>
      <w:r w:rsidRPr="00D3359C">
        <w:rPr>
          <w:rFonts w:asciiTheme="minorHAnsi" w:hAnsiTheme="minorHAnsi" w:cstheme="minorHAnsi"/>
          <w:b/>
          <w:color w:val="000000"/>
        </w:rPr>
        <w:t xml:space="preserve">II.  </w:t>
      </w:r>
      <w:r w:rsidRPr="00D3359C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D3359C">
        <w:rPr>
          <w:rFonts w:asciiTheme="minorHAnsi" w:hAnsiTheme="minorHAnsi" w:cstheme="minorHAnsi"/>
          <w:b/>
          <w:color w:val="000000"/>
        </w:rPr>
        <w:t xml:space="preserve">III.  </w:t>
      </w:r>
      <w:r w:rsidRPr="00D3359C">
        <w:rPr>
          <w:rFonts w:asciiTheme="minorHAnsi" w:hAnsiTheme="minorHAnsi" w:cstheme="minorHAnsi"/>
          <w:color w:val="000000"/>
        </w:rPr>
        <w:t>Resolución de Créditos. Después de haber leído y analizado el contenido del acta este Consejo se da</w:t>
      </w:r>
      <w:r w:rsidRPr="00D3359C">
        <w:rPr>
          <w:rFonts w:asciiTheme="minorHAnsi" w:hAnsiTheme="minorHAnsi" w:cstheme="minorHAnsi"/>
          <w:bCs/>
        </w:rPr>
        <w:t xml:space="preserve"> por recibido e informado </w:t>
      </w:r>
      <w:r w:rsidRPr="00D3359C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D3359C">
        <w:rPr>
          <w:rFonts w:asciiTheme="minorHAnsi" w:hAnsiTheme="minorHAnsi" w:cstheme="minorHAnsi"/>
          <w:bCs/>
        </w:rPr>
        <w:t xml:space="preserve">. </w:t>
      </w:r>
      <w:r w:rsidRPr="00D3359C">
        <w:rPr>
          <w:rFonts w:asciiTheme="minorHAnsi" w:hAnsiTheme="minorHAnsi" w:cstheme="minorHAnsi"/>
          <w:b/>
          <w:bCs/>
        </w:rPr>
        <w:t xml:space="preserve">XII.  </w:t>
      </w:r>
      <w:r w:rsidRPr="00D3359C">
        <w:rPr>
          <w:rFonts w:asciiTheme="minorHAnsi" w:hAnsiTheme="minorHAnsi" w:cstheme="minorHAnsi"/>
          <w:b/>
        </w:rPr>
        <w:t xml:space="preserve">ANALISIS </w:t>
      </w:r>
      <w:r w:rsidRPr="00D3359C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/>
          <w:bCs/>
        </w:rPr>
        <w:t>Nº</w:t>
      </w:r>
      <w:proofErr w:type="spellEnd"/>
      <w:r w:rsidRPr="00D3359C">
        <w:rPr>
          <w:rFonts w:asciiTheme="minorHAnsi" w:hAnsiTheme="minorHAnsi" w:cstheme="minorHAnsi"/>
          <w:b/>
          <w:bCs/>
        </w:rPr>
        <w:t xml:space="preserve"> JD-110/2019 DEL 20 DE JUNIO DEL AÑO 2019.  </w:t>
      </w:r>
      <w:r w:rsidRPr="00D3359C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D3359C">
        <w:rPr>
          <w:rFonts w:asciiTheme="minorHAnsi" w:hAnsiTheme="minorHAnsi" w:cstheme="minorHAnsi"/>
          <w:b/>
          <w:color w:val="000000"/>
        </w:rPr>
        <w:t>I.</w:t>
      </w:r>
      <w:r w:rsidRPr="00D3359C">
        <w:rPr>
          <w:rFonts w:asciiTheme="minorHAnsi" w:hAnsiTheme="minorHAnsi" w:cstheme="minorHAnsi"/>
          <w:color w:val="000000"/>
        </w:rPr>
        <w:t xml:space="preserve"> Aprobación de Agenda; </w:t>
      </w:r>
      <w:r w:rsidRPr="00D3359C">
        <w:rPr>
          <w:rFonts w:asciiTheme="minorHAnsi" w:hAnsiTheme="minorHAnsi" w:cstheme="minorHAnsi"/>
          <w:b/>
          <w:color w:val="000000"/>
        </w:rPr>
        <w:t xml:space="preserve">II.  </w:t>
      </w:r>
      <w:r w:rsidRPr="00D3359C">
        <w:rPr>
          <w:rFonts w:asciiTheme="minorHAnsi" w:hAnsiTheme="minorHAnsi" w:cstheme="minorHAnsi"/>
          <w:color w:val="000000"/>
        </w:rPr>
        <w:t xml:space="preserve">Aprobación de Acta anterior; </w:t>
      </w:r>
      <w:r w:rsidRPr="00D3359C">
        <w:rPr>
          <w:rFonts w:asciiTheme="minorHAnsi" w:hAnsiTheme="minorHAnsi" w:cstheme="minorHAnsi"/>
          <w:b/>
          <w:color w:val="000000"/>
        </w:rPr>
        <w:t xml:space="preserve">III.  </w:t>
      </w:r>
      <w:r w:rsidRPr="00D3359C">
        <w:rPr>
          <w:rFonts w:asciiTheme="minorHAnsi" w:hAnsiTheme="minorHAnsi" w:cstheme="minorHAnsi"/>
          <w:color w:val="000000"/>
        </w:rPr>
        <w:t>Resolución de Créditos;</w:t>
      </w:r>
      <w:r w:rsidRPr="00D3359C">
        <w:rPr>
          <w:rFonts w:asciiTheme="minorHAnsi" w:hAnsiTheme="minorHAnsi" w:cstheme="minorHAnsi"/>
          <w:b/>
          <w:color w:val="000000"/>
        </w:rPr>
        <w:t xml:space="preserve"> IV</w:t>
      </w:r>
      <w:r w:rsidRPr="00D3359C">
        <w:rPr>
          <w:rFonts w:asciiTheme="minorHAnsi" w:hAnsiTheme="minorHAnsi" w:cstheme="minorHAnsi"/>
          <w:color w:val="000000"/>
        </w:rPr>
        <w:t xml:space="preserve">. Aprobación de préstamos personales; </w:t>
      </w:r>
      <w:r w:rsidRPr="00D3359C">
        <w:rPr>
          <w:rFonts w:asciiTheme="minorHAnsi" w:hAnsiTheme="minorHAnsi" w:cstheme="minorHAnsi"/>
          <w:b/>
          <w:color w:val="000000"/>
        </w:rPr>
        <w:t xml:space="preserve">V. </w:t>
      </w:r>
      <w:r w:rsidRPr="00D3359C">
        <w:rPr>
          <w:rFonts w:asciiTheme="minorHAnsi" w:hAnsiTheme="minorHAnsi" w:cstheme="minorHAnsi"/>
          <w:color w:val="000000"/>
        </w:rPr>
        <w:t xml:space="preserve">Nombramientos de Miembros del Comité de Auditoría del FSV; </w:t>
      </w:r>
      <w:r w:rsidRPr="00D3359C">
        <w:rPr>
          <w:rFonts w:asciiTheme="minorHAnsi" w:hAnsiTheme="minorHAnsi" w:cstheme="minorHAnsi"/>
          <w:b/>
          <w:color w:val="000000"/>
        </w:rPr>
        <w:t xml:space="preserve">VI. </w:t>
      </w:r>
      <w:r w:rsidRPr="00D3359C">
        <w:rPr>
          <w:rFonts w:asciiTheme="minorHAnsi" w:hAnsiTheme="minorHAnsi" w:cstheme="minorHAnsi"/>
          <w:color w:val="000000"/>
        </w:rPr>
        <w:t>Informe de Avance en la Ejecución del Plan de Inscripción de Documentos en CNR al mes de mayo de 2019;</w:t>
      </w:r>
      <w:r w:rsidRPr="00D3359C">
        <w:rPr>
          <w:rFonts w:asciiTheme="minorHAnsi" w:hAnsiTheme="minorHAnsi" w:cstheme="minorHAnsi"/>
          <w:b/>
          <w:color w:val="000000"/>
        </w:rPr>
        <w:t xml:space="preserve"> VII. </w:t>
      </w:r>
      <w:r w:rsidRPr="00D3359C">
        <w:rPr>
          <w:rFonts w:asciiTheme="minorHAnsi" w:hAnsiTheme="minorHAnsi" w:cstheme="minorHAnsi"/>
          <w:color w:val="000000"/>
        </w:rPr>
        <w:t xml:space="preserve">Solicitud de Sra. Maritza Teresa Villanueva para autorización de alquiler emergente; </w:t>
      </w:r>
      <w:r w:rsidRPr="00D3359C">
        <w:rPr>
          <w:rFonts w:asciiTheme="minorHAnsi" w:hAnsiTheme="minorHAnsi" w:cstheme="minorHAnsi"/>
          <w:b/>
          <w:color w:val="000000"/>
        </w:rPr>
        <w:t xml:space="preserve">VIII. </w:t>
      </w:r>
      <w:r w:rsidRPr="00D3359C">
        <w:rPr>
          <w:rFonts w:asciiTheme="minorHAnsi" w:hAnsiTheme="minorHAnsi" w:cstheme="minorHAnsi"/>
          <w:color w:val="000000"/>
        </w:rPr>
        <w:t xml:space="preserve">Solicitud de SITRAFOSVI para financiamiento de participación a evento; </w:t>
      </w:r>
      <w:r w:rsidRPr="00D3359C">
        <w:rPr>
          <w:rFonts w:asciiTheme="minorHAnsi" w:hAnsiTheme="minorHAnsi" w:cstheme="minorHAnsi"/>
          <w:b/>
          <w:color w:val="000000"/>
        </w:rPr>
        <w:t xml:space="preserve">IX. </w:t>
      </w:r>
      <w:r w:rsidRPr="00D3359C">
        <w:rPr>
          <w:rFonts w:asciiTheme="minorHAnsi" w:hAnsiTheme="minorHAnsi" w:cstheme="minorHAnsi"/>
          <w:color w:val="000000"/>
        </w:rPr>
        <w:t xml:space="preserve">Solicitud de la Empresa </w:t>
      </w:r>
      <w:proofErr w:type="spellStart"/>
      <w:r w:rsidRPr="00D3359C">
        <w:rPr>
          <w:rFonts w:asciiTheme="minorHAnsi" w:hAnsiTheme="minorHAnsi" w:cstheme="minorHAnsi"/>
          <w:color w:val="000000"/>
        </w:rPr>
        <w:t>Conica</w:t>
      </w:r>
      <w:proofErr w:type="spellEnd"/>
      <w:r w:rsidRPr="00D3359C">
        <w:rPr>
          <w:rFonts w:asciiTheme="minorHAnsi" w:hAnsiTheme="minorHAnsi" w:cstheme="minorHAnsi"/>
          <w:color w:val="000000"/>
        </w:rPr>
        <w:t>, S.A. de C.V. de Factibilidad para Proyecto “Lotificación Las Dunas”;</w:t>
      </w:r>
      <w:r w:rsidRPr="00D3359C">
        <w:rPr>
          <w:rFonts w:asciiTheme="minorHAnsi" w:hAnsiTheme="minorHAnsi" w:cstheme="minorHAnsi"/>
          <w:b/>
          <w:color w:val="000000"/>
        </w:rPr>
        <w:t xml:space="preserve"> X.</w:t>
      </w:r>
      <w:r w:rsidRPr="00D3359C">
        <w:rPr>
          <w:rFonts w:asciiTheme="minorHAnsi" w:hAnsiTheme="minorHAnsi" w:cstheme="minorHAnsi"/>
          <w:color w:val="000000"/>
        </w:rPr>
        <w:t xml:space="preserve">  Acuerdo de Resolución sobre información reservada de esta sesión. Después de haber leído y analizado el contenido del acta este Consejo se da por recibido e informado</w:t>
      </w:r>
      <w:r w:rsidRPr="00D3359C">
        <w:rPr>
          <w:rFonts w:asciiTheme="minorHAnsi" w:hAnsiTheme="minorHAnsi" w:cstheme="minorHAnsi"/>
          <w:bCs/>
        </w:rPr>
        <w:t xml:space="preserve"> y con relación a los puntos siguientes: </w:t>
      </w:r>
      <w:r w:rsidRPr="00D3359C">
        <w:rPr>
          <w:rFonts w:asciiTheme="minorHAnsi" w:hAnsiTheme="minorHAnsi" w:cstheme="minorHAnsi"/>
          <w:b/>
          <w:bCs/>
        </w:rPr>
        <w:lastRenderedPageBreak/>
        <w:t>Punto</w:t>
      </w:r>
      <w:r w:rsidRPr="00D3359C">
        <w:rPr>
          <w:rFonts w:asciiTheme="minorHAnsi" w:hAnsiTheme="minorHAnsi" w:cstheme="minorHAnsi"/>
          <w:bCs/>
        </w:rPr>
        <w:t xml:space="preserve"> </w:t>
      </w:r>
      <w:r w:rsidRPr="00D3359C">
        <w:rPr>
          <w:rFonts w:asciiTheme="minorHAnsi" w:hAnsiTheme="minorHAnsi" w:cstheme="minorHAnsi"/>
          <w:b/>
          <w:color w:val="000000"/>
        </w:rPr>
        <w:t xml:space="preserve">V. </w:t>
      </w:r>
      <w:r w:rsidRPr="00D3359C">
        <w:rPr>
          <w:rFonts w:asciiTheme="minorHAnsi" w:hAnsiTheme="minorHAnsi" w:cstheme="minorHAnsi"/>
          <w:color w:val="000000"/>
        </w:rPr>
        <w:t xml:space="preserve">Nombramientos de Miembros del Comité de Auditoría del FSV, </w:t>
      </w:r>
      <w:r w:rsidRPr="00D3359C">
        <w:rPr>
          <w:rFonts w:asciiTheme="minorHAnsi" w:hAnsiTheme="minorHAnsi" w:cstheme="minorHAnsi"/>
          <w:b/>
          <w:color w:val="000000"/>
        </w:rPr>
        <w:t xml:space="preserve">el Consejo se da por enterado de la integración. 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bCs/>
        </w:rPr>
        <w:t>Punto</w:t>
      </w:r>
      <w:r w:rsidRPr="00D3359C">
        <w:rPr>
          <w:rFonts w:asciiTheme="minorHAnsi" w:hAnsiTheme="minorHAnsi" w:cstheme="minorHAnsi"/>
          <w:b/>
          <w:color w:val="000000"/>
        </w:rPr>
        <w:t xml:space="preserve"> VI. </w:t>
      </w:r>
      <w:r w:rsidRPr="00D3359C">
        <w:rPr>
          <w:rFonts w:asciiTheme="minorHAnsi" w:hAnsiTheme="minorHAnsi" w:cstheme="minorHAnsi"/>
          <w:color w:val="000000"/>
        </w:rPr>
        <w:t xml:space="preserve">Informe de Avance en la Ejecución del Plan de Inscripción de Documentos en CNR al mes de mayo de 2019, </w:t>
      </w:r>
      <w:r w:rsidRPr="00D3359C">
        <w:rPr>
          <w:rFonts w:asciiTheme="minorHAnsi" w:hAnsiTheme="minorHAnsi" w:cstheme="minorHAnsi"/>
          <w:b/>
          <w:color w:val="000000"/>
        </w:rPr>
        <w:t>el Consejo se da por enterado se sugiere continuar dándole seguimiento y buscar un acercamiento con las nuevas autoridades a fin de darle seg</w:t>
      </w:r>
      <w:bookmarkStart w:id="0" w:name="_GoBack"/>
      <w:bookmarkEnd w:id="0"/>
      <w:r w:rsidRPr="00D3359C">
        <w:rPr>
          <w:rFonts w:asciiTheme="minorHAnsi" w:hAnsiTheme="minorHAnsi" w:cstheme="minorHAnsi"/>
          <w:b/>
          <w:color w:val="000000"/>
        </w:rPr>
        <w:t xml:space="preserve">uimiento al cumplimiento del plan.  </w:t>
      </w:r>
      <w:r w:rsidRPr="00D3359C">
        <w:rPr>
          <w:rFonts w:asciiTheme="minorHAnsi" w:hAnsiTheme="minorHAnsi" w:cstheme="minorHAnsi"/>
          <w:b/>
          <w:bCs/>
        </w:rPr>
        <w:t>Punto</w:t>
      </w:r>
      <w:r w:rsidRPr="00D3359C">
        <w:rPr>
          <w:rFonts w:asciiTheme="minorHAnsi" w:hAnsiTheme="minorHAnsi" w:cstheme="minorHAnsi"/>
          <w:b/>
          <w:color w:val="000000"/>
        </w:rPr>
        <w:t xml:space="preserve"> VII. </w:t>
      </w:r>
      <w:r w:rsidRPr="00D3359C">
        <w:rPr>
          <w:rFonts w:asciiTheme="minorHAnsi" w:hAnsiTheme="minorHAnsi" w:cstheme="minorHAnsi"/>
          <w:color w:val="000000"/>
        </w:rPr>
        <w:t xml:space="preserve">Solicitud de </w:t>
      </w:r>
      <w:r w:rsidR="007530BF">
        <w:rPr>
          <w:rFonts w:asciiTheme="minorHAnsi" w:hAnsiTheme="minorHAnsi" w:cstheme="minorHAnsi"/>
          <w:color w:val="000000"/>
        </w:rPr>
        <w:t xml:space="preserve">Sra. </w:t>
      </w:r>
      <w:r w:rsidR="007530BF" w:rsidRPr="007530BF">
        <w:rPr>
          <w:rFonts w:asciiTheme="minorHAnsi" w:hAnsiTheme="minorHAnsi" w:cstheme="minorHAnsi"/>
          <w:color w:val="FF0000"/>
          <w:u w:val="single"/>
        </w:rPr>
        <w:t>Información Confidencial</w:t>
      </w:r>
      <w:r w:rsidR="00133680">
        <w:rPr>
          <w:rFonts w:asciiTheme="minorHAnsi" w:hAnsiTheme="minorHAnsi" w:cstheme="minorHAnsi"/>
          <w:color w:val="000000"/>
        </w:rPr>
        <w:t>,</w:t>
      </w:r>
      <w:r w:rsidRPr="00D3359C">
        <w:rPr>
          <w:rFonts w:asciiTheme="minorHAnsi" w:hAnsiTheme="minorHAnsi" w:cstheme="minorHAnsi"/>
          <w:color w:val="000000"/>
        </w:rPr>
        <w:t xml:space="preserve"> autorización de alquiler emergente, </w:t>
      </w:r>
      <w:r w:rsidRPr="00D3359C">
        <w:rPr>
          <w:rFonts w:asciiTheme="minorHAnsi" w:hAnsiTheme="minorHAnsi" w:cstheme="minorHAnsi"/>
          <w:b/>
          <w:color w:val="000000"/>
        </w:rPr>
        <w:t xml:space="preserve">el Consejo se da por enterado, pero se solicita informar del avance de adjudicación para no impactar los recursos del Fondo. 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color w:val="000000"/>
        </w:rPr>
        <w:t xml:space="preserve">VIII. </w:t>
      </w:r>
      <w:r w:rsidRPr="00D3359C">
        <w:rPr>
          <w:rFonts w:asciiTheme="minorHAnsi" w:hAnsiTheme="minorHAnsi" w:cstheme="minorHAnsi"/>
          <w:color w:val="000000"/>
        </w:rPr>
        <w:t xml:space="preserve">Solicitud de SITRAFOSVI para financiamiento de participación a evento, </w:t>
      </w:r>
      <w:r w:rsidRPr="00D3359C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bCs/>
        </w:rPr>
        <w:t>Punto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color w:val="000000"/>
        </w:rPr>
        <w:t xml:space="preserve">IX. </w:t>
      </w:r>
      <w:r w:rsidRPr="00D3359C">
        <w:rPr>
          <w:rFonts w:asciiTheme="minorHAnsi" w:hAnsiTheme="minorHAnsi" w:cstheme="minorHAnsi"/>
          <w:color w:val="000000"/>
        </w:rPr>
        <w:t xml:space="preserve">Solicitud de la Empresa </w:t>
      </w:r>
      <w:proofErr w:type="spellStart"/>
      <w:r w:rsidRPr="00D3359C">
        <w:rPr>
          <w:rFonts w:asciiTheme="minorHAnsi" w:hAnsiTheme="minorHAnsi" w:cstheme="minorHAnsi"/>
          <w:color w:val="000000"/>
        </w:rPr>
        <w:t>Conica</w:t>
      </w:r>
      <w:proofErr w:type="spellEnd"/>
      <w:r w:rsidRPr="00D3359C">
        <w:rPr>
          <w:rFonts w:asciiTheme="minorHAnsi" w:hAnsiTheme="minorHAnsi" w:cstheme="minorHAnsi"/>
          <w:color w:val="000000"/>
        </w:rPr>
        <w:t>, S.A. de C.V. de Factibilidad para Proyecto “Lotificación Las Dunas”,</w:t>
      </w:r>
      <w:r w:rsidRPr="00D3359C">
        <w:rPr>
          <w:rFonts w:asciiTheme="minorHAnsi" w:hAnsiTheme="minorHAnsi" w:cstheme="minorHAnsi"/>
          <w:b/>
          <w:color w:val="000000"/>
        </w:rPr>
        <w:t xml:space="preserve"> el Consejo se da por enterado. </w:t>
      </w:r>
      <w:r w:rsidRPr="00D3359C">
        <w:rPr>
          <w:rFonts w:asciiTheme="minorHAnsi" w:hAnsiTheme="minorHAnsi" w:cstheme="minorHAnsi"/>
          <w:b/>
          <w:bCs/>
        </w:rPr>
        <w:t xml:space="preserve">XIII. </w:t>
      </w:r>
      <w:r w:rsidRPr="00D3359C">
        <w:rPr>
          <w:rFonts w:asciiTheme="minorHAnsi" w:hAnsiTheme="minorHAnsi" w:cstheme="minorHAnsi"/>
          <w:b/>
        </w:rPr>
        <w:t xml:space="preserve">ANALISIS </w:t>
      </w:r>
      <w:r w:rsidRPr="00D3359C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/>
          <w:bCs/>
        </w:rPr>
        <w:t>Nº</w:t>
      </w:r>
      <w:proofErr w:type="spellEnd"/>
      <w:r w:rsidRPr="00D3359C">
        <w:rPr>
          <w:rFonts w:asciiTheme="minorHAnsi" w:hAnsiTheme="minorHAnsi" w:cstheme="minorHAnsi"/>
          <w:b/>
          <w:bCs/>
        </w:rPr>
        <w:t xml:space="preserve"> JD-111/2019 DEL 21 DE JUNIO DEL AÑO 2019.  </w:t>
      </w:r>
      <w:r w:rsidRPr="00D3359C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D3359C">
        <w:rPr>
          <w:rFonts w:asciiTheme="minorHAnsi" w:hAnsiTheme="minorHAnsi" w:cstheme="minorHAnsi"/>
          <w:b/>
          <w:color w:val="000000"/>
        </w:rPr>
        <w:t>I.</w:t>
      </w:r>
      <w:r w:rsidRPr="00D3359C">
        <w:rPr>
          <w:rFonts w:asciiTheme="minorHAnsi" w:hAnsiTheme="minorHAnsi" w:cstheme="minorHAnsi"/>
          <w:color w:val="000000"/>
        </w:rPr>
        <w:t xml:space="preserve"> Aprobación de Agenda; </w:t>
      </w:r>
      <w:r w:rsidRPr="00D3359C">
        <w:rPr>
          <w:rFonts w:asciiTheme="minorHAnsi" w:hAnsiTheme="minorHAnsi" w:cstheme="minorHAnsi"/>
          <w:b/>
          <w:color w:val="000000"/>
        </w:rPr>
        <w:t xml:space="preserve">II.  </w:t>
      </w:r>
      <w:r w:rsidRPr="00D3359C">
        <w:rPr>
          <w:rFonts w:asciiTheme="minorHAnsi" w:hAnsiTheme="minorHAnsi" w:cstheme="minorHAnsi"/>
          <w:color w:val="000000"/>
        </w:rPr>
        <w:t xml:space="preserve">Aprobación y Ratificación de Acta anterior; </w:t>
      </w:r>
      <w:r w:rsidRPr="00D3359C">
        <w:rPr>
          <w:rFonts w:asciiTheme="minorHAnsi" w:hAnsiTheme="minorHAnsi" w:cstheme="minorHAnsi"/>
          <w:b/>
          <w:color w:val="000000"/>
        </w:rPr>
        <w:t xml:space="preserve">III.  </w:t>
      </w:r>
      <w:r w:rsidRPr="00D3359C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D3359C">
        <w:rPr>
          <w:rFonts w:asciiTheme="minorHAnsi" w:hAnsiTheme="minorHAnsi" w:cstheme="minorHAnsi"/>
          <w:bCs/>
        </w:rPr>
        <w:t xml:space="preserve"> por recibido e informado </w:t>
      </w:r>
      <w:r w:rsidRPr="00D3359C">
        <w:rPr>
          <w:rFonts w:asciiTheme="minorHAnsi" w:hAnsiTheme="minorHAnsi" w:cstheme="minorHAnsi"/>
          <w:color w:val="000000"/>
        </w:rPr>
        <w:t>no teniendo ninguna observación que hacer al respecto al contenido del acta antes relacionada.</w:t>
      </w:r>
      <w:r w:rsidRPr="00D3359C">
        <w:rPr>
          <w:rFonts w:asciiTheme="minorHAnsi" w:hAnsiTheme="minorHAnsi" w:cstheme="minorHAnsi"/>
          <w:b/>
          <w:bCs/>
        </w:rPr>
        <w:t xml:space="preserve"> XIV. </w:t>
      </w:r>
      <w:r w:rsidRPr="00D3359C">
        <w:rPr>
          <w:rFonts w:asciiTheme="minorHAnsi" w:hAnsiTheme="minorHAnsi" w:cstheme="minorHAnsi"/>
          <w:b/>
        </w:rPr>
        <w:t xml:space="preserve">ANALISIS </w:t>
      </w:r>
      <w:r w:rsidRPr="00D3359C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/>
          <w:bCs/>
        </w:rPr>
        <w:t>Nº</w:t>
      </w:r>
      <w:proofErr w:type="spellEnd"/>
      <w:r w:rsidRPr="00D3359C">
        <w:rPr>
          <w:rFonts w:asciiTheme="minorHAnsi" w:hAnsiTheme="minorHAnsi" w:cstheme="minorHAnsi"/>
          <w:b/>
          <w:bCs/>
        </w:rPr>
        <w:t xml:space="preserve"> JD-112/2019 DEL 24 DE JUNIO DEL AÑO 2019.  </w:t>
      </w:r>
      <w:r w:rsidRPr="00D3359C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D3359C">
        <w:rPr>
          <w:rFonts w:asciiTheme="minorHAnsi" w:hAnsiTheme="minorHAnsi" w:cstheme="minorHAnsi"/>
          <w:b/>
          <w:color w:val="000000"/>
        </w:rPr>
        <w:t>I.</w:t>
      </w:r>
      <w:r w:rsidRPr="00D3359C">
        <w:rPr>
          <w:rFonts w:asciiTheme="minorHAnsi" w:hAnsiTheme="minorHAnsi" w:cstheme="minorHAnsi"/>
          <w:color w:val="000000"/>
        </w:rPr>
        <w:t xml:space="preserve"> Aprobación de Agenda; </w:t>
      </w:r>
      <w:r w:rsidRPr="00D3359C">
        <w:rPr>
          <w:rFonts w:asciiTheme="minorHAnsi" w:hAnsiTheme="minorHAnsi" w:cstheme="minorHAnsi"/>
          <w:b/>
          <w:color w:val="000000"/>
        </w:rPr>
        <w:t xml:space="preserve">II.  </w:t>
      </w:r>
      <w:r w:rsidRPr="00D3359C">
        <w:rPr>
          <w:rFonts w:asciiTheme="minorHAnsi" w:hAnsiTheme="minorHAnsi" w:cstheme="minorHAnsi"/>
          <w:color w:val="000000"/>
        </w:rPr>
        <w:t xml:space="preserve">Aprobación y Ratificación de Acta anterior; </w:t>
      </w:r>
      <w:r w:rsidRPr="00D3359C">
        <w:rPr>
          <w:rFonts w:asciiTheme="minorHAnsi" w:hAnsiTheme="minorHAnsi" w:cstheme="minorHAnsi"/>
          <w:b/>
          <w:color w:val="000000"/>
        </w:rPr>
        <w:t xml:space="preserve">III.  </w:t>
      </w:r>
      <w:r w:rsidRPr="00D3359C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D3359C">
        <w:rPr>
          <w:rFonts w:asciiTheme="minorHAnsi" w:hAnsiTheme="minorHAnsi" w:cstheme="minorHAnsi"/>
          <w:bCs/>
        </w:rPr>
        <w:t xml:space="preserve"> por recibido e informado </w:t>
      </w:r>
      <w:r w:rsidRPr="00D3359C">
        <w:rPr>
          <w:rFonts w:asciiTheme="minorHAnsi" w:hAnsiTheme="minorHAnsi" w:cstheme="minorHAnsi"/>
          <w:color w:val="000000"/>
        </w:rPr>
        <w:t>no teniendo ninguna observación que hacer al respecto al contenido del acta antes relacionada.</w:t>
      </w:r>
      <w:r w:rsidRPr="00D3359C">
        <w:rPr>
          <w:rFonts w:asciiTheme="minorHAnsi" w:hAnsiTheme="minorHAnsi" w:cstheme="minorHAnsi"/>
          <w:b/>
          <w:bCs/>
        </w:rPr>
        <w:t xml:space="preserve"> XV.</w:t>
      </w:r>
      <w:r w:rsidRPr="00D3359C">
        <w:rPr>
          <w:rFonts w:asciiTheme="minorHAnsi" w:hAnsiTheme="minorHAnsi" w:cstheme="minorHAnsi"/>
          <w:b/>
        </w:rPr>
        <w:t xml:space="preserve"> ANALISIS </w:t>
      </w:r>
      <w:r w:rsidRPr="00D3359C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/>
          <w:bCs/>
        </w:rPr>
        <w:t>Nº</w:t>
      </w:r>
      <w:proofErr w:type="spellEnd"/>
      <w:r w:rsidRPr="00D3359C">
        <w:rPr>
          <w:rFonts w:asciiTheme="minorHAnsi" w:hAnsiTheme="minorHAnsi" w:cstheme="minorHAnsi"/>
          <w:b/>
          <w:bCs/>
        </w:rPr>
        <w:t xml:space="preserve"> JD-113/2019 DEL 25 DE JUNIO DEL AÑO 2019.  </w:t>
      </w:r>
      <w:r w:rsidRPr="00D3359C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D3359C">
        <w:rPr>
          <w:rFonts w:asciiTheme="minorHAnsi" w:hAnsiTheme="minorHAnsi" w:cstheme="minorHAnsi"/>
          <w:b/>
          <w:color w:val="000000"/>
        </w:rPr>
        <w:t>I.</w:t>
      </w:r>
      <w:r w:rsidRPr="00D3359C">
        <w:rPr>
          <w:rFonts w:asciiTheme="minorHAnsi" w:hAnsiTheme="minorHAnsi" w:cstheme="minorHAnsi"/>
          <w:color w:val="000000"/>
        </w:rPr>
        <w:t xml:space="preserve"> Aprobación de Agenda; </w:t>
      </w:r>
      <w:r w:rsidRPr="00D3359C">
        <w:rPr>
          <w:rFonts w:asciiTheme="minorHAnsi" w:hAnsiTheme="minorHAnsi" w:cstheme="minorHAnsi"/>
          <w:b/>
          <w:color w:val="000000"/>
        </w:rPr>
        <w:t xml:space="preserve">II.  </w:t>
      </w:r>
      <w:r w:rsidRPr="00D3359C">
        <w:rPr>
          <w:rFonts w:asciiTheme="minorHAnsi" w:hAnsiTheme="minorHAnsi" w:cstheme="minorHAnsi"/>
          <w:color w:val="000000"/>
        </w:rPr>
        <w:t xml:space="preserve">Aprobación y Ratificación de Acta anterior; </w:t>
      </w:r>
      <w:r w:rsidRPr="00D3359C">
        <w:rPr>
          <w:rFonts w:asciiTheme="minorHAnsi" w:hAnsiTheme="minorHAnsi" w:cstheme="minorHAnsi"/>
          <w:b/>
          <w:color w:val="000000"/>
        </w:rPr>
        <w:t xml:space="preserve">III.  </w:t>
      </w:r>
      <w:r w:rsidRPr="00D3359C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D3359C">
        <w:rPr>
          <w:rFonts w:asciiTheme="minorHAnsi" w:hAnsiTheme="minorHAnsi" w:cstheme="minorHAnsi"/>
          <w:bCs/>
        </w:rPr>
        <w:t xml:space="preserve"> por recibido e informado </w:t>
      </w:r>
      <w:r w:rsidRPr="00D3359C">
        <w:rPr>
          <w:rFonts w:asciiTheme="minorHAnsi" w:hAnsiTheme="minorHAnsi" w:cstheme="minorHAnsi"/>
          <w:color w:val="000000"/>
        </w:rPr>
        <w:t>no teniendo ninguna observación que hacer al respecto al contenido del acta antes relacionada.</w:t>
      </w:r>
      <w:r w:rsidRPr="00D3359C">
        <w:rPr>
          <w:rFonts w:asciiTheme="minorHAnsi" w:hAnsiTheme="minorHAnsi" w:cstheme="minorHAnsi"/>
          <w:b/>
          <w:bCs/>
        </w:rPr>
        <w:t xml:space="preserve">  XVI. </w:t>
      </w:r>
      <w:r w:rsidRPr="00D3359C">
        <w:rPr>
          <w:rFonts w:asciiTheme="minorHAnsi" w:hAnsiTheme="minorHAnsi" w:cstheme="minorHAnsi"/>
          <w:b/>
        </w:rPr>
        <w:t xml:space="preserve">ANALISIS </w:t>
      </w:r>
      <w:r w:rsidRPr="00D3359C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/>
          <w:bCs/>
        </w:rPr>
        <w:t>Nº</w:t>
      </w:r>
      <w:proofErr w:type="spellEnd"/>
      <w:r w:rsidRPr="00D3359C">
        <w:rPr>
          <w:rFonts w:asciiTheme="minorHAnsi" w:hAnsiTheme="minorHAnsi" w:cstheme="minorHAnsi"/>
          <w:b/>
          <w:bCs/>
        </w:rPr>
        <w:t xml:space="preserve"> JD-114/2019 DEL 26 DE JUNIO DEL AÑO 2019.  </w:t>
      </w:r>
      <w:r w:rsidRPr="00D3359C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D3359C">
        <w:rPr>
          <w:rFonts w:asciiTheme="minorHAnsi" w:hAnsiTheme="minorHAnsi" w:cstheme="minorHAnsi"/>
          <w:b/>
          <w:color w:val="000000"/>
        </w:rPr>
        <w:t>I.</w:t>
      </w:r>
      <w:r w:rsidRPr="00D3359C">
        <w:rPr>
          <w:rFonts w:asciiTheme="minorHAnsi" w:hAnsiTheme="minorHAnsi" w:cstheme="minorHAnsi"/>
          <w:color w:val="000000"/>
        </w:rPr>
        <w:t xml:space="preserve"> Aprobación de </w:t>
      </w:r>
      <w:r w:rsidRPr="00D3359C">
        <w:rPr>
          <w:rFonts w:asciiTheme="minorHAnsi" w:hAnsiTheme="minorHAnsi" w:cstheme="minorHAnsi"/>
          <w:color w:val="000000"/>
        </w:rPr>
        <w:lastRenderedPageBreak/>
        <w:t xml:space="preserve">Agenda; </w:t>
      </w:r>
      <w:r w:rsidRPr="00D3359C">
        <w:rPr>
          <w:rFonts w:asciiTheme="minorHAnsi" w:hAnsiTheme="minorHAnsi" w:cstheme="minorHAnsi"/>
          <w:b/>
          <w:color w:val="000000"/>
        </w:rPr>
        <w:t xml:space="preserve">II.  </w:t>
      </w:r>
      <w:r w:rsidRPr="00D3359C">
        <w:rPr>
          <w:rFonts w:asciiTheme="minorHAnsi" w:hAnsiTheme="minorHAnsi" w:cstheme="minorHAnsi"/>
          <w:color w:val="000000"/>
        </w:rPr>
        <w:t xml:space="preserve">Aprobación y Ratificación de Acta anterior; </w:t>
      </w:r>
      <w:r w:rsidRPr="00D3359C">
        <w:rPr>
          <w:rFonts w:asciiTheme="minorHAnsi" w:hAnsiTheme="minorHAnsi" w:cstheme="minorHAnsi"/>
          <w:b/>
          <w:color w:val="000000"/>
        </w:rPr>
        <w:t xml:space="preserve">III.  </w:t>
      </w:r>
      <w:r w:rsidRPr="00D3359C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D3359C">
        <w:rPr>
          <w:rFonts w:asciiTheme="minorHAnsi" w:hAnsiTheme="minorHAnsi" w:cstheme="minorHAnsi"/>
          <w:bCs/>
        </w:rPr>
        <w:t xml:space="preserve"> por recibido e informado </w:t>
      </w:r>
      <w:r w:rsidRPr="00D3359C">
        <w:rPr>
          <w:rFonts w:asciiTheme="minorHAnsi" w:hAnsiTheme="minorHAnsi" w:cstheme="minorHAnsi"/>
          <w:color w:val="000000"/>
        </w:rPr>
        <w:t>no teniendo ninguna observación que hacer al respecto al contenido del acta antes relacionada.</w:t>
      </w:r>
      <w:r w:rsidRPr="00D3359C">
        <w:rPr>
          <w:rFonts w:asciiTheme="minorHAnsi" w:hAnsiTheme="minorHAnsi" w:cstheme="minorHAnsi"/>
          <w:b/>
          <w:bCs/>
        </w:rPr>
        <w:t xml:space="preserve"> XVII. </w:t>
      </w:r>
      <w:r w:rsidRPr="00D3359C">
        <w:rPr>
          <w:rFonts w:asciiTheme="minorHAnsi" w:hAnsiTheme="minorHAnsi" w:cstheme="minorHAnsi"/>
          <w:b/>
        </w:rPr>
        <w:t xml:space="preserve">ANALISIS </w:t>
      </w:r>
      <w:r w:rsidRPr="00D3359C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D3359C">
        <w:rPr>
          <w:rFonts w:asciiTheme="minorHAnsi" w:hAnsiTheme="minorHAnsi" w:cstheme="minorHAnsi"/>
          <w:b/>
          <w:bCs/>
        </w:rPr>
        <w:t>Nº</w:t>
      </w:r>
      <w:proofErr w:type="spellEnd"/>
      <w:r w:rsidRPr="00D3359C">
        <w:rPr>
          <w:rFonts w:asciiTheme="minorHAnsi" w:hAnsiTheme="minorHAnsi" w:cstheme="minorHAnsi"/>
          <w:b/>
          <w:bCs/>
        </w:rPr>
        <w:t xml:space="preserve"> JD-115/2019 DEL 27 DE JUNIO DEL AÑO 2019.  </w:t>
      </w:r>
      <w:r w:rsidRPr="00D3359C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D3359C">
        <w:rPr>
          <w:rFonts w:asciiTheme="minorHAnsi" w:hAnsiTheme="minorHAnsi" w:cstheme="minorHAnsi"/>
          <w:b/>
          <w:color w:val="000000"/>
        </w:rPr>
        <w:t>I.</w:t>
      </w:r>
      <w:r w:rsidRPr="00D3359C">
        <w:rPr>
          <w:rFonts w:asciiTheme="minorHAnsi" w:hAnsiTheme="minorHAnsi" w:cstheme="minorHAnsi"/>
          <w:color w:val="000000"/>
        </w:rPr>
        <w:t xml:space="preserve"> Aprobación de Agenda; </w:t>
      </w:r>
      <w:r w:rsidRPr="00D3359C">
        <w:rPr>
          <w:rFonts w:asciiTheme="minorHAnsi" w:hAnsiTheme="minorHAnsi" w:cstheme="minorHAnsi"/>
          <w:b/>
          <w:color w:val="000000"/>
        </w:rPr>
        <w:t xml:space="preserve">II.  </w:t>
      </w:r>
      <w:r w:rsidRPr="00D3359C">
        <w:rPr>
          <w:rFonts w:asciiTheme="minorHAnsi" w:hAnsiTheme="minorHAnsi" w:cstheme="minorHAnsi"/>
          <w:color w:val="000000"/>
        </w:rPr>
        <w:t xml:space="preserve">Aprobación de Acta anterior; </w:t>
      </w:r>
      <w:r w:rsidRPr="00D3359C">
        <w:rPr>
          <w:rFonts w:asciiTheme="minorHAnsi" w:hAnsiTheme="minorHAnsi" w:cstheme="minorHAnsi"/>
          <w:b/>
          <w:color w:val="000000"/>
        </w:rPr>
        <w:t xml:space="preserve">III.  </w:t>
      </w:r>
      <w:r w:rsidRPr="00D3359C">
        <w:rPr>
          <w:rFonts w:asciiTheme="minorHAnsi" w:hAnsiTheme="minorHAnsi" w:cstheme="minorHAnsi"/>
          <w:color w:val="000000"/>
        </w:rPr>
        <w:t xml:space="preserve">Resolución de Créditos de Vivienda; </w:t>
      </w:r>
      <w:r w:rsidRPr="00D3359C">
        <w:rPr>
          <w:rFonts w:asciiTheme="minorHAnsi" w:hAnsiTheme="minorHAnsi" w:cstheme="minorHAnsi"/>
          <w:b/>
          <w:color w:val="000000"/>
        </w:rPr>
        <w:t>IV</w:t>
      </w:r>
      <w:r w:rsidRPr="00D3359C">
        <w:rPr>
          <w:rFonts w:asciiTheme="minorHAnsi" w:hAnsiTheme="minorHAnsi" w:cstheme="minorHAnsi"/>
          <w:color w:val="000000"/>
        </w:rPr>
        <w:t xml:space="preserve">. Aprobación de Préstamos Personales; </w:t>
      </w:r>
      <w:r w:rsidRPr="00D3359C">
        <w:rPr>
          <w:rFonts w:asciiTheme="minorHAnsi" w:hAnsiTheme="minorHAnsi" w:cstheme="minorHAnsi"/>
          <w:b/>
          <w:color w:val="000000"/>
        </w:rPr>
        <w:t>V.</w:t>
      </w:r>
      <w:r w:rsidRPr="00D3359C">
        <w:rPr>
          <w:rFonts w:asciiTheme="minorHAnsi" w:hAnsiTheme="minorHAnsi" w:cstheme="minorHAnsi"/>
          <w:color w:val="000000"/>
        </w:rPr>
        <w:t xml:space="preserve"> Nombramiento de Representante del Ministerio de Trabajo ante el Consejo de Vigilancia; </w:t>
      </w:r>
      <w:r w:rsidRPr="00D3359C">
        <w:rPr>
          <w:rFonts w:asciiTheme="minorHAnsi" w:hAnsiTheme="minorHAnsi" w:cstheme="minorHAnsi"/>
          <w:b/>
          <w:color w:val="000000"/>
        </w:rPr>
        <w:t xml:space="preserve">VI. </w:t>
      </w:r>
      <w:r w:rsidRPr="00D3359C">
        <w:rPr>
          <w:rFonts w:asciiTheme="minorHAnsi" w:hAnsiTheme="minorHAnsi" w:cstheme="minorHAnsi"/>
          <w:color w:val="000000"/>
        </w:rPr>
        <w:t xml:space="preserve">Autorización de participación en evento organizado por el BCIE; </w:t>
      </w:r>
      <w:r w:rsidRPr="00D3359C">
        <w:rPr>
          <w:rFonts w:asciiTheme="minorHAnsi" w:hAnsiTheme="minorHAnsi" w:cstheme="minorHAnsi"/>
          <w:b/>
          <w:color w:val="000000"/>
        </w:rPr>
        <w:t xml:space="preserve">VII. </w:t>
      </w:r>
      <w:r w:rsidRPr="00D3359C">
        <w:rPr>
          <w:rFonts w:asciiTheme="minorHAnsi" w:hAnsiTheme="minorHAnsi" w:cstheme="minorHAnsi"/>
          <w:color w:val="000000"/>
        </w:rPr>
        <w:t xml:space="preserve">Informe de Avance en la Ejecución del Plan Integral de recuperación de créditos en mora al mes de mayo de 2019; </w:t>
      </w:r>
      <w:r w:rsidRPr="00D3359C">
        <w:rPr>
          <w:rFonts w:asciiTheme="minorHAnsi" w:hAnsiTheme="minorHAnsi" w:cstheme="minorHAnsi"/>
          <w:b/>
          <w:color w:val="000000"/>
        </w:rPr>
        <w:t xml:space="preserve">VIII. </w:t>
      </w:r>
      <w:r w:rsidRPr="00D3359C">
        <w:rPr>
          <w:rFonts w:asciiTheme="minorHAnsi" w:hAnsiTheme="minorHAnsi" w:cstheme="minorHAnsi"/>
          <w:color w:val="000000"/>
        </w:rPr>
        <w:t xml:space="preserve">Autorización de precios de venta de Activos Extraordinarios; </w:t>
      </w:r>
      <w:r w:rsidRPr="00D3359C">
        <w:rPr>
          <w:rFonts w:asciiTheme="minorHAnsi" w:hAnsiTheme="minorHAnsi" w:cstheme="minorHAnsi"/>
          <w:b/>
          <w:color w:val="000000"/>
        </w:rPr>
        <w:t xml:space="preserve">IX. </w:t>
      </w:r>
      <w:r w:rsidRPr="00D3359C">
        <w:rPr>
          <w:rFonts w:asciiTheme="minorHAnsi" w:hAnsiTheme="minorHAnsi" w:cstheme="minorHAnsi"/>
          <w:color w:val="000000"/>
        </w:rPr>
        <w:t>Monitor de Operaciones al mes de mayo de 2019;</w:t>
      </w:r>
      <w:r w:rsidRPr="00D3359C">
        <w:rPr>
          <w:rFonts w:asciiTheme="minorHAnsi" w:hAnsiTheme="minorHAnsi" w:cstheme="minorHAnsi"/>
          <w:b/>
          <w:color w:val="000000"/>
        </w:rPr>
        <w:t xml:space="preserve"> X.</w:t>
      </w:r>
      <w:r w:rsidRPr="00D3359C">
        <w:rPr>
          <w:rFonts w:asciiTheme="minorHAnsi" w:hAnsiTheme="minorHAnsi" w:cstheme="minorHAnsi"/>
          <w:color w:val="000000"/>
        </w:rPr>
        <w:t xml:space="preserve">  Informe sobre demanda y recurso ante la Sala de lo Contencioso Administrativo de la Corte Suprema de Justicia, referente al caso de la Señora Maira Elizabeth Araujo Lemus; y </w:t>
      </w:r>
      <w:r w:rsidRPr="00D3359C">
        <w:rPr>
          <w:rFonts w:asciiTheme="minorHAnsi" w:hAnsiTheme="minorHAnsi" w:cstheme="minorHAnsi"/>
          <w:b/>
          <w:color w:val="000000"/>
        </w:rPr>
        <w:t>XI.</w:t>
      </w:r>
      <w:r w:rsidRPr="00D3359C">
        <w:rPr>
          <w:rFonts w:asciiTheme="minorHAnsi" w:hAnsiTheme="minorHAnsi" w:cstheme="minorHAnsi"/>
          <w:color w:val="000000"/>
        </w:rPr>
        <w:t xml:space="preserve">  Acuerdo de resolución sobre información reservada de esta sesión. Después de haber leído y analizado el contenido del acta este Consejo se da por recibido e informado</w:t>
      </w:r>
      <w:r w:rsidRPr="00D3359C">
        <w:rPr>
          <w:rFonts w:asciiTheme="minorHAnsi" w:hAnsiTheme="minorHAnsi" w:cstheme="minorHAnsi"/>
          <w:bCs/>
        </w:rPr>
        <w:t xml:space="preserve"> y con relación a los puntos siguientes: </w:t>
      </w:r>
      <w:r w:rsidRPr="00D3359C">
        <w:rPr>
          <w:rFonts w:asciiTheme="minorHAnsi" w:hAnsiTheme="minorHAnsi" w:cstheme="minorHAnsi"/>
          <w:b/>
          <w:bCs/>
        </w:rPr>
        <w:t xml:space="preserve">Punto </w:t>
      </w:r>
      <w:r w:rsidRPr="00D3359C">
        <w:rPr>
          <w:rFonts w:asciiTheme="minorHAnsi" w:hAnsiTheme="minorHAnsi" w:cstheme="minorHAnsi"/>
          <w:b/>
          <w:color w:val="000000"/>
        </w:rPr>
        <w:t>V.</w:t>
      </w:r>
      <w:r w:rsidRPr="00D3359C">
        <w:rPr>
          <w:rFonts w:asciiTheme="minorHAnsi" w:hAnsiTheme="minorHAnsi" w:cstheme="minorHAnsi"/>
          <w:color w:val="000000"/>
        </w:rPr>
        <w:t xml:space="preserve"> Nombramiento de Representante del Ministerio de Trabajo ante el Consejo de Vigilancia, </w:t>
      </w:r>
      <w:r w:rsidRPr="00D3359C">
        <w:rPr>
          <w:rFonts w:asciiTheme="minorHAnsi" w:hAnsiTheme="minorHAnsi" w:cstheme="minorHAnsi"/>
          <w:b/>
          <w:color w:val="000000"/>
        </w:rPr>
        <w:t>el Consejo se da por enterado.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bCs/>
        </w:rPr>
        <w:t xml:space="preserve">Punto </w:t>
      </w:r>
      <w:r w:rsidRPr="00D3359C">
        <w:rPr>
          <w:rFonts w:asciiTheme="minorHAnsi" w:hAnsiTheme="minorHAnsi" w:cstheme="minorHAnsi"/>
          <w:b/>
          <w:color w:val="000000"/>
        </w:rPr>
        <w:t xml:space="preserve">VI. </w:t>
      </w:r>
      <w:r w:rsidRPr="00D3359C">
        <w:rPr>
          <w:rFonts w:asciiTheme="minorHAnsi" w:hAnsiTheme="minorHAnsi" w:cstheme="minorHAnsi"/>
          <w:color w:val="000000"/>
        </w:rPr>
        <w:t xml:space="preserve">Autorización de participación en evento organizado por el BCIE, </w:t>
      </w:r>
      <w:r w:rsidRPr="00D3359C">
        <w:rPr>
          <w:rFonts w:asciiTheme="minorHAnsi" w:hAnsiTheme="minorHAnsi" w:cstheme="minorHAnsi"/>
          <w:b/>
          <w:color w:val="000000"/>
        </w:rPr>
        <w:t xml:space="preserve">el Consejo toma nota de la delegación de los representantes del Fondo Social para la Vivienda. </w:t>
      </w:r>
      <w:r w:rsidRPr="00D3359C">
        <w:rPr>
          <w:rFonts w:asciiTheme="minorHAnsi" w:hAnsiTheme="minorHAnsi" w:cstheme="minorHAnsi"/>
          <w:b/>
          <w:bCs/>
        </w:rPr>
        <w:t xml:space="preserve">Punto </w:t>
      </w:r>
      <w:r w:rsidRPr="00D3359C">
        <w:rPr>
          <w:rFonts w:asciiTheme="minorHAnsi" w:hAnsiTheme="minorHAnsi" w:cstheme="minorHAnsi"/>
          <w:b/>
          <w:color w:val="000000"/>
        </w:rPr>
        <w:t xml:space="preserve">VII. </w:t>
      </w:r>
      <w:r w:rsidRPr="00D3359C">
        <w:rPr>
          <w:rFonts w:asciiTheme="minorHAnsi" w:hAnsiTheme="minorHAnsi" w:cstheme="minorHAnsi"/>
          <w:color w:val="000000"/>
        </w:rPr>
        <w:t xml:space="preserve">Informe de Avance en la Ejecución del Plan Integral de recuperación de créditos en mora al mes de mayo de 2019, </w:t>
      </w:r>
      <w:r w:rsidRPr="00D3359C">
        <w:rPr>
          <w:rFonts w:asciiTheme="minorHAnsi" w:hAnsiTheme="minorHAnsi" w:cstheme="minorHAnsi"/>
          <w:b/>
          <w:color w:val="000000"/>
        </w:rPr>
        <w:t xml:space="preserve">el Consejo se da por enterado y siempre insta a mantener un plan de recuperación activo </w:t>
      </w:r>
      <w:proofErr w:type="gramStart"/>
      <w:r w:rsidRPr="00D3359C">
        <w:rPr>
          <w:rFonts w:asciiTheme="minorHAnsi" w:hAnsiTheme="minorHAnsi" w:cstheme="minorHAnsi"/>
          <w:b/>
          <w:color w:val="000000"/>
        </w:rPr>
        <w:t>de acuerdo a</w:t>
      </w:r>
      <w:proofErr w:type="gramEnd"/>
      <w:r w:rsidRPr="00D3359C">
        <w:rPr>
          <w:rFonts w:asciiTheme="minorHAnsi" w:hAnsiTheme="minorHAnsi" w:cstheme="minorHAnsi"/>
          <w:b/>
          <w:color w:val="000000"/>
        </w:rPr>
        <w:t xml:space="preserve"> los indicadores que se tienen.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color w:val="000000"/>
        </w:rPr>
        <w:t xml:space="preserve"> 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bCs/>
        </w:rPr>
        <w:t xml:space="preserve">Punto </w:t>
      </w:r>
      <w:r w:rsidRPr="00D3359C">
        <w:rPr>
          <w:rFonts w:asciiTheme="minorHAnsi" w:hAnsiTheme="minorHAnsi" w:cstheme="minorHAnsi"/>
          <w:b/>
          <w:color w:val="000000"/>
        </w:rPr>
        <w:t xml:space="preserve">VIII. </w:t>
      </w:r>
      <w:r w:rsidRPr="00D3359C">
        <w:rPr>
          <w:rFonts w:asciiTheme="minorHAnsi" w:hAnsiTheme="minorHAnsi" w:cstheme="minorHAnsi"/>
          <w:color w:val="000000"/>
        </w:rPr>
        <w:t xml:space="preserve">Autorización de precios de venta de Activos Extraordinarios, </w:t>
      </w:r>
      <w:r w:rsidRPr="00D3359C">
        <w:rPr>
          <w:rFonts w:asciiTheme="minorHAnsi" w:hAnsiTheme="minorHAnsi" w:cstheme="minorHAnsi"/>
          <w:b/>
          <w:color w:val="000000"/>
        </w:rPr>
        <w:t>el Consejo se da por enterado.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color w:val="000000"/>
        </w:rPr>
        <w:t xml:space="preserve"> 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bCs/>
        </w:rPr>
        <w:t xml:space="preserve">Punto </w:t>
      </w:r>
      <w:r w:rsidRPr="00D3359C">
        <w:rPr>
          <w:rFonts w:asciiTheme="minorHAnsi" w:hAnsiTheme="minorHAnsi" w:cstheme="minorHAnsi"/>
          <w:b/>
          <w:color w:val="000000"/>
        </w:rPr>
        <w:t xml:space="preserve">IX. </w:t>
      </w:r>
      <w:r w:rsidRPr="00D3359C">
        <w:rPr>
          <w:rFonts w:asciiTheme="minorHAnsi" w:hAnsiTheme="minorHAnsi" w:cstheme="minorHAnsi"/>
          <w:color w:val="000000"/>
        </w:rPr>
        <w:t xml:space="preserve">Monitor de Operaciones al mes de mayo de 2019, </w:t>
      </w:r>
      <w:r w:rsidRPr="00D3359C">
        <w:rPr>
          <w:rFonts w:asciiTheme="minorHAnsi" w:hAnsiTheme="minorHAnsi" w:cstheme="minorHAnsi"/>
          <w:b/>
          <w:color w:val="000000"/>
        </w:rPr>
        <w:t>el Consejo se da por enterado.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color w:val="000000"/>
        </w:rPr>
        <w:t xml:space="preserve">  </w:t>
      </w:r>
      <w:r w:rsidRPr="00D3359C">
        <w:rPr>
          <w:rFonts w:asciiTheme="minorHAnsi" w:hAnsiTheme="minorHAnsi" w:cstheme="minorHAnsi"/>
          <w:b/>
          <w:bCs/>
        </w:rPr>
        <w:t xml:space="preserve">Punto </w:t>
      </w:r>
      <w:r w:rsidRPr="00D3359C">
        <w:rPr>
          <w:rFonts w:asciiTheme="minorHAnsi" w:hAnsiTheme="minorHAnsi" w:cstheme="minorHAnsi"/>
          <w:b/>
          <w:color w:val="000000"/>
        </w:rPr>
        <w:t>X.</w:t>
      </w:r>
      <w:r w:rsidRPr="00D3359C">
        <w:rPr>
          <w:rFonts w:asciiTheme="minorHAnsi" w:hAnsiTheme="minorHAnsi" w:cstheme="minorHAnsi"/>
          <w:color w:val="000000"/>
        </w:rPr>
        <w:t xml:space="preserve">  Informe sobre demanda y recurso ante la Sala de lo Contencioso Administrativo de la Corte Suprema de Justicia, referente al caso de la Señora Maira Elizabeth Araujo Lemus, </w:t>
      </w:r>
      <w:r w:rsidRPr="00D3359C">
        <w:rPr>
          <w:rFonts w:asciiTheme="minorHAnsi" w:hAnsiTheme="minorHAnsi" w:cstheme="minorHAnsi"/>
          <w:b/>
          <w:color w:val="000000"/>
        </w:rPr>
        <w:t>el Consejo se da por enterado.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bCs/>
        </w:rPr>
        <w:t xml:space="preserve">XVIII. </w:t>
      </w:r>
      <w:r w:rsidRPr="00D3359C">
        <w:rPr>
          <w:rFonts w:asciiTheme="minorHAnsi" w:hAnsiTheme="minorHAnsi" w:cstheme="minorHAnsi"/>
          <w:b/>
          <w:color w:val="000000"/>
        </w:rPr>
        <w:t xml:space="preserve">ACUERDO DE RESOLUCIÓN SOBRE INFORMACIÓN RESERVADA DE ESTA SESIÓN, </w:t>
      </w:r>
      <w:r w:rsidRPr="00D3359C">
        <w:rPr>
          <w:rFonts w:asciiTheme="minorHAnsi" w:hAnsiTheme="minorHAnsi" w:cstheme="minorHAnsi"/>
          <w:b/>
        </w:rPr>
        <w:t>el</w:t>
      </w:r>
      <w:r w:rsidRPr="00D3359C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D3359C">
        <w:rPr>
          <w:rFonts w:asciiTheme="minorHAnsi" w:hAnsiTheme="minorHAnsi" w:cstheme="minorHAnsi"/>
          <w:b/>
          <w:bCs/>
          <w:iCs/>
        </w:rPr>
        <w:t>C</w:t>
      </w:r>
      <w:r w:rsidRPr="00D3359C">
        <w:rPr>
          <w:rFonts w:asciiTheme="minorHAnsi" w:hAnsiTheme="minorHAnsi" w:cstheme="minorHAnsi"/>
          <w:b/>
        </w:rPr>
        <w:t>onsejo de Vigilancia,</w:t>
      </w:r>
      <w:r w:rsidRPr="00D3359C">
        <w:rPr>
          <w:rFonts w:asciiTheme="minorHAnsi" w:hAnsiTheme="minorHAnsi" w:cstheme="minorHAnsi"/>
          <w:b/>
          <w:bCs/>
        </w:rPr>
        <w:t xml:space="preserve"> resuelve que las presentes Actas no hay puntos con declaratoria de </w:t>
      </w:r>
      <w:r w:rsidRPr="00D3359C">
        <w:rPr>
          <w:rFonts w:asciiTheme="minorHAnsi" w:hAnsiTheme="minorHAnsi" w:cstheme="minorHAnsi"/>
          <w:b/>
          <w:bCs/>
        </w:rPr>
        <w:lastRenderedPageBreak/>
        <w:t>reserva</w:t>
      </w:r>
      <w:r w:rsidRPr="00D3359C">
        <w:rPr>
          <w:rFonts w:asciiTheme="minorHAnsi" w:hAnsiTheme="minorHAnsi" w:cstheme="minorHAnsi"/>
          <w:color w:val="000000"/>
        </w:rPr>
        <w:t xml:space="preserve">. </w:t>
      </w:r>
      <w:r w:rsidRPr="00D3359C">
        <w:rPr>
          <w:rFonts w:asciiTheme="minorHAnsi" w:hAnsiTheme="minorHAnsi" w:cstheme="minorHAnsi"/>
          <w:b/>
          <w:color w:val="000000"/>
        </w:rPr>
        <w:t xml:space="preserve">XIX. CORRESPONDENCIA RECIBIDA. </w:t>
      </w:r>
      <w:r w:rsidRPr="00D3359C">
        <w:rPr>
          <w:rFonts w:asciiTheme="minorHAnsi" w:hAnsiTheme="minorHAnsi" w:cstheme="minorHAnsi"/>
          <w:b/>
          <w:bCs/>
        </w:rPr>
        <w:t xml:space="preserve">1. </w:t>
      </w:r>
      <w:r w:rsidRPr="00D3359C">
        <w:rPr>
          <w:rFonts w:asciiTheme="minorHAnsi" w:hAnsiTheme="minorHAnsi" w:cstheme="minorHAnsi"/>
          <w:b/>
          <w:color w:val="000000"/>
        </w:rPr>
        <w:t>Memorándum Recibido Respuesta a Memorándum Ref. C.V. 06/2019,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color w:val="000000"/>
        </w:rPr>
        <w:t>de fecha 18 de junio de 2019.</w:t>
      </w:r>
      <w:r w:rsidRPr="00D3359C">
        <w:rPr>
          <w:rFonts w:asciiTheme="minorHAnsi" w:hAnsiTheme="minorHAnsi" w:cstheme="minorHAnsi"/>
          <w:color w:val="000000"/>
        </w:rPr>
        <w:t xml:space="preserve">  Se recibió memorándum de Licdo. Julio César Merino Escobar, Gerente Legal, relacionado con el Acta de Sesión de Asamblea de Gobernadores No. AG-160 del 21/3/2019, punto 4. Solicitud de PNC prórroga de Política Temporal de período de gracia.  Después de haber leído y analizado el contenido del memorándum, </w:t>
      </w:r>
      <w:r w:rsidRPr="00D3359C">
        <w:rPr>
          <w:rFonts w:asciiTheme="minorHAnsi" w:hAnsiTheme="minorHAnsi" w:cstheme="minorHAnsi"/>
          <w:b/>
          <w:color w:val="000000"/>
        </w:rPr>
        <w:t xml:space="preserve">este Consejo se da por enterado.  </w:t>
      </w:r>
      <w:r w:rsidRPr="00D3359C">
        <w:rPr>
          <w:rFonts w:asciiTheme="minorHAnsi" w:hAnsiTheme="minorHAnsi" w:cstheme="minorHAnsi"/>
          <w:b/>
          <w:bCs/>
        </w:rPr>
        <w:t xml:space="preserve"> 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  <w:color w:val="000000"/>
        </w:rPr>
        <w:t>XX.</w:t>
      </w:r>
      <w:r w:rsidRPr="00D3359C">
        <w:rPr>
          <w:rFonts w:asciiTheme="minorHAnsi" w:hAnsiTheme="minorHAnsi" w:cstheme="minorHAnsi"/>
          <w:color w:val="000000"/>
        </w:rPr>
        <w:t xml:space="preserve"> </w:t>
      </w:r>
      <w:r w:rsidRPr="00D3359C">
        <w:rPr>
          <w:rFonts w:asciiTheme="minorHAnsi" w:hAnsiTheme="minorHAnsi" w:cstheme="minorHAnsi"/>
          <w:b/>
        </w:rPr>
        <w:t>VARIOS</w:t>
      </w:r>
      <w:r w:rsidRPr="00D3359C">
        <w:rPr>
          <w:rFonts w:asciiTheme="minorHAnsi" w:hAnsiTheme="minorHAnsi" w:cstheme="minorHAnsi"/>
        </w:rPr>
        <w:t xml:space="preserve">. En este punto </w:t>
      </w:r>
      <w:r w:rsidRPr="00D3359C">
        <w:rPr>
          <w:rFonts w:asciiTheme="minorHAnsi" w:hAnsiTheme="minorHAnsi" w:cstheme="minorHAnsi"/>
          <w:b/>
        </w:rPr>
        <w:t xml:space="preserve">Ingeniero Herbert Danilo Alvarado, Representante del Sector Patronal, presenta una carta dirigida al Arq. </w:t>
      </w:r>
      <w:proofErr w:type="spellStart"/>
      <w:r w:rsidRPr="00D3359C">
        <w:rPr>
          <w:rFonts w:asciiTheme="minorHAnsi" w:hAnsiTheme="minorHAnsi" w:cstheme="minorHAnsi"/>
          <w:b/>
        </w:rPr>
        <w:t>Guiseppe</w:t>
      </w:r>
      <w:proofErr w:type="spellEnd"/>
      <w:r w:rsidRPr="00D3359C">
        <w:rPr>
          <w:rFonts w:asciiTheme="minorHAnsi" w:hAnsiTheme="minorHAnsi" w:cstheme="minorHAnsi"/>
          <w:b/>
        </w:rPr>
        <w:t xml:space="preserve"> </w:t>
      </w:r>
      <w:proofErr w:type="spellStart"/>
      <w:r w:rsidRPr="00D3359C">
        <w:rPr>
          <w:rFonts w:asciiTheme="minorHAnsi" w:hAnsiTheme="minorHAnsi" w:cstheme="minorHAnsi"/>
          <w:b/>
        </w:rPr>
        <w:t>Angelucci</w:t>
      </w:r>
      <w:proofErr w:type="spellEnd"/>
      <w:r w:rsidRPr="00D3359C">
        <w:rPr>
          <w:rFonts w:asciiTheme="minorHAnsi" w:hAnsiTheme="minorHAnsi" w:cstheme="minorHAnsi"/>
          <w:b/>
        </w:rPr>
        <w:t xml:space="preserve">, </w:t>
      </w:r>
      <w:proofErr w:type="gramStart"/>
      <w:r w:rsidRPr="00D3359C">
        <w:rPr>
          <w:rFonts w:asciiTheme="minorHAnsi" w:hAnsiTheme="minorHAnsi" w:cstheme="minorHAnsi"/>
          <w:b/>
        </w:rPr>
        <w:t>Presidente</w:t>
      </w:r>
      <w:proofErr w:type="gramEnd"/>
      <w:r w:rsidRPr="00D3359C">
        <w:rPr>
          <w:rFonts w:asciiTheme="minorHAnsi" w:hAnsiTheme="minorHAnsi" w:cstheme="minorHAnsi"/>
          <w:b/>
        </w:rPr>
        <w:t xml:space="preserve"> de CASALCO, en la cual manifiesta: Depongo por este medio el cargo de Representante del Sector Patronal, la presente deposición del cargo será partir del 31 de julio de 2019. Por tal motivo informa a la Asociación Nacional de la Empresa Privada ANEP, para que conjuntamente designen a quien pueda Representar al Sector, de la mejor manera ante el FSV. </w:t>
      </w:r>
      <w:r w:rsidRPr="00D3359C">
        <w:rPr>
          <w:rFonts w:asciiTheme="minorHAnsi" w:hAnsiTheme="minorHAnsi" w:cstheme="minorHAnsi"/>
        </w:rPr>
        <w:t xml:space="preserve">Los Miembros del Consejo de Vigilancia, agradecen el respaldo brindado durante su gestión y le desean éxitos en su profesión. Además, los Miembros del Consejo quedan en espera que se notifique la designación del nuevo </w:t>
      </w:r>
      <w:proofErr w:type="gramStart"/>
      <w:r w:rsidRPr="00D3359C">
        <w:rPr>
          <w:rFonts w:asciiTheme="minorHAnsi" w:hAnsiTheme="minorHAnsi" w:cstheme="minorHAnsi"/>
        </w:rPr>
        <w:t>Concejal</w:t>
      </w:r>
      <w:proofErr w:type="gramEnd"/>
      <w:r w:rsidRPr="00D3359C">
        <w:rPr>
          <w:rFonts w:asciiTheme="minorHAnsi" w:hAnsiTheme="minorHAnsi" w:cstheme="minorHAnsi"/>
        </w:rPr>
        <w:t xml:space="preserve">. La </w:t>
      </w:r>
      <w:proofErr w:type="gramStart"/>
      <w:r w:rsidRPr="00D3359C">
        <w:rPr>
          <w:rFonts w:asciiTheme="minorHAnsi" w:hAnsiTheme="minorHAnsi" w:cstheme="minorHAnsi"/>
        </w:rPr>
        <w:t>Presidenta</w:t>
      </w:r>
      <w:proofErr w:type="gramEnd"/>
      <w:r w:rsidRPr="00D3359C">
        <w:rPr>
          <w:rFonts w:asciiTheme="minorHAnsi" w:hAnsiTheme="minorHAnsi" w:cstheme="minorHAnsi"/>
        </w:rPr>
        <w:t xml:space="preserve"> del Consejo convoca para la próxima reunión el día miércoles 14 de agosto del año 2019, a la misma hora y lugar. Y no habiendo más que hacer constar, se da por finalizada la reunión a las trece horas, ratificamos su contenido y   firmamos.</w:t>
      </w:r>
    </w:p>
    <w:p w:rsidR="00D3359C" w:rsidRPr="00D3359C" w:rsidRDefault="00D3359C" w:rsidP="00D3359C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p w:rsidR="006B0B4A" w:rsidRPr="007E1968" w:rsidRDefault="006B0B4A" w:rsidP="006B0B4A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lang w:val="pt-BR"/>
        </w:rPr>
      </w:pP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La presente acta es conforme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su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original,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cual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se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encuentra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firmada por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miembros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del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Consejo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Vigilancia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: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Licda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. Verónica Elizabeth Gil de Martínez, 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Dra. 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Luz Estrella Rodr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í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guez L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ó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pez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Ing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.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H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erbert Danilo 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A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lvarado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y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Señora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Lyz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Milizen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C. S.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Cerna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Gallegos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.</w:t>
      </w:r>
    </w:p>
    <w:p w:rsidR="00D3359C" w:rsidRPr="00D3359C" w:rsidRDefault="00D3359C" w:rsidP="00D3359C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sectPr w:rsidR="00D3359C" w:rsidRPr="00D3359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59C" w:rsidRDefault="00D3359C" w:rsidP="00D3359C">
      <w:r>
        <w:separator/>
      </w:r>
    </w:p>
  </w:endnote>
  <w:endnote w:type="continuationSeparator" w:id="0">
    <w:p w:rsidR="00D3359C" w:rsidRDefault="00D3359C" w:rsidP="00D3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59C" w:rsidRDefault="00D3359C" w:rsidP="00D3359C">
      <w:r>
        <w:separator/>
      </w:r>
    </w:p>
  </w:footnote>
  <w:footnote w:type="continuationSeparator" w:id="0">
    <w:p w:rsidR="00D3359C" w:rsidRDefault="00D3359C" w:rsidP="00D3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59C" w:rsidRPr="00A13633" w:rsidRDefault="00D3359C" w:rsidP="00D3359C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D3359C" w:rsidRPr="00797012" w:rsidRDefault="00D3359C" w:rsidP="00D3359C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D3359C" w:rsidRDefault="00D335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9C"/>
    <w:rsid w:val="00133680"/>
    <w:rsid w:val="004677A7"/>
    <w:rsid w:val="006B0B4A"/>
    <w:rsid w:val="007530BF"/>
    <w:rsid w:val="00B865A8"/>
    <w:rsid w:val="00D32598"/>
    <w:rsid w:val="00D3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93D5E"/>
  <w15:chartTrackingRefBased/>
  <w15:docId w15:val="{C7FD00D3-CBC6-411D-B523-14A622BB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3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35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35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335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59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2616</Words>
  <Characters>14392</Characters>
  <Application>Microsoft Office Word</Application>
  <DocSecurity>0</DocSecurity>
  <Lines>119</Lines>
  <Paragraphs>33</Paragraphs>
  <ScaleCrop>false</ScaleCrop>
  <Company/>
  <LinksUpToDate>false</LinksUpToDate>
  <CharactersWithSpaces>16975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4</cp:revision>
  <dcterms:created xsi:type="dcterms:W3CDTF">2019-10-17T16:35:00Z</dcterms:created>
  <dcterms:modified xsi:type="dcterms:W3CDTF">2019-10-17T16:47:00Z</dcterms:modified>
</cp:coreProperties>
</file>