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C32" w:rsidRPr="00162115" w:rsidRDefault="00172C32" w:rsidP="00172C32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172C32" w:rsidRPr="00162115" w:rsidRDefault="00172C32" w:rsidP="00172C32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172C32" w:rsidRDefault="00172C3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72C32" w:rsidRDefault="00172C3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46A40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9A2B54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9A2B54">
        <w:rPr>
          <w:rFonts w:ascii="Arial" w:hAnsi="Arial" w:cs="Arial"/>
          <w:b/>
          <w:snapToGrid w:val="0"/>
          <w:sz w:val="22"/>
          <w:szCs w:val="22"/>
          <w:u w:val="single"/>
        </w:rPr>
        <w:t>30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172C32" w:rsidRPr="00E41006" w:rsidRDefault="00172C3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A2B54">
        <w:rPr>
          <w:rFonts w:ascii="Arial" w:hAnsi="Arial" w:cs="Arial"/>
          <w:sz w:val="22"/>
          <w:szCs w:val="22"/>
        </w:rPr>
        <w:t>treinta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9A2B54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72C32" w:rsidRDefault="00172C3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605F2C">
        <w:rPr>
          <w:rFonts w:ascii="Arial" w:hAnsi="Arial" w:cs="Arial"/>
          <w:sz w:val="22"/>
          <w:szCs w:val="22"/>
        </w:rPr>
        <w:t>3</w:t>
      </w:r>
      <w:r w:rsidR="009A2B54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F2300">
        <w:rPr>
          <w:rFonts w:ascii="Arial" w:hAnsi="Arial" w:cs="Arial"/>
          <w:sz w:val="22"/>
          <w:szCs w:val="22"/>
        </w:rPr>
        <w:t>2</w:t>
      </w:r>
      <w:r w:rsidR="009A2B54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A2B54">
        <w:rPr>
          <w:rFonts w:ascii="Arial" w:eastAsia="Arial" w:hAnsi="Arial" w:cs="Arial"/>
          <w:sz w:val="22"/>
          <w:szCs w:val="22"/>
        </w:rPr>
        <w:t>27</w:t>
      </w:r>
      <w:r w:rsidR="009A2B54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9A2B54">
        <w:rPr>
          <w:rFonts w:ascii="Arial" w:eastAsia="Arial" w:hAnsi="Arial" w:cs="Arial"/>
          <w:sz w:val="22"/>
          <w:szCs w:val="22"/>
        </w:rPr>
        <w:t>dito por un monto de $536,939.49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9A2B54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172C32" w:rsidRDefault="00172C32" w:rsidP="00172C32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2C32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715F55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2019-08-21T14:40:00Z</cp:lastPrinted>
  <dcterms:created xsi:type="dcterms:W3CDTF">2019-08-21T14:45:00Z</dcterms:created>
  <dcterms:modified xsi:type="dcterms:W3CDTF">2019-09-19T22:35:00Z</dcterms:modified>
</cp:coreProperties>
</file>