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AB" w:rsidRPr="006023AC" w:rsidRDefault="00DF01AB" w:rsidP="00DF01AB">
      <w:pPr>
        <w:jc w:val="center"/>
        <w:rPr>
          <w:rFonts w:ascii="Arial" w:hAnsi="Arial" w:cs="Arial"/>
          <w:b/>
          <w:bCs/>
          <w:sz w:val="24"/>
          <w:szCs w:val="24"/>
          <w:u w:val="single"/>
        </w:rPr>
      </w:pPr>
      <w:r w:rsidRPr="004A7C4D">
        <w:rPr>
          <w:rFonts w:ascii="Arial" w:hAnsi="Arial" w:cs="Arial"/>
          <w:b/>
          <w:bCs/>
          <w:sz w:val="24"/>
          <w:szCs w:val="24"/>
          <w:u w:val="single"/>
        </w:rPr>
        <w:t>ACTA</w:t>
      </w:r>
      <w:r w:rsidRPr="00FE4FA2">
        <w:rPr>
          <w:rFonts w:ascii="Arial" w:hAnsi="Arial" w:cs="Arial"/>
          <w:b/>
          <w:bCs/>
          <w:sz w:val="24"/>
          <w:szCs w:val="24"/>
          <w:u w:val="single"/>
        </w:rPr>
        <w:t xml:space="preserve">  </w:t>
      </w:r>
      <w:r w:rsidRPr="006023AC">
        <w:rPr>
          <w:rFonts w:ascii="Arial" w:hAnsi="Arial" w:cs="Arial"/>
          <w:b/>
          <w:bCs/>
          <w:sz w:val="24"/>
          <w:szCs w:val="24"/>
          <w:u w:val="single"/>
        </w:rPr>
        <w:t>DE SESIÓN DE JUNTA DIRECTIVA N° JD-1</w:t>
      </w:r>
      <w:r>
        <w:rPr>
          <w:rFonts w:ascii="Arial" w:hAnsi="Arial" w:cs="Arial"/>
          <w:b/>
          <w:bCs/>
          <w:sz w:val="24"/>
          <w:szCs w:val="24"/>
          <w:u w:val="single"/>
        </w:rPr>
        <w:t>12</w:t>
      </w:r>
      <w:r w:rsidRPr="006023AC">
        <w:rPr>
          <w:rFonts w:ascii="Arial" w:hAnsi="Arial" w:cs="Arial"/>
          <w:b/>
          <w:bCs/>
          <w:sz w:val="24"/>
          <w:szCs w:val="24"/>
          <w:u w:val="single"/>
        </w:rPr>
        <w:t>/2018</w:t>
      </w:r>
    </w:p>
    <w:p w:rsidR="00DF01AB" w:rsidRPr="006023AC" w:rsidRDefault="00DF01AB" w:rsidP="00DF01AB">
      <w:pPr>
        <w:jc w:val="center"/>
        <w:rPr>
          <w:rFonts w:ascii="Arial" w:hAnsi="Arial" w:cs="Arial"/>
          <w:b/>
          <w:bCs/>
          <w:sz w:val="24"/>
          <w:szCs w:val="24"/>
          <w:u w:val="single"/>
        </w:rPr>
      </w:pPr>
      <w:r w:rsidRPr="006023AC">
        <w:rPr>
          <w:rFonts w:ascii="Arial" w:hAnsi="Arial" w:cs="Arial"/>
          <w:b/>
          <w:bCs/>
          <w:sz w:val="24"/>
          <w:szCs w:val="24"/>
          <w:u w:val="single"/>
        </w:rPr>
        <w:t xml:space="preserve">DEL  </w:t>
      </w:r>
      <w:r>
        <w:rPr>
          <w:rFonts w:ascii="Arial" w:hAnsi="Arial" w:cs="Arial"/>
          <w:b/>
          <w:bCs/>
          <w:sz w:val="24"/>
          <w:szCs w:val="24"/>
          <w:u w:val="single"/>
        </w:rPr>
        <w:t>21</w:t>
      </w:r>
      <w:r w:rsidRPr="006023AC">
        <w:rPr>
          <w:rFonts w:ascii="Arial" w:hAnsi="Arial" w:cs="Arial"/>
          <w:b/>
          <w:bCs/>
          <w:sz w:val="24"/>
          <w:szCs w:val="24"/>
          <w:u w:val="single"/>
        </w:rPr>
        <w:t xml:space="preserve">  DE  JUNIO  DE  2018</w:t>
      </w:r>
    </w:p>
    <w:p w:rsidR="00DF01AB" w:rsidRPr="004A7C4D" w:rsidRDefault="00DF01AB" w:rsidP="00DF01AB">
      <w:pPr>
        <w:ind w:left="720"/>
        <w:jc w:val="center"/>
        <w:rPr>
          <w:rFonts w:ascii="Arial" w:hAnsi="Arial" w:cs="Arial"/>
          <w:b/>
          <w:bCs/>
          <w:sz w:val="24"/>
          <w:szCs w:val="24"/>
          <w:u w:val="single"/>
        </w:rPr>
      </w:pPr>
    </w:p>
    <w:p w:rsidR="00DF01AB" w:rsidRPr="004A7C4D" w:rsidRDefault="00DF01AB" w:rsidP="00DF01AB">
      <w:pPr>
        <w:jc w:val="both"/>
        <w:outlineLvl w:val="0"/>
        <w:rPr>
          <w:rFonts w:ascii="Arial" w:hAnsi="Arial" w:cs="Arial"/>
          <w:sz w:val="24"/>
          <w:szCs w:val="24"/>
        </w:rPr>
      </w:pPr>
      <w:r w:rsidRPr="004A7C4D">
        <w:rPr>
          <w:rFonts w:ascii="Arial" w:hAnsi="Arial" w:cs="Arial"/>
          <w:sz w:val="24"/>
          <w:szCs w:val="24"/>
        </w:rPr>
        <w:t xml:space="preserve">En la Sala de Sesiones de Junta Directiva, ubicada en Calle Rubén Darío N° 901, San Salvador, a las dieciséis horas con treinta minutos del día </w:t>
      </w:r>
      <w:r>
        <w:rPr>
          <w:rFonts w:ascii="Arial" w:hAnsi="Arial" w:cs="Arial"/>
          <w:sz w:val="24"/>
          <w:szCs w:val="24"/>
        </w:rPr>
        <w:t>catorce de junio</w:t>
      </w:r>
      <w:r w:rsidRPr="004A7C4D">
        <w:rPr>
          <w:rFonts w:ascii="Arial" w:hAnsi="Arial" w:cs="Arial"/>
          <w:sz w:val="24"/>
          <w:szCs w:val="24"/>
        </w:rPr>
        <w:t xml:space="preserve"> de dos mil dieciocho, para tratar la Agenda de S</w:t>
      </w:r>
      <w:r>
        <w:rPr>
          <w:rFonts w:ascii="Arial" w:hAnsi="Arial" w:cs="Arial"/>
          <w:sz w:val="24"/>
          <w:szCs w:val="24"/>
        </w:rPr>
        <w:t>esión de Junta Directiva N° JD-107</w:t>
      </w:r>
      <w:r w:rsidRPr="004A7C4D">
        <w:rPr>
          <w:rFonts w:ascii="Arial" w:hAnsi="Arial" w:cs="Arial"/>
          <w:sz w:val="24"/>
          <w:szCs w:val="24"/>
        </w:rPr>
        <w:t>/2018 de esta fecha, se realizó la reunión de los señores miembros de Junta Directiva</w:t>
      </w:r>
      <w:r w:rsidRPr="004A7C4D">
        <w:rPr>
          <w:rFonts w:ascii="Arial" w:hAnsi="Arial" w:cs="Arial"/>
          <w:b/>
          <w:sz w:val="24"/>
          <w:szCs w:val="24"/>
        </w:rPr>
        <w:t xml:space="preserve">: </w:t>
      </w:r>
      <w:r w:rsidRPr="00DF01AB">
        <w:rPr>
          <w:rFonts w:ascii="Arial" w:eastAsia="Arial" w:hAnsi="Arial" w:cs="Arial"/>
          <w:b/>
          <w:sz w:val="24"/>
          <w:szCs w:val="24"/>
          <w:lang w:val="es-ES_tradnl"/>
        </w:rPr>
        <w:t xml:space="preserve">Presidente y Director Ejecutivo: JOSE TOMAS CHEVEZ RUIZ. Directores Propietarios: JOSE ROBERTO GOCHEZ ESPINOZA, JOSE FEDERICO BERMUDEZ VEGA, JOSE MARIA ESPERANZA AMAYA y en funciones ENRIQUE OÑATE MUYSHONDT. Directores Suplentes: </w:t>
      </w:r>
      <w:r w:rsidRPr="00DF01AB">
        <w:rPr>
          <w:rFonts w:ascii="Arial" w:eastAsia="Arial" w:hAnsi="Arial" w:cs="Arial"/>
          <w:b/>
          <w:sz w:val="24"/>
          <w:szCs w:val="24"/>
          <w:lang w:val="es-SV"/>
        </w:rPr>
        <w:t>CARLOS GUSTAVO SALAZAR ALVARADO</w:t>
      </w:r>
      <w:r w:rsidRPr="00DF01AB">
        <w:rPr>
          <w:rFonts w:ascii="Arial" w:eastAsia="Arial" w:hAnsi="Arial" w:cs="Arial"/>
          <w:b/>
          <w:sz w:val="24"/>
          <w:szCs w:val="24"/>
          <w:lang w:val="es-ES_tradnl"/>
        </w:rPr>
        <w:t xml:space="preserve"> y  GILBERTO LAZO ROMERO.  AUSENTES CON EXCUSA: ROBERTO DIAZ AGUILAR, Director Propietario y ELVIA VIOLETA MENJIVAR ESCALANTE, Directora Suplente. </w:t>
      </w:r>
      <w:r w:rsidRPr="004A7C4D">
        <w:rPr>
          <w:rFonts w:ascii="Arial" w:hAnsi="Arial" w:cs="Arial"/>
          <w:b/>
          <w:sz w:val="24"/>
          <w:szCs w:val="24"/>
        </w:rPr>
        <w:t xml:space="preserve">Estuvo presente también el LICENCIADO MARIANO ARISTIDES BONILLA </w:t>
      </w:r>
      <w:proofErr w:type="spellStart"/>
      <w:r w:rsidRPr="004A7C4D">
        <w:rPr>
          <w:rFonts w:ascii="Arial" w:hAnsi="Arial" w:cs="Arial"/>
          <w:b/>
          <w:sz w:val="24"/>
          <w:szCs w:val="24"/>
        </w:rPr>
        <w:t>BONILLA</w:t>
      </w:r>
      <w:proofErr w:type="spellEnd"/>
      <w:r w:rsidRPr="004A7C4D">
        <w:rPr>
          <w:rFonts w:ascii="Arial" w:hAnsi="Arial" w:cs="Arial"/>
          <w:b/>
          <w:sz w:val="24"/>
          <w:szCs w:val="24"/>
        </w:rPr>
        <w:t xml:space="preserve">, Gerente General. </w:t>
      </w:r>
      <w:r w:rsidRPr="004A7C4D">
        <w:rPr>
          <w:rFonts w:ascii="Arial" w:hAnsi="Arial" w:cs="Arial"/>
          <w:sz w:val="24"/>
          <w:szCs w:val="24"/>
        </w:rPr>
        <w:t>Una vez comprobado el quórum el Señor Presidente y Director Ejecutivo somete a consideración la Agenda siguiente:</w:t>
      </w:r>
    </w:p>
    <w:p w:rsidR="00DF01AB" w:rsidRPr="006023AC" w:rsidRDefault="00DF01AB" w:rsidP="00DF01AB">
      <w:pPr>
        <w:jc w:val="both"/>
        <w:rPr>
          <w:rFonts w:ascii="Arial" w:hAnsi="Arial" w:cs="Arial"/>
          <w:b/>
          <w:sz w:val="24"/>
          <w:szCs w:val="24"/>
          <w:u w:val="single"/>
        </w:rPr>
      </w:pPr>
    </w:p>
    <w:p w:rsidR="00DF01AB" w:rsidRPr="006023AC" w:rsidRDefault="00DF01AB" w:rsidP="00DF01AB">
      <w:pPr>
        <w:pStyle w:val="Prrafodelista"/>
        <w:numPr>
          <w:ilvl w:val="0"/>
          <w:numId w:val="3"/>
        </w:numPr>
        <w:ind w:hanging="153"/>
        <w:jc w:val="both"/>
        <w:rPr>
          <w:rFonts w:ascii="Arial" w:hAnsi="Arial" w:cs="Arial"/>
          <w:b/>
          <w:bCs/>
        </w:rPr>
      </w:pPr>
      <w:r w:rsidRPr="006023AC">
        <w:rPr>
          <w:rFonts w:ascii="Arial" w:hAnsi="Arial" w:cs="Arial"/>
          <w:b/>
          <w:bCs/>
        </w:rPr>
        <w:t>APROBACIÓN DE AGENDA</w:t>
      </w:r>
    </w:p>
    <w:p w:rsidR="00DF01AB" w:rsidRPr="006023AC" w:rsidRDefault="00DF01AB" w:rsidP="00DF01AB">
      <w:pPr>
        <w:ind w:hanging="153"/>
        <w:jc w:val="both"/>
        <w:rPr>
          <w:rFonts w:ascii="Arial" w:hAnsi="Arial" w:cs="Arial"/>
          <w:b/>
          <w:bCs/>
          <w:sz w:val="24"/>
          <w:szCs w:val="24"/>
        </w:rPr>
      </w:pPr>
    </w:p>
    <w:p w:rsidR="00DF01AB" w:rsidRPr="006023AC" w:rsidRDefault="00DF01AB" w:rsidP="00DF01AB">
      <w:pPr>
        <w:pStyle w:val="Prrafodelista"/>
        <w:numPr>
          <w:ilvl w:val="0"/>
          <w:numId w:val="3"/>
        </w:numPr>
        <w:ind w:hanging="153"/>
        <w:jc w:val="both"/>
        <w:rPr>
          <w:rFonts w:ascii="Arial" w:hAnsi="Arial" w:cs="Arial"/>
          <w:b/>
          <w:bCs/>
        </w:rPr>
      </w:pPr>
      <w:r w:rsidRPr="006023AC">
        <w:rPr>
          <w:rFonts w:ascii="Arial" w:hAnsi="Arial" w:cs="Arial"/>
          <w:b/>
          <w:bCs/>
        </w:rPr>
        <w:t>APROBACIÓN DE ACTA ANTERIOR</w:t>
      </w:r>
    </w:p>
    <w:p w:rsidR="00DF01AB" w:rsidRPr="006023AC" w:rsidRDefault="00DF01AB" w:rsidP="00DF01AB">
      <w:pPr>
        <w:ind w:hanging="153"/>
        <w:jc w:val="both"/>
        <w:rPr>
          <w:rFonts w:ascii="Arial" w:hAnsi="Arial" w:cs="Arial"/>
          <w:b/>
          <w:bCs/>
          <w:sz w:val="24"/>
          <w:szCs w:val="24"/>
        </w:rPr>
      </w:pPr>
    </w:p>
    <w:p w:rsidR="00DF01AB" w:rsidRPr="006023AC" w:rsidRDefault="00DF01AB" w:rsidP="00DF01AB">
      <w:pPr>
        <w:pStyle w:val="Prrafodelista"/>
        <w:numPr>
          <w:ilvl w:val="0"/>
          <w:numId w:val="3"/>
        </w:numPr>
        <w:ind w:hanging="153"/>
        <w:jc w:val="both"/>
        <w:rPr>
          <w:rFonts w:ascii="Arial" w:hAnsi="Arial" w:cs="Arial"/>
          <w:b/>
          <w:bCs/>
        </w:rPr>
      </w:pPr>
      <w:r w:rsidRPr="006023AC">
        <w:rPr>
          <w:rFonts w:ascii="Arial" w:hAnsi="Arial" w:cs="Arial"/>
          <w:b/>
          <w:bCs/>
        </w:rPr>
        <w:t>RESOLUCIÓN DE CRÉDITOS</w:t>
      </w:r>
    </w:p>
    <w:p w:rsidR="00DF01AB" w:rsidRPr="006023AC" w:rsidRDefault="00DF01AB" w:rsidP="00DF01AB">
      <w:pPr>
        <w:ind w:hanging="153"/>
        <w:jc w:val="both"/>
        <w:rPr>
          <w:rFonts w:ascii="Arial" w:hAnsi="Arial" w:cs="Arial"/>
          <w:b/>
          <w:bCs/>
          <w:sz w:val="24"/>
          <w:szCs w:val="24"/>
          <w:lang w:val="es-SV"/>
        </w:rPr>
      </w:pPr>
    </w:p>
    <w:p w:rsidR="00DF01AB" w:rsidRPr="006023AC" w:rsidRDefault="00DF01AB" w:rsidP="00DF01AB">
      <w:pPr>
        <w:pStyle w:val="Prrafodelista"/>
        <w:numPr>
          <w:ilvl w:val="0"/>
          <w:numId w:val="3"/>
        </w:numPr>
        <w:ind w:hanging="153"/>
        <w:jc w:val="both"/>
        <w:rPr>
          <w:rFonts w:ascii="Arial" w:hAnsi="Arial" w:cs="Arial"/>
          <w:b/>
          <w:bCs/>
        </w:rPr>
      </w:pPr>
      <w:r w:rsidRPr="006023AC">
        <w:rPr>
          <w:rFonts w:ascii="Arial" w:hAnsi="Arial" w:cs="Arial"/>
          <w:b/>
          <w:bCs/>
        </w:rPr>
        <w:t>APROBACION DE PRESTAMOS PERSONALES</w:t>
      </w:r>
    </w:p>
    <w:p w:rsidR="00DF01AB" w:rsidRDefault="00DF01AB" w:rsidP="00DF01AB">
      <w:pPr>
        <w:ind w:hanging="153"/>
        <w:jc w:val="both"/>
        <w:rPr>
          <w:rFonts w:ascii="Arial" w:hAnsi="Arial" w:cs="Arial"/>
          <w:b/>
        </w:rPr>
      </w:pPr>
    </w:p>
    <w:p w:rsidR="00DF01AB" w:rsidRPr="00DF01AB" w:rsidRDefault="00DF01AB" w:rsidP="00DF01AB">
      <w:pPr>
        <w:pStyle w:val="Prrafodelista"/>
        <w:numPr>
          <w:ilvl w:val="0"/>
          <w:numId w:val="3"/>
        </w:numPr>
        <w:ind w:hanging="153"/>
        <w:jc w:val="both"/>
        <w:rPr>
          <w:rFonts w:ascii="Arial" w:hAnsi="Arial" w:cs="Arial"/>
          <w:b/>
          <w:bCs/>
        </w:rPr>
      </w:pPr>
      <w:r w:rsidRPr="00DF01AB">
        <w:rPr>
          <w:rFonts w:ascii="Arial" w:hAnsi="Arial" w:cs="Arial"/>
          <w:b/>
        </w:rPr>
        <w:t>ESCRUTINIO</w:t>
      </w:r>
      <w:r w:rsidRPr="00DF01AB">
        <w:rPr>
          <w:rFonts w:ascii="Arial" w:hAnsi="Arial" w:cs="Arial"/>
          <w:b/>
          <w:bCs/>
        </w:rPr>
        <w:t xml:space="preserve"> DE ELECCIÓN DE UN REPRESENTANTE DEL SECTOR LABORAL ANTE EL CONSEJO DE VIGILANCIA DEL FONDO SOCIAL PARA LA VIVIENDA</w:t>
      </w:r>
    </w:p>
    <w:p w:rsidR="00DF01AB" w:rsidRPr="006023AC" w:rsidRDefault="00DF01AB" w:rsidP="00DF01AB">
      <w:pPr>
        <w:pStyle w:val="Prrafodelista"/>
        <w:ind w:left="720" w:hanging="153"/>
        <w:jc w:val="both"/>
        <w:rPr>
          <w:rFonts w:ascii="Arial" w:hAnsi="Arial" w:cs="Arial"/>
          <w:b/>
          <w:lang w:val="es-SV"/>
        </w:rPr>
      </w:pPr>
    </w:p>
    <w:p w:rsidR="00DF01AB" w:rsidRPr="006023AC" w:rsidRDefault="00DF01AB" w:rsidP="00DF01AB">
      <w:pPr>
        <w:pStyle w:val="Prrafodelista"/>
        <w:numPr>
          <w:ilvl w:val="0"/>
          <w:numId w:val="3"/>
        </w:numPr>
        <w:ind w:hanging="153"/>
        <w:jc w:val="both"/>
        <w:rPr>
          <w:rFonts w:ascii="Arial" w:hAnsi="Arial" w:cs="Arial"/>
          <w:b/>
          <w:lang w:val="es-SV"/>
        </w:rPr>
      </w:pPr>
      <w:r w:rsidRPr="006023AC">
        <w:rPr>
          <w:rFonts w:ascii="Arial" w:hAnsi="Arial" w:cs="Arial"/>
          <w:b/>
          <w:lang w:val="es-SV"/>
        </w:rPr>
        <w:t xml:space="preserve">AUTORIZACION PARA COMPARECER A OFERTAR EN PÚBLICA SUBASTA </w:t>
      </w:r>
    </w:p>
    <w:p w:rsidR="00DF01AB" w:rsidRPr="006023AC" w:rsidRDefault="00DF01AB" w:rsidP="00DF01AB">
      <w:pPr>
        <w:pStyle w:val="Prrafodelista"/>
        <w:ind w:left="720" w:hanging="153"/>
        <w:jc w:val="both"/>
        <w:rPr>
          <w:rFonts w:ascii="Arial" w:hAnsi="Arial" w:cs="Arial"/>
          <w:b/>
          <w:lang w:val="es-MX"/>
        </w:rPr>
      </w:pPr>
    </w:p>
    <w:p w:rsidR="00DF01AB" w:rsidRDefault="00DF01AB" w:rsidP="00DF01AB">
      <w:pPr>
        <w:pStyle w:val="Prrafodelista"/>
        <w:numPr>
          <w:ilvl w:val="0"/>
          <w:numId w:val="3"/>
        </w:numPr>
        <w:ind w:hanging="153"/>
        <w:jc w:val="both"/>
        <w:rPr>
          <w:rFonts w:ascii="Arial" w:hAnsi="Arial" w:cs="Arial"/>
          <w:b/>
          <w:lang w:val="es-MX"/>
        </w:rPr>
      </w:pPr>
      <w:r w:rsidRPr="006023AC">
        <w:rPr>
          <w:rFonts w:ascii="Arial" w:hAnsi="Arial" w:cs="Arial"/>
          <w:b/>
          <w:lang w:val="es-MX"/>
        </w:rPr>
        <w:t xml:space="preserve">INFORME DE AVANCE EN LA EJECUCIÓN DEL PLAN INTEGRAL DE RECUPERACIÓN DE CRÉDITOS EN MORA AL MES DE MAYO 2018 </w:t>
      </w:r>
    </w:p>
    <w:p w:rsidR="00DF01AB" w:rsidRPr="00F26B0D" w:rsidRDefault="00DF01AB" w:rsidP="00DF01AB">
      <w:pPr>
        <w:pStyle w:val="Prrafodelista"/>
        <w:rPr>
          <w:rFonts w:ascii="Arial" w:hAnsi="Arial" w:cs="Arial"/>
          <w:b/>
          <w:lang w:val="es-MX"/>
        </w:rPr>
      </w:pPr>
    </w:p>
    <w:p w:rsidR="00DF01AB" w:rsidRDefault="00DF01AB" w:rsidP="00DF01AB">
      <w:pPr>
        <w:pStyle w:val="Prrafodelista"/>
        <w:numPr>
          <w:ilvl w:val="0"/>
          <w:numId w:val="3"/>
        </w:numPr>
        <w:ind w:hanging="153"/>
        <w:jc w:val="both"/>
        <w:rPr>
          <w:rFonts w:ascii="Arial" w:hAnsi="Arial" w:cs="Arial"/>
          <w:b/>
        </w:rPr>
      </w:pPr>
      <w:r w:rsidRPr="006023AC">
        <w:rPr>
          <w:rFonts w:ascii="Arial" w:hAnsi="Arial" w:cs="Arial"/>
          <w:b/>
        </w:rPr>
        <w:t xml:space="preserve">AUTORIZACIÓN DE PRECIOS DE VENTA PARA ACTIVOS EXTRAORDINARIOS </w:t>
      </w:r>
    </w:p>
    <w:p w:rsidR="00DF01AB" w:rsidRPr="00F26B0D" w:rsidRDefault="00DF01AB" w:rsidP="00DF01AB">
      <w:pPr>
        <w:pStyle w:val="Prrafodelista"/>
        <w:rPr>
          <w:rFonts w:ascii="Arial" w:hAnsi="Arial" w:cs="Arial"/>
          <w:b/>
        </w:rPr>
      </w:pPr>
    </w:p>
    <w:p w:rsidR="00DF01AB" w:rsidRDefault="00DF01AB" w:rsidP="00DF01AB">
      <w:pPr>
        <w:pStyle w:val="Prrafodelista"/>
        <w:numPr>
          <w:ilvl w:val="0"/>
          <w:numId w:val="3"/>
        </w:numPr>
        <w:ind w:hanging="153"/>
        <w:jc w:val="both"/>
        <w:rPr>
          <w:rFonts w:ascii="Arial" w:hAnsi="Arial" w:cs="Arial"/>
          <w:b/>
        </w:rPr>
      </w:pPr>
      <w:r w:rsidRPr="00F26B0D">
        <w:rPr>
          <w:rFonts w:ascii="Arial" w:hAnsi="Arial" w:cs="Arial"/>
          <w:b/>
        </w:rPr>
        <w:t xml:space="preserve">SOLICITUD DE LA EMPRESA G.P.G. EDIFICACIONES, S.A. DE C.V. DE FACTIBILIDAD PARA PROYECTO CIUDAD PACIFICA III ETAPA LIRIOS </w:t>
      </w:r>
    </w:p>
    <w:p w:rsidR="00DF01AB" w:rsidRPr="00373ADD" w:rsidRDefault="00DF01AB" w:rsidP="00DF01AB">
      <w:pPr>
        <w:pStyle w:val="Prrafodelista"/>
        <w:rPr>
          <w:rFonts w:ascii="Arial" w:hAnsi="Arial" w:cs="Arial"/>
          <w:b/>
        </w:rPr>
      </w:pPr>
    </w:p>
    <w:p w:rsidR="00DF01AB" w:rsidRDefault="00DF01AB" w:rsidP="00DF01AB">
      <w:pPr>
        <w:pStyle w:val="Prrafodelista"/>
        <w:numPr>
          <w:ilvl w:val="0"/>
          <w:numId w:val="3"/>
        </w:numPr>
        <w:ind w:hanging="153"/>
        <w:jc w:val="both"/>
        <w:rPr>
          <w:rFonts w:ascii="Arial" w:hAnsi="Arial" w:cs="Arial"/>
          <w:b/>
        </w:rPr>
      </w:pPr>
      <w:r w:rsidRPr="0057145C">
        <w:rPr>
          <w:rFonts w:ascii="Arial" w:eastAsia="Arial Unicode MS" w:hAnsi="Arial" w:cs="Arial"/>
          <w:b/>
        </w:rPr>
        <w:t>ACUERDO DE RESOLUCIÓN SOBRE INFORMACIÓN RESERVADA DE ESTA SESIÓN</w:t>
      </w:r>
    </w:p>
    <w:p w:rsidR="009F5E4C" w:rsidRDefault="009F5E4C" w:rsidP="00DF01AB">
      <w:pPr>
        <w:ind w:left="720"/>
        <w:jc w:val="center"/>
        <w:rPr>
          <w:rFonts w:ascii="Arial" w:hAnsi="Arial" w:cs="Arial"/>
          <w:b/>
          <w:snapToGrid w:val="0"/>
          <w:sz w:val="24"/>
          <w:szCs w:val="24"/>
          <w:u w:val="single"/>
        </w:rPr>
      </w:pPr>
    </w:p>
    <w:p w:rsidR="009F5E4C" w:rsidRDefault="009F5E4C" w:rsidP="00DF01AB">
      <w:pPr>
        <w:ind w:left="720"/>
        <w:jc w:val="center"/>
        <w:rPr>
          <w:rFonts w:ascii="Arial" w:hAnsi="Arial" w:cs="Arial"/>
          <w:b/>
          <w:snapToGrid w:val="0"/>
          <w:sz w:val="24"/>
          <w:szCs w:val="24"/>
          <w:u w:val="single"/>
        </w:rPr>
      </w:pPr>
    </w:p>
    <w:p w:rsidR="009F5E4C" w:rsidRDefault="009F5E4C" w:rsidP="00DF01AB">
      <w:pPr>
        <w:ind w:left="720"/>
        <w:jc w:val="center"/>
        <w:rPr>
          <w:rFonts w:ascii="Arial" w:hAnsi="Arial" w:cs="Arial"/>
          <w:b/>
          <w:snapToGrid w:val="0"/>
          <w:sz w:val="24"/>
          <w:szCs w:val="24"/>
          <w:u w:val="single"/>
        </w:rPr>
      </w:pPr>
    </w:p>
    <w:p w:rsidR="009F5E4C" w:rsidRDefault="009F5E4C" w:rsidP="00DF01AB">
      <w:pPr>
        <w:ind w:left="720"/>
        <w:jc w:val="center"/>
        <w:rPr>
          <w:rFonts w:ascii="Arial" w:hAnsi="Arial" w:cs="Arial"/>
          <w:b/>
          <w:snapToGrid w:val="0"/>
          <w:sz w:val="24"/>
          <w:szCs w:val="24"/>
          <w:u w:val="single"/>
        </w:rPr>
      </w:pPr>
    </w:p>
    <w:p w:rsidR="009F5E4C" w:rsidRDefault="009F5E4C" w:rsidP="00DF01AB">
      <w:pPr>
        <w:ind w:left="720"/>
        <w:jc w:val="center"/>
        <w:rPr>
          <w:rFonts w:ascii="Arial" w:hAnsi="Arial" w:cs="Arial"/>
          <w:b/>
          <w:snapToGrid w:val="0"/>
          <w:sz w:val="24"/>
          <w:szCs w:val="24"/>
          <w:u w:val="single"/>
        </w:rPr>
      </w:pPr>
    </w:p>
    <w:p w:rsidR="009F5E4C" w:rsidRDefault="009F5E4C" w:rsidP="00DF01AB">
      <w:pPr>
        <w:ind w:left="720"/>
        <w:jc w:val="center"/>
        <w:rPr>
          <w:rFonts w:ascii="Arial" w:hAnsi="Arial" w:cs="Arial"/>
          <w:b/>
          <w:snapToGrid w:val="0"/>
          <w:sz w:val="24"/>
          <w:szCs w:val="24"/>
          <w:u w:val="single"/>
        </w:rPr>
      </w:pPr>
    </w:p>
    <w:p w:rsidR="00DF01AB" w:rsidRPr="004A7C4D" w:rsidRDefault="00DF01AB" w:rsidP="00DF01AB">
      <w:pPr>
        <w:ind w:left="720"/>
        <w:jc w:val="center"/>
        <w:rPr>
          <w:rFonts w:ascii="Arial" w:hAnsi="Arial" w:cs="Arial"/>
          <w:b/>
          <w:sz w:val="24"/>
          <w:szCs w:val="24"/>
          <w:lang w:val="es-MX"/>
        </w:rPr>
      </w:pPr>
      <w:r w:rsidRPr="004A7C4D">
        <w:rPr>
          <w:rFonts w:ascii="Arial" w:hAnsi="Arial" w:cs="Arial"/>
          <w:b/>
          <w:snapToGrid w:val="0"/>
          <w:sz w:val="24"/>
          <w:szCs w:val="24"/>
          <w:u w:val="single"/>
        </w:rPr>
        <w:t>DESARROLLO</w:t>
      </w:r>
    </w:p>
    <w:p w:rsidR="00DF01AB" w:rsidRPr="004A7C4D" w:rsidRDefault="00DF01AB" w:rsidP="00DF01AB">
      <w:pPr>
        <w:jc w:val="center"/>
        <w:rPr>
          <w:rFonts w:ascii="Arial" w:hAnsi="Arial" w:cs="Arial"/>
          <w:b/>
          <w:snapToGrid w:val="0"/>
          <w:sz w:val="24"/>
          <w:szCs w:val="24"/>
          <w:u w:val="single"/>
        </w:rPr>
      </w:pPr>
    </w:p>
    <w:p w:rsidR="00DF01AB" w:rsidRPr="004A7C4D" w:rsidRDefault="00DF01AB" w:rsidP="00DF01AB">
      <w:pPr>
        <w:numPr>
          <w:ilvl w:val="0"/>
          <w:numId w:val="15"/>
        </w:numPr>
        <w:jc w:val="both"/>
        <w:rPr>
          <w:rFonts w:ascii="Arial" w:hAnsi="Arial" w:cs="Arial"/>
          <w:b/>
          <w:snapToGrid w:val="0"/>
          <w:sz w:val="24"/>
          <w:szCs w:val="24"/>
        </w:rPr>
      </w:pPr>
      <w:r w:rsidRPr="004A7C4D">
        <w:rPr>
          <w:rFonts w:ascii="Arial" w:hAnsi="Arial" w:cs="Arial"/>
          <w:b/>
          <w:snapToGrid w:val="0"/>
          <w:sz w:val="24"/>
          <w:szCs w:val="24"/>
        </w:rPr>
        <w:t xml:space="preserve">APROBACION DE AGENDA. </w:t>
      </w:r>
      <w:r w:rsidRPr="004A7C4D">
        <w:rPr>
          <w:rFonts w:ascii="Arial" w:hAnsi="Arial" w:cs="Arial"/>
          <w:snapToGrid w:val="0"/>
          <w:sz w:val="24"/>
          <w:szCs w:val="24"/>
        </w:rPr>
        <w:t>Fue aprobada.</w:t>
      </w:r>
    </w:p>
    <w:p w:rsidR="00DF01AB" w:rsidRPr="008A6DD2" w:rsidRDefault="00DF01AB" w:rsidP="00DF01AB">
      <w:pPr>
        <w:ind w:left="540"/>
        <w:jc w:val="both"/>
        <w:rPr>
          <w:rFonts w:ascii="Arial" w:hAnsi="Arial" w:cs="Arial"/>
          <w:sz w:val="24"/>
          <w:szCs w:val="24"/>
        </w:rPr>
      </w:pPr>
    </w:p>
    <w:p w:rsidR="00DF01AB" w:rsidRPr="004A7C4D" w:rsidRDefault="00DF01AB" w:rsidP="00DF01AB">
      <w:pPr>
        <w:numPr>
          <w:ilvl w:val="0"/>
          <w:numId w:val="15"/>
        </w:numPr>
        <w:jc w:val="both"/>
        <w:rPr>
          <w:rFonts w:ascii="Arial" w:hAnsi="Arial" w:cs="Arial"/>
          <w:sz w:val="24"/>
          <w:szCs w:val="24"/>
        </w:rPr>
      </w:pPr>
      <w:r w:rsidRPr="004A7C4D">
        <w:rPr>
          <w:rFonts w:ascii="Arial" w:hAnsi="Arial" w:cs="Arial"/>
          <w:b/>
          <w:snapToGrid w:val="0"/>
          <w:sz w:val="24"/>
          <w:szCs w:val="24"/>
        </w:rPr>
        <w:t xml:space="preserve">APROBACIÓN Y RATIFICACIÓN DE ACTA ANTERIOR. </w:t>
      </w:r>
      <w:r w:rsidRPr="004A7C4D">
        <w:rPr>
          <w:rFonts w:ascii="Arial" w:hAnsi="Arial" w:cs="Arial"/>
          <w:sz w:val="24"/>
          <w:szCs w:val="24"/>
        </w:rPr>
        <w:t>Se aprobó el Acta N° JD-</w:t>
      </w:r>
      <w:r>
        <w:rPr>
          <w:rFonts w:ascii="Arial" w:hAnsi="Arial" w:cs="Arial"/>
          <w:sz w:val="24"/>
          <w:szCs w:val="24"/>
        </w:rPr>
        <w:t>111</w:t>
      </w:r>
      <w:r w:rsidRPr="004A7C4D">
        <w:rPr>
          <w:rFonts w:ascii="Arial" w:hAnsi="Arial" w:cs="Arial"/>
          <w:sz w:val="24"/>
          <w:szCs w:val="24"/>
        </w:rPr>
        <w:t xml:space="preserve">/2018 del </w:t>
      </w:r>
      <w:r>
        <w:rPr>
          <w:rFonts w:ascii="Arial" w:hAnsi="Arial" w:cs="Arial"/>
          <w:sz w:val="24"/>
          <w:szCs w:val="24"/>
        </w:rPr>
        <w:t>20</w:t>
      </w:r>
      <w:r w:rsidRPr="004A7C4D">
        <w:rPr>
          <w:rFonts w:ascii="Arial" w:hAnsi="Arial" w:cs="Arial"/>
          <w:sz w:val="24"/>
          <w:szCs w:val="24"/>
        </w:rPr>
        <w:t xml:space="preserve"> de </w:t>
      </w:r>
      <w:r>
        <w:rPr>
          <w:rFonts w:ascii="Arial" w:hAnsi="Arial" w:cs="Arial"/>
          <w:sz w:val="24"/>
          <w:szCs w:val="24"/>
        </w:rPr>
        <w:t>juni</w:t>
      </w:r>
      <w:r w:rsidRPr="004A7C4D">
        <w:rPr>
          <w:rFonts w:ascii="Arial" w:hAnsi="Arial" w:cs="Arial"/>
          <w:sz w:val="24"/>
          <w:szCs w:val="24"/>
        </w:rPr>
        <w:t xml:space="preserve">o de 2018, la cual fue ratificada. </w:t>
      </w:r>
    </w:p>
    <w:p w:rsidR="00DF01AB" w:rsidRDefault="00DF01AB" w:rsidP="00DF01AB">
      <w:pPr>
        <w:autoSpaceDE w:val="0"/>
        <w:autoSpaceDN w:val="0"/>
        <w:adjustRightInd w:val="0"/>
        <w:jc w:val="both"/>
        <w:rPr>
          <w:rFonts w:ascii="Arial" w:hAnsi="Arial" w:cs="Arial"/>
          <w:b/>
          <w:bCs/>
          <w:sz w:val="24"/>
          <w:szCs w:val="24"/>
          <w:lang w:val="es-MX"/>
        </w:rPr>
      </w:pPr>
    </w:p>
    <w:p w:rsidR="00DF01AB" w:rsidRPr="004A7C4D" w:rsidRDefault="00DF01AB" w:rsidP="00DF01AB">
      <w:pPr>
        <w:autoSpaceDE w:val="0"/>
        <w:autoSpaceDN w:val="0"/>
        <w:adjustRightInd w:val="0"/>
        <w:jc w:val="both"/>
        <w:rPr>
          <w:rFonts w:ascii="Arial" w:hAnsi="Arial" w:cs="Arial"/>
          <w:sz w:val="24"/>
          <w:szCs w:val="24"/>
        </w:rPr>
      </w:pPr>
      <w:r w:rsidRPr="004A7C4D">
        <w:rPr>
          <w:rFonts w:ascii="Arial" w:hAnsi="Arial" w:cs="Arial"/>
          <w:b/>
          <w:bCs/>
          <w:sz w:val="24"/>
          <w:szCs w:val="24"/>
          <w:lang w:val="es-MX"/>
        </w:rPr>
        <w:t xml:space="preserve">III) RESOLUCION DE CRÉDITOS PARA VIVIENDA. </w:t>
      </w:r>
      <w:r w:rsidRPr="004A7C4D">
        <w:rPr>
          <w:rFonts w:ascii="Arial" w:hAnsi="Arial" w:cs="Arial"/>
          <w:sz w:val="24"/>
          <w:szCs w:val="24"/>
        </w:rPr>
        <w:t xml:space="preserve">El Presidente y Director Ejecutivo sometió a consideración de Junta Directiva, </w:t>
      </w:r>
      <w:r w:rsidRPr="00DF01AB">
        <w:rPr>
          <w:rFonts w:ascii="Arial" w:eastAsia="Arial" w:hAnsi="Arial" w:cs="Arial"/>
          <w:sz w:val="24"/>
          <w:szCs w:val="24"/>
          <w:lang w:val="es-ES_tradnl"/>
        </w:rPr>
        <w:t>22 solicitudes de crédito por un monto de $631,408.89</w:t>
      </w:r>
      <w:r>
        <w:rPr>
          <w:rFonts w:ascii="Arial" w:eastAsia="Arial" w:hAnsi="Arial" w:cs="Arial"/>
          <w:sz w:val="24"/>
          <w:szCs w:val="24"/>
          <w:lang w:val="es-ES_tradnl"/>
        </w:rPr>
        <w:t>,</w:t>
      </w:r>
      <w:r w:rsidRPr="004A7C4D">
        <w:rPr>
          <w:rFonts w:ascii="Arial" w:eastAsia="Arial" w:hAnsi="Arial" w:cs="Arial"/>
          <w:sz w:val="24"/>
          <w:szCs w:val="24"/>
          <w:lang w:val="es-ES_tradnl"/>
        </w:rPr>
        <w:t xml:space="preserve"> </w:t>
      </w:r>
      <w:r w:rsidRPr="004A7C4D">
        <w:rPr>
          <w:rFonts w:ascii="Arial" w:hAnsi="Arial" w:cs="Arial"/>
          <w:sz w:val="24"/>
          <w:szCs w:val="24"/>
        </w:rPr>
        <w:t xml:space="preserve">según consta en el Acta N° </w:t>
      </w:r>
      <w:r>
        <w:rPr>
          <w:rFonts w:ascii="Arial" w:hAnsi="Arial" w:cs="Arial"/>
          <w:sz w:val="24"/>
          <w:szCs w:val="24"/>
        </w:rPr>
        <w:t>112</w:t>
      </w:r>
      <w:r w:rsidRPr="004A7C4D">
        <w:rPr>
          <w:rFonts w:ascii="Arial" w:hAnsi="Arial" w:cs="Arial"/>
          <w:sz w:val="24"/>
          <w:szCs w:val="24"/>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DF01AB" w:rsidRDefault="00DF01AB" w:rsidP="00DF01AB">
      <w:pPr>
        <w:ind w:left="720"/>
        <w:jc w:val="center"/>
        <w:rPr>
          <w:rFonts w:ascii="Arial" w:hAnsi="Arial" w:cs="Arial"/>
          <w:b/>
          <w:bCs/>
          <w:sz w:val="24"/>
          <w:szCs w:val="24"/>
          <w:u w:val="single"/>
        </w:rPr>
      </w:pPr>
    </w:p>
    <w:p w:rsidR="00DF01AB" w:rsidRPr="00426133" w:rsidRDefault="00DF01AB" w:rsidP="00DF01AB">
      <w:pPr>
        <w:widowControl w:val="0"/>
        <w:suppressAutoHyphens/>
        <w:autoSpaceDE w:val="0"/>
        <w:autoSpaceDN w:val="0"/>
        <w:adjustRightInd w:val="0"/>
        <w:jc w:val="both"/>
        <w:rPr>
          <w:rFonts w:ascii="Arial" w:hAnsi="Arial" w:cs="Arial"/>
          <w:sz w:val="24"/>
          <w:szCs w:val="24"/>
          <w:lang w:val="es-MX"/>
        </w:rPr>
      </w:pPr>
      <w:r w:rsidRPr="00426133">
        <w:rPr>
          <w:rFonts w:ascii="Arial" w:hAnsi="Arial" w:cs="Arial"/>
          <w:b/>
          <w:bCs/>
          <w:sz w:val="24"/>
          <w:szCs w:val="24"/>
          <w:lang w:val="es-MX"/>
        </w:rPr>
        <w:t xml:space="preserve">IV) APROBACION DE PRESTAMOS PERSONALES. </w:t>
      </w:r>
      <w:r w:rsidRPr="00426133">
        <w:rPr>
          <w:rFonts w:ascii="Arial" w:hAnsi="Arial" w:cs="Arial"/>
          <w:sz w:val="24"/>
          <w:szCs w:val="24"/>
          <w:lang w:val="es-MX"/>
        </w:rPr>
        <w:t xml:space="preserve">El Presidente y Director Ejecutivo sometió a consideración de Junta Directiva </w:t>
      </w:r>
      <w:r>
        <w:rPr>
          <w:rFonts w:ascii="Arial" w:hAnsi="Arial" w:cs="Arial"/>
          <w:sz w:val="24"/>
          <w:szCs w:val="24"/>
          <w:lang w:val="es-MX"/>
        </w:rPr>
        <w:t>dos</w:t>
      </w:r>
      <w:r w:rsidRPr="00426133">
        <w:rPr>
          <w:rFonts w:ascii="Arial" w:hAnsi="Arial" w:cs="Arial"/>
          <w:sz w:val="24"/>
          <w:szCs w:val="24"/>
          <w:lang w:val="es-MX"/>
        </w:rPr>
        <w:t xml:space="preserve"> solicitud</w:t>
      </w:r>
      <w:r>
        <w:rPr>
          <w:rFonts w:ascii="Arial" w:hAnsi="Arial" w:cs="Arial"/>
          <w:sz w:val="24"/>
          <w:szCs w:val="24"/>
          <w:lang w:val="es-MX"/>
        </w:rPr>
        <w:t>es</w:t>
      </w:r>
      <w:r w:rsidRPr="00426133">
        <w:rPr>
          <w:rFonts w:ascii="Arial" w:hAnsi="Arial" w:cs="Arial"/>
          <w:sz w:val="24"/>
          <w:szCs w:val="24"/>
          <w:lang w:val="es-MX"/>
        </w:rPr>
        <w:t xml:space="preserve"> de préstamo personal </w:t>
      </w:r>
      <w:r w:rsidR="009F5E4C">
        <w:rPr>
          <w:rFonts w:ascii="Arial" w:hAnsi="Arial" w:cs="Arial"/>
          <w:sz w:val="24"/>
          <w:szCs w:val="24"/>
          <w:lang w:val="es-MX"/>
        </w:rPr>
        <w:t>_________________________________________________________________________</w:t>
      </w:r>
      <w:r w:rsidRPr="00426133">
        <w:rPr>
          <w:rFonts w:ascii="Arial" w:hAnsi="Arial" w:cs="Arial"/>
          <w:sz w:val="24"/>
          <w:szCs w:val="24"/>
        </w:rPr>
        <w:t xml:space="preserve">del correspondiente libro de actas que a ese efecto lleva el </w:t>
      </w:r>
      <w:r w:rsidRPr="00426133">
        <w:rPr>
          <w:rFonts w:ascii="Arial" w:hAnsi="Arial" w:cs="Arial"/>
          <w:sz w:val="24"/>
          <w:szCs w:val="24"/>
          <w:lang w:val="es-MX"/>
        </w:rPr>
        <w:t xml:space="preserve">Área de Gestión y Desarrollo Humano. </w:t>
      </w:r>
    </w:p>
    <w:p w:rsidR="00DF01AB" w:rsidRPr="009F5E4C" w:rsidRDefault="009F5E4C" w:rsidP="009F5E4C">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DB5B4E" w:rsidRDefault="00DB5B4E" w:rsidP="00DB5B4E"/>
    <w:p w:rsidR="00DB5B4E" w:rsidRPr="00332C41" w:rsidRDefault="00DB5B4E" w:rsidP="00DB5B4E">
      <w:pPr>
        <w:jc w:val="both"/>
        <w:rPr>
          <w:rFonts w:ascii="Arial" w:hAnsi="Arial" w:cs="Arial"/>
          <w:sz w:val="24"/>
          <w:szCs w:val="24"/>
          <w:lang w:val="es-MX"/>
        </w:rPr>
      </w:pPr>
      <w:r w:rsidRPr="00332C41">
        <w:rPr>
          <w:rFonts w:ascii="Arial" w:hAnsi="Arial" w:cs="Arial"/>
          <w:b/>
          <w:sz w:val="24"/>
          <w:szCs w:val="24"/>
          <w:lang w:val="es-MX"/>
        </w:rPr>
        <w:t xml:space="preserve">V) ESCRUTINIO DE ELECCIÓN DE UN REPRESENTANTE DEL SECTOR LABORAL ANTE </w:t>
      </w:r>
      <w:r>
        <w:rPr>
          <w:rFonts w:ascii="Arial" w:hAnsi="Arial" w:cs="Arial"/>
          <w:b/>
          <w:sz w:val="24"/>
          <w:szCs w:val="24"/>
          <w:lang w:val="es-MX"/>
        </w:rPr>
        <w:t>EL CONSEJO DE VIGILANCIA</w:t>
      </w:r>
      <w:r w:rsidRPr="00332C41">
        <w:rPr>
          <w:rFonts w:ascii="Arial" w:hAnsi="Arial" w:cs="Arial"/>
          <w:b/>
          <w:sz w:val="24"/>
          <w:szCs w:val="24"/>
          <w:lang w:val="es-MX"/>
        </w:rPr>
        <w:t xml:space="preserve"> DEL FONDO SOCIAL PARA LA VIVIENDA. </w:t>
      </w:r>
      <w:r w:rsidRPr="00332C41">
        <w:rPr>
          <w:rFonts w:ascii="Arial" w:hAnsi="Arial" w:cs="Arial"/>
          <w:sz w:val="24"/>
          <w:szCs w:val="24"/>
          <w:lang w:val="es-MX"/>
        </w:rPr>
        <w:t xml:space="preserve">El </w:t>
      </w:r>
      <w:r>
        <w:rPr>
          <w:rFonts w:ascii="Arial" w:hAnsi="Arial" w:cs="Arial"/>
          <w:sz w:val="24"/>
          <w:szCs w:val="24"/>
          <w:lang w:val="es-MX"/>
        </w:rPr>
        <w:t xml:space="preserve">Presidente y </w:t>
      </w:r>
      <w:r w:rsidRPr="00332C41">
        <w:rPr>
          <w:rFonts w:ascii="Arial" w:hAnsi="Arial" w:cs="Arial"/>
          <w:sz w:val="24"/>
          <w:szCs w:val="24"/>
          <w:lang w:val="es-MX"/>
        </w:rPr>
        <w:t>Director Ejecutivo informó a Junta Directiva qu</w:t>
      </w:r>
      <w:r>
        <w:rPr>
          <w:rFonts w:ascii="Arial" w:hAnsi="Arial" w:cs="Arial"/>
          <w:sz w:val="24"/>
          <w:szCs w:val="24"/>
          <w:lang w:val="es-MX"/>
        </w:rPr>
        <w:t xml:space="preserve">e, de conformidad con el punto </w:t>
      </w:r>
      <w:r w:rsidRPr="00332C41">
        <w:rPr>
          <w:rFonts w:ascii="Arial" w:hAnsi="Arial" w:cs="Arial"/>
          <w:sz w:val="24"/>
          <w:szCs w:val="24"/>
          <w:lang w:val="es-MX"/>
        </w:rPr>
        <w:t>V) del Acta de Sesión de Junta Directiva N° JD-0</w:t>
      </w:r>
      <w:r>
        <w:rPr>
          <w:rFonts w:ascii="Arial" w:hAnsi="Arial" w:cs="Arial"/>
          <w:sz w:val="24"/>
          <w:szCs w:val="24"/>
          <w:lang w:val="es-MX"/>
        </w:rPr>
        <w:t>64/2018 del 12</w:t>
      </w:r>
      <w:r w:rsidRPr="00332C41">
        <w:rPr>
          <w:rFonts w:ascii="Arial" w:hAnsi="Arial" w:cs="Arial"/>
          <w:sz w:val="24"/>
          <w:szCs w:val="24"/>
          <w:lang w:val="es-MX"/>
        </w:rPr>
        <w:t xml:space="preserve"> de </w:t>
      </w:r>
      <w:r>
        <w:rPr>
          <w:rFonts w:ascii="Arial" w:hAnsi="Arial" w:cs="Arial"/>
          <w:sz w:val="24"/>
          <w:szCs w:val="24"/>
          <w:lang w:val="es-MX"/>
        </w:rPr>
        <w:t>abril</w:t>
      </w:r>
      <w:r w:rsidRPr="00332C41">
        <w:rPr>
          <w:rFonts w:ascii="Arial" w:hAnsi="Arial" w:cs="Arial"/>
          <w:sz w:val="24"/>
          <w:szCs w:val="24"/>
          <w:lang w:val="es-MX"/>
        </w:rPr>
        <w:t xml:space="preserve"> de 2018, se procedió a convocar a elección de un Representante del Sector Laboral ante </w:t>
      </w:r>
      <w:r>
        <w:rPr>
          <w:rFonts w:ascii="Arial" w:hAnsi="Arial" w:cs="Arial"/>
          <w:sz w:val="24"/>
          <w:szCs w:val="24"/>
          <w:lang w:val="es-MX"/>
        </w:rPr>
        <w:t>el Consejo de Vigilancia</w:t>
      </w:r>
      <w:r w:rsidRPr="00332C41">
        <w:rPr>
          <w:rFonts w:ascii="Arial" w:hAnsi="Arial" w:cs="Arial"/>
          <w:sz w:val="24"/>
          <w:szCs w:val="24"/>
          <w:lang w:val="es-MX"/>
        </w:rPr>
        <w:t xml:space="preserve"> del FSV, de conformidad al Art. 10 de la Ley del FSV y Art. 11 del “Reglamento para la Elección de los Representantes de los Trabajadores y Patronos en la Asamblea de Gobernadores y el Consejo de Vigilancia del Fondo Social para la Vivienda”, fijando como fecha de escrutinio el </w:t>
      </w:r>
      <w:r>
        <w:rPr>
          <w:rFonts w:ascii="Arial" w:hAnsi="Arial" w:cs="Arial"/>
          <w:sz w:val="24"/>
          <w:szCs w:val="24"/>
          <w:lang w:val="es-MX"/>
        </w:rPr>
        <w:t>2</w:t>
      </w:r>
      <w:r w:rsidRPr="00332C41">
        <w:rPr>
          <w:rFonts w:ascii="Arial" w:hAnsi="Arial" w:cs="Arial"/>
          <w:sz w:val="24"/>
          <w:szCs w:val="24"/>
          <w:lang w:val="es-MX"/>
        </w:rPr>
        <w:t xml:space="preserve">1 de </w:t>
      </w:r>
      <w:r>
        <w:rPr>
          <w:rFonts w:ascii="Arial" w:hAnsi="Arial" w:cs="Arial"/>
          <w:sz w:val="24"/>
          <w:szCs w:val="24"/>
          <w:lang w:val="es-MX"/>
        </w:rPr>
        <w:t>junio</w:t>
      </w:r>
      <w:r w:rsidRPr="00332C41">
        <w:rPr>
          <w:rFonts w:ascii="Arial" w:hAnsi="Arial" w:cs="Arial"/>
          <w:sz w:val="24"/>
          <w:szCs w:val="24"/>
          <w:lang w:val="es-MX"/>
        </w:rPr>
        <w:t xml:space="preserve"> de 2018. Explicó el Gerente General que para tal efecto, se solicitó a la Señora Ministra de Trabajo y Previsión Social, la Nómina de Organizaciones Laborales vigentes para participar en dicha elección, según lo indica el Art. 2 del Reglamento antes citado. Dicha información fue recibida el 11 de abril del presente año, para la preparación de las papeletas de elección, tal como lo señala el Art.3 del Reglamento de Elección. Se procedió a convocar a dicha elección, según listado  enviado por el Ministerio de Trabajo y Previsión Social, con un total de 329 Organizaciones Laborales, procediéndose a enviar las papeletas, a igual número de asociaciones  de trabajadores, informándose que fueron entregadas 25</w:t>
      </w:r>
      <w:r>
        <w:rPr>
          <w:rFonts w:ascii="Arial" w:hAnsi="Arial" w:cs="Arial"/>
          <w:sz w:val="24"/>
          <w:szCs w:val="24"/>
          <w:lang w:val="es-MX"/>
        </w:rPr>
        <w:t>8</w:t>
      </w:r>
      <w:r w:rsidRPr="00332C41">
        <w:rPr>
          <w:rFonts w:ascii="Arial" w:hAnsi="Arial" w:cs="Arial"/>
          <w:sz w:val="24"/>
          <w:szCs w:val="24"/>
          <w:lang w:val="es-MX"/>
        </w:rPr>
        <w:t xml:space="preserve"> papeletas; y 7</w:t>
      </w:r>
      <w:r>
        <w:rPr>
          <w:rFonts w:ascii="Arial" w:hAnsi="Arial" w:cs="Arial"/>
          <w:sz w:val="24"/>
          <w:szCs w:val="24"/>
          <w:lang w:val="es-MX"/>
        </w:rPr>
        <w:t>1</w:t>
      </w:r>
      <w:r w:rsidRPr="00332C41">
        <w:rPr>
          <w:rFonts w:ascii="Arial" w:hAnsi="Arial" w:cs="Arial"/>
          <w:sz w:val="24"/>
          <w:szCs w:val="24"/>
          <w:lang w:val="es-MX"/>
        </w:rPr>
        <w:t xml:space="preserve"> no pudieron ser entregadas por cambio de dirección o no contar con su dirección correcta. De las 25</w:t>
      </w:r>
      <w:r>
        <w:rPr>
          <w:rFonts w:ascii="Arial" w:hAnsi="Arial" w:cs="Arial"/>
          <w:sz w:val="24"/>
          <w:szCs w:val="24"/>
          <w:lang w:val="es-MX"/>
        </w:rPr>
        <w:t>8</w:t>
      </w:r>
      <w:r w:rsidRPr="00332C41">
        <w:rPr>
          <w:rFonts w:ascii="Arial" w:hAnsi="Arial" w:cs="Arial"/>
          <w:sz w:val="24"/>
          <w:szCs w:val="24"/>
          <w:lang w:val="es-MX"/>
        </w:rPr>
        <w:t xml:space="preserve"> papeletas entregadas, fueron recibidas en Presidencia </w:t>
      </w:r>
      <w:r>
        <w:rPr>
          <w:rFonts w:ascii="Arial" w:hAnsi="Arial" w:cs="Arial"/>
          <w:sz w:val="24"/>
          <w:szCs w:val="24"/>
          <w:lang w:val="es-MX"/>
        </w:rPr>
        <w:t>13</w:t>
      </w:r>
      <w:r w:rsidRPr="00332C41">
        <w:rPr>
          <w:rFonts w:ascii="Arial" w:hAnsi="Arial" w:cs="Arial"/>
          <w:sz w:val="24"/>
          <w:szCs w:val="24"/>
          <w:lang w:val="es-MX"/>
        </w:rPr>
        <w:t xml:space="preserve"> papeletas, que se adjuntan a la presente, para la realización del escrutinio respectivo, bajo la supervisión de la Unidad de Auditoría Interna. Después de haber abierto las papeletas y realizado el conteo correspondiente, las cifras resultantes del escrutinio son las siguientes: </w:t>
      </w:r>
      <w:r>
        <w:rPr>
          <w:rFonts w:ascii="Arial" w:hAnsi="Arial" w:cs="Arial"/>
          <w:sz w:val="24"/>
          <w:szCs w:val="24"/>
          <w:lang w:val="es-MX"/>
        </w:rPr>
        <w:t>9</w:t>
      </w:r>
      <w:r w:rsidRPr="00332C41">
        <w:rPr>
          <w:rFonts w:ascii="Arial" w:hAnsi="Arial" w:cs="Arial"/>
          <w:sz w:val="24"/>
          <w:szCs w:val="24"/>
          <w:lang w:val="es-MX"/>
        </w:rPr>
        <w:t xml:space="preserve"> Organizaciones Laborales con un total de </w:t>
      </w:r>
      <w:r>
        <w:rPr>
          <w:rFonts w:ascii="Arial" w:hAnsi="Arial" w:cs="Arial"/>
          <w:sz w:val="24"/>
          <w:szCs w:val="24"/>
          <w:lang w:val="es-MX"/>
        </w:rPr>
        <w:t>969</w:t>
      </w:r>
      <w:r w:rsidRPr="00332C41">
        <w:rPr>
          <w:rFonts w:ascii="Arial" w:hAnsi="Arial" w:cs="Arial"/>
          <w:sz w:val="24"/>
          <w:szCs w:val="24"/>
          <w:lang w:val="es-MX"/>
        </w:rPr>
        <w:t xml:space="preserve"> votos, propusieron a</w:t>
      </w:r>
      <w:r>
        <w:rPr>
          <w:rFonts w:ascii="Arial" w:hAnsi="Arial" w:cs="Arial"/>
          <w:sz w:val="24"/>
          <w:szCs w:val="24"/>
          <w:lang w:val="es-MX"/>
        </w:rPr>
        <w:t xml:space="preserve"> </w:t>
      </w:r>
      <w:r w:rsidRPr="00332C41">
        <w:rPr>
          <w:rFonts w:ascii="Arial" w:hAnsi="Arial" w:cs="Arial"/>
          <w:sz w:val="24"/>
          <w:szCs w:val="24"/>
          <w:lang w:val="es-MX"/>
        </w:rPr>
        <w:t>l</w:t>
      </w:r>
      <w:r>
        <w:rPr>
          <w:rFonts w:ascii="Arial" w:hAnsi="Arial" w:cs="Arial"/>
          <w:sz w:val="24"/>
          <w:szCs w:val="24"/>
          <w:lang w:val="es-MX"/>
        </w:rPr>
        <w:t>a</w:t>
      </w:r>
      <w:r w:rsidRPr="00332C41">
        <w:rPr>
          <w:rFonts w:ascii="Arial" w:hAnsi="Arial" w:cs="Arial"/>
          <w:sz w:val="24"/>
          <w:szCs w:val="24"/>
          <w:lang w:val="es-MX"/>
        </w:rPr>
        <w:t xml:space="preserve"> SEÑOR</w:t>
      </w:r>
      <w:r>
        <w:rPr>
          <w:rFonts w:ascii="Arial" w:hAnsi="Arial" w:cs="Arial"/>
          <w:sz w:val="24"/>
          <w:szCs w:val="24"/>
          <w:lang w:val="es-MX"/>
        </w:rPr>
        <w:t xml:space="preserve">A LYZ MILIZEN CARLA </w:t>
      </w:r>
      <w:r>
        <w:rPr>
          <w:rFonts w:ascii="Arial" w:hAnsi="Arial" w:cs="Arial"/>
          <w:sz w:val="24"/>
          <w:szCs w:val="24"/>
          <w:lang w:val="es-MX"/>
        </w:rPr>
        <w:lastRenderedPageBreak/>
        <w:t>SAMANTHA CERNA DE GALLEGOS</w:t>
      </w:r>
      <w:r w:rsidRPr="00332C41">
        <w:rPr>
          <w:rFonts w:ascii="Arial" w:hAnsi="Arial" w:cs="Arial"/>
          <w:sz w:val="24"/>
          <w:szCs w:val="24"/>
          <w:lang w:val="es-MX"/>
        </w:rPr>
        <w:t xml:space="preserve">. </w:t>
      </w:r>
      <w:r>
        <w:rPr>
          <w:rFonts w:ascii="Arial" w:hAnsi="Arial" w:cs="Arial"/>
          <w:sz w:val="24"/>
          <w:szCs w:val="24"/>
          <w:lang w:val="es-MX"/>
        </w:rPr>
        <w:t>3</w:t>
      </w:r>
      <w:r w:rsidRPr="00332C41">
        <w:rPr>
          <w:rFonts w:ascii="Arial" w:hAnsi="Arial" w:cs="Arial"/>
          <w:sz w:val="24"/>
          <w:szCs w:val="24"/>
          <w:lang w:val="es-MX"/>
        </w:rPr>
        <w:t xml:space="preserve"> Organizaciones Laborales con un total de 1</w:t>
      </w:r>
      <w:r>
        <w:rPr>
          <w:rFonts w:ascii="Arial" w:hAnsi="Arial" w:cs="Arial"/>
          <w:sz w:val="24"/>
          <w:szCs w:val="24"/>
          <w:lang w:val="es-MX"/>
        </w:rPr>
        <w:t>59</w:t>
      </w:r>
      <w:r w:rsidRPr="00332C41">
        <w:rPr>
          <w:rFonts w:ascii="Arial" w:hAnsi="Arial" w:cs="Arial"/>
          <w:sz w:val="24"/>
          <w:szCs w:val="24"/>
          <w:lang w:val="es-MX"/>
        </w:rPr>
        <w:t xml:space="preserve"> votos, propusieron al SEÑOR </w:t>
      </w:r>
      <w:r>
        <w:rPr>
          <w:rFonts w:ascii="Arial" w:hAnsi="Arial" w:cs="Arial"/>
          <w:sz w:val="24"/>
          <w:szCs w:val="24"/>
          <w:lang w:val="es-MX"/>
        </w:rPr>
        <w:t>JOSÉ MARTÍN JIMÉNEZ RAMÍREZ</w:t>
      </w:r>
      <w:r w:rsidRPr="00332C41">
        <w:rPr>
          <w:rFonts w:ascii="Arial" w:hAnsi="Arial" w:cs="Arial"/>
          <w:sz w:val="24"/>
          <w:szCs w:val="24"/>
          <w:lang w:val="es-MX"/>
        </w:rPr>
        <w:t xml:space="preserve">. Una Organización Laboral con un total de </w:t>
      </w:r>
      <w:r>
        <w:rPr>
          <w:rFonts w:ascii="Arial" w:hAnsi="Arial" w:cs="Arial"/>
          <w:sz w:val="24"/>
          <w:szCs w:val="24"/>
          <w:lang w:val="es-MX"/>
        </w:rPr>
        <w:t>6</w:t>
      </w:r>
      <w:r w:rsidRPr="00332C41">
        <w:rPr>
          <w:rFonts w:ascii="Arial" w:hAnsi="Arial" w:cs="Arial"/>
          <w:sz w:val="24"/>
          <w:szCs w:val="24"/>
          <w:lang w:val="es-MX"/>
        </w:rPr>
        <w:t xml:space="preserve"> votos, propuso</w:t>
      </w:r>
      <w:r>
        <w:rPr>
          <w:rFonts w:ascii="Arial" w:hAnsi="Arial" w:cs="Arial"/>
          <w:sz w:val="24"/>
          <w:szCs w:val="24"/>
          <w:lang w:val="es-MX"/>
        </w:rPr>
        <w:t xml:space="preserve"> a</w:t>
      </w:r>
      <w:r w:rsidRPr="00332C41">
        <w:rPr>
          <w:rFonts w:ascii="Arial" w:hAnsi="Arial" w:cs="Arial"/>
          <w:sz w:val="24"/>
          <w:szCs w:val="24"/>
          <w:lang w:val="es-MX"/>
        </w:rPr>
        <w:t>l SEÑOR</w:t>
      </w:r>
      <w:r>
        <w:rPr>
          <w:rFonts w:ascii="Arial" w:hAnsi="Arial" w:cs="Arial"/>
          <w:sz w:val="24"/>
          <w:szCs w:val="24"/>
          <w:lang w:val="es-MX"/>
        </w:rPr>
        <w:t xml:space="preserve"> JOSÉ LUIZ PAZ RODAS</w:t>
      </w:r>
      <w:r w:rsidRPr="00332C41">
        <w:rPr>
          <w:rFonts w:ascii="Arial" w:hAnsi="Arial" w:cs="Arial"/>
          <w:sz w:val="24"/>
          <w:szCs w:val="24"/>
          <w:lang w:val="es-MX"/>
        </w:rPr>
        <w:t xml:space="preserve">. Todo ello de conformidad con las correspondientes papeletas, que se adjuntan a la presente acta. Junta Directiva, luego de haber realizado el escrutinio, supervisado en detalle por la Unidad de Auditoría Interna, y constatado que se ha realizado de conformidad con lo estipulado en el “Reglamento para la Elección de los Representantes de los Trabajadores y Patronos en la Asamblea de Gobernadores y el Consejo de Vigilancia del Fondo Social para la Vivienda”, por unanimidad </w:t>
      </w:r>
      <w:r w:rsidRPr="00332C41">
        <w:rPr>
          <w:rFonts w:ascii="Arial" w:hAnsi="Arial" w:cs="Arial"/>
          <w:b/>
          <w:sz w:val="24"/>
          <w:szCs w:val="24"/>
          <w:lang w:val="es-MX"/>
        </w:rPr>
        <w:t>ACUERDA:</w:t>
      </w:r>
    </w:p>
    <w:p w:rsidR="00DB5B4E" w:rsidRPr="00332C41" w:rsidRDefault="00DB5B4E" w:rsidP="00DB5B4E">
      <w:pPr>
        <w:jc w:val="both"/>
        <w:rPr>
          <w:rFonts w:ascii="Arial" w:hAnsi="Arial" w:cs="Arial"/>
          <w:sz w:val="24"/>
          <w:szCs w:val="24"/>
          <w:lang w:val="es-MX"/>
        </w:rPr>
      </w:pPr>
    </w:p>
    <w:p w:rsidR="00DB5B4E" w:rsidRPr="00332C41" w:rsidRDefault="00DB5B4E" w:rsidP="00DB5B4E">
      <w:pPr>
        <w:pStyle w:val="Prrafodelista"/>
        <w:numPr>
          <w:ilvl w:val="0"/>
          <w:numId w:val="6"/>
        </w:numPr>
        <w:ind w:left="360"/>
        <w:contextualSpacing/>
        <w:jc w:val="both"/>
        <w:rPr>
          <w:rFonts w:ascii="Arial" w:hAnsi="Arial" w:cs="Arial"/>
          <w:lang w:val="es-MX"/>
        </w:rPr>
      </w:pPr>
      <w:r w:rsidRPr="00332C41">
        <w:rPr>
          <w:rFonts w:ascii="Arial" w:hAnsi="Arial" w:cs="Arial"/>
          <w:lang w:val="es-MX"/>
        </w:rPr>
        <w:t>Declarar elect</w:t>
      </w:r>
      <w:r>
        <w:rPr>
          <w:rFonts w:ascii="Arial" w:hAnsi="Arial" w:cs="Arial"/>
          <w:lang w:val="es-MX"/>
        </w:rPr>
        <w:t>a</w:t>
      </w:r>
      <w:r w:rsidRPr="00332C41">
        <w:rPr>
          <w:rFonts w:ascii="Arial" w:hAnsi="Arial" w:cs="Arial"/>
          <w:lang w:val="es-MX"/>
        </w:rPr>
        <w:t xml:space="preserve"> como Representante del Sector Laboral ante </w:t>
      </w:r>
      <w:r>
        <w:rPr>
          <w:rFonts w:ascii="Arial" w:hAnsi="Arial" w:cs="Arial"/>
          <w:lang w:val="es-MX"/>
        </w:rPr>
        <w:t>el Consejo de Vigilancia</w:t>
      </w:r>
      <w:r w:rsidRPr="00332C41">
        <w:rPr>
          <w:rFonts w:ascii="Arial" w:hAnsi="Arial" w:cs="Arial"/>
          <w:lang w:val="es-MX"/>
        </w:rPr>
        <w:t xml:space="preserve"> del FSV, a</w:t>
      </w:r>
      <w:r>
        <w:rPr>
          <w:rFonts w:ascii="Arial" w:hAnsi="Arial" w:cs="Arial"/>
          <w:lang w:val="es-MX"/>
        </w:rPr>
        <w:t xml:space="preserve"> </w:t>
      </w:r>
      <w:r w:rsidRPr="00332C41">
        <w:rPr>
          <w:rFonts w:ascii="Arial" w:hAnsi="Arial" w:cs="Arial"/>
          <w:lang w:val="es-MX"/>
        </w:rPr>
        <w:t>l</w:t>
      </w:r>
      <w:r>
        <w:rPr>
          <w:rFonts w:ascii="Arial" w:hAnsi="Arial" w:cs="Arial"/>
          <w:lang w:val="es-MX"/>
        </w:rPr>
        <w:t>a</w:t>
      </w:r>
      <w:r w:rsidRPr="00332C41">
        <w:rPr>
          <w:rFonts w:ascii="Arial" w:hAnsi="Arial" w:cs="Arial"/>
          <w:lang w:val="es-MX"/>
        </w:rPr>
        <w:t xml:space="preserve"> </w:t>
      </w:r>
      <w:r w:rsidRPr="005B7C84">
        <w:rPr>
          <w:rFonts w:ascii="Arial" w:hAnsi="Arial" w:cs="Arial"/>
          <w:b/>
          <w:lang w:val="es-MX"/>
        </w:rPr>
        <w:t>SEÑORA L</w:t>
      </w:r>
      <w:r>
        <w:rPr>
          <w:rFonts w:ascii="Arial" w:hAnsi="Arial" w:cs="Arial"/>
          <w:b/>
          <w:lang w:val="es-MX"/>
        </w:rPr>
        <w:t>Y</w:t>
      </w:r>
      <w:r w:rsidRPr="005B7C84">
        <w:rPr>
          <w:rFonts w:ascii="Arial" w:hAnsi="Arial" w:cs="Arial"/>
          <w:b/>
          <w:lang w:val="es-MX"/>
        </w:rPr>
        <w:t>Z MILIZEN CARLA SAMANTHA CERNA DE GALLEGOS</w:t>
      </w:r>
      <w:r w:rsidRPr="00332C41">
        <w:rPr>
          <w:rFonts w:ascii="Arial" w:hAnsi="Arial" w:cs="Arial"/>
          <w:lang w:val="es-MX"/>
        </w:rPr>
        <w:t xml:space="preserve">, para un período de </w:t>
      </w:r>
      <w:r>
        <w:rPr>
          <w:rFonts w:ascii="Arial" w:hAnsi="Arial" w:cs="Arial"/>
          <w:lang w:val="es-MX"/>
        </w:rPr>
        <w:t>2</w:t>
      </w:r>
      <w:r w:rsidRPr="00332C41">
        <w:rPr>
          <w:rFonts w:ascii="Arial" w:hAnsi="Arial" w:cs="Arial"/>
          <w:lang w:val="es-MX"/>
        </w:rPr>
        <w:t xml:space="preserve"> años, del </w:t>
      </w:r>
      <w:r>
        <w:rPr>
          <w:rFonts w:ascii="Arial" w:hAnsi="Arial" w:cs="Arial"/>
          <w:lang w:val="es-MX"/>
        </w:rPr>
        <w:t>28</w:t>
      </w:r>
      <w:r w:rsidRPr="00332C41">
        <w:rPr>
          <w:rFonts w:ascii="Arial" w:hAnsi="Arial" w:cs="Arial"/>
          <w:lang w:val="es-MX"/>
        </w:rPr>
        <w:t xml:space="preserve"> de </w:t>
      </w:r>
      <w:r>
        <w:rPr>
          <w:rFonts w:ascii="Arial" w:hAnsi="Arial" w:cs="Arial"/>
          <w:lang w:val="es-MX"/>
        </w:rPr>
        <w:t>junio</w:t>
      </w:r>
      <w:r w:rsidRPr="00332C41">
        <w:rPr>
          <w:rFonts w:ascii="Arial" w:hAnsi="Arial" w:cs="Arial"/>
          <w:lang w:val="es-MX"/>
        </w:rPr>
        <w:t xml:space="preserve"> de 2018 al </w:t>
      </w:r>
      <w:r>
        <w:rPr>
          <w:rFonts w:ascii="Arial" w:hAnsi="Arial" w:cs="Arial"/>
          <w:lang w:val="es-MX"/>
        </w:rPr>
        <w:t>27</w:t>
      </w:r>
      <w:r w:rsidRPr="00332C41">
        <w:rPr>
          <w:rFonts w:ascii="Arial" w:hAnsi="Arial" w:cs="Arial"/>
          <w:lang w:val="es-MX"/>
        </w:rPr>
        <w:t xml:space="preserve"> de </w:t>
      </w:r>
      <w:r>
        <w:rPr>
          <w:rFonts w:ascii="Arial" w:hAnsi="Arial" w:cs="Arial"/>
          <w:lang w:val="es-MX"/>
        </w:rPr>
        <w:t>junio</w:t>
      </w:r>
      <w:r w:rsidRPr="00332C41">
        <w:rPr>
          <w:rFonts w:ascii="Arial" w:hAnsi="Arial" w:cs="Arial"/>
          <w:lang w:val="es-MX"/>
        </w:rPr>
        <w:t xml:space="preserve"> de 202</w:t>
      </w:r>
      <w:r>
        <w:rPr>
          <w:rFonts w:ascii="Arial" w:hAnsi="Arial" w:cs="Arial"/>
          <w:lang w:val="es-MX"/>
        </w:rPr>
        <w:t>0</w:t>
      </w:r>
      <w:r w:rsidRPr="00332C41">
        <w:rPr>
          <w:rFonts w:ascii="Arial" w:hAnsi="Arial" w:cs="Arial"/>
          <w:lang w:val="es-MX"/>
        </w:rPr>
        <w:t>.</w:t>
      </w:r>
    </w:p>
    <w:p w:rsidR="00DB5B4E" w:rsidRPr="00332C41" w:rsidRDefault="00DB5B4E" w:rsidP="00DB5B4E">
      <w:pPr>
        <w:pStyle w:val="Prrafodelista"/>
        <w:ind w:left="360"/>
        <w:jc w:val="both"/>
        <w:rPr>
          <w:rFonts w:ascii="Arial" w:hAnsi="Arial" w:cs="Arial"/>
          <w:lang w:val="es-MX"/>
        </w:rPr>
      </w:pPr>
    </w:p>
    <w:p w:rsidR="00DB5B4E" w:rsidRPr="00332C41" w:rsidRDefault="00DB5B4E" w:rsidP="00DB5B4E">
      <w:pPr>
        <w:pStyle w:val="Prrafodelista"/>
        <w:numPr>
          <w:ilvl w:val="0"/>
          <w:numId w:val="6"/>
        </w:numPr>
        <w:ind w:left="360"/>
        <w:contextualSpacing/>
        <w:jc w:val="both"/>
        <w:rPr>
          <w:rFonts w:ascii="Arial" w:hAnsi="Arial" w:cs="Arial"/>
          <w:lang w:val="es-MX"/>
        </w:rPr>
      </w:pPr>
      <w:r w:rsidRPr="00332C41">
        <w:rPr>
          <w:rFonts w:ascii="Arial" w:hAnsi="Arial" w:cs="Arial"/>
          <w:lang w:val="es-MX"/>
        </w:rPr>
        <w:t>Que el Presidente y Director Ejecutivo, comunique el Acuerdo anterior a las Organizaciones Laborales que participaron en este proceso, a</w:t>
      </w:r>
      <w:r>
        <w:rPr>
          <w:rFonts w:ascii="Arial" w:hAnsi="Arial" w:cs="Arial"/>
          <w:lang w:val="es-MX"/>
        </w:rPr>
        <w:t>l</w:t>
      </w:r>
      <w:r w:rsidRPr="00332C41">
        <w:rPr>
          <w:rFonts w:ascii="Arial" w:hAnsi="Arial" w:cs="Arial"/>
          <w:lang w:val="es-MX"/>
        </w:rPr>
        <w:t xml:space="preserve"> </w:t>
      </w:r>
      <w:r>
        <w:rPr>
          <w:rFonts w:ascii="Arial" w:hAnsi="Arial" w:cs="Arial"/>
          <w:lang w:val="es-MX"/>
        </w:rPr>
        <w:t>Consejo de Vigilancia</w:t>
      </w:r>
      <w:r w:rsidRPr="00332C41">
        <w:rPr>
          <w:rFonts w:ascii="Arial" w:hAnsi="Arial" w:cs="Arial"/>
          <w:lang w:val="es-MX"/>
        </w:rPr>
        <w:t xml:space="preserve"> y a</w:t>
      </w:r>
      <w:r>
        <w:rPr>
          <w:rFonts w:ascii="Arial" w:hAnsi="Arial" w:cs="Arial"/>
          <w:lang w:val="es-MX"/>
        </w:rPr>
        <w:t xml:space="preserve"> </w:t>
      </w:r>
      <w:r w:rsidRPr="00332C41">
        <w:rPr>
          <w:rFonts w:ascii="Arial" w:hAnsi="Arial" w:cs="Arial"/>
          <w:lang w:val="es-MX"/>
        </w:rPr>
        <w:t>l</w:t>
      </w:r>
      <w:r>
        <w:rPr>
          <w:rFonts w:ascii="Arial" w:hAnsi="Arial" w:cs="Arial"/>
          <w:lang w:val="es-MX"/>
        </w:rPr>
        <w:t>a</w:t>
      </w:r>
      <w:r w:rsidRPr="00332C41">
        <w:rPr>
          <w:rFonts w:ascii="Arial" w:hAnsi="Arial" w:cs="Arial"/>
          <w:lang w:val="es-MX"/>
        </w:rPr>
        <w:t xml:space="preserve"> </w:t>
      </w:r>
      <w:r>
        <w:rPr>
          <w:rFonts w:ascii="Arial" w:hAnsi="Arial" w:cs="Arial"/>
          <w:b/>
          <w:lang w:val="es-MX"/>
        </w:rPr>
        <w:t>SEÑORA LY</w:t>
      </w:r>
      <w:r w:rsidRPr="005B7C84">
        <w:rPr>
          <w:rFonts w:ascii="Arial" w:hAnsi="Arial" w:cs="Arial"/>
          <w:b/>
          <w:lang w:val="es-MX"/>
        </w:rPr>
        <w:t>Z MILIZEN CARLA SAMANTHA CERNA DE GALLEGOS</w:t>
      </w:r>
      <w:r>
        <w:rPr>
          <w:rFonts w:ascii="Arial" w:hAnsi="Arial" w:cs="Arial"/>
          <w:lang w:val="es-MX"/>
        </w:rPr>
        <w:t xml:space="preserve">. </w:t>
      </w:r>
      <w:r w:rsidRPr="00332C41">
        <w:rPr>
          <w:rFonts w:ascii="Arial" w:hAnsi="Arial" w:cs="Arial"/>
          <w:lang w:val="es-MX"/>
        </w:rPr>
        <w:t>A est</w:t>
      </w:r>
      <w:r>
        <w:rPr>
          <w:rFonts w:ascii="Arial" w:hAnsi="Arial" w:cs="Arial"/>
          <w:lang w:val="es-MX"/>
        </w:rPr>
        <w:t>a</w:t>
      </w:r>
      <w:r w:rsidRPr="00332C41">
        <w:rPr>
          <w:rFonts w:ascii="Arial" w:hAnsi="Arial" w:cs="Arial"/>
          <w:lang w:val="es-MX"/>
        </w:rPr>
        <w:t xml:space="preserve"> últim</w:t>
      </w:r>
      <w:r>
        <w:rPr>
          <w:rFonts w:ascii="Arial" w:hAnsi="Arial" w:cs="Arial"/>
          <w:lang w:val="es-MX"/>
        </w:rPr>
        <w:t>a</w:t>
      </w:r>
      <w:r w:rsidRPr="00332C41">
        <w:rPr>
          <w:rFonts w:ascii="Arial" w:hAnsi="Arial" w:cs="Arial"/>
          <w:lang w:val="es-MX"/>
        </w:rPr>
        <w:t xml:space="preserve"> se le enviará certificación del punto de acta que le servirá de credencial.</w:t>
      </w:r>
    </w:p>
    <w:p w:rsidR="00DB5B4E" w:rsidRPr="00332C41" w:rsidRDefault="00DB5B4E" w:rsidP="00DB5B4E">
      <w:pPr>
        <w:pStyle w:val="Prrafodelista"/>
        <w:ind w:left="360"/>
        <w:rPr>
          <w:rFonts w:ascii="Arial" w:hAnsi="Arial" w:cs="Arial"/>
          <w:lang w:val="es-MX"/>
        </w:rPr>
      </w:pPr>
    </w:p>
    <w:p w:rsidR="00DB5B4E" w:rsidRPr="00332C41" w:rsidRDefault="00DB5B4E" w:rsidP="00DB5B4E">
      <w:pPr>
        <w:pStyle w:val="Prrafodelista"/>
        <w:numPr>
          <w:ilvl w:val="0"/>
          <w:numId w:val="6"/>
        </w:numPr>
        <w:ind w:left="360"/>
        <w:contextualSpacing/>
        <w:jc w:val="both"/>
        <w:rPr>
          <w:rFonts w:ascii="Arial" w:hAnsi="Arial" w:cs="Arial"/>
          <w:lang w:val="es-MX"/>
        </w:rPr>
      </w:pPr>
      <w:r w:rsidRPr="00332C41">
        <w:rPr>
          <w:rFonts w:ascii="Arial" w:hAnsi="Arial" w:cs="Arial"/>
          <w:lang w:val="es-MX"/>
        </w:rPr>
        <w:t>Este punto se ratifica en esta misma</w:t>
      </w:r>
      <w:r w:rsidR="00373ADD">
        <w:rPr>
          <w:rFonts w:ascii="Arial" w:hAnsi="Arial" w:cs="Arial"/>
          <w:lang w:val="es-MX"/>
        </w:rPr>
        <w:t xml:space="preserve"> sesión.</w:t>
      </w:r>
    </w:p>
    <w:p w:rsidR="00DB5B4E" w:rsidRPr="00D121DF" w:rsidRDefault="00DB5B4E" w:rsidP="00DB5B4E">
      <w:pPr>
        <w:rPr>
          <w:lang w:val="es-MX"/>
        </w:rPr>
      </w:pPr>
    </w:p>
    <w:p w:rsidR="00DB5B4E" w:rsidRPr="00DB5B4E" w:rsidRDefault="00DB5B4E" w:rsidP="00C6454B">
      <w:pPr>
        <w:rPr>
          <w:rFonts w:ascii="Arial" w:hAnsi="Arial" w:cs="Arial"/>
          <w:sz w:val="24"/>
          <w:szCs w:val="24"/>
          <w:lang w:val="es-MX"/>
        </w:rPr>
      </w:pPr>
    </w:p>
    <w:p w:rsidR="00137DB4" w:rsidRDefault="00ED28C4" w:rsidP="006B3DF0">
      <w:pPr>
        <w:jc w:val="both"/>
        <w:rPr>
          <w:rFonts w:ascii="Arial" w:hAnsi="Arial" w:cs="Arial"/>
          <w:sz w:val="24"/>
          <w:szCs w:val="24"/>
          <w:lang w:val="es-SV"/>
        </w:rPr>
      </w:pPr>
      <w:r w:rsidRPr="00ED28C4">
        <w:rPr>
          <w:rFonts w:ascii="Arial" w:hAnsi="Arial" w:cs="Arial"/>
          <w:b/>
          <w:sz w:val="24"/>
          <w:szCs w:val="24"/>
          <w:lang w:val="es-SV"/>
        </w:rPr>
        <w:t>VI)</w:t>
      </w:r>
      <w:r w:rsidR="00C6454B">
        <w:rPr>
          <w:rFonts w:ascii="Arial" w:hAnsi="Arial" w:cs="Arial"/>
          <w:b/>
          <w:sz w:val="24"/>
          <w:szCs w:val="24"/>
          <w:lang w:val="es-SV"/>
        </w:rPr>
        <w:t xml:space="preserve"> AUTORIZACIÓ</w:t>
      </w:r>
      <w:r w:rsidRPr="00ED28C4">
        <w:rPr>
          <w:rFonts w:ascii="Arial" w:hAnsi="Arial" w:cs="Arial"/>
          <w:b/>
          <w:sz w:val="24"/>
          <w:szCs w:val="24"/>
          <w:lang w:val="es-SV"/>
        </w:rPr>
        <w:t>N PARA COMPAREC</w:t>
      </w:r>
      <w:r w:rsidR="00F679EB">
        <w:rPr>
          <w:rFonts w:ascii="Arial" w:hAnsi="Arial" w:cs="Arial"/>
          <w:b/>
          <w:sz w:val="24"/>
          <w:szCs w:val="24"/>
          <w:lang w:val="es-SV"/>
        </w:rPr>
        <w:t xml:space="preserve">ER A OFERTAR EN PÚBLICA SUBASTA. </w:t>
      </w:r>
      <w:r w:rsidR="00C6454B" w:rsidRPr="00C6454B">
        <w:rPr>
          <w:rFonts w:ascii="Arial" w:hAnsi="Arial" w:cs="Arial"/>
          <w:sz w:val="24"/>
          <w:szCs w:val="24"/>
        </w:rPr>
        <w:t>El Presidente y Director Ejecutivo sometió</w:t>
      </w:r>
      <w:r w:rsidR="00C6454B" w:rsidRPr="00C6454B">
        <w:rPr>
          <w:rFonts w:ascii="Arial" w:hAnsi="Arial" w:cs="Arial"/>
          <w:sz w:val="24"/>
          <w:szCs w:val="24"/>
          <w:lang w:val="es-MX"/>
        </w:rPr>
        <w:t xml:space="preserve"> a consideración de los Directores,</w:t>
      </w:r>
      <w:r w:rsidR="00C6454B">
        <w:rPr>
          <w:rFonts w:ascii="Arial" w:hAnsi="Arial" w:cs="Arial"/>
          <w:sz w:val="24"/>
          <w:szCs w:val="24"/>
          <w:lang w:val="es-MX"/>
        </w:rPr>
        <w:t xml:space="preserve"> solicitud de </w:t>
      </w:r>
      <w:r w:rsidR="00C6454B">
        <w:rPr>
          <w:rFonts w:ascii="Arial" w:hAnsi="Arial" w:cs="Arial"/>
          <w:sz w:val="24"/>
          <w:szCs w:val="24"/>
          <w:lang w:val="es-SV"/>
        </w:rPr>
        <w:t>autorizació</w:t>
      </w:r>
      <w:r w:rsidR="00C6454B" w:rsidRPr="00C6454B">
        <w:rPr>
          <w:rFonts w:ascii="Arial" w:hAnsi="Arial" w:cs="Arial"/>
          <w:sz w:val="24"/>
          <w:szCs w:val="24"/>
          <w:lang w:val="es-SV"/>
        </w:rPr>
        <w:t>n para comparecer a ofertar en pública subasta</w:t>
      </w:r>
      <w:r w:rsidR="00C6454B">
        <w:rPr>
          <w:rFonts w:ascii="Arial" w:hAnsi="Arial" w:cs="Arial"/>
          <w:sz w:val="24"/>
          <w:szCs w:val="24"/>
          <w:lang w:val="es-SV"/>
        </w:rPr>
        <w:t xml:space="preserve">. </w:t>
      </w:r>
      <w:r w:rsidR="00C6454B" w:rsidRPr="00C6454B">
        <w:rPr>
          <w:rFonts w:ascii="Arial" w:hAnsi="Arial" w:cs="Arial"/>
          <w:sz w:val="24"/>
          <w:szCs w:val="24"/>
        </w:rPr>
        <w:t xml:space="preserve">Para su presentación invitó al </w:t>
      </w:r>
      <w:r w:rsidR="00C6454B" w:rsidRPr="00C6454B">
        <w:rPr>
          <w:rFonts w:ascii="Arial" w:hAnsi="Arial" w:cs="Arial"/>
          <w:bCs/>
          <w:sz w:val="24"/>
          <w:szCs w:val="24"/>
        </w:rPr>
        <w:t>Licenciado Julio César Merino Escobar, Gerente Legal,</w:t>
      </w:r>
      <w:r w:rsidR="00C6454B">
        <w:rPr>
          <w:rFonts w:ascii="Arial" w:hAnsi="Arial" w:cs="Arial"/>
          <w:bCs/>
          <w:sz w:val="24"/>
          <w:szCs w:val="24"/>
        </w:rPr>
        <w:t xml:space="preserve"> </w:t>
      </w:r>
      <w:r w:rsidR="00C6454B" w:rsidRPr="00C6454B">
        <w:rPr>
          <w:rFonts w:ascii="Arial" w:hAnsi="Arial" w:cs="Arial"/>
          <w:sz w:val="24"/>
          <w:szCs w:val="24"/>
        </w:rPr>
        <w:t>quien indicó que</w:t>
      </w:r>
      <w:r w:rsidR="0040443D">
        <w:rPr>
          <w:rFonts w:ascii="Arial" w:hAnsi="Arial" w:cs="Arial"/>
          <w:sz w:val="24"/>
          <w:szCs w:val="24"/>
        </w:rPr>
        <w:t xml:space="preserve"> en relación a</w:t>
      </w:r>
      <w:r w:rsidR="0040443D" w:rsidRPr="0040443D">
        <w:rPr>
          <w:rFonts w:ascii="Arial" w:hAnsi="Arial" w:cs="Arial"/>
          <w:sz w:val="24"/>
          <w:szCs w:val="24"/>
          <w:lang w:val="es-SV"/>
        </w:rPr>
        <w:t xml:space="preserve">l préstamo </w:t>
      </w:r>
      <w:r w:rsidR="00137DB4">
        <w:rPr>
          <w:rFonts w:ascii="Arial" w:hAnsi="Arial" w:cs="Arial"/>
          <w:sz w:val="24"/>
          <w:szCs w:val="24"/>
          <w:lang w:val="es-SV"/>
        </w:rPr>
        <w:t>________________</w:t>
      </w:r>
      <w:r w:rsidR="0040443D" w:rsidRPr="0040443D">
        <w:rPr>
          <w:rFonts w:ascii="Arial" w:hAnsi="Arial" w:cs="Arial"/>
          <w:sz w:val="24"/>
          <w:szCs w:val="24"/>
          <w:lang w:val="es-SV"/>
        </w:rPr>
        <w:t xml:space="preserve"> otorgado el 25-06-1991 por $</w:t>
      </w:r>
      <w:r w:rsidR="00137DB4">
        <w:rPr>
          <w:rFonts w:ascii="Arial" w:hAnsi="Arial" w:cs="Arial"/>
          <w:sz w:val="24"/>
          <w:szCs w:val="24"/>
          <w:lang w:val="es-SV"/>
        </w:rPr>
        <w:t>______________</w:t>
      </w:r>
      <w:r w:rsidR="0040443D" w:rsidRPr="0040443D">
        <w:rPr>
          <w:rFonts w:ascii="Arial" w:hAnsi="Arial" w:cs="Arial"/>
          <w:sz w:val="24"/>
          <w:szCs w:val="24"/>
          <w:lang w:val="es-SV"/>
        </w:rPr>
        <w:t xml:space="preserve"> a nombre de </w:t>
      </w:r>
      <w:r w:rsidR="00137DB4">
        <w:rPr>
          <w:rFonts w:ascii="Arial" w:hAnsi="Arial" w:cs="Arial"/>
          <w:sz w:val="24"/>
          <w:szCs w:val="24"/>
          <w:lang w:val="es-SV"/>
        </w:rPr>
        <w:t>_____________________________________________________________________</w:t>
      </w:r>
      <w:r w:rsidR="0040443D" w:rsidRPr="0040443D">
        <w:rPr>
          <w:rFonts w:ascii="Arial" w:hAnsi="Arial" w:cs="Arial"/>
          <w:sz w:val="24"/>
          <w:szCs w:val="24"/>
          <w:lang w:val="es-SV"/>
        </w:rPr>
        <w:t>, se inscribió la compraventa, pero la hipoteca por estar observada nunca fue inscrita a favor del FSV, resultando que al subsanarse</w:t>
      </w:r>
      <w:r w:rsidR="0040443D">
        <w:rPr>
          <w:rFonts w:ascii="Arial" w:hAnsi="Arial" w:cs="Arial"/>
          <w:sz w:val="24"/>
          <w:szCs w:val="24"/>
          <w:lang w:val="es-SV"/>
        </w:rPr>
        <w:t>,</w:t>
      </w:r>
      <w:r w:rsidR="0040443D" w:rsidRPr="0040443D">
        <w:rPr>
          <w:rFonts w:ascii="Arial" w:hAnsi="Arial" w:cs="Arial"/>
          <w:sz w:val="24"/>
          <w:szCs w:val="24"/>
          <w:lang w:val="es-SV"/>
        </w:rPr>
        <w:t xml:space="preserve"> ya existía un embargo librado por el Juzgado 12° de Paz de San Salvador, Ref. </w:t>
      </w:r>
      <w:r w:rsidR="00137DB4">
        <w:rPr>
          <w:rFonts w:ascii="Arial" w:hAnsi="Arial" w:cs="Arial"/>
          <w:sz w:val="24"/>
          <w:szCs w:val="24"/>
          <w:lang w:val="es-SV"/>
        </w:rPr>
        <w:t>________________</w:t>
      </w:r>
      <w:r w:rsidR="0040443D" w:rsidRPr="0040443D">
        <w:rPr>
          <w:rFonts w:ascii="Arial" w:hAnsi="Arial" w:cs="Arial"/>
          <w:sz w:val="24"/>
          <w:szCs w:val="24"/>
          <w:lang w:val="es-SV"/>
        </w:rPr>
        <w:t xml:space="preserve">, a favor de la señora </w:t>
      </w:r>
      <w:r w:rsidR="00137DB4">
        <w:rPr>
          <w:rFonts w:ascii="Arial" w:hAnsi="Arial" w:cs="Arial"/>
          <w:sz w:val="24"/>
          <w:szCs w:val="24"/>
          <w:lang w:val="es-SV"/>
        </w:rPr>
        <w:t>_______________________________</w:t>
      </w:r>
      <w:r w:rsidR="0040443D" w:rsidRPr="0040443D">
        <w:rPr>
          <w:rFonts w:ascii="Arial" w:hAnsi="Arial" w:cs="Arial"/>
          <w:sz w:val="24"/>
          <w:szCs w:val="24"/>
          <w:lang w:val="es-SV"/>
        </w:rPr>
        <w:t>. El 27-11-2017, se inició demanda contra el CNR por los daños y perjuicios causados por la pérdida de la garantía pri</w:t>
      </w:r>
      <w:r w:rsidR="0040443D">
        <w:rPr>
          <w:rFonts w:ascii="Arial" w:hAnsi="Arial" w:cs="Arial"/>
          <w:sz w:val="24"/>
          <w:szCs w:val="24"/>
          <w:lang w:val="es-SV"/>
        </w:rPr>
        <w:t>vilegiada (Art. 59 Ley del FSV). Indicó que c</w:t>
      </w:r>
      <w:r w:rsidR="0040443D" w:rsidRPr="0040443D">
        <w:rPr>
          <w:rFonts w:ascii="Arial" w:hAnsi="Arial" w:cs="Arial"/>
          <w:sz w:val="24"/>
          <w:szCs w:val="24"/>
          <w:lang w:val="es-SV"/>
        </w:rPr>
        <w:t>on fecha 20-02-2018, como producto de la acción judicial se obtiene una indemnización de $9,796.88, la cual le fue deducida al CNR por medio del pago del CONVENIO DE COOPERACIÓN REGISTRAL, de la producción del mes de febrero de 2018, del que se le descontó de la suma de $15,259.58, la referida cantidad, habiendo m</w:t>
      </w:r>
      <w:r w:rsidR="00F679EB">
        <w:rPr>
          <w:rFonts w:ascii="Arial" w:hAnsi="Arial" w:cs="Arial"/>
          <w:sz w:val="24"/>
          <w:szCs w:val="24"/>
          <w:lang w:val="es-SV"/>
        </w:rPr>
        <w:t xml:space="preserve">anifestado conformidad el CNR. </w:t>
      </w:r>
      <w:r w:rsidR="0040443D" w:rsidRPr="0040443D">
        <w:rPr>
          <w:rFonts w:ascii="Arial" w:hAnsi="Arial" w:cs="Arial"/>
          <w:sz w:val="24"/>
          <w:szCs w:val="24"/>
          <w:lang w:val="es-SV"/>
        </w:rPr>
        <w:t xml:space="preserve">El 30-11-2009, el FSV frente a la mora de los deudores, inició juicio ejecutivo en contra de los señores </w:t>
      </w:r>
      <w:r w:rsidR="00137DB4">
        <w:rPr>
          <w:rFonts w:ascii="Arial" w:hAnsi="Arial" w:cs="Arial"/>
          <w:sz w:val="24"/>
          <w:szCs w:val="24"/>
          <w:lang w:val="es-SV"/>
        </w:rPr>
        <w:t>_____________________________________________________</w:t>
      </w:r>
      <w:r w:rsidR="0040443D" w:rsidRPr="0040443D">
        <w:rPr>
          <w:rFonts w:ascii="Arial" w:hAnsi="Arial" w:cs="Arial"/>
          <w:sz w:val="24"/>
          <w:szCs w:val="24"/>
          <w:lang w:val="es-SV"/>
        </w:rPr>
        <w:t xml:space="preserve">, en el Juzgado de lo Civil de </w:t>
      </w:r>
      <w:r w:rsidR="00137DB4">
        <w:rPr>
          <w:rFonts w:ascii="Arial" w:hAnsi="Arial" w:cs="Arial"/>
          <w:sz w:val="24"/>
          <w:szCs w:val="24"/>
          <w:lang w:val="es-SV"/>
        </w:rPr>
        <w:t>_______________</w:t>
      </w:r>
      <w:r w:rsidR="0040443D" w:rsidRPr="0040443D">
        <w:rPr>
          <w:rFonts w:ascii="Arial" w:hAnsi="Arial" w:cs="Arial"/>
          <w:sz w:val="24"/>
          <w:szCs w:val="24"/>
          <w:lang w:val="es-SV"/>
        </w:rPr>
        <w:t xml:space="preserve"> Ref. </w:t>
      </w:r>
      <w:r w:rsidR="00137DB4">
        <w:rPr>
          <w:rFonts w:ascii="Arial" w:hAnsi="Arial" w:cs="Arial"/>
          <w:sz w:val="24"/>
          <w:szCs w:val="24"/>
          <w:lang w:val="es-SV"/>
        </w:rPr>
        <w:t>_______________</w:t>
      </w:r>
      <w:r w:rsidR="0040443D" w:rsidRPr="0040443D">
        <w:rPr>
          <w:rFonts w:ascii="Arial" w:hAnsi="Arial" w:cs="Arial"/>
          <w:sz w:val="24"/>
          <w:szCs w:val="24"/>
          <w:lang w:val="es-SV"/>
        </w:rPr>
        <w:t xml:space="preserve">; no </w:t>
      </w:r>
      <w:proofErr w:type="gramStart"/>
      <w:r w:rsidR="0040443D" w:rsidRPr="0040443D">
        <w:rPr>
          <w:rFonts w:ascii="Arial" w:hAnsi="Arial" w:cs="Arial"/>
          <w:sz w:val="24"/>
          <w:szCs w:val="24"/>
          <w:lang w:val="es-SV"/>
        </w:rPr>
        <w:t>obstante</w:t>
      </w:r>
      <w:proofErr w:type="gramEnd"/>
      <w:r w:rsidR="0040443D" w:rsidRPr="0040443D">
        <w:rPr>
          <w:rFonts w:ascii="Arial" w:hAnsi="Arial" w:cs="Arial"/>
          <w:sz w:val="24"/>
          <w:szCs w:val="24"/>
          <w:lang w:val="es-SV"/>
        </w:rPr>
        <w:t xml:space="preserve"> </w:t>
      </w:r>
      <w:r w:rsidR="00804D64">
        <w:rPr>
          <w:rFonts w:ascii="Arial" w:hAnsi="Arial" w:cs="Arial"/>
          <w:sz w:val="24"/>
          <w:szCs w:val="24"/>
          <w:lang w:val="es-SV"/>
        </w:rPr>
        <w:t xml:space="preserve">por </w:t>
      </w:r>
      <w:r w:rsidR="0040443D" w:rsidRPr="0040443D">
        <w:rPr>
          <w:rFonts w:ascii="Arial" w:hAnsi="Arial" w:cs="Arial"/>
          <w:sz w:val="24"/>
          <w:szCs w:val="24"/>
          <w:lang w:val="es-SV"/>
        </w:rPr>
        <w:t>carec</w:t>
      </w:r>
      <w:r w:rsidR="00804D64">
        <w:rPr>
          <w:rFonts w:ascii="Arial" w:hAnsi="Arial" w:cs="Arial"/>
          <w:sz w:val="24"/>
          <w:szCs w:val="24"/>
          <w:lang w:val="es-SV"/>
        </w:rPr>
        <w:t>er</w:t>
      </w:r>
      <w:r w:rsidR="0040443D" w:rsidRPr="0040443D">
        <w:rPr>
          <w:rFonts w:ascii="Arial" w:hAnsi="Arial" w:cs="Arial"/>
          <w:sz w:val="24"/>
          <w:szCs w:val="24"/>
          <w:lang w:val="es-SV"/>
        </w:rPr>
        <w:t xml:space="preserve"> de hipoteca inscrita, </w:t>
      </w:r>
      <w:r w:rsidR="00804D64">
        <w:rPr>
          <w:rFonts w:ascii="Arial" w:hAnsi="Arial" w:cs="Arial"/>
          <w:sz w:val="24"/>
          <w:szCs w:val="24"/>
          <w:lang w:val="es-SV"/>
        </w:rPr>
        <w:t>se</w:t>
      </w:r>
      <w:r w:rsidR="0040443D" w:rsidRPr="0040443D">
        <w:rPr>
          <w:rFonts w:ascii="Arial" w:hAnsi="Arial" w:cs="Arial"/>
          <w:sz w:val="24"/>
          <w:szCs w:val="24"/>
          <w:lang w:val="es-SV"/>
        </w:rPr>
        <w:t xml:space="preserve"> inscribi</w:t>
      </w:r>
      <w:r w:rsidR="00804D64">
        <w:rPr>
          <w:rFonts w:ascii="Arial" w:hAnsi="Arial" w:cs="Arial"/>
          <w:sz w:val="24"/>
          <w:szCs w:val="24"/>
          <w:lang w:val="es-SV"/>
        </w:rPr>
        <w:t>ó</w:t>
      </w:r>
      <w:r w:rsidR="0040443D" w:rsidRPr="0040443D">
        <w:rPr>
          <w:rFonts w:ascii="Arial" w:hAnsi="Arial" w:cs="Arial"/>
          <w:sz w:val="24"/>
          <w:szCs w:val="24"/>
          <w:lang w:val="es-SV"/>
        </w:rPr>
        <w:t xml:space="preserve"> en 2° grado de preferencia el embargo a favor del FSV.  Se ha señalado por parte de esa instancia judicial, la venta en pública subasta para las </w:t>
      </w:r>
      <w:r w:rsidR="00137DB4">
        <w:rPr>
          <w:rFonts w:ascii="Arial" w:hAnsi="Arial" w:cs="Arial"/>
          <w:sz w:val="24"/>
          <w:szCs w:val="24"/>
          <w:lang w:val="es-SV"/>
        </w:rPr>
        <w:t xml:space="preserve">________ </w:t>
      </w:r>
      <w:r w:rsidR="0040443D" w:rsidRPr="0040443D">
        <w:rPr>
          <w:rFonts w:ascii="Arial" w:hAnsi="Arial" w:cs="Arial"/>
          <w:sz w:val="24"/>
          <w:szCs w:val="24"/>
          <w:lang w:val="es-SV"/>
        </w:rPr>
        <w:t xml:space="preserve">horas del día </w:t>
      </w:r>
      <w:r w:rsidR="00137DB4">
        <w:rPr>
          <w:rFonts w:ascii="Arial" w:hAnsi="Arial" w:cs="Arial"/>
          <w:sz w:val="24"/>
          <w:szCs w:val="24"/>
          <w:lang w:val="es-SV"/>
        </w:rPr>
        <w:t>__________________</w:t>
      </w:r>
      <w:r w:rsidR="0040443D" w:rsidRPr="0040443D">
        <w:rPr>
          <w:rFonts w:ascii="Arial" w:hAnsi="Arial" w:cs="Arial"/>
          <w:sz w:val="24"/>
          <w:szCs w:val="24"/>
          <w:lang w:val="es-SV"/>
        </w:rPr>
        <w:t xml:space="preserve"> del corriente año, sobre un inmueble ubicado </w:t>
      </w:r>
      <w:r w:rsidR="00137DB4">
        <w:rPr>
          <w:rFonts w:ascii="Arial" w:hAnsi="Arial" w:cs="Arial"/>
          <w:sz w:val="24"/>
          <w:szCs w:val="24"/>
          <w:lang w:val="es-SV"/>
        </w:rPr>
        <w:t>_________________________________________________________________________</w:t>
      </w:r>
      <w:r w:rsidR="0040443D" w:rsidRPr="0040443D">
        <w:rPr>
          <w:rFonts w:ascii="Arial" w:hAnsi="Arial" w:cs="Arial"/>
          <w:sz w:val="24"/>
          <w:szCs w:val="24"/>
          <w:lang w:val="es-SV"/>
        </w:rPr>
        <w:t xml:space="preserve"> </w:t>
      </w:r>
      <w:r w:rsidR="0040443D" w:rsidRPr="0040443D">
        <w:rPr>
          <w:rFonts w:ascii="Arial" w:hAnsi="Arial" w:cs="Arial"/>
          <w:sz w:val="24"/>
          <w:szCs w:val="24"/>
          <w:lang w:val="es-SV"/>
        </w:rPr>
        <w:lastRenderedPageBreak/>
        <w:t xml:space="preserve">valorado en $26,400.00, cuya base del remate es $17,600.00, por ser proceso antiguo, las 2 terceras partes. </w:t>
      </w: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137DB4" w:rsidRDefault="00137DB4" w:rsidP="006B3DF0">
      <w:pPr>
        <w:jc w:val="both"/>
        <w:rPr>
          <w:rFonts w:ascii="Arial" w:hAnsi="Arial" w:cs="Arial"/>
          <w:sz w:val="24"/>
          <w:szCs w:val="24"/>
          <w:lang w:val="es-SV"/>
        </w:rPr>
      </w:pPr>
    </w:p>
    <w:p w:rsidR="006B3DF0" w:rsidRPr="00C6454B" w:rsidRDefault="006B3DF0" w:rsidP="006B3DF0">
      <w:pPr>
        <w:jc w:val="both"/>
        <w:rPr>
          <w:rFonts w:ascii="Arial" w:hAnsi="Arial" w:cs="Arial"/>
          <w:bCs/>
          <w:sz w:val="24"/>
          <w:szCs w:val="24"/>
        </w:rPr>
      </w:pPr>
      <w:r w:rsidRPr="00C6454B">
        <w:rPr>
          <w:rFonts w:ascii="Arial" w:hAnsi="Arial" w:cs="Arial"/>
          <w:sz w:val="24"/>
          <w:szCs w:val="24"/>
        </w:rPr>
        <w:t>Junta Directiva, luego de conocer la solicitud presentada por el</w:t>
      </w:r>
      <w:r w:rsidRPr="00C6454B">
        <w:rPr>
          <w:rFonts w:ascii="Arial" w:hAnsi="Arial" w:cs="Arial"/>
          <w:bCs/>
          <w:sz w:val="24"/>
          <w:szCs w:val="24"/>
        </w:rPr>
        <w:t xml:space="preserve"> Licenciado Julio Césa</w:t>
      </w:r>
      <w:r>
        <w:rPr>
          <w:rFonts w:ascii="Arial" w:hAnsi="Arial" w:cs="Arial"/>
          <w:bCs/>
          <w:sz w:val="24"/>
          <w:szCs w:val="24"/>
        </w:rPr>
        <w:t>r Merino Escobar, Gerente Legal</w:t>
      </w:r>
      <w:r w:rsidRPr="00C6454B">
        <w:rPr>
          <w:rFonts w:ascii="Arial" w:hAnsi="Arial" w:cs="Arial"/>
          <w:sz w:val="24"/>
          <w:szCs w:val="24"/>
        </w:rPr>
        <w:t xml:space="preserve">, por unanimidad </w:t>
      </w:r>
      <w:r w:rsidRPr="00C6454B">
        <w:rPr>
          <w:rFonts w:ascii="Arial" w:hAnsi="Arial" w:cs="Arial"/>
          <w:b/>
          <w:sz w:val="24"/>
          <w:szCs w:val="24"/>
        </w:rPr>
        <w:t>ACUERDA:</w:t>
      </w:r>
    </w:p>
    <w:p w:rsidR="0040443D" w:rsidRDefault="0040443D" w:rsidP="00C6454B">
      <w:pPr>
        <w:tabs>
          <w:tab w:val="left" w:pos="851"/>
        </w:tabs>
        <w:jc w:val="both"/>
        <w:textAlignment w:val="baseline"/>
        <w:rPr>
          <w:rFonts w:ascii="Arial" w:hAnsi="Arial" w:cs="Arial"/>
          <w:sz w:val="24"/>
          <w:szCs w:val="24"/>
          <w:lang w:val="es-SV"/>
        </w:rPr>
      </w:pPr>
    </w:p>
    <w:p w:rsidR="00832584" w:rsidRDefault="0040443D" w:rsidP="006B3DF0">
      <w:pPr>
        <w:numPr>
          <w:ilvl w:val="0"/>
          <w:numId w:val="9"/>
        </w:numPr>
        <w:tabs>
          <w:tab w:val="left" w:pos="851"/>
        </w:tabs>
        <w:jc w:val="both"/>
        <w:textAlignment w:val="baseline"/>
        <w:rPr>
          <w:rFonts w:ascii="Arial" w:hAnsi="Arial" w:cs="Arial"/>
          <w:sz w:val="24"/>
          <w:szCs w:val="24"/>
          <w:lang w:val="es-SV"/>
        </w:rPr>
      </w:pPr>
      <w:r w:rsidRPr="0040443D">
        <w:rPr>
          <w:rFonts w:ascii="Arial" w:hAnsi="Arial" w:cs="Arial"/>
          <w:sz w:val="24"/>
          <w:szCs w:val="24"/>
          <w:lang w:val="es-SV"/>
        </w:rPr>
        <w:t xml:space="preserve">Autorizar al Área de Recuperación Judicial, para que aplique al préstamo </w:t>
      </w:r>
      <w:r w:rsidR="00137DB4">
        <w:rPr>
          <w:rFonts w:ascii="Arial" w:hAnsi="Arial" w:cs="Arial"/>
          <w:sz w:val="24"/>
          <w:szCs w:val="24"/>
          <w:lang w:val="es-SV"/>
        </w:rPr>
        <w:t>_________________________</w:t>
      </w:r>
      <w:r w:rsidRPr="0040443D">
        <w:rPr>
          <w:rFonts w:ascii="Arial" w:hAnsi="Arial" w:cs="Arial"/>
          <w:sz w:val="24"/>
          <w:szCs w:val="24"/>
          <w:lang w:val="es-SV"/>
        </w:rPr>
        <w:t xml:space="preserve"> el procedimiento 14, página 43 –Procedimiento de Recuperación Judicial–, «Casos Especiales de Subasta», consistente en sacar a subasta el inmueble en 3 oportunidades y publicar en lugar visible las fechas en 2 diarios de circulación nacional. </w:t>
      </w:r>
    </w:p>
    <w:p w:rsidR="006B3DF0" w:rsidRPr="0040443D" w:rsidRDefault="006B3DF0" w:rsidP="006B3DF0">
      <w:pPr>
        <w:tabs>
          <w:tab w:val="left" w:pos="851"/>
        </w:tabs>
        <w:ind w:left="360"/>
        <w:jc w:val="both"/>
        <w:textAlignment w:val="baseline"/>
        <w:rPr>
          <w:rFonts w:ascii="Arial" w:hAnsi="Arial" w:cs="Arial"/>
          <w:sz w:val="24"/>
          <w:szCs w:val="24"/>
          <w:lang w:val="es-SV"/>
        </w:rPr>
      </w:pPr>
    </w:p>
    <w:p w:rsidR="006B3DF0" w:rsidRPr="00137DB4" w:rsidRDefault="0040443D" w:rsidP="00F7066A">
      <w:pPr>
        <w:numPr>
          <w:ilvl w:val="0"/>
          <w:numId w:val="9"/>
        </w:numPr>
        <w:tabs>
          <w:tab w:val="left" w:pos="851"/>
        </w:tabs>
        <w:jc w:val="both"/>
        <w:textAlignment w:val="baseline"/>
        <w:rPr>
          <w:rFonts w:ascii="Arial" w:hAnsi="Arial" w:cs="Arial"/>
          <w:lang w:val="es-SV"/>
        </w:rPr>
      </w:pPr>
      <w:r w:rsidRPr="00137DB4">
        <w:rPr>
          <w:rFonts w:ascii="Arial" w:hAnsi="Arial" w:cs="Arial"/>
          <w:sz w:val="24"/>
          <w:szCs w:val="24"/>
          <w:lang w:val="es-SV"/>
        </w:rPr>
        <w:t>En caso que el inmueble dado e</w:t>
      </w:r>
      <w:r w:rsidR="00137DB4">
        <w:rPr>
          <w:rFonts w:ascii="Arial" w:hAnsi="Arial" w:cs="Arial"/>
          <w:sz w:val="24"/>
          <w:szCs w:val="24"/>
          <w:lang w:val="es-SV"/>
        </w:rPr>
        <w:t>n</w:t>
      </w:r>
      <w:r w:rsidRPr="00137DB4">
        <w:rPr>
          <w:rFonts w:ascii="Arial" w:hAnsi="Arial" w:cs="Arial"/>
          <w:sz w:val="24"/>
          <w:szCs w:val="24"/>
          <w:lang w:val="es-SV"/>
        </w:rPr>
        <w:t xml:space="preserve"> garantía, </w:t>
      </w:r>
    </w:p>
    <w:p w:rsidR="00137DB4" w:rsidRDefault="00137DB4" w:rsidP="00137DB4">
      <w:pPr>
        <w:pStyle w:val="Prrafodelista"/>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2425064</wp:posOffset>
                </wp:positionH>
                <wp:positionV relativeFrom="paragraph">
                  <wp:posOffset>20955</wp:posOffset>
                </wp:positionV>
                <wp:extent cx="1095375" cy="10191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095375"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1B94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0.95pt,1.65pt" to="277.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" strokecolor="#4579b8 [3044]"/>
            </w:pict>
          </mc:Fallback>
        </mc:AlternateContent>
      </w:r>
    </w:p>
    <w:p w:rsidR="00137DB4" w:rsidRDefault="00137DB4" w:rsidP="00137DB4">
      <w:pPr>
        <w:tabs>
          <w:tab w:val="left" w:pos="851"/>
        </w:tabs>
        <w:ind w:left="360"/>
        <w:jc w:val="both"/>
        <w:textAlignment w:val="baseline"/>
        <w:rPr>
          <w:rFonts w:ascii="Arial" w:hAnsi="Arial" w:cs="Arial"/>
          <w:lang w:val="es-SV"/>
        </w:rPr>
      </w:pPr>
    </w:p>
    <w:p w:rsidR="00137DB4" w:rsidRDefault="00137DB4" w:rsidP="00137DB4">
      <w:pPr>
        <w:tabs>
          <w:tab w:val="left" w:pos="851"/>
        </w:tabs>
        <w:ind w:left="360"/>
        <w:jc w:val="both"/>
        <w:textAlignment w:val="baseline"/>
        <w:rPr>
          <w:rFonts w:ascii="Arial" w:hAnsi="Arial" w:cs="Arial"/>
          <w:lang w:val="es-SV"/>
        </w:rPr>
      </w:pPr>
    </w:p>
    <w:p w:rsidR="00137DB4" w:rsidRDefault="00137DB4" w:rsidP="00137DB4">
      <w:pPr>
        <w:tabs>
          <w:tab w:val="left" w:pos="851"/>
        </w:tabs>
        <w:ind w:left="360"/>
        <w:jc w:val="both"/>
        <w:textAlignment w:val="baseline"/>
        <w:rPr>
          <w:rFonts w:ascii="Arial" w:hAnsi="Arial" w:cs="Arial"/>
          <w:lang w:val="es-SV"/>
        </w:rPr>
      </w:pPr>
    </w:p>
    <w:p w:rsidR="00137DB4" w:rsidRDefault="00137DB4" w:rsidP="00137DB4">
      <w:pPr>
        <w:tabs>
          <w:tab w:val="left" w:pos="851"/>
        </w:tabs>
        <w:ind w:left="360"/>
        <w:jc w:val="both"/>
        <w:textAlignment w:val="baseline"/>
        <w:rPr>
          <w:rFonts w:ascii="Arial" w:hAnsi="Arial" w:cs="Arial"/>
          <w:lang w:val="es-SV"/>
        </w:rPr>
      </w:pPr>
    </w:p>
    <w:p w:rsidR="00137DB4" w:rsidRDefault="00137DB4" w:rsidP="00137DB4">
      <w:pPr>
        <w:tabs>
          <w:tab w:val="left" w:pos="851"/>
        </w:tabs>
        <w:ind w:left="360"/>
        <w:jc w:val="both"/>
        <w:textAlignment w:val="baseline"/>
        <w:rPr>
          <w:rFonts w:ascii="Arial" w:hAnsi="Arial" w:cs="Arial"/>
          <w:lang w:val="es-SV"/>
        </w:rPr>
      </w:pPr>
    </w:p>
    <w:p w:rsidR="00137DB4" w:rsidRDefault="00137DB4" w:rsidP="00137DB4">
      <w:pPr>
        <w:tabs>
          <w:tab w:val="left" w:pos="851"/>
        </w:tabs>
        <w:ind w:left="360"/>
        <w:jc w:val="both"/>
        <w:textAlignment w:val="baseline"/>
        <w:rPr>
          <w:rFonts w:ascii="Arial" w:hAnsi="Arial" w:cs="Arial"/>
          <w:lang w:val="es-SV"/>
        </w:rPr>
      </w:pPr>
    </w:p>
    <w:p w:rsidR="00137DB4" w:rsidRPr="00137DB4" w:rsidRDefault="00137DB4" w:rsidP="00137DB4">
      <w:pPr>
        <w:tabs>
          <w:tab w:val="left" w:pos="851"/>
        </w:tabs>
        <w:ind w:left="360"/>
        <w:jc w:val="both"/>
        <w:textAlignment w:val="baseline"/>
        <w:rPr>
          <w:rFonts w:ascii="Arial" w:hAnsi="Arial" w:cs="Arial"/>
          <w:lang w:val="es-SV"/>
        </w:rPr>
      </w:pPr>
    </w:p>
    <w:p w:rsidR="00832584" w:rsidRDefault="0040443D" w:rsidP="006B3DF0">
      <w:pPr>
        <w:numPr>
          <w:ilvl w:val="0"/>
          <w:numId w:val="9"/>
        </w:numPr>
        <w:tabs>
          <w:tab w:val="left" w:pos="851"/>
        </w:tabs>
        <w:jc w:val="both"/>
        <w:textAlignment w:val="baseline"/>
        <w:rPr>
          <w:rFonts w:ascii="Arial" w:hAnsi="Arial" w:cs="Arial"/>
          <w:sz w:val="24"/>
          <w:szCs w:val="24"/>
          <w:lang w:val="es-SV"/>
        </w:rPr>
      </w:pPr>
      <w:r w:rsidRPr="0040443D">
        <w:rPr>
          <w:rFonts w:ascii="Arial" w:hAnsi="Arial" w:cs="Arial"/>
          <w:sz w:val="24"/>
          <w:szCs w:val="24"/>
          <w:lang w:val="es-SV"/>
        </w:rPr>
        <w:t xml:space="preserve">Autorizar se aplique al saldo contable del préstamo </w:t>
      </w:r>
      <w:r w:rsidR="00137DB4">
        <w:rPr>
          <w:rFonts w:ascii="Arial" w:hAnsi="Arial" w:cs="Arial"/>
          <w:sz w:val="24"/>
          <w:szCs w:val="24"/>
          <w:lang w:val="es-SV"/>
        </w:rPr>
        <w:t>____________________</w:t>
      </w:r>
      <w:r w:rsidRPr="0040443D">
        <w:rPr>
          <w:rFonts w:ascii="Arial" w:hAnsi="Arial" w:cs="Arial"/>
          <w:sz w:val="24"/>
          <w:szCs w:val="24"/>
          <w:lang w:val="es-SV"/>
        </w:rPr>
        <w:t xml:space="preserve"> el monto recuperado de $9,796.88, como producto de la acción judicial en contra del CNR que se le dedujo del pago del CONVENIO DE COOPERACIÓN REGISTRAL, de la producción </w:t>
      </w:r>
      <w:r w:rsidRPr="0040443D">
        <w:rPr>
          <w:rFonts w:ascii="Arial" w:hAnsi="Arial" w:cs="Arial"/>
          <w:sz w:val="24"/>
          <w:szCs w:val="24"/>
          <w:lang w:val="es-SV"/>
        </w:rPr>
        <w:lastRenderedPageBreak/>
        <w:t>del mes de febrero de 2018, oportunamente, del cual manifestó su conformidad el CNR.  </w:t>
      </w:r>
    </w:p>
    <w:p w:rsidR="006B3DF0" w:rsidRDefault="006B3DF0" w:rsidP="006B3DF0">
      <w:pPr>
        <w:pStyle w:val="Prrafodelista"/>
        <w:rPr>
          <w:rFonts w:ascii="Arial" w:hAnsi="Arial" w:cs="Arial"/>
          <w:lang w:val="es-SV"/>
        </w:rPr>
      </w:pPr>
    </w:p>
    <w:p w:rsidR="00832584" w:rsidRPr="0040443D" w:rsidRDefault="0040443D" w:rsidP="006B3DF0">
      <w:pPr>
        <w:numPr>
          <w:ilvl w:val="0"/>
          <w:numId w:val="9"/>
        </w:numPr>
        <w:tabs>
          <w:tab w:val="left" w:pos="851"/>
        </w:tabs>
        <w:jc w:val="both"/>
        <w:textAlignment w:val="baseline"/>
        <w:rPr>
          <w:rFonts w:ascii="Arial" w:hAnsi="Arial" w:cs="Arial"/>
          <w:sz w:val="24"/>
          <w:szCs w:val="24"/>
          <w:lang w:val="es-SV"/>
        </w:rPr>
      </w:pPr>
      <w:r w:rsidRPr="0040443D">
        <w:rPr>
          <w:rFonts w:ascii="Arial" w:hAnsi="Arial" w:cs="Arial"/>
          <w:sz w:val="24"/>
          <w:szCs w:val="24"/>
          <w:lang w:val="es-SV"/>
        </w:rPr>
        <w:t>R</w:t>
      </w:r>
      <w:proofErr w:type="spellStart"/>
      <w:r w:rsidRPr="0040443D">
        <w:rPr>
          <w:rFonts w:ascii="Arial" w:hAnsi="Arial" w:cs="Arial"/>
          <w:sz w:val="24"/>
          <w:szCs w:val="24"/>
          <w:lang w:val="es-MX"/>
        </w:rPr>
        <w:t>atificar</w:t>
      </w:r>
      <w:proofErr w:type="spellEnd"/>
      <w:r w:rsidRPr="0040443D">
        <w:rPr>
          <w:rFonts w:ascii="Arial" w:hAnsi="Arial" w:cs="Arial"/>
          <w:sz w:val="24"/>
          <w:szCs w:val="24"/>
          <w:lang w:val="es-MX"/>
        </w:rPr>
        <w:t xml:space="preserve"> este punto en esta misma sesión.</w:t>
      </w:r>
    </w:p>
    <w:p w:rsidR="00137DB4" w:rsidRPr="00137DB4" w:rsidRDefault="00137DB4" w:rsidP="00137DB4">
      <w:pPr>
        <w:spacing w:line="360" w:lineRule="auto"/>
        <w:rPr>
          <w:rFonts w:ascii="Arial" w:hAnsi="Arial" w:cs="Arial"/>
          <w:b/>
          <w:color w:val="FF0000"/>
        </w:rPr>
      </w:pPr>
      <w:r w:rsidRPr="00137DB4">
        <w:rPr>
          <w:rFonts w:ascii="Arial" w:hAnsi="Arial" w:cs="Arial"/>
          <w:b/>
          <w:color w:val="FF0000"/>
        </w:rPr>
        <w:t xml:space="preserve">Supresión de información confidencial, conforme a lo dispuesto en el art. 24 </w:t>
      </w:r>
      <w:proofErr w:type="spellStart"/>
      <w:r w:rsidRPr="00137DB4">
        <w:rPr>
          <w:rFonts w:ascii="Arial" w:hAnsi="Arial" w:cs="Arial"/>
          <w:b/>
          <w:color w:val="FF0000"/>
        </w:rPr>
        <w:t>lit.</w:t>
      </w:r>
      <w:proofErr w:type="spellEnd"/>
      <w:r w:rsidRPr="00137DB4">
        <w:rPr>
          <w:rFonts w:ascii="Arial" w:hAnsi="Arial" w:cs="Arial"/>
          <w:b/>
          <w:color w:val="FF0000"/>
        </w:rPr>
        <w:t xml:space="preserve"> d) </w:t>
      </w:r>
      <w:proofErr w:type="gramStart"/>
      <w:r w:rsidRPr="00137DB4">
        <w:rPr>
          <w:rFonts w:ascii="Arial" w:hAnsi="Arial" w:cs="Arial"/>
          <w:b/>
          <w:color w:val="FF0000"/>
        </w:rPr>
        <w:t>LAIP</w:t>
      </w:r>
      <w:r>
        <w:rPr>
          <w:rFonts w:ascii="Arial" w:hAnsi="Arial" w:cs="Arial"/>
          <w:b/>
          <w:color w:val="FF0000"/>
        </w:rPr>
        <w:t xml:space="preserve"> </w:t>
      </w:r>
      <w:r w:rsidRPr="00137DB4">
        <w:rPr>
          <w:rFonts w:ascii="Arial" w:hAnsi="Arial" w:cs="Arial"/>
          <w:b/>
          <w:color w:val="FF0000"/>
        </w:rPr>
        <w:t>.</w:t>
      </w:r>
      <w:proofErr w:type="gramEnd"/>
      <w:r w:rsidRPr="00137DB4">
        <w:rPr>
          <w:rFonts w:ascii="Arial" w:hAnsi="Arial" w:cs="Arial"/>
          <w:b/>
          <w:color w:val="FF0000"/>
        </w:rPr>
        <w:t xml:space="preserve"> </w:t>
      </w:r>
    </w:p>
    <w:p w:rsidR="00754103" w:rsidRDefault="00754103" w:rsidP="00C6454B">
      <w:pPr>
        <w:tabs>
          <w:tab w:val="left" w:pos="851"/>
        </w:tabs>
        <w:jc w:val="both"/>
        <w:textAlignment w:val="baseline"/>
        <w:rPr>
          <w:rFonts w:ascii="Arial" w:hAnsi="Arial" w:cs="Arial"/>
          <w:sz w:val="24"/>
          <w:szCs w:val="24"/>
        </w:rPr>
      </w:pPr>
    </w:p>
    <w:p w:rsidR="001F3CB4" w:rsidRPr="0057145C" w:rsidRDefault="001F3CB4" w:rsidP="001F3CB4">
      <w:pPr>
        <w:autoSpaceDE w:val="0"/>
        <w:autoSpaceDN w:val="0"/>
        <w:adjustRightInd w:val="0"/>
        <w:jc w:val="both"/>
        <w:rPr>
          <w:rFonts w:ascii="Arial" w:hAnsi="Arial" w:cs="Arial"/>
          <w:b/>
          <w:bCs/>
          <w:sz w:val="24"/>
          <w:szCs w:val="24"/>
          <w:lang w:val="es-MX"/>
        </w:rPr>
      </w:pPr>
      <w:r w:rsidRPr="0057145C">
        <w:rPr>
          <w:rFonts w:ascii="Arial" w:hAnsi="Arial" w:cs="Arial"/>
          <w:b/>
          <w:sz w:val="24"/>
          <w:szCs w:val="24"/>
          <w:lang w:val="es-MX"/>
        </w:rPr>
        <w:t>V</w:t>
      </w:r>
      <w:r>
        <w:rPr>
          <w:rFonts w:ascii="Arial" w:hAnsi="Arial" w:cs="Arial"/>
          <w:b/>
          <w:sz w:val="24"/>
          <w:szCs w:val="24"/>
          <w:lang w:val="es-MX"/>
        </w:rPr>
        <w:t>II</w:t>
      </w:r>
      <w:r w:rsidRPr="0057145C">
        <w:rPr>
          <w:rFonts w:ascii="Arial" w:hAnsi="Arial" w:cs="Arial"/>
          <w:b/>
          <w:sz w:val="24"/>
          <w:szCs w:val="24"/>
          <w:lang w:val="es-MX"/>
        </w:rPr>
        <w:t xml:space="preserve">) INFORME DE AVANCE EN LA EJECUCION DEL PLAN INTEGRAL DE RECUPERACION DE CREDITOS EN MORA AL MES DE </w:t>
      </w:r>
      <w:r>
        <w:rPr>
          <w:rFonts w:ascii="Arial" w:hAnsi="Arial" w:cs="Arial"/>
          <w:b/>
          <w:sz w:val="24"/>
          <w:szCs w:val="24"/>
          <w:lang w:val="es-MX"/>
        </w:rPr>
        <w:t>MAY</w:t>
      </w:r>
      <w:r w:rsidRPr="0057145C">
        <w:rPr>
          <w:rFonts w:ascii="Arial" w:hAnsi="Arial" w:cs="Arial"/>
          <w:b/>
          <w:sz w:val="24"/>
          <w:szCs w:val="24"/>
          <w:lang w:val="es-MX"/>
        </w:rPr>
        <w:t xml:space="preserve">O DE 2018. </w:t>
      </w:r>
      <w:r w:rsidRPr="0057145C">
        <w:rPr>
          <w:rFonts w:ascii="Arial" w:hAnsi="Arial" w:cs="Arial"/>
          <w:sz w:val="24"/>
          <w:szCs w:val="24"/>
        </w:rPr>
        <w:t xml:space="preserve">El Presidente y Director Ejecutivo informa a Junta Directiva sobre el desarrollo del Plan Integral de Recuperación de Créditos en Mora (PIM) al </w:t>
      </w:r>
      <w:r>
        <w:rPr>
          <w:rFonts w:ascii="Arial" w:hAnsi="Arial" w:cs="Arial"/>
          <w:sz w:val="24"/>
          <w:szCs w:val="24"/>
        </w:rPr>
        <w:t>31</w:t>
      </w:r>
      <w:r w:rsidRPr="0057145C">
        <w:rPr>
          <w:rFonts w:ascii="Arial" w:hAnsi="Arial" w:cs="Arial"/>
          <w:bCs/>
          <w:sz w:val="24"/>
          <w:szCs w:val="24"/>
        </w:rPr>
        <w:t xml:space="preserve"> de </w:t>
      </w:r>
      <w:r>
        <w:rPr>
          <w:rFonts w:ascii="Arial" w:hAnsi="Arial" w:cs="Arial"/>
          <w:bCs/>
          <w:sz w:val="24"/>
          <w:szCs w:val="24"/>
        </w:rPr>
        <w:t>mayo</w:t>
      </w:r>
      <w:r w:rsidRPr="0057145C">
        <w:rPr>
          <w:rFonts w:ascii="Arial" w:hAnsi="Arial" w:cs="Arial"/>
          <w:bCs/>
          <w:sz w:val="24"/>
          <w:szCs w:val="24"/>
        </w:rPr>
        <w:t xml:space="preserve"> </w:t>
      </w:r>
      <w:r w:rsidRPr="0057145C">
        <w:rPr>
          <w:rFonts w:ascii="Arial" w:hAnsi="Arial" w:cs="Arial"/>
          <w:sz w:val="24"/>
          <w:szCs w:val="24"/>
        </w:rPr>
        <w:t xml:space="preserve">de 2018, en cumplimiento a lo instruido en el punto III) numeral 5 del acta de Sesión de Junta Directiva N° JD-18/2001, del 26 de febrero de 2001. Para exponer en detalle los resultados, invitó al Gerente de </w:t>
      </w:r>
      <w:r w:rsidRPr="0057145C">
        <w:rPr>
          <w:rFonts w:ascii="Arial" w:hAnsi="Arial" w:cs="Arial"/>
          <w:sz w:val="24"/>
          <w:szCs w:val="24"/>
          <w:lang w:val="es-MX"/>
        </w:rPr>
        <w:t>Créditos,</w:t>
      </w:r>
      <w:r w:rsidRPr="0057145C">
        <w:rPr>
          <w:rFonts w:ascii="Arial" w:hAnsi="Arial" w:cs="Arial"/>
          <w:sz w:val="24"/>
          <w:szCs w:val="24"/>
        </w:rPr>
        <w:t xml:space="preserve"> Ingeniero Luis Gilberto Barahona. El Gerente invitado indicó que la mora al mes de </w:t>
      </w:r>
      <w:r>
        <w:rPr>
          <w:rFonts w:ascii="Arial" w:hAnsi="Arial" w:cs="Arial"/>
          <w:bCs/>
          <w:sz w:val="24"/>
          <w:szCs w:val="24"/>
        </w:rPr>
        <w:t>mayo</w:t>
      </w:r>
      <w:r w:rsidRPr="0057145C">
        <w:rPr>
          <w:rFonts w:ascii="Arial" w:hAnsi="Arial" w:cs="Arial"/>
          <w:sz w:val="24"/>
          <w:szCs w:val="24"/>
        </w:rPr>
        <w:t xml:space="preserve"> de 2018, es de </w:t>
      </w:r>
      <w:r>
        <w:rPr>
          <w:rFonts w:ascii="Arial" w:hAnsi="Arial" w:cs="Arial"/>
          <w:sz w:val="24"/>
          <w:szCs w:val="24"/>
        </w:rPr>
        <w:t>4,389</w:t>
      </w:r>
      <w:r w:rsidRPr="0057145C">
        <w:rPr>
          <w:rFonts w:ascii="Arial" w:hAnsi="Arial" w:cs="Arial"/>
          <w:sz w:val="24"/>
          <w:szCs w:val="24"/>
        </w:rPr>
        <w:t xml:space="preserve"> préstamos po</w:t>
      </w:r>
      <w:r>
        <w:rPr>
          <w:rFonts w:ascii="Arial" w:hAnsi="Arial" w:cs="Arial"/>
          <w:sz w:val="24"/>
          <w:szCs w:val="24"/>
        </w:rPr>
        <w:t>r $43.68</w:t>
      </w:r>
      <w:r w:rsidRPr="0057145C">
        <w:rPr>
          <w:rFonts w:ascii="Arial" w:hAnsi="Arial" w:cs="Arial"/>
          <w:sz w:val="24"/>
          <w:szCs w:val="24"/>
        </w:rPr>
        <w:t xml:space="preserve"> millones, resultando un índice de mora del </w:t>
      </w:r>
      <w:r>
        <w:rPr>
          <w:rFonts w:ascii="Arial" w:hAnsi="Arial" w:cs="Arial"/>
          <w:sz w:val="24"/>
          <w:szCs w:val="24"/>
        </w:rPr>
        <w:t>4.45</w:t>
      </w:r>
      <w:r w:rsidRPr="0057145C">
        <w:rPr>
          <w:rFonts w:ascii="Arial" w:hAnsi="Arial" w:cs="Arial"/>
          <w:sz w:val="24"/>
          <w:szCs w:val="24"/>
        </w:rPr>
        <w:t xml:space="preserve">% en número y </w:t>
      </w:r>
      <w:r>
        <w:rPr>
          <w:rFonts w:ascii="Arial" w:hAnsi="Arial" w:cs="Arial"/>
          <w:sz w:val="24"/>
          <w:szCs w:val="24"/>
        </w:rPr>
        <w:t>4.5</w:t>
      </w:r>
      <w:r w:rsidRPr="0057145C">
        <w:rPr>
          <w:rFonts w:ascii="Arial" w:hAnsi="Arial" w:cs="Arial"/>
          <w:sz w:val="24"/>
          <w:szCs w:val="24"/>
        </w:rPr>
        <w:t xml:space="preserve">3% en monto. Señaló además que este índice, comparado con el índice de mora al mes de </w:t>
      </w:r>
      <w:r>
        <w:rPr>
          <w:rFonts w:ascii="Arial" w:hAnsi="Arial" w:cs="Arial"/>
          <w:bCs/>
          <w:sz w:val="24"/>
          <w:szCs w:val="24"/>
        </w:rPr>
        <w:t>mayo</w:t>
      </w:r>
      <w:r w:rsidRPr="0057145C">
        <w:rPr>
          <w:rFonts w:ascii="Arial" w:hAnsi="Arial" w:cs="Arial"/>
          <w:bCs/>
          <w:sz w:val="24"/>
          <w:szCs w:val="24"/>
        </w:rPr>
        <w:t xml:space="preserve"> </w:t>
      </w:r>
      <w:r w:rsidRPr="0057145C">
        <w:rPr>
          <w:rFonts w:ascii="Arial" w:hAnsi="Arial" w:cs="Arial"/>
          <w:sz w:val="24"/>
          <w:szCs w:val="24"/>
        </w:rPr>
        <w:t xml:space="preserve">de 2017 de </w:t>
      </w:r>
      <w:r w:rsidR="00F679EB">
        <w:rPr>
          <w:rFonts w:ascii="Arial" w:hAnsi="Arial" w:cs="Arial"/>
          <w:sz w:val="24"/>
          <w:szCs w:val="24"/>
        </w:rPr>
        <w:t>4.97</w:t>
      </w:r>
      <w:r w:rsidRPr="0057145C">
        <w:rPr>
          <w:rFonts w:ascii="Arial" w:hAnsi="Arial" w:cs="Arial"/>
          <w:sz w:val="24"/>
          <w:szCs w:val="24"/>
        </w:rPr>
        <w:t xml:space="preserve">%, muestra que la mora ha variado en </w:t>
      </w:r>
      <w:r w:rsidR="00F679EB">
        <w:rPr>
          <w:rFonts w:ascii="Arial" w:hAnsi="Arial" w:cs="Arial"/>
          <w:sz w:val="24"/>
          <w:szCs w:val="24"/>
        </w:rPr>
        <w:t>44</w:t>
      </w:r>
      <w:r w:rsidRPr="0057145C">
        <w:rPr>
          <w:rFonts w:ascii="Arial" w:hAnsi="Arial" w:cs="Arial"/>
          <w:sz w:val="24"/>
          <w:szCs w:val="24"/>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que al mes de </w:t>
      </w:r>
      <w:r>
        <w:rPr>
          <w:rFonts w:ascii="Arial" w:hAnsi="Arial" w:cs="Arial"/>
          <w:bCs/>
          <w:sz w:val="24"/>
          <w:szCs w:val="24"/>
        </w:rPr>
        <w:t>mayo</w:t>
      </w:r>
      <w:r w:rsidRPr="0057145C">
        <w:rPr>
          <w:rFonts w:ascii="Arial" w:hAnsi="Arial" w:cs="Arial"/>
          <w:bCs/>
          <w:sz w:val="24"/>
          <w:szCs w:val="24"/>
        </w:rPr>
        <w:t xml:space="preserve"> </w:t>
      </w:r>
      <w:r w:rsidRPr="0057145C">
        <w:rPr>
          <w:rFonts w:ascii="Arial" w:hAnsi="Arial" w:cs="Arial"/>
          <w:sz w:val="24"/>
          <w:szCs w:val="24"/>
        </w:rPr>
        <w:t>de 2018, se han captado en efectivo $</w:t>
      </w:r>
      <w:r>
        <w:rPr>
          <w:rFonts w:ascii="Arial" w:hAnsi="Arial" w:cs="Arial"/>
          <w:sz w:val="24"/>
          <w:szCs w:val="24"/>
        </w:rPr>
        <w:t>63.4</w:t>
      </w:r>
      <w:r w:rsidRPr="0057145C">
        <w:rPr>
          <w:rFonts w:ascii="Arial" w:hAnsi="Arial" w:cs="Arial"/>
          <w:sz w:val="24"/>
          <w:szCs w:val="24"/>
        </w:rPr>
        <w:t xml:space="preserve"> millones por un total de </w:t>
      </w:r>
      <w:r>
        <w:rPr>
          <w:rFonts w:ascii="Arial" w:hAnsi="Arial" w:cs="Arial"/>
          <w:sz w:val="24"/>
          <w:szCs w:val="24"/>
        </w:rPr>
        <w:t>551,396</w:t>
      </w:r>
      <w:r w:rsidRPr="0057145C">
        <w:rPr>
          <w:rFonts w:ascii="Arial" w:hAnsi="Arial" w:cs="Arial"/>
          <w:sz w:val="24"/>
          <w:szCs w:val="24"/>
        </w:rPr>
        <w:t xml:space="preserve"> cuotas. </w:t>
      </w:r>
      <w:r w:rsidRPr="0057145C">
        <w:rPr>
          <w:rFonts w:ascii="Arial" w:hAnsi="Arial" w:cs="Arial"/>
          <w:iCs/>
          <w:sz w:val="24"/>
          <w:szCs w:val="24"/>
          <w:lang w:val="es-MX"/>
        </w:rPr>
        <w:t>D</w:t>
      </w:r>
      <w:r w:rsidRPr="0057145C">
        <w:rPr>
          <w:rFonts w:ascii="Arial" w:hAnsi="Arial" w:cs="Arial"/>
          <w:sz w:val="24"/>
          <w:szCs w:val="24"/>
        </w:rPr>
        <w:t>el total captado en efectivo, corresponden a aplicaciones a saldos en mora $</w:t>
      </w:r>
      <w:r>
        <w:rPr>
          <w:rFonts w:ascii="Arial" w:hAnsi="Arial" w:cs="Arial"/>
          <w:sz w:val="24"/>
          <w:szCs w:val="24"/>
        </w:rPr>
        <w:t>25.2</w:t>
      </w:r>
      <w:r w:rsidRPr="0057145C">
        <w:rPr>
          <w:rFonts w:ascii="Arial" w:hAnsi="Arial" w:cs="Arial"/>
          <w:sz w:val="24"/>
          <w:szCs w:val="24"/>
        </w:rPr>
        <w:t xml:space="preserve"> millones. Adicionalmente expresó que se han aplicado a créditos en mora: $</w:t>
      </w:r>
      <w:r>
        <w:rPr>
          <w:rFonts w:ascii="Arial" w:hAnsi="Arial" w:cs="Arial"/>
          <w:sz w:val="24"/>
          <w:szCs w:val="24"/>
        </w:rPr>
        <w:t>686.8</w:t>
      </w:r>
      <w:r w:rsidRPr="0057145C">
        <w:rPr>
          <w:rFonts w:ascii="Arial" w:hAnsi="Arial" w:cs="Arial"/>
          <w:sz w:val="24"/>
          <w:szCs w:val="24"/>
        </w:rPr>
        <w:t xml:space="preserve"> miles por daciones en pago; $</w:t>
      </w:r>
      <w:r>
        <w:rPr>
          <w:rFonts w:ascii="Arial" w:hAnsi="Arial" w:cs="Arial"/>
          <w:sz w:val="24"/>
          <w:szCs w:val="24"/>
        </w:rPr>
        <w:t>1.7</w:t>
      </w:r>
      <w:r w:rsidRPr="0057145C">
        <w:rPr>
          <w:rFonts w:ascii="Arial" w:hAnsi="Arial" w:cs="Arial"/>
          <w:sz w:val="24"/>
          <w:szCs w:val="24"/>
        </w:rPr>
        <w:t xml:space="preserve"> mil</w:t>
      </w:r>
      <w:r>
        <w:rPr>
          <w:rFonts w:ascii="Arial" w:hAnsi="Arial" w:cs="Arial"/>
          <w:sz w:val="24"/>
          <w:szCs w:val="24"/>
        </w:rPr>
        <w:t>lon</w:t>
      </w:r>
      <w:r w:rsidRPr="0057145C">
        <w:rPr>
          <w:rFonts w:ascii="Arial" w:hAnsi="Arial" w:cs="Arial"/>
          <w:sz w:val="24"/>
          <w:szCs w:val="24"/>
        </w:rPr>
        <w:t>es por refinanciamientos o reestructuración de créditos; y $</w:t>
      </w:r>
      <w:r>
        <w:rPr>
          <w:rFonts w:ascii="Arial" w:hAnsi="Arial" w:cs="Arial"/>
          <w:sz w:val="24"/>
          <w:szCs w:val="24"/>
        </w:rPr>
        <w:t>103.1</w:t>
      </w:r>
      <w:r w:rsidRPr="0057145C">
        <w:rPr>
          <w:rFonts w:ascii="Arial" w:hAnsi="Arial" w:cs="Arial"/>
          <w:sz w:val="24"/>
          <w:szCs w:val="24"/>
        </w:rPr>
        <w:t xml:space="preserve"> miles por aplicación de cotizaciones a préstamos en mora. Sobre esto último se han aplicado cotizaciones a préstamos desde noviembre de 2005 al mes de </w:t>
      </w:r>
      <w:r>
        <w:rPr>
          <w:rFonts w:ascii="Arial" w:hAnsi="Arial" w:cs="Arial"/>
          <w:bCs/>
          <w:sz w:val="24"/>
          <w:szCs w:val="24"/>
        </w:rPr>
        <w:t>mayo</w:t>
      </w:r>
      <w:r w:rsidRPr="0057145C">
        <w:rPr>
          <w:rFonts w:ascii="Arial" w:hAnsi="Arial" w:cs="Arial"/>
          <w:bCs/>
          <w:sz w:val="24"/>
          <w:szCs w:val="24"/>
        </w:rPr>
        <w:t xml:space="preserve"> </w:t>
      </w:r>
      <w:r w:rsidRPr="0057145C">
        <w:rPr>
          <w:rFonts w:ascii="Arial" w:hAnsi="Arial" w:cs="Arial"/>
          <w:sz w:val="24"/>
          <w:szCs w:val="24"/>
        </w:rPr>
        <w:t>de 2018, un total de $28.</w:t>
      </w:r>
      <w:r>
        <w:rPr>
          <w:rFonts w:ascii="Arial" w:hAnsi="Arial" w:cs="Arial"/>
          <w:sz w:val="24"/>
          <w:szCs w:val="24"/>
        </w:rPr>
        <w:t>3</w:t>
      </w:r>
      <w:r w:rsidRPr="0057145C">
        <w:rPr>
          <w:rFonts w:ascii="Arial" w:hAnsi="Arial" w:cs="Arial"/>
          <w:sz w:val="24"/>
          <w:szCs w:val="24"/>
        </w:rPr>
        <w:t xml:space="preserve"> millones en un total de 11</w:t>
      </w:r>
      <w:r>
        <w:rPr>
          <w:rFonts w:ascii="Arial" w:hAnsi="Arial" w:cs="Arial"/>
          <w:sz w:val="24"/>
          <w:szCs w:val="24"/>
        </w:rPr>
        <w:t>9</w:t>
      </w:r>
      <w:r w:rsidRPr="0057145C">
        <w:rPr>
          <w:rFonts w:ascii="Arial" w:hAnsi="Arial" w:cs="Arial"/>
          <w:sz w:val="24"/>
          <w:szCs w:val="24"/>
        </w:rPr>
        <w:t>,</w:t>
      </w:r>
      <w:r>
        <w:rPr>
          <w:rFonts w:ascii="Arial" w:hAnsi="Arial" w:cs="Arial"/>
          <w:sz w:val="24"/>
          <w:szCs w:val="24"/>
        </w:rPr>
        <w:t>0</w:t>
      </w:r>
      <w:r w:rsidRPr="0057145C">
        <w:rPr>
          <w:rFonts w:ascii="Arial" w:hAnsi="Arial" w:cs="Arial"/>
          <w:sz w:val="24"/>
          <w:szCs w:val="24"/>
        </w:rPr>
        <w:t>21 casos, resultando después de dicha aplicación, que 8,</w:t>
      </w:r>
      <w:r>
        <w:rPr>
          <w:rFonts w:ascii="Arial" w:hAnsi="Arial" w:cs="Arial"/>
          <w:sz w:val="24"/>
          <w:szCs w:val="24"/>
        </w:rPr>
        <w:t>307</w:t>
      </w:r>
      <w:r w:rsidRPr="0057145C">
        <w:rPr>
          <w:rFonts w:ascii="Arial" w:hAnsi="Arial" w:cs="Arial"/>
          <w:sz w:val="24"/>
          <w:szCs w:val="24"/>
        </w:rPr>
        <w:t xml:space="preserve"> casos se cancelaron; 89,</w:t>
      </w:r>
      <w:r>
        <w:rPr>
          <w:rFonts w:ascii="Arial" w:hAnsi="Arial" w:cs="Arial"/>
          <w:sz w:val="24"/>
          <w:szCs w:val="24"/>
        </w:rPr>
        <w:t>671</w:t>
      </w:r>
      <w:r w:rsidRPr="0057145C">
        <w:rPr>
          <w:rFonts w:ascii="Arial" w:hAnsi="Arial" w:cs="Arial"/>
          <w:sz w:val="24"/>
          <w:szCs w:val="24"/>
        </w:rPr>
        <w:t xml:space="preserve"> se mantienen sanos o sanearon su crédito; 10,</w:t>
      </w:r>
      <w:r>
        <w:rPr>
          <w:rFonts w:ascii="Arial" w:hAnsi="Arial" w:cs="Arial"/>
          <w:sz w:val="24"/>
          <w:szCs w:val="24"/>
        </w:rPr>
        <w:t>826</w:t>
      </w:r>
      <w:r w:rsidRPr="0057145C">
        <w:rPr>
          <w:rFonts w:ascii="Arial" w:hAnsi="Arial" w:cs="Arial"/>
          <w:sz w:val="24"/>
          <w:szCs w:val="24"/>
        </w:rPr>
        <w:t xml:space="preserve"> mantuvieron mora de hasta 90 días, y 10,</w:t>
      </w:r>
      <w:r>
        <w:rPr>
          <w:rFonts w:ascii="Arial" w:hAnsi="Arial" w:cs="Arial"/>
          <w:sz w:val="24"/>
          <w:szCs w:val="24"/>
        </w:rPr>
        <w:t>2</w:t>
      </w:r>
      <w:r w:rsidRPr="0057145C">
        <w:rPr>
          <w:rFonts w:ascii="Arial" w:hAnsi="Arial" w:cs="Arial"/>
          <w:sz w:val="24"/>
          <w:szCs w:val="24"/>
        </w:rPr>
        <w:t xml:space="preserve">17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sidR="007734BF">
        <w:rPr>
          <w:rFonts w:ascii="Arial" w:hAnsi="Arial" w:cs="Arial"/>
          <w:bCs/>
          <w:sz w:val="24"/>
          <w:szCs w:val="24"/>
        </w:rPr>
        <w:t>mayo</w:t>
      </w:r>
      <w:r w:rsidRPr="0057145C">
        <w:rPr>
          <w:rFonts w:ascii="Arial" w:hAnsi="Arial" w:cs="Arial"/>
          <w:bCs/>
          <w:sz w:val="24"/>
          <w:szCs w:val="24"/>
        </w:rPr>
        <w:t xml:space="preserve"> </w:t>
      </w:r>
      <w:r w:rsidRPr="0057145C">
        <w:rPr>
          <w:rFonts w:ascii="Arial" w:hAnsi="Arial" w:cs="Arial"/>
          <w:sz w:val="24"/>
          <w:szCs w:val="24"/>
        </w:rPr>
        <w:t xml:space="preserve">de 2018, de </w:t>
      </w:r>
      <w:r w:rsidR="007734BF">
        <w:rPr>
          <w:rFonts w:ascii="Arial" w:hAnsi="Arial" w:cs="Arial"/>
          <w:sz w:val="24"/>
          <w:szCs w:val="24"/>
        </w:rPr>
        <w:t>3</w:t>
      </w:r>
      <w:r w:rsidRPr="0057145C">
        <w:rPr>
          <w:rFonts w:ascii="Arial" w:hAnsi="Arial" w:cs="Arial"/>
          <w:sz w:val="24"/>
          <w:szCs w:val="24"/>
        </w:rPr>
        <w:t xml:space="preserve">0 daciones contra </w:t>
      </w:r>
      <w:r w:rsidR="007734BF">
        <w:rPr>
          <w:rFonts w:ascii="Arial" w:hAnsi="Arial" w:cs="Arial"/>
          <w:sz w:val="24"/>
          <w:szCs w:val="24"/>
        </w:rPr>
        <w:t>29</w:t>
      </w:r>
      <w:r w:rsidRPr="0057145C">
        <w:rPr>
          <w:rFonts w:ascii="Arial" w:hAnsi="Arial" w:cs="Arial"/>
          <w:sz w:val="24"/>
          <w:szCs w:val="24"/>
        </w:rPr>
        <w:t xml:space="preserve"> daciones en el mismo período del año 2017. Finalmente, se presentó de forma integral, el cuadro estadístico sobre la gestión de la cartera hipotecaria al mes de </w:t>
      </w:r>
      <w:r w:rsidR="007734BF">
        <w:rPr>
          <w:rFonts w:ascii="Arial" w:hAnsi="Arial" w:cs="Arial"/>
          <w:bCs/>
          <w:sz w:val="24"/>
          <w:szCs w:val="24"/>
        </w:rPr>
        <w:t>mayo</w:t>
      </w:r>
      <w:r w:rsidRPr="0057145C">
        <w:rPr>
          <w:rFonts w:ascii="Arial" w:hAnsi="Arial" w:cs="Arial"/>
          <w:bCs/>
          <w:sz w:val="24"/>
          <w:szCs w:val="24"/>
        </w:rPr>
        <w:t xml:space="preserve"> </w:t>
      </w:r>
      <w:r w:rsidRPr="0057145C">
        <w:rPr>
          <w:rFonts w:ascii="Arial" w:hAnsi="Arial" w:cs="Arial"/>
          <w:sz w:val="24"/>
          <w:szCs w:val="24"/>
        </w:rPr>
        <w:t xml:space="preserve">de 2018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57145C">
        <w:rPr>
          <w:rFonts w:ascii="Arial" w:hAnsi="Arial" w:cs="Arial"/>
          <w:bCs/>
          <w:sz w:val="24"/>
          <w:szCs w:val="24"/>
          <w:lang w:val="es-MX"/>
        </w:rPr>
        <w:t xml:space="preserve">Junta Directiva luego de conocer los detalles del informe presentado por </w:t>
      </w:r>
      <w:r w:rsidRPr="0057145C">
        <w:rPr>
          <w:rFonts w:ascii="Arial" w:hAnsi="Arial" w:cs="Arial"/>
          <w:sz w:val="24"/>
          <w:szCs w:val="24"/>
        </w:rPr>
        <w:t xml:space="preserve">el Gerente de </w:t>
      </w:r>
      <w:r w:rsidRPr="0057145C">
        <w:rPr>
          <w:rFonts w:ascii="Arial" w:hAnsi="Arial" w:cs="Arial"/>
          <w:sz w:val="24"/>
          <w:szCs w:val="24"/>
          <w:lang w:val="es-MX"/>
        </w:rPr>
        <w:t>Créditos,</w:t>
      </w:r>
      <w:r w:rsidRPr="0057145C">
        <w:rPr>
          <w:rFonts w:ascii="Arial" w:hAnsi="Arial" w:cs="Arial"/>
          <w:sz w:val="24"/>
          <w:szCs w:val="24"/>
        </w:rPr>
        <w:t xml:space="preserve"> Ingeniero Luis Gilberto Barahona </w:t>
      </w:r>
      <w:r w:rsidRPr="0057145C">
        <w:rPr>
          <w:rFonts w:ascii="Arial" w:hAnsi="Arial" w:cs="Arial"/>
          <w:bCs/>
          <w:sz w:val="24"/>
          <w:szCs w:val="24"/>
          <w:lang w:val="es-MX"/>
        </w:rPr>
        <w:t>por unanimidad</w:t>
      </w:r>
      <w:r w:rsidRPr="0057145C">
        <w:rPr>
          <w:rFonts w:ascii="Arial" w:hAnsi="Arial" w:cs="Arial"/>
          <w:b/>
          <w:bCs/>
          <w:sz w:val="24"/>
          <w:szCs w:val="24"/>
          <w:lang w:val="es-MX"/>
        </w:rPr>
        <w:t xml:space="preserve"> ACUERDA:</w:t>
      </w:r>
    </w:p>
    <w:p w:rsidR="001F3CB4" w:rsidRPr="0057145C" w:rsidRDefault="001F3CB4" w:rsidP="001F3CB4">
      <w:pPr>
        <w:autoSpaceDE w:val="0"/>
        <w:autoSpaceDN w:val="0"/>
        <w:adjustRightInd w:val="0"/>
        <w:jc w:val="both"/>
        <w:rPr>
          <w:rFonts w:ascii="Arial" w:hAnsi="Arial" w:cs="Arial"/>
          <w:b/>
          <w:bCs/>
          <w:sz w:val="24"/>
          <w:szCs w:val="24"/>
          <w:lang w:val="es-MX"/>
        </w:rPr>
      </w:pPr>
    </w:p>
    <w:p w:rsidR="001F3CB4" w:rsidRPr="0057145C" w:rsidRDefault="001F3CB4" w:rsidP="001F3CB4">
      <w:pPr>
        <w:tabs>
          <w:tab w:val="left" w:pos="851"/>
        </w:tabs>
        <w:jc w:val="both"/>
        <w:rPr>
          <w:rFonts w:ascii="Arial" w:hAnsi="Arial" w:cs="Arial"/>
          <w:bCs/>
          <w:sz w:val="24"/>
          <w:szCs w:val="24"/>
          <w:lang w:val="es-MX"/>
        </w:rPr>
      </w:pPr>
      <w:r w:rsidRPr="0057145C">
        <w:rPr>
          <w:rFonts w:ascii="Arial" w:hAnsi="Arial" w:cs="Arial"/>
          <w:bCs/>
          <w:sz w:val="24"/>
          <w:szCs w:val="24"/>
          <w:lang w:val="es-MX"/>
        </w:rPr>
        <w:lastRenderedPageBreak/>
        <w:t xml:space="preserve">Dar por recibido el informe del Plan Integral de Mora (PIM) al mes de </w:t>
      </w:r>
      <w:r w:rsidR="007734BF">
        <w:rPr>
          <w:rFonts w:ascii="Arial" w:hAnsi="Arial" w:cs="Arial"/>
          <w:bCs/>
          <w:sz w:val="24"/>
          <w:szCs w:val="24"/>
        </w:rPr>
        <w:t>mayo</w:t>
      </w:r>
      <w:r w:rsidRPr="0057145C">
        <w:rPr>
          <w:rFonts w:ascii="Arial" w:hAnsi="Arial" w:cs="Arial"/>
          <w:bCs/>
          <w:sz w:val="24"/>
          <w:szCs w:val="24"/>
        </w:rPr>
        <w:t xml:space="preserve"> </w:t>
      </w:r>
      <w:r w:rsidRPr="0057145C">
        <w:rPr>
          <w:rFonts w:ascii="Arial" w:hAnsi="Arial" w:cs="Arial"/>
          <w:sz w:val="24"/>
          <w:szCs w:val="24"/>
        </w:rPr>
        <w:t>de 2018</w:t>
      </w:r>
      <w:r w:rsidRPr="0057145C">
        <w:rPr>
          <w:rFonts w:ascii="Arial" w:hAnsi="Arial" w:cs="Arial"/>
          <w:bCs/>
          <w:sz w:val="24"/>
          <w:szCs w:val="24"/>
          <w:lang w:val="es-MX"/>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1F3CB4" w:rsidRDefault="001F3CB4" w:rsidP="001F3CB4">
      <w:pPr>
        <w:tabs>
          <w:tab w:val="left" w:pos="426"/>
          <w:tab w:val="left" w:pos="567"/>
          <w:tab w:val="left" w:pos="851"/>
          <w:tab w:val="left" w:pos="993"/>
        </w:tabs>
        <w:autoSpaceDE w:val="0"/>
        <w:autoSpaceDN w:val="0"/>
        <w:adjustRightInd w:val="0"/>
        <w:jc w:val="both"/>
        <w:rPr>
          <w:rFonts w:ascii="Arial" w:hAnsi="Arial" w:cs="Arial"/>
          <w:b/>
          <w:bCs/>
          <w:sz w:val="24"/>
          <w:szCs w:val="24"/>
          <w:lang w:val="es-MX"/>
        </w:rPr>
      </w:pPr>
    </w:p>
    <w:p w:rsidR="007734BF" w:rsidRDefault="007734BF" w:rsidP="0057145C">
      <w:pPr>
        <w:jc w:val="both"/>
        <w:rPr>
          <w:rFonts w:ascii="Arial" w:hAnsi="Arial" w:cs="Arial"/>
          <w:b/>
          <w:sz w:val="24"/>
          <w:szCs w:val="24"/>
        </w:rPr>
      </w:pPr>
    </w:p>
    <w:p w:rsidR="008E6208" w:rsidRDefault="0057145C" w:rsidP="0057145C">
      <w:pPr>
        <w:jc w:val="both"/>
        <w:rPr>
          <w:rFonts w:ascii="Arial" w:hAnsi="Arial" w:cs="Arial"/>
          <w:sz w:val="24"/>
          <w:szCs w:val="24"/>
          <w:lang w:val="es-MX"/>
        </w:rPr>
      </w:pPr>
      <w:r>
        <w:rPr>
          <w:rFonts w:ascii="Arial" w:hAnsi="Arial" w:cs="Arial"/>
          <w:b/>
          <w:sz w:val="24"/>
          <w:szCs w:val="24"/>
        </w:rPr>
        <w:t>VIII</w:t>
      </w:r>
      <w:r w:rsidRPr="0057145C">
        <w:rPr>
          <w:rFonts w:ascii="Arial" w:hAnsi="Arial" w:cs="Arial"/>
          <w:b/>
          <w:sz w:val="24"/>
          <w:szCs w:val="24"/>
        </w:rPr>
        <w:t xml:space="preserve">) AUTORIZACIÓN DE PRECIOS DE VENTA DE ACTIVOS EXTRAORDINARIOS. </w:t>
      </w:r>
      <w:r w:rsidRPr="0057145C">
        <w:rPr>
          <w:rFonts w:ascii="Arial" w:hAnsi="Arial" w:cs="Arial"/>
          <w:sz w:val="24"/>
          <w:szCs w:val="24"/>
          <w:lang w:val="es-MX"/>
        </w:rPr>
        <w:t xml:space="preserve">El Presidente y </w:t>
      </w:r>
      <w:r w:rsidRPr="0057145C">
        <w:rPr>
          <w:rFonts w:ascii="Arial" w:hAnsi="Arial" w:cs="Arial"/>
          <w:sz w:val="24"/>
          <w:szCs w:val="24"/>
        </w:rPr>
        <w:t xml:space="preserve">Director Ejecutivo </w:t>
      </w:r>
      <w:r w:rsidRPr="0057145C">
        <w:rPr>
          <w:rFonts w:ascii="Arial" w:hAnsi="Arial" w:cs="Arial"/>
          <w:sz w:val="24"/>
          <w:szCs w:val="24"/>
          <w:lang w:val="es-MX"/>
        </w:rPr>
        <w:t xml:space="preserve">invitó al Licenciado Guido Ernesto </w:t>
      </w:r>
      <w:proofErr w:type="spellStart"/>
      <w:r w:rsidRPr="0057145C">
        <w:rPr>
          <w:rFonts w:ascii="Arial" w:hAnsi="Arial" w:cs="Arial"/>
          <w:sz w:val="24"/>
          <w:szCs w:val="24"/>
          <w:lang w:val="es-MX"/>
        </w:rPr>
        <w:t>Ortíz</w:t>
      </w:r>
      <w:proofErr w:type="spellEnd"/>
      <w:r w:rsidRPr="0057145C">
        <w:rPr>
          <w:rFonts w:ascii="Arial" w:hAnsi="Arial" w:cs="Arial"/>
          <w:sz w:val="24"/>
          <w:szCs w:val="24"/>
          <w:lang w:val="es-MX"/>
        </w:rPr>
        <w:t xml:space="preserve">, Jefe del Área de Activos Extraordinarios, de la Gerencia de Servicio al Cliente, para someter a aprobación de Junta Directiva, los precios de venta de </w:t>
      </w:r>
      <w:r w:rsidR="007734BF">
        <w:rPr>
          <w:rFonts w:ascii="Arial" w:hAnsi="Arial" w:cs="Arial"/>
          <w:sz w:val="24"/>
          <w:szCs w:val="24"/>
          <w:lang w:val="es-MX"/>
        </w:rPr>
        <w:t>26</w:t>
      </w:r>
      <w:r w:rsidRPr="0057145C">
        <w:rPr>
          <w:rFonts w:ascii="Arial" w:hAnsi="Arial" w:cs="Arial"/>
          <w:sz w:val="24"/>
          <w:szCs w:val="24"/>
          <w:lang w:val="es-MX"/>
        </w:rPr>
        <w:t xml:space="preserve"> Activos Extraordinarios, de conformidad con las Normas Institucionales de Crédito, en su Capítulo III Otras Disposiciones, Venta de Inmuebles Recuperados, Art. 20, numeral 3. El Licenciado Ortiz expuso que los precios de venta de dichos Activos, de conformidad al Instructivo para la Administración y Venta de Activos Extraordinarios, ascienden a la cantidad de $</w:t>
      </w:r>
      <w:r w:rsidR="007734BF">
        <w:rPr>
          <w:rFonts w:ascii="Arial" w:hAnsi="Arial" w:cs="Arial"/>
          <w:sz w:val="24"/>
          <w:szCs w:val="24"/>
          <w:lang w:val="es-MX"/>
        </w:rPr>
        <w:t>311,227.26</w:t>
      </w:r>
      <w:r w:rsidRPr="0057145C">
        <w:rPr>
          <w:rFonts w:ascii="Arial" w:hAnsi="Arial" w:cs="Arial"/>
          <w:sz w:val="24"/>
          <w:szCs w:val="24"/>
          <w:lang w:val="es-MX"/>
        </w:rPr>
        <w:t xml:space="preserve"> según avalúos técnicos </w:t>
      </w:r>
    </w:p>
    <w:p w:rsidR="008E6208" w:rsidRDefault="008E6208" w:rsidP="0057145C">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0288" behindDoc="0" locked="0" layoutInCell="1" allowOverlap="1">
                <wp:simplePos x="0" y="0"/>
                <wp:positionH relativeFrom="column">
                  <wp:posOffset>2129789</wp:posOffset>
                </wp:positionH>
                <wp:positionV relativeFrom="paragraph">
                  <wp:posOffset>172720</wp:posOffset>
                </wp:positionV>
                <wp:extent cx="2066925" cy="23812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066925" cy="2381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E10B4"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7.7pt,13.6pt" to="330.45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" strokecolor="#4579b8 [3044]"/>
            </w:pict>
          </mc:Fallback>
        </mc:AlternateContent>
      </w: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8E6208" w:rsidRDefault="008E6208" w:rsidP="0057145C">
      <w:pPr>
        <w:jc w:val="both"/>
        <w:rPr>
          <w:rFonts w:ascii="Arial" w:hAnsi="Arial" w:cs="Arial"/>
          <w:sz w:val="24"/>
          <w:szCs w:val="24"/>
          <w:lang w:val="es-MX"/>
        </w:rPr>
      </w:pPr>
    </w:p>
    <w:p w:rsidR="0057145C" w:rsidRPr="007734BF" w:rsidRDefault="008E6208" w:rsidP="0057145C">
      <w:pPr>
        <w:jc w:val="both"/>
        <w:rPr>
          <w:rFonts w:ascii="Arial" w:hAnsi="Arial" w:cs="Arial"/>
          <w:sz w:val="24"/>
          <w:szCs w:val="24"/>
        </w:rPr>
      </w:pPr>
      <w:r>
        <w:rPr>
          <w:rFonts w:ascii="Arial" w:hAnsi="Arial" w:cs="Arial"/>
          <w:sz w:val="24"/>
          <w:szCs w:val="24"/>
          <w:lang w:val="es-MX"/>
        </w:rPr>
        <w:t xml:space="preserve">                                                       </w:t>
      </w:r>
      <w:r w:rsidR="0057145C" w:rsidRPr="0057145C">
        <w:rPr>
          <w:rFonts w:ascii="Arial" w:hAnsi="Arial" w:cs="Arial"/>
          <w:sz w:val="24"/>
          <w:szCs w:val="24"/>
          <w:lang w:val="es-MX"/>
        </w:rPr>
        <w:t xml:space="preserve">Junta Directiva, conocida la recomendación presentada por el Licenciado Guido Ernesto </w:t>
      </w:r>
      <w:proofErr w:type="spellStart"/>
      <w:r w:rsidR="0057145C" w:rsidRPr="0057145C">
        <w:rPr>
          <w:rFonts w:ascii="Arial" w:hAnsi="Arial" w:cs="Arial"/>
          <w:sz w:val="24"/>
          <w:szCs w:val="24"/>
          <w:lang w:val="es-MX"/>
        </w:rPr>
        <w:t>Ortíz</w:t>
      </w:r>
      <w:proofErr w:type="spellEnd"/>
      <w:r w:rsidR="0057145C" w:rsidRPr="0057145C">
        <w:rPr>
          <w:rFonts w:ascii="Arial" w:hAnsi="Arial" w:cs="Arial"/>
          <w:sz w:val="24"/>
          <w:szCs w:val="24"/>
          <w:lang w:val="es-MX"/>
        </w:rPr>
        <w:t xml:space="preserve">, Jefe del Área de Activos Extraordinarios, de la Gerencia de Servicio al Cliente, por unanimidad </w:t>
      </w:r>
      <w:r w:rsidR="0057145C" w:rsidRPr="0057145C">
        <w:rPr>
          <w:rFonts w:ascii="Arial" w:hAnsi="Arial" w:cs="Arial"/>
          <w:b/>
          <w:sz w:val="24"/>
          <w:szCs w:val="24"/>
          <w:lang w:val="es-MX"/>
        </w:rPr>
        <w:t>ACUERDA:</w:t>
      </w:r>
    </w:p>
    <w:p w:rsidR="0057145C" w:rsidRPr="0057145C" w:rsidRDefault="0057145C" w:rsidP="0057145C">
      <w:pPr>
        <w:jc w:val="both"/>
        <w:rPr>
          <w:rFonts w:ascii="Arial" w:hAnsi="Arial" w:cs="Arial"/>
          <w:sz w:val="24"/>
          <w:szCs w:val="24"/>
          <w:lang w:val="es-MX"/>
        </w:rPr>
      </w:pPr>
    </w:p>
    <w:p w:rsidR="0057145C" w:rsidRPr="0057145C" w:rsidRDefault="0057145C" w:rsidP="0057145C">
      <w:pPr>
        <w:numPr>
          <w:ilvl w:val="0"/>
          <w:numId w:val="5"/>
        </w:numPr>
        <w:ind w:left="360"/>
        <w:jc w:val="both"/>
        <w:rPr>
          <w:rFonts w:ascii="Arial" w:hAnsi="Arial" w:cs="Arial"/>
          <w:sz w:val="24"/>
          <w:szCs w:val="24"/>
        </w:rPr>
      </w:pPr>
      <w:r w:rsidRPr="0057145C">
        <w:rPr>
          <w:rFonts w:ascii="Arial" w:hAnsi="Arial" w:cs="Arial"/>
          <w:sz w:val="24"/>
          <w:szCs w:val="24"/>
        </w:rPr>
        <w:t xml:space="preserve">Autorizar los precios de venta de </w:t>
      </w:r>
      <w:r w:rsidR="007734BF">
        <w:rPr>
          <w:rFonts w:ascii="Arial" w:hAnsi="Arial" w:cs="Arial"/>
          <w:sz w:val="24"/>
          <w:szCs w:val="24"/>
        </w:rPr>
        <w:t>26</w:t>
      </w:r>
      <w:r w:rsidRPr="0057145C">
        <w:rPr>
          <w:rFonts w:ascii="Arial" w:hAnsi="Arial" w:cs="Arial"/>
          <w:sz w:val="24"/>
          <w:szCs w:val="24"/>
        </w:rPr>
        <w:t xml:space="preserve"> Activos Extraordinarios por un monto de </w:t>
      </w:r>
      <w:r w:rsidRPr="0057145C">
        <w:rPr>
          <w:rFonts w:ascii="Arial" w:hAnsi="Arial" w:cs="Arial"/>
          <w:sz w:val="24"/>
          <w:szCs w:val="24"/>
          <w:lang w:val="es-MX"/>
        </w:rPr>
        <w:t>$</w:t>
      </w:r>
      <w:r w:rsidR="007734BF">
        <w:rPr>
          <w:rFonts w:ascii="Arial" w:hAnsi="Arial" w:cs="Arial"/>
          <w:sz w:val="24"/>
          <w:szCs w:val="24"/>
          <w:lang w:val="es-MX"/>
        </w:rPr>
        <w:t>311,227.26</w:t>
      </w:r>
      <w:r w:rsidR="007734BF" w:rsidRPr="0057145C">
        <w:rPr>
          <w:rFonts w:ascii="Arial" w:hAnsi="Arial" w:cs="Arial"/>
          <w:sz w:val="24"/>
          <w:szCs w:val="24"/>
          <w:lang w:val="es-MX"/>
        </w:rPr>
        <w:t xml:space="preserve"> </w:t>
      </w:r>
      <w:r w:rsidRPr="0057145C">
        <w:rPr>
          <w:rFonts w:ascii="Arial" w:hAnsi="Arial" w:cs="Arial"/>
          <w:sz w:val="24"/>
          <w:szCs w:val="24"/>
        </w:rPr>
        <w:t>según listado que se anexa a la presente acta.</w:t>
      </w:r>
    </w:p>
    <w:p w:rsidR="0057145C" w:rsidRPr="0057145C" w:rsidRDefault="0057145C" w:rsidP="0057145C">
      <w:pPr>
        <w:ind w:left="-720"/>
        <w:jc w:val="both"/>
        <w:rPr>
          <w:rFonts w:ascii="Arial" w:hAnsi="Arial" w:cs="Arial"/>
          <w:sz w:val="24"/>
          <w:szCs w:val="24"/>
        </w:rPr>
      </w:pPr>
    </w:p>
    <w:p w:rsidR="0057145C" w:rsidRDefault="0057145C" w:rsidP="0057145C">
      <w:pPr>
        <w:numPr>
          <w:ilvl w:val="0"/>
          <w:numId w:val="5"/>
        </w:numPr>
        <w:tabs>
          <w:tab w:val="left" w:pos="426"/>
        </w:tabs>
        <w:ind w:left="360"/>
        <w:jc w:val="both"/>
        <w:rPr>
          <w:rFonts w:ascii="Arial" w:hAnsi="Arial" w:cs="Arial"/>
          <w:sz w:val="24"/>
          <w:szCs w:val="24"/>
        </w:rPr>
      </w:pPr>
      <w:r w:rsidRPr="0057145C">
        <w:rPr>
          <w:rFonts w:ascii="Arial" w:hAnsi="Arial" w:cs="Arial"/>
          <w:sz w:val="24"/>
          <w:szCs w:val="24"/>
        </w:rPr>
        <w:t xml:space="preserve">Autorizar que se haga efectiva la reserva de saneamiento </w:t>
      </w:r>
      <w:r w:rsidR="007A5B26">
        <w:rPr>
          <w:rFonts w:ascii="Arial" w:hAnsi="Arial" w:cs="Arial"/>
          <w:sz w:val="24"/>
          <w:szCs w:val="24"/>
        </w:rPr>
        <w:t>______________________________________________________________________</w:t>
      </w:r>
    </w:p>
    <w:p w:rsidR="00754103" w:rsidRDefault="00754103" w:rsidP="00754103">
      <w:pPr>
        <w:pStyle w:val="Prrafodelista"/>
        <w:rPr>
          <w:rFonts w:ascii="Arial" w:hAnsi="Arial" w:cs="Arial"/>
        </w:rPr>
      </w:pPr>
    </w:p>
    <w:p w:rsidR="0057145C" w:rsidRPr="0057145C" w:rsidRDefault="0057145C" w:rsidP="0057145C">
      <w:pPr>
        <w:numPr>
          <w:ilvl w:val="0"/>
          <w:numId w:val="5"/>
        </w:numPr>
        <w:tabs>
          <w:tab w:val="left" w:pos="426"/>
        </w:tabs>
        <w:ind w:left="360"/>
        <w:jc w:val="both"/>
        <w:rPr>
          <w:rFonts w:ascii="Arial" w:hAnsi="Arial" w:cs="Arial"/>
          <w:sz w:val="24"/>
          <w:szCs w:val="24"/>
        </w:rPr>
      </w:pPr>
      <w:r w:rsidRPr="0057145C">
        <w:rPr>
          <w:rFonts w:ascii="Arial" w:hAnsi="Arial" w:cs="Arial"/>
          <w:sz w:val="24"/>
          <w:szCs w:val="24"/>
        </w:rPr>
        <w:t>Este Punto se ratifica en esta misma sesión.</w:t>
      </w:r>
    </w:p>
    <w:p w:rsidR="007A5B26" w:rsidRPr="003201A0" w:rsidRDefault="007A5B26" w:rsidP="007A5B26">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57145C" w:rsidRPr="0057145C" w:rsidRDefault="0057145C" w:rsidP="0057145C">
      <w:pPr>
        <w:tabs>
          <w:tab w:val="left" w:pos="851"/>
        </w:tabs>
        <w:jc w:val="both"/>
        <w:rPr>
          <w:rFonts w:ascii="Arial" w:hAnsi="Arial" w:cs="Arial"/>
          <w:bCs/>
          <w:sz w:val="24"/>
          <w:szCs w:val="24"/>
        </w:rPr>
      </w:pPr>
    </w:p>
    <w:p w:rsidR="00EB4292" w:rsidRDefault="007734BF" w:rsidP="0057145C">
      <w:pPr>
        <w:jc w:val="both"/>
        <w:rPr>
          <w:rFonts w:ascii="Arial" w:hAnsi="Arial" w:cs="Arial"/>
          <w:sz w:val="24"/>
          <w:szCs w:val="24"/>
          <w:lang w:val="es-MX"/>
        </w:rPr>
      </w:pPr>
      <w:r>
        <w:rPr>
          <w:rFonts w:ascii="Arial" w:hAnsi="Arial" w:cs="Arial"/>
          <w:b/>
          <w:sz w:val="24"/>
          <w:szCs w:val="24"/>
        </w:rPr>
        <w:lastRenderedPageBreak/>
        <w:t xml:space="preserve">IX) </w:t>
      </w:r>
      <w:r w:rsidRPr="007734BF">
        <w:rPr>
          <w:rFonts w:ascii="Arial" w:hAnsi="Arial" w:cs="Arial"/>
          <w:b/>
          <w:sz w:val="24"/>
          <w:szCs w:val="24"/>
        </w:rPr>
        <w:t xml:space="preserve">SOLICITUD DE LA EMPRESA G.P.G. EDIFICACIONES, S.A. DE C.V. DE FACTIBILIDAD PARA PROYECTO </w:t>
      </w:r>
      <w:r w:rsidR="00F679EB">
        <w:rPr>
          <w:rFonts w:ascii="Arial" w:hAnsi="Arial" w:cs="Arial"/>
          <w:b/>
          <w:sz w:val="24"/>
          <w:szCs w:val="24"/>
        </w:rPr>
        <w:t xml:space="preserve">CIUDAD PACIFICA III ETAPA. </w:t>
      </w:r>
      <w:r w:rsidR="0057145C" w:rsidRPr="0057145C">
        <w:rPr>
          <w:rFonts w:ascii="Arial" w:hAnsi="Arial" w:cs="Arial"/>
          <w:sz w:val="24"/>
          <w:szCs w:val="24"/>
        </w:rPr>
        <w:t>El Presidente y Director Ejecutivo sometió a consideración de</w:t>
      </w:r>
      <w:r w:rsidR="0057145C" w:rsidRPr="0057145C">
        <w:rPr>
          <w:rFonts w:ascii="Arial" w:hAnsi="Arial" w:cs="Arial"/>
          <w:sz w:val="24"/>
          <w:szCs w:val="24"/>
          <w:lang w:val="es-MX"/>
        </w:rPr>
        <w:t xml:space="preserve"> los Directores, la solicitud realizada por </w:t>
      </w:r>
      <w:r w:rsidRPr="007734BF">
        <w:rPr>
          <w:rFonts w:ascii="Arial" w:hAnsi="Arial" w:cs="Arial"/>
          <w:sz w:val="24"/>
          <w:szCs w:val="24"/>
        </w:rPr>
        <w:t>G.P.G. EDIFICACIONES</w:t>
      </w:r>
      <w:r w:rsidR="0057145C" w:rsidRPr="0057145C">
        <w:rPr>
          <w:rFonts w:ascii="Arial" w:hAnsi="Arial" w:cs="Arial"/>
          <w:bCs/>
          <w:sz w:val="24"/>
          <w:szCs w:val="24"/>
        </w:rPr>
        <w:t xml:space="preserve">, </w:t>
      </w:r>
      <w:r w:rsidR="0057145C" w:rsidRPr="0057145C">
        <w:rPr>
          <w:rFonts w:ascii="Arial" w:hAnsi="Arial" w:cs="Arial"/>
          <w:sz w:val="24"/>
          <w:szCs w:val="24"/>
        </w:rPr>
        <w:t>S.A. DE C.V.</w:t>
      </w:r>
      <w:r w:rsidR="0057145C" w:rsidRPr="0057145C">
        <w:rPr>
          <w:rFonts w:ascii="Arial" w:eastAsia="+mj-ea" w:hAnsi="Arial" w:cs="Arial"/>
          <w:bCs/>
          <w:sz w:val="24"/>
          <w:szCs w:val="24"/>
        </w:rPr>
        <w:t xml:space="preserve">, </w:t>
      </w:r>
      <w:r w:rsidR="0057145C" w:rsidRPr="0057145C">
        <w:rPr>
          <w:rFonts w:ascii="Arial" w:hAnsi="Arial" w:cs="Arial"/>
          <w:sz w:val="24"/>
          <w:szCs w:val="24"/>
          <w:lang w:val="es-MX"/>
        </w:rPr>
        <w:t>de</w:t>
      </w:r>
      <w:r w:rsidR="0057145C" w:rsidRPr="0057145C">
        <w:rPr>
          <w:rFonts w:ascii="Arial" w:hAnsi="Arial" w:cs="Arial"/>
          <w:bCs/>
          <w:sz w:val="24"/>
          <w:szCs w:val="24"/>
          <w:lang w:val="es-MX"/>
        </w:rPr>
        <w:t xml:space="preserve"> factibilidad </w:t>
      </w:r>
      <w:r w:rsidR="0057145C" w:rsidRPr="0057145C">
        <w:rPr>
          <w:rFonts w:ascii="Arial" w:hAnsi="Arial" w:cs="Arial"/>
          <w:sz w:val="24"/>
          <w:szCs w:val="24"/>
          <w:lang w:val="es-MX"/>
        </w:rPr>
        <w:t xml:space="preserve">de financiamiento a largo plazo para usuarios que desean adquirir viviendas del proyecto </w:t>
      </w:r>
      <w:r w:rsidR="0057145C" w:rsidRPr="0057145C">
        <w:rPr>
          <w:rFonts w:ascii="Arial" w:hAnsi="Arial" w:cs="Arial"/>
          <w:bCs/>
          <w:iCs/>
          <w:sz w:val="24"/>
          <w:szCs w:val="24"/>
        </w:rPr>
        <w:t>CIUDAD PACIFICA I</w:t>
      </w:r>
      <w:r>
        <w:rPr>
          <w:rFonts w:ascii="Arial" w:hAnsi="Arial" w:cs="Arial"/>
          <w:bCs/>
          <w:iCs/>
          <w:sz w:val="24"/>
          <w:szCs w:val="24"/>
        </w:rPr>
        <w:t xml:space="preserve">II </w:t>
      </w:r>
      <w:r w:rsidR="0057145C" w:rsidRPr="0057145C">
        <w:rPr>
          <w:rFonts w:ascii="Arial" w:hAnsi="Arial" w:cs="Arial"/>
          <w:bCs/>
          <w:iCs/>
          <w:sz w:val="24"/>
          <w:szCs w:val="24"/>
        </w:rPr>
        <w:t>ETAPA</w:t>
      </w:r>
      <w:r w:rsidR="0057145C" w:rsidRPr="0057145C">
        <w:rPr>
          <w:rFonts w:ascii="Arial" w:hAnsi="Arial" w:cs="Arial"/>
          <w:sz w:val="24"/>
          <w:szCs w:val="24"/>
          <w:lang w:val="es-MX"/>
        </w:rPr>
        <w:t xml:space="preserve">. </w:t>
      </w:r>
      <w:r w:rsidR="0057145C" w:rsidRPr="0057145C">
        <w:rPr>
          <w:rFonts w:ascii="Arial" w:hAnsi="Arial" w:cs="Arial"/>
          <w:bCs/>
          <w:sz w:val="24"/>
          <w:szCs w:val="24"/>
          <w:lang w:val="es-ES_tradnl"/>
        </w:rPr>
        <w:t>Para tal efecto i</w:t>
      </w:r>
      <w:proofErr w:type="spellStart"/>
      <w:r w:rsidR="0057145C" w:rsidRPr="0057145C">
        <w:rPr>
          <w:rFonts w:ascii="Arial" w:hAnsi="Arial" w:cs="Arial"/>
          <w:sz w:val="24"/>
          <w:szCs w:val="24"/>
          <w:lang w:val="es-MX"/>
        </w:rPr>
        <w:t>nvitó</w:t>
      </w:r>
      <w:proofErr w:type="spellEnd"/>
      <w:r w:rsidR="0057145C" w:rsidRPr="0057145C">
        <w:rPr>
          <w:rFonts w:ascii="Arial" w:hAnsi="Arial" w:cs="Arial"/>
          <w:sz w:val="24"/>
          <w:szCs w:val="24"/>
          <w:lang w:val="es-MX"/>
        </w:rPr>
        <w:t xml:space="preserve"> al Ing. Carlos Mario Rivas Granados, Gerente Técnico, para efectuar una presentación. </w:t>
      </w:r>
    </w:p>
    <w:p w:rsidR="00EB4292" w:rsidRDefault="00EB4292" w:rsidP="0057145C">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1312" behindDoc="0" locked="0" layoutInCell="1" allowOverlap="1">
                <wp:simplePos x="0" y="0"/>
                <wp:positionH relativeFrom="column">
                  <wp:posOffset>310515</wp:posOffset>
                </wp:positionH>
                <wp:positionV relativeFrom="paragraph">
                  <wp:posOffset>107950</wp:posOffset>
                </wp:positionV>
                <wp:extent cx="4552950" cy="62103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552950" cy="621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19F81"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8.5pt" to="382.9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" strokecolor="#4579b8 [3044]"/>
            </w:pict>
          </mc:Fallback>
        </mc:AlternateContent>
      </w: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r>
        <w:rPr>
          <w:rFonts w:ascii="Arial" w:hAnsi="Arial" w:cs="Arial"/>
          <w:sz w:val="24"/>
          <w:szCs w:val="24"/>
          <w:lang w:val="es-MX"/>
        </w:rPr>
        <w:t xml:space="preserve">                                                                                               </w:t>
      </w: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EB4292" w:rsidRDefault="00EB4292" w:rsidP="0057145C">
      <w:pPr>
        <w:jc w:val="both"/>
        <w:rPr>
          <w:rFonts w:ascii="Arial" w:hAnsi="Arial" w:cs="Arial"/>
          <w:sz w:val="24"/>
          <w:szCs w:val="24"/>
          <w:lang w:val="es-MX"/>
        </w:rPr>
      </w:pPr>
    </w:p>
    <w:p w:rsidR="0057145C" w:rsidRPr="0057145C" w:rsidRDefault="00EB4292" w:rsidP="0057145C">
      <w:pPr>
        <w:jc w:val="both"/>
        <w:rPr>
          <w:rFonts w:ascii="Arial" w:hAnsi="Arial" w:cs="Arial"/>
          <w:bCs/>
          <w:iCs/>
          <w:sz w:val="24"/>
          <w:szCs w:val="24"/>
        </w:rPr>
      </w:pPr>
      <w:r>
        <w:rPr>
          <w:rFonts w:ascii="Arial" w:hAnsi="Arial" w:cs="Arial"/>
          <w:sz w:val="24"/>
          <w:szCs w:val="24"/>
          <w:lang w:val="es-MX"/>
        </w:rPr>
        <w:lastRenderedPageBreak/>
        <w:t xml:space="preserve">                                                                             </w:t>
      </w:r>
      <w:r w:rsidR="0057145C" w:rsidRPr="0057145C">
        <w:rPr>
          <w:rFonts w:ascii="Arial" w:hAnsi="Arial" w:cs="Arial"/>
          <w:bCs/>
          <w:sz w:val="24"/>
          <w:szCs w:val="24"/>
          <w:lang w:val="es-MX"/>
        </w:rPr>
        <w:t xml:space="preserve">Junta Directiva luego de evaluar la solicitud, conclusiones y recomendación del </w:t>
      </w:r>
      <w:r w:rsidR="0057145C" w:rsidRPr="0057145C">
        <w:rPr>
          <w:rFonts w:ascii="Arial" w:hAnsi="Arial" w:cs="Arial"/>
          <w:sz w:val="24"/>
          <w:szCs w:val="24"/>
          <w:lang w:val="es-MX"/>
        </w:rPr>
        <w:t>Ing. Carlos Mario Rivas Granados, Gerente Técnico</w:t>
      </w:r>
      <w:r w:rsidR="0057145C" w:rsidRPr="0057145C">
        <w:rPr>
          <w:rFonts w:ascii="Arial" w:hAnsi="Arial" w:cs="Arial"/>
          <w:bCs/>
          <w:sz w:val="24"/>
          <w:szCs w:val="24"/>
          <w:lang w:val="es-MX"/>
        </w:rPr>
        <w:t xml:space="preserve">, por unanimidad </w:t>
      </w:r>
      <w:r w:rsidR="0057145C" w:rsidRPr="0057145C">
        <w:rPr>
          <w:rFonts w:ascii="Arial" w:hAnsi="Arial" w:cs="Arial"/>
          <w:b/>
          <w:bCs/>
          <w:sz w:val="24"/>
          <w:szCs w:val="24"/>
          <w:lang w:val="es-MX"/>
        </w:rPr>
        <w:t>ACUERDA:</w:t>
      </w:r>
    </w:p>
    <w:p w:rsidR="0057145C" w:rsidRPr="0057145C" w:rsidRDefault="0057145C" w:rsidP="0057145C">
      <w:pPr>
        <w:tabs>
          <w:tab w:val="left" w:pos="709"/>
          <w:tab w:val="left" w:pos="851"/>
        </w:tabs>
        <w:jc w:val="both"/>
        <w:rPr>
          <w:rFonts w:ascii="Arial" w:hAnsi="Arial" w:cs="Arial"/>
          <w:bCs/>
          <w:sz w:val="24"/>
          <w:szCs w:val="24"/>
        </w:rPr>
      </w:pPr>
    </w:p>
    <w:p w:rsidR="00754103" w:rsidRDefault="00754103" w:rsidP="00754103">
      <w:pPr>
        <w:numPr>
          <w:ilvl w:val="0"/>
          <w:numId w:val="4"/>
        </w:numPr>
        <w:jc w:val="both"/>
        <w:rPr>
          <w:rFonts w:ascii="Arial" w:hAnsi="Arial" w:cs="Arial"/>
          <w:sz w:val="24"/>
          <w:szCs w:val="24"/>
          <w:lang w:val="es-SV"/>
        </w:rPr>
      </w:pPr>
      <w:r w:rsidRPr="00881DF3">
        <w:rPr>
          <w:rFonts w:ascii="Arial" w:hAnsi="Arial" w:cs="Arial"/>
          <w:bCs/>
          <w:iCs/>
          <w:sz w:val="24"/>
          <w:szCs w:val="24"/>
          <w:lang w:val="es-SV"/>
        </w:rPr>
        <w:t xml:space="preserve">Otorgar Factibilidad de Financiamiento a largo plazo para </w:t>
      </w:r>
      <w:r w:rsidR="00730851">
        <w:rPr>
          <w:rFonts w:ascii="Arial" w:hAnsi="Arial" w:cs="Arial"/>
          <w:bCs/>
          <w:iCs/>
          <w:sz w:val="24"/>
          <w:szCs w:val="24"/>
          <w:lang w:val="es-SV"/>
        </w:rPr>
        <w:t>__________________</w:t>
      </w:r>
      <w:r w:rsidRPr="00881DF3">
        <w:rPr>
          <w:rFonts w:ascii="Arial" w:hAnsi="Arial" w:cs="Arial"/>
          <w:bCs/>
          <w:iCs/>
          <w:sz w:val="24"/>
          <w:szCs w:val="24"/>
          <w:lang w:val="es-SV"/>
        </w:rPr>
        <w:t xml:space="preserve"> del proyecto Urbanización Ciudad Pacifica 3ª Etapa, en </w:t>
      </w:r>
      <w:r w:rsidRPr="00881DF3">
        <w:rPr>
          <w:rFonts w:ascii="Arial" w:hAnsi="Arial" w:cs="Arial"/>
          <w:bCs/>
          <w:iCs/>
          <w:sz w:val="24"/>
          <w:szCs w:val="24"/>
          <w:lang w:val="es-MX"/>
        </w:rPr>
        <w:t>Boulevard El Progreso</w:t>
      </w:r>
      <w:r w:rsidRPr="00881DF3">
        <w:rPr>
          <w:rFonts w:ascii="Arial" w:hAnsi="Arial" w:cs="Arial"/>
          <w:bCs/>
          <w:iCs/>
          <w:sz w:val="24"/>
          <w:szCs w:val="24"/>
          <w:lang w:val="es-SV"/>
        </w:rPr>
        <w:t xml:space="preserve"> </w:t>
      </w:r>
      <w:r w:rsidR="00730851">
        <w:rPr>
          <w:rFonts w:ascii="Arial" w:hAnsi="Arial" w:cs="Arial"/>
          <w:bCs/>
          <w:iCs/>
          <w:sz w:val="24"/>
          <w:szCs w:val="24"/>
          <w:lang w:val="es-SV"/>
        </w:rPr>
        <w:t>___________________________________</w:t>
      </w:r>
      <w:r w:rsidRPr="00881DF3">
        <w:rPr>
          <w:rFonts w:ascii="Arial" w:hAnsi="Arial" w:cs="Arial"/>
          <w:bCs/>
          <w:iCs/>
          <w:sz w:val="24"/>
          <w:szCs w:val="24"/>
          <w:lang w:val="es-SV"/>
        </w:rPr>
        <w:t>;</w:t>
      </w:r>
      <w:r w:rsidRPr="00881DF3">
        <w:rPr>
          <w:rFonts w:ascii="Arial" w:hAnsi="Arial" w:cs="Arial"/>
          <w:bCs/>
          <w:iCs/>
          <w:sz w:val="24"/>
          <w:szCs w:val="24"/>
          <w:lang w:val="es-MX"/>
        </w:rPr>
        <w:t xml:space="preserve"> Municipio y Departamento de San Miguel. El proyecto </w:t>
      </w:r>
      <w:r w:rsidRPr="00881DF3">
        <w:rPr>
          <w:rFonts w:ascii="Arial" w:hAnsi="Arial" w:cs="Arial"/>
          <w:bCs/>
          <w:iCs/>
          <w:sz w:val="24"/>
          <w:szCs w:val="24"/>
          <w:lang w:val="es-SV"/>
        </w:rPr>
        <w:t xml:space="preserve">es desarrollado por G.P.G. Edificaciones S.A de C.V, construido por Luis Antonio Portillo </w:t>
      </w:r>
      <w:proofErr w:type="gramStart"/>
      <w:r w:rsidRPr="00881DF3">
        <w:rPr>
          <w:rFonts w:ascii="Arial" w:hAnsi="Arial" w:cs="Arial"/>
          <w:bCs/>
          <w:iCs/>
          <w:sz w:val="24"/>
          <w:szCs w:val="24"/>
          <w:lang w:val="es-SV"/>
        </w:rPr>
        <w:t>Melara</w:t>
      </w:r>
      <w:proofErr w:type="gramEnd"/>
      <w:r w:rsidRPr="00881DF3">
        <w:rPr>
          <w:rFonts w:ascii="Arial" w:hAnsi="Arial" w:cs="Arial"/>
          <w:bCs/>
          <w:iCs/>
          <w:sz w:val="24"/>
          <w:szCs w:val="24"/>
          <w:lang w:val="es-SV"/>
        </w:rPr>
        <w:t xml:space="preserve">, con precio de venta de </w:t>
      </w:r>
      <w:r w:rsidR="00730851">
        <w:rPr>
          <w:rFonts w:ascii="Arial" w:hAnsi="Arial" w:cs="Arial"/>
          <w:bCs/>
          <w:iCs/>
          <w:sz w:val="24"/>
          <w:szCs w:val="24"/>
          <w:lang w:val="es-SV"/>
        </w:rPr>
        <w:t>________________</w:t>
      </w:r>
      <w:r w:rsidRPr="00881DF3">
        <w:rPr>
          <w:rFonts w:ascii="Arial" w:hAnsi="Arial" w:cs="Arial"/>
          <w:bCs/>
          <w:iCs/>
          <w:sz w:val="24"/>
          <w:szCs w:val="24"/>
          <w:lang w:val="es-SV"/>
        </w:rPr>
        <w:t xml:space="preserve"> financiando el FSV el 90% del precio de venta presentado por el constructor en el cuadro de valores, entendiéndose que todo crédito solicitado, se otorgará con base a la normativa vigente en su momento.</w:t>
      </w:r>
    </w:p>
    <w:p w:rsidR="00754103" w:rsidRDefault="00754103" w:rsidP="00754103">
      <w:pPr>
        <w:ind w:left="360"/>
        <w:jc w:val="both"/>
        <w:rPr>
          <w:rFonts w:ascii="Arial" w:hAnsi="Arial" w:cs="Arial"/>
          <w:sz w:val="24"/>
          <w:szCs w:val="24"/>
          <w:lang w:val="es-SV"/>
        </w:rPr>
      </w:pPr>
    </w:p>
    <w:p w:rsidR="0057145C" w:rsidRPr="00754103" w:rsidRDefault="00754103" w:rsidP="00754103">
      <w:pPr>
        <w:numPr>
          <w:ilvl w:val="0"/>
          <w:numId w:val="4"/>
        </w:numPr>
        <w:jc w:val="both"/>
        <w:rPr>
          <w:rFonts w:ascii="Arial" w:hAnsi="Arial" w:cs="Arial"/>
          <w:sz w:val="24"/>
          <w:szCs w:val="24"/>
          <w:lang w:val="es-SV"/>
        </w:rPr>
      </w:pPr>
      <w:r w:rsidRPr="00754103">
        <w:rPr>
          <w:rFonts w:ascii="Arial" w:hAnsi="Arial" w:cs="Arial"/>
          <w:bCs/>
          <w:iCs/>
          <w:sz w:val="24"/>
          <w:szCs w:val="24"/>
          <w:lang w:val="es-MX"/>
        </w:rPr>
        <w:t>Antes de proceder a otorgar los créditos las viviendas deberán de estar completamente terminadas y recibidas por el Área de Supervisión de Proyectos del FSV a entera satisfacción, y por los clientes interesados, contando con las respectivas Recepciones de obra, habilitaciones y Permiso de Habitar que exigen los organismos reguladores correspondientes</w:t>
      </w:r>
      <w:r w:rsidRPr="00754103">
        <w:rPr>
          <w:rFonts w:ascii="Arial" w:hAnsi="Arial" w:cs="Arial"/>
          <w:bCs/>
          <w:iCs/>
          <w:sz w:val="24"/>
          <w:szCs w:val="24"/>
          <w:lang w:val="es-SV"/>
        </w:rPr>
        <w:t>.</w:t>
      </w:r>
    </w:p>
    <w:p w:rsidR="00754103" w:rsidRDefault="00754103" w:rsidP="00754103">
      <w:pPr>
        <w:pStyle w:val="Prrafodelista"/>
        <w:rPr>
          <w:rFonts w:ascii="Arial" w:hAnsi="Arial" w:cs="Arial"/>
          <w:lang w:val="es-SV"/>
        </w:rPr>
      </w:pPr>
    </w:p>
    <w:p w:rsidR="0057145C" w:rsidRPr="0057145C" w:rsidRDefault="0057145C" w:rsidP="0057145C">
      <w:pPr>
        <w:numPr>
          <w:ilvl w:val="0"/>
          <w:numId w:val="4"/>
        </w:numPr>
        <w:jc w:val="both"/>
        <w:rPr>
          <w:rFonts w:ascii="Arial" w:hAnsi="Arial" w:cs="Arial"/>
          <w:sz w:val="24"/>
          <w:szCs w:val="24"/>
        </w:rPr>
      </w:pPr>
      <w:r w:rsidRPr="0057145C">
        <w:rPr>
          <w:rFonts w:ascii="Arial" w:hAnsi="Arial" w:cs="Arial"/>
          <w:iCs/>
          <w:sz w:val="24"/>
          <w:szCs w:val="24"/>
        </w:rPr>
        <w:t xml:space="preserve">Ratificar este punto en esta </w:t>
      </w:r>
      <w:r w:rsidR="00754103">
        <w:rPr>
          <w:rFonts w:ascii="Arial" w:hAnsi="Arial" w:cs="Arial"/>
          <w:iCs/>
          <w:sz w:val="24"/>
          <w:szCs w:val="24"/>
        </w:rPr>
        <w:t xml:space="preserve">misma </w:t>
      </w:r>
      <w:r w:rsidRPr="0057145C">
        <w:rPr>
          <w:rFonts w:ascii="Arial" w:hAnsi="Arial" w:cs="Arial"/>
          <w:iCs/>
          <w:sz w:val="24"/>
          <w:szCs w:val="24"/>
        </w:rPr>
        <w:t>sesión.</w:t>
      </w:r>
    </w:p>
    <w:p w:rsidR="00327FA0" w:rsidRPr="00327FA0" w:rsidRDefault="00327FA0" w:rsidP="00327FA0">
      <w:pPr>
        <w:spacing w:line="360" w:lineRule="auto"/>
        <w:rPr>
          <w:rFonts w:ascii="Arial" w:hAnsi="Arial" w:cs="Arial"/>
          <w:b/>
          <w:color w:val="FF0000"/>
        </w:rPr>
      </w:pPr>
      <w:r w:rsidRPr="00327FA0">
        <w:rPr>
          <w:rFonts w:ascii="Arial" w:hAnsi="Arial" w:cs="Arial"/>
          <w:b/>
          <w:color w:val="FF0000"/>
        </w:rPr>
        <w:t xml:space="preserve">Supresión de información confidencial, conforme a lo dispuesto en el art. 24 </w:t>
      </w:r>
      <w:proofErr w:type="spellStart"/>
      <w:r w:rsidRPr="00327FA0">
        <w:rPr>
          <w:rFonts w:ascii="Arial" w:hAnsi="Arial" w:cs="Arial"/>
          <w:b/>
          <w:color w:val="FF0000"/>
        </w:rPr>
        <w:t>lit.</w:t>
      </w:r>
      <w:proofErr w:type="spellEnd"/>
      <w:r w:rsidRPr="00327FA0">
        <w:rPr>
          <w:rFonts w:ascii="Arial" w:hAnsi="Arial" w:cs="Arial"/>
          <w:b/>
          <w:color w:val="FF0000"/>
        </w:rPr>
        <w:t xml:space="preserve"> d) LAIP. </w:t>
      </w:r>
    </w:p>
    <w:p w:rsidR="0057145C" w:rsidRDefault="0057145C"/>
    <w:p w:rsidR="0057145C" w:rsidRDefault="0057145C"/>
    <w:p w:rsidR="0057145C" w:rsidRPr="0057145C" w:rsidRDefault="00DB5B4E" w:rsidP="0057145C">
      <w:pPr>
        <w:jc w:val="both"/>
        <w:rPr>
          <w:rFonts w:ascii="Arial" w:eastAsia="Arial Unicode MS" w:hAnsi="Arial" w:cs="Arial"/>
          <w:b/>
          <w:color w:val="FF0000"/>
          <w:sz w:val="24"/>
          <w:szCs w:val="24"/>
        </w:rPr>
      </w:pPr>
      <w:r>
        <w:rPr>
          <w:rFonts w:ascii="Arial" w:eastAsia="Arial Unicode MS" w:hAnsi="Arial" w:cs="Arial"/>
          <w:b/>
          <w:sz w:val="24"/>
          <w:szCs w:val="24"/>
        </w:rPr>
        <w:t>X</w:t>
      </w:r>
      <w:r w:rsidR="0057145C" w:rsidRPr="0057145C">
        <w:rPr>
          <w:rFonts w:ascii="Arial" w:eastAsia="Arial Unicode MS" w:hAnsi="Arial" w:cs="Arial"/>
          <w:b/>
          <w:sz w:val="24"/>
          <w:szCs w:val="24"/>
        </w:rPr>
        <w:t xml:space="preserve">) ACUERDO DE RESOLUCIÓN SOBRE INFORMACIÓN RESERVADA DE ESTA SESIÓN. </w:t>
      </w:r>
      <w:r w:rsidR="0057145C" w:rsidRPr="0057145C">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0057145C" w:rsidRPr="00754103">
        <w:rPr>
          <w:rFonts w:ascii="Arial" w:eastAsia="Arial Unicode MS" w:hAnsi="Arial" w:cs="Arial"/>
          <w:sz w:val="24"/>
          <w:szCs w:val="24"/>
        </w:rPr>
        <w:t>no hay acuerdos de información reservada.</w:t>
      </w:r>
    </w:p>
    <w:p w:rsidR="0057145C" w:rsidRDefault="0057145C"/>
    <w:p w:rsidR="00D121DF" w:rsidRDefault="00D121DF"/>
    <w:p w:rsidR="00DF01AB" w:rsidRPr="00DF01AB" w:rsidRDefault="00DF01AB" w:rsidP="00DF01AB">
      <w:pPr>
        <w:jc w:val="both"/>
        <w:rPr>
          <w:rFonts w:ascii="Arial" w:eastAsia="Arial" w:hAnsi="Arial" w:cs="Arial"/>
          <w:sz w:val="24"/>
          <w:szCs w:val="24"/>
          <w:lang w:val="es-ES_tradnl"/>
        </w:rPr>
      </w:pPr>
      <w:r w:rsidRPr="00DF01AB">
        <w:rPr>
          <w:rFonts w:ascii="Arial" w:eastAsia="Arial" w:hAnsi="Arial" w:cs="Arial"/>
          <w:sz w:val="24"/>
          <w:szCs w:val="24"/>
          <w:lang w:val="es-ES_tradnl"/>
        </w:rPr>
        <w:t>Y no habiendo más que hacer constar, se levanta la sesión a las diecinueve horas con treinta minutos del día mencionado al inicio de la presente acta que firmamos:</w:t>
      </w:r>
    </w:p>
    <w:p w:rsidR="00DF01AB" w:rsidRPr="00DF01AB" w:rsidRDefault="00DF01AB" w:rsidP="00DF01AB">
      <w:pPr>
        <w:jc w:val="both"/>
        <w:rPr>
          <w:rFonts w:ascii="Arial" w:eastAsia="Arial" w:hAnsi="Arial" w:cs="Arial"/>
          <w:sz w:val="24"/>
          <w:szCs w:val="24"/>
          <w:lang w:val="es-ES_tradnl"/>
        </w:rPr>
      </w:pPr>
    </w:p>
    <w:p w:rsidR="00DF01AB" w:rsidRPr="00DF01AB" w:rsidRDefault="00DF01AB" w:rsidP="00DF01AB">
      <w:pPr>
        <w:jc w:val="both"/>
        <w:rPr>
          <w:rFonts w:ascii="Arial" w:eastAsia="Arial" w:hAnsi="Arial" w:cs="Arial"/>
          <w:sz w:val="24"/>
          <w:szCs w:val="24"/>
          <w:lang w:val="es-ES_tradnl"/>
        </w:rPr>
      </w:pPr>
    </w:p>
    <w:p w:rsidR="00544123" w:rsidRPr="00B06651" w:rsidRDefault="00544123" w:rsidP="00544123">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bookmarkStart w:id="0" w:name="_GoBack"/>
      <w:bookmarkEnd w:id="0"/>
      <w:r>
        <w:rPr>
          <w:rFonts w:ascii="Arial" w:hAnsi="Arial" w:cs="Arial"/>
          <w:b/>
          <w:i/>
        </w:rPr>
        <w:t xml:space="preserve">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DF01AB" w:rsidRPr="00DF01AB" w:rsidRDefault="00DF01AB" w:rsidP="00DF01AB">
      <w:pPr>
        <w:jc w:val="both"/>
        <w:rPr>
          <w:rFonts w:ascii="Arial" w:eastAsia="Arial" w:hAnsi="Arial" w:cs="Arial"/>
          <w:sz w:val="24"/>
          <w:szCs w:val="24"/>
          <w:lang w:val="es-ES_tradnl"/>
        </w:rPr>
      </w:pPr>
    </w:p>
    <w:sectPr w:rsidR="00DF01AB" w:rsidRPr="00DF01AB" w:rsidSect="009C4356">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E4C" w:rsidRDefault="009F5E4C" w:rsidP="009F5E4C">
      <w:r>
        <w:separator/>
      </w:r>
    </w:p>
  </w:endnote>
  <w:endnote w:type="continuationSeparator" w:id="0">
    <w:p w:rsidR="009F5E4C" w:rsidRDefault="009F5E4C" w:rsidP="009F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E4C" w:rsidRDefault="009F5E4C" w:rsidP="009F5E4C">
      <w:r>
        <w:separator/>
      </w:r>
    </w:p>
  </w:footnote>
  <w:footnote w:type="continuationSeparator" w:id="0">
    <w:p w:rsidR="009F5E4C" w:rsidRDefault="009F5E4C" w:rsidP="009F5E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E4C" w:rsidRPr="00953421" w:rsidRDefault="009F5E4C" w:rsidP="009F5E4C">
    <w:pPr>
      <w:rPr>
        <w:rFonts w:ascii="Arial" w:hAnsi="Arial" w:cs="Arial"/>
        <w:b/>
        <w:color w:val="FF0000"/>
      </w:rPr>
    </w:pPr>
    <w:r w:rsidRPr="00953421">
      <w:rPr>
        <w:rFonts w:ascii="Arial" w:hAnsi="Arial" w:cs="Arial"/>
        <w:b/>
        <w:color w:val="FF0000"/>
      </w:rPr>
      <w:t>DOCUMENTO ELABORADO EN VERSIÓN PÚBLICA</w:t>
    </w:r>
    <w:r>
      <w:rPr>
        <w:rFonts w:ascii="Arial" w:hAnsi="Arial" w:cs="Arial"/>
        <w:b/>
        <w:color w:val="FF0000"/>
      </w:rPr>
      <w:t xml:space="preserve"> </w:t>
    </w:r>
    <w:r w:rsidRPr="00953421">
      <w:rPr>
        <w:rFonts w:ascii="Arial" w:hAnsi="Arial" w:cs="Arial"/>
        <w:b/>
        <w:color w:val="FF0000"/>
      </w:rPr>
      <w:t>ART. 30 LAIP</w:t>
    </w:r>
  </w:p>
  <w:p w:rsidR="009F5E4C" w:rsidRDefault="009F5E4C" w:rsidP="009F5E4C">
    <w:pPr>
      <w:rPr>
        <w:rFonts w:ascii="Arial" w:hAnsi="Arial" w:cs="Arial"/>
        <w:b/>
        <w:color w:val="FF0000"/>
      </w:rPr>
    </w:pPr>
    <w:r w:rsidRPr="00953421">
      <w:rPr>
        <w:rFonts w:ascii="Arial" w:hAnsi="Arial" w:cs="Arial"/>
        <w:b/>
        <w:color w:val="FF0000"/>
      </w:rPr>
      <w:t xml:space="preserve">SUPRESIÓN DE </w:t>
    </w:r>
    <w:r>
      <w:rPr>
        <w:rFonts w:ascii="Arial" w:hAnsi="Arial" w:cs="Arial"/>
        <w:b/>
        <w:color w:val="FF0000"/>
      </w:rPr>
      <w:t xml:space="preserve">FIRMAS Y SELLOS, DE </w:t>
    </w:r>
    <w:r w:rsidRPr="00953421">
      <w:rPr>
        <w:rFonts w:ascii="Arial" w:hAnsi="Arial" w:cs="Arial"/>
        <w:b/>
        <w:color w:val="FF0000"/>
      </w:rPr>
      <w:t xml:space="preserve">DATOS PERSONALES, </w:t>
    </w:r>
  </w:p>
  <w:p w:rsidR="009F5E4C" w:rsidRPr="00953421" w:rsidRDefault="009F5E4C" w:rsidP="009F5E4C">
    <w:pPr>
      <w:rPr>
        <w:rFonts w:ascii="Arial" w:hAnsi="Arial" w:cs="Arial"/>
        <w:b/>
        <w:color w:val="FF0000"/>
      </w:rPr>
    </w:pPr>
    <w:r w:rsidRPr="00953421">
      <w:rPr>
        <w:rFonts w:ascii="Arial" w:hAnsi="Arial" w:cs="Arial"/>
        <w:b/>
        <w:color w:val="FF0000"/>
      </w:rPr>
      <w:t>DE INFORMACIÓN RESERVAD</w:t>
    </w:r>
    <w:r>
      <w:rPr>
        <w:rFonts w:ascii="Arial" w:hAnsi="Arial" w:cs="Arial"/>
        <w:b/>
        <w:color w:val="FF0000"/>
      </w:rPr>
      <w:t>A Y DE INFORMACIÓN CONFIDENCIAL</w:t>
    </w:r>
  </w:p>
  <w:p w:rsidR="009F5E4C" w:rsidRDefault="009F5E4C">
    <w:pPr>
      <w:pStyle w:val="Encabezado"/>
    </w:pPr>
  </w:p>
  <w:p w:rsidR="009F5E4C" w:rsidRDefault="009F5E4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0D53"/>
    <w:multiLevelType w:val="hybridMultilevel"/>
    <w:tmpl w:val="9AAAD71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FEF5C79"/>
    <w:multiLevelType w:val="hybridMultilevel"/>
    <w:tmpl w:val="BB54FAF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30A30CD9"/>
    <w:multiLevelType w:val="hybridMultilevel"/>
    <w:tmpl w:val="C0228F84"/>
    <w:lvl w:ilvl="0" w:tplc="29B8EE20">
      <w:start w:val="9"/>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025C3A"/>
    <w:multiLevelType w:val="hybridMultilevel"/>
    <w:tmpl w:val="AEE2AB36"/>
    <w:lvl w:ilvl="0" w:tplc="BB5C3454">
      <w:start w:val="1"/>
      <w:numFmt w:val="decimal"/>
      <w:lvlText w:val="%1)"/>
      <w:lvlJc w:val="left"/>
      <w:pPr>
        <w:tabs>
          <w:tab w:val="num" w:pos="720"/>
        </w:tabs>
        <w:ind w:left="720" w:hanging="360"/>
      </w:pPr>
    </w:lvl>
    <w:lvl w:ilvl="1" w:tplc="DAB4CCBA" w:tentative="1">
      <w:start w:val="1"/>
      <w:numFmt w:val="decimal"/>
      <w:lvlText w:val="%2)"/>
      <w:lvlJc w:val="left"/>
      <w:pPr>
        <w:tabs>
          <w:tab w:val="num" w:pos="1440"/>
        </w:tabs>
        <w:ind w:left="1440" w:hanging="360"/>
      </w:pPr>
    </w:lvl>
    <w:lvl w:ilvl="2" w:tplc="9C341C9C" w:tentative="1">
      <w:start w:val="1"/>
      <w:numFmt w:val="decimal"/>
      <w:lvlText w:val="%3)"/>
      <w:lvlJc w:val="left"/>
      <w:pPr>
        <w:tabs>
          <w:tab w:val="num" w:pos="2160"/>
        </w:tabs>
        <w:ind w:left="2160" w:hanging="360"/>
      </w:pPr>
    </w:lvl>
    <w:lvl w:ilvl="3" w:tplc="D090C478" w:tentative="1">
      <w:start w:val="1"/>
      <w:numFmt w:val="decimal"/>
      <w:lvlText w:val="%4)"/>
      <w:lvlJc w:val="left"/>
      <w:pPr>
        <w:tabs>
          <w:tab w:val="num" w:pos="2880"/>
        </w:tabs>
        <w:ind w:left="2880" w:hanging="360"/>
      </w:pPr>
    </w:lvl>
    <w:lvl w:ilvl="4" w:tplc="CCE618A8" w:tentative="1">
      <w:start w:val="1"/>
      <w:numFmt w:val="decimal"/>
      <w:lvlText w:val="%5)"/>
      <w:lvlJc w:val="left"/>
      <w:pPr>
        <w:tabs>
          <w:tab w:val="num" w:pos="3600"/>
        </w:tabs>
        <w:ind w:left="3600" w:hanging="360"/>
      </w:pPr>
    </w:lvl>
    <w:lvl w:ilvl="5" w:tplc="4FE0CA00" w:tentative="1">
      <w:start w:val="1"/>
      <w:numFmt w:val="decimal"/>
      <w:lvlText w:val="%6)"/>
      <w:lvlJc w:val="left"/>
      <w:pPr>
        <w:tabs>
          <w:tab w:val="num" w:pos="4320"/>
        </w:tabs>
        <w:ind w:left="4320" w:hanging="360"/>
      </w:pPr>
    </w:lvl>
    <w:lvl w:ilvl="6" w:tplc="151C311E" w:tentative="1">
      <w:start w:val="1"/>
      <w:numFmt w:val="decimal"/>
      <w:lvlText w:val="%7)"/>
      <w:lvlJc w:val="left"/>
      <w:pPr>
        <w:tabs>
          <w:tab w:val="num" w:pos="5040"/>
        </w:tabs>
        <w:ind w:left="5040" w:hanging="360"/>
      </w:pPr>
    </w:lvl>
    <w:lvl w:ilvl="7" w:tplc="C08E8ABE" w:tentative="1">
      <w:start w:val="1"/>
      <w:numFmt w:val="decimal"/>
      <w:lvlText w:val="%8)"/>
      <w:lvlJc w:val="left"/>
      <w:pPr>
        <w:tabs>
          <w:tab w:val="num" w:pos="5760"/>
        </w:tabs>
        <w:ind w:left="5760" w:hanging="360"/>
      </w:pPr>
    </w:lvl>
    <w:lvl w:ilvl="8" w:tplc="3788DACC" w:tentative="1">
      <w:start w:val="1"/>
      <w:numFmt w:val="decimal"/>
      <w:lvlText w:val="%9)"/>
      <w:lvlJc w:val="left"/>
      <w:pPr>
        <w:tabs>
          <w:tab w:val="num" w:pos="6480"/>
        </w:tabs>
        <w:ind w:left="6480" w:hanging="360"/>
      </w:pPr>
    </w:lvl>
  </w:abstractNum>
  <w:abstractNum w:abstractNumId="7" w15:restartNumberingAfterBreak="0">
    <w:nsid w:val="4A346FF6"/>
    <w:multiLevelType w:val="hybridMultilevel"/>
    <w:tmpl w:val="22124E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BDF5BF9"/>
    <w:multiLevelType w:val="hybridMultilevel"/>
    <w:tmpl w:val="8C46C2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BA1693"/>
    <w:multiLevelType w:val="hybridMultilevel"/>
    <w:tmpl w:val="7EC482D2"/>
    <w:lvl w:ilvl="0" w:tplc="552AC882">
      <w:start w:val="1"/>
      <w:numFmt w:val="bullet"/>
      <w:lvlText w:val="•"/>
      <w:lvlJc w:val="left"/>
      <w:pPr>
        <w:tabs>
          <w:tab w:val="num" w:pos="720"/>
        </w:tabs>
        <w:ind w:left="720" w:hanging="360"/>
      </w:pPr>
      <w:rPr>
        <w:rFonts w:ascii="Times New Roman" w:hAnsi="Times New Roman" w:hint="default"/>
      </w:rPr>
    </w:lvl>
    <w:lvl w:ilvl="1" w:tplc="B218D6F6" w:tentative="1">
      <w:start w:val="1"/>
      <w:numFmt w:val="bullet"/>
      <w:lvlText w:val="•"/>
      <w:lvlJc w:val="left"/>
      <w:pPr>
        <w:tabs>
          <w:tab w:val="num" w:pos="1440"/>
        </w:tabs>
        <w:ind w:left="1440" w:hanging="360"/>
      </w:pPr>
      <w:rPr>
        <w:rFonts w:ascii="Times New Roman" w:hAnsi="Times New Roman" w:hint="default"/>
      </w:rPr>
    </w:lvl>
    <w:lvl w:ilvl="2" w:tplc="39E69DBA" w:tentative="1">
      <w:start w:val="1"/>
      <w:numFmt w:val="bullet"/>
      <w:lvlText w:val="•"/>
      <w:lvlJc w:val="left"/>
      <w:pPr>
        <w:tabs>
          <w:tab w:val="num" w:pos="2160"/>
        </w:tabs>
        <w:ind w:left="2160" w:hanging="360"/>
      </w:pPr>
      <w:rPr>
        <w:rFonts w:ascii="Times New Roman" w:hAnsi="Times New Roman" w:hint="default"/>
      </w:rPr>
    </w:lvl>
    <w:lvl w:ilvl="3" w:tplc="80D6FA02" w:tentative="1">
      <w:start w:val="1"/>
      <w:numFmt w:val="bullet"/>
      <w:lvlText w:val="•"/>
      <w:lvlJc w:val="left"/>
      <w:pPr>
        <w:tabs>
          <w:tab w:val="num" w:pos="2880"/>
        </w:tabs>
        <w:ind w:left="2880" w:hanging="360"/>
      </w:pPr>
      <w:rPr>
        <w:rFonts w:ascii="Times New Roman" w:hAnsi="Times New Roman" w:hint="default"/>
      </w:rPr>
    </w:lvl>
    <w:lvl w:ilvl="4" w:tplc="C6380A90" w:tentative="1">
      <w:start w:val="1"/>
      <w:numFmt w:val="bullet"/>
      <w:lvlText w:val="•"/>
      <w:lvlJc w:val="left"/>
      <w:pPr>
        <w:tabs>
          <w:tab w:val="num" w:pos="3600"/>
        </w:tabs>
        <w:ind w:left="3600" w:hanging="360"/>
      </w:pPr>
      <w:rPr>
        <w:rFonts w:ascii="Times New Roman" w:hAnsi="Times New Roman" w:hint="default"/>
      </w:rPr>
    </w:lvl>
    <w:lvl w:ilvl="5" w:tplc="90105428" w:tentative="1">
      <w:start w:val="1"/>
      <w:numFmt w:val="bullet"/>
      <w:lvlText w:val="•"/>
      <w:lvlJc w:val="left"/>
      <w:pPr>
        <w:tabs>
          <w:tab w:val="num" w:pos="4320"/>
        </w:tabs>
        <w:ind w:left="4320" w:hanging="360"/>
      </w:pPr>
      <w:rPr>
        <w:rFonts w:ascii="Times New Roman" w:hAnsi="Times New Roman" w:hint="default"/>
      </w:rPr>
    </w:lvl>
    <w:lvl w:ilvl="6" w:tplc="12DE21B4" w:tentative="1">
      <w:start w:val="1"/>
      <w:numFmt w:val="bullet"/>
      <w:lvlText w:val="•"/>
      <w:lvlJc w:val="left"/>
      <w:pPr>
        <w:tabs>
          <w:tab w:val="num" w:pos="5040"/>
        </w:tabs>
        <w:ind w:left="5040" w:hanging="360"/>
      </w:pPr>
      <w:rPr>
        <w:rFonts w:ascii="Times New Roman" w:hAnsi="Times New Roman" w:hint="default"/>
      </w:rPr>
    </w:lvl>
    <w:lvl w:ilvl="7" w:tplc="8028E9B8" w:tentative="1">
      <w:start w:val="1"/>
      <w:numFmt w:val="bullet"/>
      <w:lvlText w:val="•"/>
      <w:lvlJc w:val="left"/>
      <w:pPr>
        <w:tabs>
          <w:tab w:val="num" w:pos="5760"/>
        </w:tabs>
        <w:ind w:left="5760" w:hanging="360"/>
      </w:pPr>
      <w:rPr>
        <w:rFonts w:ascii="Times New Roman" w:hAnsi="Times New Roman" w:hint="default"/>
      </w:rPr>
    </w:lvl>
    <w:lvl w:ilvl="8" w:tplc="FC9C970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F901E55"/>
    <w:multiLevelType w:val="hybridMultilevel"/>
    <w:tmpl w:val="D9F89FE0"/>
    <w:lvl w:ilvl="0" w:tplc="F3D4D402">
      <w:start w:val="1"/>
      <w:numFmt w:val="bullet"/>
      <w:lvlText w:val=""/>
      <w:lvlJc w:val="left"/>
      <w:pPr>
        <w:tabs>
          <w:tab w:val="num" w:pos="720"/>
        </w:tabs>
        <w:ind w:left="720" w:hanging="360"/>
      </w:pPr>
      <w:rPr>
        <w:rFonts w:ascii="Wingdings" w:hAnsi="Wingdings" w:hint="default"/>
      </w:rPr>
    </w:lvl>
    <w:lvl w:ilvl="1" w:tplc="FC82B860" w:tentative="1">
      <w:start w:val="1"/>
      <w:numFmt w:val="bullet"/>
      <w:lvlText w:val=""/>
      <w:lvlJc w:val="left"/>
      <w:pPr>
        <w:tabs>
          <w:tab w:val="num" w:pos="1440"/>
        </w:tabs>
        <w:ind w:left="1440" w:hanging="360"/>
      </w:pPr>
      <w:rPr>
        <w:rFonts w:ascii="Wingdings" w:hAnsi="Wingdings" w:hint="default"/>
      </w:rPr>
    </w:lvl>
    <w:lvl w:ilvl="2" w:tplc="CB4A9488" w:tentative="1">
      <w:start w:val="1"/>
      <w:numFmt w:val="bullet"/>
      <w:lvlText w:val=""/>
      <w:lvlJc w:val="left"/>
      <w:pPr>
        <w:tabs>
          <w:tab w:val="num" w:pos="2160"/>
        </w:tabs>
        <w:ind w:left="2160" w:hanging="360"/>
      </w:pPr>
      <w:rPr>
        <w:rFonts w:ascii="Wingdings" w:hAnsi="Wingdings" w:hint="default"/>
      </w:rPr>
    </w:lvl>
    <w:lvl w:ilvl="3" w:tplc="97C00B84" w:tentative="1">
      <w:start w:val="1"/>
      <w:numFmt w:val="bullet"/>
      <w:lvlText w:val=""/>
      <w:lvlJc w:val="left"/>
      <w:pPr>
        <w:tabs>
          <w:tab w:val="num" w:pos="2880"/>
        </w:tabs>
        <w:ind w:left="2880" w:hanging="360"/>
      </w:pPr>
      <w:rPr>
        <w:rFonts w:ascii="Wingdings" w:hAnsi="Wingdings" w:hint="default"/>
      </w:rPr>
    </w:lvl>
    <w:lvl w:ilvl="4" w:tplc="38C2C3E4" w:tentative="1">
      <w:start w:val="1"/>
      <w:numFmt w:val="bullet"/>
      <w:lvlText w:val=""/>
      <w:lvlJc w:val="left"/>
      <w:pPr>
        <w:tabs>
          <w:tab w:val="num" w:pos="3600"/>
        </w:tabs>
        <w:ind w:left="3600" w:hanging="360"/>
      </w:pPr>
      <w:rPr>
        <w:rFonts w:ascii="Wingdings" w:hAnsi="Wingdings" w:hint="default"/>
      </w:rPr>
    </w:lvl>
    <w:lvl w:ilvl="5" w:tplc="8594142A" w:tentative="1">
      <w:start w:val="1"/>
      <w:numFmt w:val="bullet"/>
      <w:lvlText w:val=""/>
      <w:lvlJc w:val="left"/>
      <w:pPr>
        <w:tabs>
          <w:tab w:val="num" w:pos="4320"/>
        </w:tabs>
        <w:ind w:left="4320" w:hanging="360"/>
      </w:pPr>
      <w:rPr>
        <w:rFonts w:ascii="Wingdings" w:hAnsi="Wingdings" w:hint="default"/>
      </w:rPr>
    </w:lvl>
    <w:lvl w:ilvl="6" w:tplc="02DCF490" w:tentative="1">
      <w:start w:val="1"/>
      <w:numFmt w:val="bullet"/>
      <w:lvlText w:val=""/>
      <w:lvlJc w:val="left"/>
      <w:pPr>
        <w:tabs>
          <w:tab w:val="num" w:pos="5040"/>
        </w:tabs>
        <w:ind w:left="5040" w:hanging="360"/>
      </w:pPr>
      <w:rPr>
        <w:rFonts w:ascii="Wingdings" w:hAnsi="Wingdings" w:hint="default"/>
      </w:rPr>
    </w:lvl>
    <w:lvl w:ilvl="7" w:tplc="BEA07FF2" w:tentative="1">
      <w:start w:val="1"/>
      <w:numFmt w:val="bullet"/>
      <w:lvlText w:val=""/>
      <w:lvlJc w:val="left"/>
      <w:pPr>
        <w:tabs>
          <w:tab w:val="num" w:pos="5760"/>
        </w:tabs>
        <w:ind w:left="5760" w:hanging="360"/>
      </w:pPr>
      <w:rPr>
        <w:rFonts w:ascii="Wingdings" w:hAnsi="Wingdings" w:hint="default"/>
      </w:rPr>
    </w:lvl>
    <w:lvl w:ilvl="8" w:tplc="D320EE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20176"/>
    <w:multiLevelType w:val="hybridMultilevel"/>
    <w:tmpl w:val="555E6790"/>
    <w:lvl w:ilvl="0" w:tplc="740EB9BA">
      <w:start w:val="1"/>
      <w:numFmt w:val="bullet"/>
      <w:lvlText w:val=""/>
      <w:lvlJc w:val="left"/>
      <w:pPr>
        <w:tabs>
          <w:tab w:val="num" w:pos="720"/>
        </w:tabs>
        <w:ind w:left="720" w:hanging="360"/>
      </w:pPr>
      <w:rPr>
        <w:rFonts w:ascii="Wingdings" w:hAnsi="Wingdings" w:hint="default"/>
      </w:rPr>
    </w:lvl>
    <w:lvl w:ilvl="1" w:tplc="B89A9094" w:tentative="1">
      <w:start w:val="1"/>
      <w:numFmt w:val="bullet"/>
      <w:lvlText w:val=""/>
      <w:lvlJc w:val="left"/>
      <w:pPr>
        <w:tabs>
          <w:tab w:val="num" w:pos="1440"/>
        </w:tabs>
        <w:ind w:left="1440" w:hanging="360"/>
      </w:pPr>
      <w:rPr>
        <w:rFonts w:ascii="Wingdings" w:hAnsi="Wingdings" w:hint="default"/>
      </w:rPr>
    </w:lvl>
    <w:lvl w:ilvl="2" w:tplc="EF08943C" w:tentative="1">
      <w:start w:val="1"/>
      <w:numFmt w:val="bullet"/>
      <w:lvlText w:val=""/>
      <w:lvlJc w:val="left"/>
      <w:pPr>
        <w:tabs>
          <w:tab w:val="num" w:pos="2160"/>
        </w:tabs>
        <w:ind w:left="2160" w:hanging="360"/>
      </w:pPr>
      <w:rPr>
        <w:rFonts w:ascii="Wingdings" w:hAnsi="Wingdings" w:hint="default"/>
      </w:rPr>
    </w:lvl>
    <w:lvl w:ilvl="3" w:tplc="6E148E4A" w:tentative="1">
      <w:start w:val="1"/>
      <w:numFmt w:val="bullet"/>
      <w:lvlText w:val=""/>
      <w:lvlJc w:val="left"/>
      <w:pPr>
        <w:tabs>
          <w:tab w:val="num" w:pos="2880"/>
        </w:tabs>
        <w:ind w:left="2880" w:hanging="360"/>
      </w:pPr>
      <w:rPr>
        <w:rFonts w:ascii="Wingdings" w:hAnsi="Wingdings" w:hint="default"/>
      </w:rPr>
    </w:lvl>
    <w:lvl w:ilvl="4" w:tplc="1D024F54" w:tentative="1">
      <w:start w:val="1"/>
      <w:numFmt w:val="bullet"/>
      <w:lvlText w:val=""/>
      <w:lvlJc w:val="left"/>
      <w:pPr>
        <w:tabs>
          <w:tab w:val="num" w:pos="3600"/>
        </w:tabs>
        <w:ind w:left="3600" w:hanging="360"/>
      </w:pPr>
      <w:rPr>
        <w:rFonts w:ascii="Wingdings" w:hAnsi="Wingdings" w:hint="default"/>
      </w:rPr>
    </w:lvl>
    <w:lvl w:ilvl="5" w:tplc="9C8C3BE4" w:tentative="1">
      <w:start w:val="1"/>
      <w:numFmt w:val="bullet"/>
      <w:lvlText w:val=""/>
      <w:lvlJc w:val="left"/>
      <w:pPr>
        <w:tabs>
          <w:tab w:val="num" w:pos="4320"/>
        </w:tabs>
        <w:ind w:left="4320" w:hanging="360"/>
      </w:pPr>
      <w:rPr>
        <w:rFonts w:ascii="Wingdings" w:hAnsi="Wingdings" w:hint="default"/>
      </w:rPr>
    </w:lvl>
    <w:lvl w:ilvl="6" w:tplc="2598A736" w:tentative="1">
      <w:start w:val="1"/>
      <w:numFmt w:val="bullet"/>
      <w:lvlText w:val=""/>
      <w:lvlJc w:val="left"/>
      <w:pPr>
        <w:tabs>
          <w:tab w:val="num" w:pos="5040"/>
        </w:tabs>
        <w:ind w:left="5040" w:hanging="360"/>
      </w:pPr>
      <w:rPr>
        <w:rFonts w:ascii="Wingdings" w:hAnsi="Wingdings" w:hint="default"/>
      </w:rPr>
    </w:lvl>
    <w:lvl w:ilvl="7" w:tplc="6F323732" w:tentative="1">
      <w:start w:val="1"/>
      <w:numFmt w:val="bullet"/>
      <w:lvlText w:val=""/>
      <w:lvlJc w:val="left"/>
      <w:pPr>
        <w:tabs>
          <w:tab w:val="num" w:pos="5760"/>
        </w:tabs>
        <w:ind w:left="5760" w:hanging="360"/>
      </w:pPr>
      <w:rPr>
        <w:rFonts w:ascii="Wingdings" w:hAnsi="Wingdings" w:hint="default"/>
      </w:rPr>
    </w:lvl>
    <w:lvl w:ilvl="8" w:tplc="C77A26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0701F"/>
    <w:multiLevelType w:val="hybridMultilevel"/>
    <w:tmpl w:val="6156AA30"/>
    <w:lvl w:ilvl="0" w:tplc="011CCF12">
      <w:start w:val="1"/>
      <w:numFmt w:val="upperLetter"/>
      <w:lvlText w:val="%1)"/>
      <w:lvlJc w:val="left"/>
      <w:pPr>
        <w:tabs>
          <w:tab w:val="num" w:pos="360"/>
        </w:tabs>
        <w:ind w:left="360" w:hanging="360"/>
      </w:pPr>
      <w:rPr>
        <w:b/>
        <w:i w:val="0"/>
      </w:rPr>
    </w:lvl>
    <w:lvl w:ilvl="1" w:tplc="DAB4CCBA" w:tentative="1">
      <w:start w:val="1"/>
      <w:numFmt w:val="decimal"/>
      <w:lvlText w:val="%2)"/>
      <w:lvlJc w:val="left"/>
      <w:pPr>
        <w:tabs>
          <w:tab w:val="num" w:pos="1080"/>
        </w:tabs>
        <w:ind w:left="1080" w:hanging="360"/>
      </w:pPr>
    </w:lvl>
    <w:lvl w:ilvl="2" w:tplc="9C341C9C" w:tentative="1">
      <w:start w:val="1"/>
      <w:numFmt w:val="decimal"/>
      <w:lvlText w:val="%3)"/>
      <w:lvlJc w:val="left"/>
      <w:pPr>
        <w:tabs>
          <w:tab w:val="num" w:pos="1800"/>
        </w:tabs>
        <w:ind w:left="1800" w:hanging="360"/>
      </w:pPr>
    </w:lvl>
    <w:lvl w:ilvl="3" w:tplc="D090C478" w:tentative="1">
      <w:start w:val="1"/>
      <w:numFmt w:val="decimal"/>
      <w:lvlText w:val="%4)"/>
      <w:lvlJc w:val="left"/>
      <w:pPr>
        <w:tabs>
          <w:tab w:val="num" w:pos="2520"/>
        </w:tabs>
        <w:ind w:left="2520" w:hanging="360"/>
      </w:pPr>
    </w:lvl>
    <w:lvl w:ilvl="4" w:tplc="CCE618A8" w:tentative="1">
      <w:start w:val="1"/>
      <w:numFmt w:val="decimal"/>
      <w:lvlText w:val="%5)"/>
      <w:lvlJc w:val="left"/>
      <w:pPr>
        <w:tabs>
          <w:tab w:val="num" w:pos="3240"/>
        </w:tabs>
        <w:ind w:left="3240" w:hanging="360"/>
      </w:pPr>
    </w:lvl>
    <w:lvl w:ilvl="5" w:tplc="4FE0CA00" w:tentative="1">
      <w:start w:val="1"/>
      <w:numFmt w:val="decimal"/>
      <w:lvlText w:val="%6)"/>
      <w:lvlJc w:val="left"/>
      <w:pPr>
        <w:tabs>
          <w:tab w:val="num" w:pos="3960"/>
        </w:tabs>
        <w:ind w:left="3960" w:hanging="360"/>
      </w:pPr>
    </w:lvl>
    <w:lvl w:ilvl="6" w:tplc="151C311E" w:tentative="1">
      <w:start w:val="1"/>
      <w:numFmt w:val="decimal"/>
      <w:lvlText w:val="%7)"/>
      <w:lvlJc w:val="left"/>
      <w:pPr>
        <w:tabs>
          <w:tab w:val="num" w:pos="4680"/>
        </w:tabs>
        <w:ind w:left="4680" w:hanging="360"/>
      </w:pPr>
    </w:lvl>
    <w:lvl w:ilvl="7" w:tplc="C08E8ABE" w:tentative="1">
      <w:start w:val="1"/>
      <w:numFmt w:val="decimal"/>
      <w:lvlText w:val="%8)"/>
      <w:lvlJc w:val="left"/>
      <w:pPr>
        <w:tabs>
          <w:tab w:val="num" w:pos="5400"/>
        </w:tabs>
        <w:ind w:left="5400" w:hanging="360"/>
      </w:pPr>
    </w:lvl>
    <w:lvl w:ilvl="8" w:tplc="3788DACC" w:tentative="1">
      <w:start w:val="1"/>
      <w:numFmt w:val="decimal"/>
      <w:lvlText w:val="%9)"/>
      <w:lvlJc w:val="left"/>
      <w:pPr>
        <w:tabs>
          <w:tab w:val="num" w:pos="6120"/>
        </w:tabs>
        <w:ind w:left="6120" w:hanging="360"/>
      </w:pPr>
    </w:lvl>
  </w:abstractNum>
  <w:abstractNum w:abstractNumId="13" w15:restartNumberingAfterBreak="0">
    <w:nsid w:val="6CE259D8"/>
    <w:multiLevelType w:val="hybridMultilevel"/>
    <w:tmpl w:val="E166BCBA"/>
    <w:lvl w:ilvl="0" w:tplc="C2722D88">
      <w:start w:val="1"/>
      <w:numFmt w:val="bullet"/>
      <w:lvlText w:val=""/>
      <w:lvlJc w:val="left"/>
      <w:pPr>
        <w:tabs>
          <w:tab w:val="num" w:pos="720"/>
        </w:tabs>
        <w:ind w:left="720" w:hanging="360"/>
      </w:pPr>
      <w:rPr>
        <w:rFonts w:ascii="Wingdings" w:hAnsi="Wingdings" w:hint="default"/>
      </w:rPr>
    </w:lvl>
    <w:lvl w:ilvl="1" w:tplc="46582CB2" w:tentative="1">
      <w:start w:val="1"/>
      <w:numFmt w:val="bullet"/>
      <w:lvlText w:val=""/>
      <w:lvlJc w:val="left"/>
      <w:pPr>
        <w:tabs>
          <w:tab w:val="num" w:pos="1440"/>
        </w:tabs>
        <w:ind w:left="1440" w:hanging="360"/>
      </w:pPr>
      <w:rPr>
        <w:rFonts w:ascii="Wingdings" w:hAnsi="Wingdings" w:hint="default"/>
      </w:rPr>
    </w:lvl>
    <w:lvl w:ilvl="2" w:tplc="0D749DB2" w:tentative="1">
      <w:start w:val="1"/>
      <w:numFmt w:val="bullet"/>
      <w:lvlText w:val=""/>
      <w:lvlJc w:val="left"/>
      <w:pPr>
        <w:tabs>
          <w:tab w:val="num" w:pos="2160"/>
        </w:tabs>
        <w:ind w:left="2160" w:hanging="360"/>
      </w:pPr>
      <w:rPr>
        <w:rFonts w:ascii="Wingdings" w:hAnsi="Wingdings" w:hint="default"/>
      </w:rPr>
    </w:lvl>
    <w:lvl w:ilvl="3" w:tplc="661E1ADC" w:tentative="1">
      <w:start w:val="1"/>
      <w:numFmt w:val="bullet"/>
      <w:lvlText w:val=""/>
      <w:lvlJc w:val="left"/>
      <w:pPr>
        <w:tabs>
          <w:tab w:val="num" w:pos="2880"/>
        </w:tabs>
        <w:ind w:left="2880" w:hanging="360"/>
      </w:pPr>
      <w:rPr>
        <w:rFonts w:ascii="Wingdings" w:hAnsi="Wingdings" w:hint="default"/>
      </w:rPr>
    </w:lvl>
    <w:lvl w:ilvl="4" w:tplc="DF36B260" w:tentative="1">
      <w:start w:val="1"/>
      <w:numFmt w:val="bullet"/>
      <w:lvlText w:val=""/>
      <w:lvlJc w:val="left"/>
      <w:pPr>
        <w:tabs>
          <w:tab w:val="num" w:pos="3600"/>
        </w:tabs>
        <w:ind w:left="3600" w:hanging="360"/>
      </w:pPr>
      <w:rPr>
        <w:rFonts w:ascii="Wingdings" w:hAnsi="Wingdings" w:hint="default"/>
      </w:rPr>
    </w:lvl>
    <w:lvl w:ilvl="5" w:tplc="A7EC7A54" w:tentative="1">
      <w:start w:val="1"/>
      <w:numFmt w:val="bullet"/>
      <w:lvlText w:val=""/>
      <w:lvlJc w:val="left"/>
      <w:pPr>
        <w:tabs>
          <w:tab w:val="num" w:pos="4320"/>
        </w:tabs>
        <w:ind w:left="4320" w:hanging="360"/>
      </w:pPr>
      <w:rPr>
        <w:rFonts w:ascii="Wingdings" w:hAnsi="Wingdings" w:hint="default"/>
      </w:rPr>
    </w:lvl>
    <w:lvl w:ilvl="6" w:tplc="79D44E9A" w:tentative="1">
      <w:start w:val="1"/>
      <w:numFmt w:val="bullet"/>
      <w:lvlText w:val=""/>
      <w:lvlJc w:val="left"/>
      <w:pPr>
        <w:tabs>
          <w:tab w:val="num" w:pos="5040"/>
        </w:tabs>
        <w:ind w:left="5040" w:hanging="360"/>
      </w:pPr>
      <w:rPr>
        <w:rFonts w:ascii="Wingdings" w:hAnsi="Wingdings" w:hint="default"/>
      </w:rPr>
    </w:lvl>
    <w:lvl w:ilvl="7" w:tplc="D8F82672" w:tentative="1">
      <w:start w:val="1"/>
      <w:numFmt w:val="bullet"/>
      <w:lvlText w:val=""/>
      <w:lvlJc w:val="left"/>
      <w:pPr>
        <w:tabs>
          <w:tab w:val="num" w:pos="5760"/>
        </w:tabs>
        <w:ind w:left="5760" w:hanging="360"/>
      </w:pPr>
      <w:rPr>
        <w:rFonts w:ascii="Wingdings" w:hAnsi="Wingdings" w:hint="default"/>
      </w:rPr>
    </w:lvl>
    <w:lvl w:ilvl="8" w:tplc="2CC009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881DB1"/>
    <w:multiLevelType w:val="hybridMultilevel"/>
    <w:tmpl w:val="8C46C2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2"/>
  </w:num>
  <w:num w:numId="3">
    <w:abstractNumId w:val="14"/>
  </w:num>
  <w:num w:numId="4">
    <w:abstractNumId w:val="3"/>
  </w:num>
  <w:num w:numId="5">
    <w:abstractNumId w:val="5"/>
  </w:num>
  <w:num w:numId="6">
    <w:abstractNumId w:val="0"/>
  </w:num>
  <w:num w:numId="7">
    <w:abstractNumId w:val="9"/>
  </w:num>
  <w:num w:numId="8">
    <w:abstractNumId w:val="6"/>
  </w:num>
  <w:num w:numId="9">
    <w:abstractNumId w:val="12"/>
  </w:num>
  <w:num w:numId="10">
    <w:abstractNumId w:val="8"/>
  </w:num>
  <w:num w:numId="11">
    <w:abstractNumId w:val="4"/>
  </w:num>
  <w:num w:numId="12">
    <w:abstractNumId w:val="10"/>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56"/>
    <w:rsid w:val="00000736"/>
    <w:rsid w:val="000019CD"/>
    <w:rsid w:val="000456B3"/>
    <w:rsid w:val="00050B0E"/>
    <w:rsid w:val="000551A8"/>
    <w:rsid w:val="000A2C42"/>
    <w:rsid w:val="000A358D"/>
    <w:rsid w:val="000C3D87"/>
    <w:rsid w:val="000E2BB5"/>
    <w:rsid w:val="000F3885"/>
    <w:rsid w:val="00137DB4"/>
    <w:rsid w:val="001412C2"/>
    <w:rsid w:val="001413E3"/>
    <w:rsid w:val="00175666"/>
    <w:rsid w:val="00194594"/>
    <w:rsid w:val="001B296F"/>
    <w:rsid w:val="001B64EE"/>
    <w:rsid w:val="001C56B0"/>
    <w:rsid w:val="001D0721"/>
    <w:rsid w:val="001F3CB4"/>
    <w:rsid w:val="001F3FE1"/>
    <w:rsid w:val="001F53C6"/>
    <w:rsid w:val="0021031D"/>
    <w:rsid w:val="00212424"/>
    <w:rsid w:val="00236F83"/>
    <w:rsid w:val="0024408E"/>
    <w:rsid w:val="0025708C"/>
    <w:rsid w:val="00275CB0"/>
    <w:rsid w:val="00282192"/>
    <w:rsid w:val="00285004"/>
    <w:rsid w:val="00316F49"/>
    <w:rsid w:val="00325BF6"/>
    <w:rsid w:val="00327FA0"/>
    <w:rsid w:val="003341FF"/>
    <w:rsid w:val="00373ADD"/>
    <w:rsid w:val="00374598"/>
    <w:rsid w:val="003B0BEA"/>
    <w:rsid w:val="003F1DC1"/>
    <w:rsid w:val="0040443D"/>
    <w:rsid w:val="00435095"/>
    <w:rsid w:val="004853E7"/>
    <w:rsid w:val="004902A6"/>
    <w:rsid w:val="00494600"/>
    <w:rsid w:val="00496CC6"/>
    <w:rsid w:val="004C7888"/>
    <w:rsid w:val="005041C5"/>
    <w:rsid w:val="00532410"/>
    <w:rsid w:val="00544123"/>
    <w:rsid w:val="00555E48"/>
    <w:rsid w:val="005611B7"/>
    <w:rsid w:val="0057145C"/>
    <w:rsid w:val="005A6181"/>
    <w:rsid w:val="005D3D56"/>
    <w:rsid w:val="005E053F"/>
    <w:rsid w:val="005E2B1A"/>
    <w:rsid w:val="005E6084"/>
    <w:rsid w:val="006023AC"/>
    <w:rsid w:val="00602B87"/>
    <w:rsid w:val="00612029"/>
    <w:rsid w:val="00632A33"/>
    <w:rsid w:val="006407C1"/>
    <w:rsid w:val="00641EA3"/>
    <w:rsid w:val="006560E5"/>
    <w:rsid w:val="006712F4"/>
    <w:rsid w:val="006B1022"/>
    <w:rsid w:val="006B3DF0"/>
    <w:rsid w:val="006B703D"/>
    <w:rsid w:val="006C0A7F"/>
    <w:rsid w:val="00707252"/>
    <w:rsid w:val="00723A8D"/>
    <w:rsid w:val="00730851"/>
    <w:rsid w:val="00752879"/>
    <w:rsid w:val="00754103"/>
    <w:rsid w:val="00764770"/>
    <w:rsid w:val="007729DE"/>
    <w:rsid w:val="007734BF"/>
    <w:rsid w:val="00780BBC"/>
    <w:rsid w:val="00793208"/>
    <w:rsid w:val="007967B1"/>
    <w:rsid w:val="007A5B26"/>
    <w:rsid w:val="007C66B5"/>
    <w:rsid w:val="007E5D37"/>
    <w:rsid w:val="00804D64"/>
    <w:rsid w:val="00832584"/>
    <w:rsid w:val="00873CB7"/>
    <w:rsid w:val="00880158"/>
    <w:rsid w:val="00881DF3"/>
    <w:rsid w:val="00895BFF"/>
    <w:rsid w:val="008E6208"/>
    <w:rsid w:val="00916ED1"/>
    <w:rsid w:val="0091749D"/>
    <w:rsid w:val="00952691"/>
    <w:rsid w:val="00956571"/>
    <w:rsid w:val="0095679F"/>
    <w:rsid w:val="009C0551"/>
    <w:rsid w:val="009C4356"/>
    <w:rsid w:val="009E639C"/>
    <w:rsid w:val="009F5E4C"/>
    <w:rsid w:val="00A1633D"/>
    <w:rsid w:val="00A212E6"/>
    <w:rsid w:val="00A279DC"/>
    <w:rsid w:val="00A37C33"/>
    <w:rsid w:val="00A572EA"/>
    <w:rsid w:val="00A63A42"/>
    <w:rsid w:val="00A80048"/>
    <w:rsid w:val="00A879D6"/>
    <w:rsid w:val="00A90C7B"/>
    <w:rsid w:val="00A93292"/>
    <w:rsid w:val="00AD5695"/>
    <w:rsid w:val="00B04FE0"/>
    <w:rsid w:val="00B13566"/>
    <w:rsid w:val="00B5154E"/>
    <w:rsid w:val="00B55CF3"/>
    <w:rsid w:val="00B92F26"/>
    <w:rsid w:val="00BB6A4C"/>
    <w:rsid w:val="00BC758F"/>
    <w:rsid w:val="00BF266E"/>
    <w:rsid w:val="00BF6666"/>
    <w:rsid w:val="00BF79C2"/>
    <w:rsid w:val="00C5094E"/>
    <w:rsid w:val="00C52400"/>
    <w:rsid w:val="00C6454B"/>
    <w:rsid w:val="00C766A3"/>
    <w:rsid w:val="00C85100"/>
    <w:rsid w:val="00C9408F"/>
    <w:rsid w:val="00CB30C4"/>
    <w:rsid w:val="00CD3EC8"/>
    <w:rsid w:val="00CD5977"/>
    <w:rsid w:val="00D121DF"/>
    <w:rsid w:val="00D45D0F"/>
    <w:rsid w:val="00D51581"/>
    <w:rsid w:val="00D94939"/>
    <w:rsid w:val="00DA5A69"/>
    <w:rsid w:val="00DB5B4E"/>
    <w:rsid w:val="00DC5C9E"/>
    <w:rsid w:val="00DE263E"/>
    <w:rsid w:val="00DF01AB"/>
    <w:rsid w:val="00DF6221"/>
    <w:rsid w:val="00E12970"/>
    <w:rsid w:val="00E34B19"/>
    <w:rsid w:val="00E37E0E"/>
    <w:rsid w:val="00E52072"/>
    <w:rsid w:val="00E630A9"/>
    <w:rsid w:val="00E643E2"/>
    <w:rsid w:val="00E64AEB"/>
    <w:rsid w:val="00EA3B8D"/>
    <w:rsid w:val="00EB4292"/>
    <w:rsid w:val="00EC3692"/>
    <w:rsid w:val="00EC3AAF"/>
    <w:rsid w:val="00EC7388"/>
    <w:rsid w:val="00ED28C4"/>
    <w:rsid w:val="00EE1F18"/>
    <w:rsid w:val="00EF7271"/>
    <w:rsid w:val="00F10523"/>
    <w:rsid w:val="00F176D9"/>
    <w:rsid w:val="00F26B0D"/>
    <w:rsid w:val="00F44A85"/>
    <w:rsid w:val="00F459B1"/>
    <w:rsid w:val="00F679EB"/>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58EB"/>
  <w15:docId w15:val="{74A0DFCB-3C11-4906-8C58-2F69C683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356"/>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4356"/>
    <w:rPr>
      <w:rFonts w:ascii="Tahoma" w:hAnsi="Tahoma" w:cs="Tahoma"/>
      <w:sz w:val="16"/>
      <w:szCs w:val="16"/>
    </w:rPr>
  </w:style>
  <w:style w:type="character" w:customStyle="1" w:styleId="TextodegloboCar">
    <w:name w:val="Texto de globo Car"/>
    <w:basedOn w:val="Fuentedeprrafopredeter"/>
    <w:link w:val="Textodeglobo"/>
    <w:uiPriority w:val="99"/>
    <w:semiHidden/>
    <w:rsid w:val="009C4356"/>
    <w:rPr>
      <w:rFonts w:ascii="Tahoma" w:eastAsia="Times New Roman" w:hAnsi="Tahoma" w:cs="Tahoma"/>
      <w:sz w:val="16"/>
      <w:szCs w:val="16"/>
      <w:lang w:val="es-ES" w:eastAsia="es-ES"/>
    </w:rPr>
  </w:style>
  <w:style w:type="paragraph" w:styleId="Prrafodelista">
    <w:name w:val="List Paragraph"/>
    <w:basedOn w:val="Normal"/>
    <w:uiPriority w:val="34"/>
    <w:qFormat/>
    <w:rsid w:val="006023AC"/>
    <w:pPr>
      <w:ind w:left="708"/>
    </w:pPr>
    <w:rPr>
      <w:sz w:val="24"/>
      <w:szCs w:val="24"/>
    </w:rPr>
  </w:style>
  <w:style w:type="paragraph" w:styleId="Encabezado">
    <w:name w:val="header"/>
    <w:basedOn w:val="Normal"/>
    <w:link w:val="EncabezadoCar"/>
    <w:uiPriority w:val="99"/>
    <w:unhideWhenUsed/>
    <w:rsid w:val="009F5E4C"/>
    <w:pPr>
      <w:tabs>
        <w:tab w:val="center" w:pos="4419"/>
        <w:tab w:val="right" w:pos="8838"/>
      </w:tabs>
    </w:pPr>
  </w:style>
  <w:style w:type="character" w:customStyle="1" w:styleId="EncabezadoCar">
    <w:name w:val="Encabezado Car"/>
    <w:basedOn w:val="Fuentedeprrafopredeter"/>
    <w:link w:val="Encabezado"/>
    <w:uiPriority w:val="99"/>
    <w:rsid w:val="009F5E4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F5E4C"/>
    <w:pPr>
      <w:tabs>
        <w:tab w:val="center" w:pos="4419"/>
        <w:tab w:val="right" w:pos="8838"/>
      </w:tabs>
    </w:pPr>
  </w:style>
  <w:style w:type="character" w:customStyle="1" w:styleId="PiedepginaCar">
    <w:name w:val="Pie de página Car"/>
    <w:basedOn w:val="Fuentedeprrafopredeter"/>
    <w:link w:val="Piedepgina"/>
    <w:uiPriority w:val="99"/>
    <w:rsid w:val="009F5E4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097">
      <w:bodyDiv w:val="1"/>
      <w:marLeft w:val="0"/>
      <w:marRight w:val="0"/>
      <w:marTop w:val="0"/>
      <w:marBottom w:val="0"/>
      <w:divBdr>
        <w:top w:val="none" w:sz="0" w:space="0" w:color="auto"/>
        <w:left w:val="none" w:sz="0" w:space="0" w:color="auto"/>
        <w:bottom w:val="none" w:sz="0" w:space="0" w:color="auto"/>
        <w:right w:val="none" w:sz="0" w:space="0" w:color="auto"/>
      </w:divBdr>
      <w:divsChild>
        <w:div w:id="961574890">
          <w:marLeft w:val="446"/>
          <w:marRight w:val="0"/>
          <w:marTop w:val="0"/>
          <w:marBottom w:val="0"/>
          <w:divBdr>
            <w:top w:val="none" w:sz="0" w:space="0" w:color="auto"/>
            <w:left w:val="none" w:sz="0" w:space="0" w:color="auto"/>
            <w:bottom w:val="none" w:sz="0" w:space="0" w:color="auto"/>
            <w:right w:val="none" w:sz="0" w:space="0" w:color="auto"/>
          </w:divBdr>
        </w:div>
      </w:divsChild>
    </w:div>
    <w:div w:id="885217641">
      <w:bodyDiv w:val="1"/>
      <w:marLeft w:val="0"/>
      <w:marRight w:val="0"/>
      <w:marTop w:val="0"/>
      <w:marBottom w:val="0"/>
      <w:divBdr>
        <w:top w:val="none" w:sz="0" w:space="0" w:color="auto"/>
        <w:left w:val="none" w:sz="0" w:space="0" w:color="auto"/>
        <w:bottom w:val="none" w:sz="0" w:space="0" w:color="auto"/>
        <w:right w:val="none" w:sz="0" w:space="0" w:color="auto"/>
      </w:divBdr>
    </w:div>
    <w:div w:id="1321301258">
      <w:bodyDiv w:val="1"/>
      <w:marLeft w:val="0"/>
      <w:marRight w:val="0"/>
      <w:marTop w:val="0"/>
      <w:marBottom w:val="0"/>
      <w:divBdr>
        <w:top w:val="none" w:sz="0" w:space="0" w:color="auto"/>
        <w:left w:val="none" w:sz="0" w:space="0" w:color="auto"/>
        <w:bottom w:val="none" w:sz="0" w:space="0" w:color="auto"/>
        <w:right w:val="none" w:sz="0" w:space="0" w:color="auto"/>
      </w:divBdr>
      <w:divsChild>
        <w:div w:id="2113082939">
          <w:marLeft w:val="446"/>
          <w:marRight w:val="0"/>
          <w:marTop w:val="0"/>
          <w:marBottom w:val="0"/>
          <w:divBdr>
            <w:top w:val="none" w:sz="0" w:space="0" w:color="auto"/>
            <w:left w:val="none" w:sz="0" w:space="0" w:color="auto"/>
            <w:bottom w:val="none" w:sz="0" w:space="0" w:color="auto"/>
            <w:right w:val="none" w:sz="0" w:space="0" w:color="auto"/>
          </w:divBdr>
        </w:div>
        <w:div w:id="374550760">
          <w:marLeft w:val="446"/>
          <w:marRight w:val="0"/>
          <w:marTop w:val="0"/>
          <w:marBottom w:val="0"/>
          <w:divBdr>
            <w:top w:val="none" w:sz="0" w:space="0" w:color="auto"/>
            <w:left w:val="none" w:sz="0" w:space="0" w:color="auto"/>
            <w:bottom w:val="none" w:sz="0" w:space="0" w:color="auto"/>
            <w:right w:val="none" w:sz="0" w:space="0" w:color="auto"/>
          </w:divBdr>
        </w:div>
      </w:divsChild>
    </w:div>
    <w:div w:id="1355304945">
      <w:bodyDiv w:val="1"/>
      <w:marLeft w:val="0"/>
      <w:marRight w:val="0"/>
      <w:marTop w:val="0"/>
      <w:marBottom w:val="0"/>
      <w:divBdr>
        <w:top w:val="none" w:sz="0" w:space="0" w:color="auto"/>
        <w:left w:val="none" w:sz="0" w:space="0" w:color="auto"/>
        <w:bottom w:val="none" w:sz="0" w:space="0" w:color="auto"/>
        <w:right w:val="none" w:sz="0" w:space="0" w:color="auto"/>
      </w:divBdr>
      <w:divsChild>
        <w:div w:id="219050758">
          <w:marLeft w:val="0"/>
          <w:marRight w:val="0"/>
          <w:marTop w:val="72"/>
          <w:marBottom w:val="0"/>
          <w:divBdr>
            <w:top w:val="none" w:sz="0" w:space="0" w:color="auto"/>
            <w:left w:val="none" w:sz="0" w:space="0" w:color="auto"/>
            <w:bottom w:val="none" w:sz="0" w:space="0" w:color="auto"/>
            <w:right w:val="none" w:sz="0" w:space="0" w:color="auto"/>
          </w:divBdr>
        </w:div>
      </w:divsChild>
    </w:div>
    <w:div w:id="1567884872">
      <w:bodyDiv w:val="1"/>
      <w:marLeft w:val="0"/>
      <w:marRight w:val="0"/>
      <w:marTop w:val="0"/>
      <w:marBottom w:val="0"/>
      <w:divBdr>
        <w:top w:val="none" w:sz="0" w:space="0" w:color="auto"/>
        <w:left w:val="none" w:sz="0" w:space="0" w:color="auto"/>
        <w:bottom w:val="none" w:sz="0" w:space="0" w:color="auto"/>
        <w:right w:val="none" w:sz="0" w:space="0" w:color="auto"/>
      </w:divBdr>
      <w:divsChild>
        <w:div w:id="626735719">
          <w:marLeft w:val="576"/>
          <w:marRight w:val="0"/>
          <w:marTop w:val="77"/>
          <w:marBottom w:val="0"/>
          <w:divBdr>
            <w:top w:val="none" w:sz="0" w:space="0" w:color="auto"/>
            <w:left w:val="none" w:sz="0" w:space="0" w:color="auto"/>
            <w:bottom w:val="none" w:sz="0" w:space="0" w:color="auto"/>
            <w:right w:val="none" w:sz="0" w:space="0" w:color="auto"/>
          </w:divBdr>
        </w:div>
        <w:div w:id="398525677">
          <w:marLeft w:val="576"/>
          <w:marRight w:val="0"/>
          <w:marTop w:val="77"/>
          <w:marBottom w:val="0"/>
          <w:divBdr>
            <w:top w:val="none" w:sz="0" w:space="0" w:color="auto"/>
            <w:left w:val="none" w:sz="0" w:space="0" w:color="auto"/>
            <w:bottom w:val="none" w:sz="0" w:space="0" w:color="auto"/>
            <w:right w:val="none" w:sz="0" w:space="0" w:color="auto"/>
          </w:divBdr>
        </w:div>
        <w:div w:id="1194686693">
          <w:marLeft w:val="576"/>
          <w:marRight w:val="0"/>
          <w:marTop w:val="77"/>
          <w:marBottom w:val="0"/>
          <w:divBdr>
            <w:top w:val="none" w:sz="0" w:space="0" w:color="auto"/>
            <w:left w:val="none" w:sz="0" w:space="0" w:color="auto"/>
            <w:bottom w:val="none" w:sz="0" w:space="0" w:color="auto"/>
            <w:right w:val="none" w:sz="0" w:space="0" w:color="auto"/>
          </w:divBdr>
        </w:div>
        <w:div w:id="1633708432">
          <w:marLeft w:val="576"/>
          <w:marRight w:val="0"/>
          <w:marTop w:val="77"/>
          <w:marBottom w:val="0"/>
          <w:divBdr>
            <w:top w:val="none" w:sz="0" w:space="0" w:color="auto"/>
            <w:left w:val="none" w:sz="0" w:space="0" w:color="auto"/>
            <w:bottom w:val="none" w:sz="0" w:space="0" w:color="auto"/>
            <w:right w:val="none" w:sz="0" w:space="0" w:color="auto"/>
          </w:divBdr>
        </w:div>
      </w:divsChild>
    </w:div>
    <w:div w:id="1715932975">
      <w:bodyDiv w:val="1"/>
      <w:marLeft w:val="0"/>
      <w:marRight w:val="0"/>
      <w:marTop w:val="0"/>
      <w:marBottom w:val="0"/>
      <w:divBdr>
        <w:top w:val="none" w:sz="0" w:space="0" w:color="auto"/>
        <w:left w:val="none" w:sz="0" w:space="0" w:color="auto"/>
        <w:bottom w:val="none" w:sz="0" w:space="0" w:color="auto"/>
        <w:right w:val="none" w:sz="0" w:space="0" w:color="auto"/>
      </w:divBdr>
      <w:divsChild>
        <w:div w:id="1577394891">
          <w:marLeft w:val="446"/>
          <w:marRight w:val="0"/>
          <w:marTop w:val="0"/>
          <w:marBottom w:val="0"/>
          <w:divBdr>
            <w:top w:val="none" w:sz="0" w:space="0" w:color="auto"/>
            <w:left w:val="none" w:sz="0" w:space="0" w:color="auto"/>
            <w:bottom w:val="none" w:sz="0" w:space="0" w:color="auto"/>
            <w:right w:val="none" w:sz="0" w:space="0" w:color="auto"/>
          </w:divBdr>
        </w:div>
        <w:div w:id="468480744">
          <w:marLeft w:val="446"/>
          <w:marRight w:val="0"/>
          <w:marTop w:val="0"/>
          <w:marBottom w:val="0"/>
          <w:divBdr>
            <w:top w:val="none" w:sz="0" w:space="0" w:color="auto"/>
            <w:left w:val="none" w:sz="0" w:space="0" w:color="auto"/>
            <w:bottom w:val="none" w:sz="0" w:space="0" w:color="auto"/>
            <w:right w:val="none" w:sz="0" w:space="0" w:color="auto"/>
          </w:divBdr>
        </w:div>
      </w:divsChild>
    </w:div>
    <w:div w:id="2029600512">
      <w:bodyDiv w:val="1"/>
      <w:marLeft w:val="0"/>
      <w:marRight w:val="0"/>
      <w:marTop w:val="0"/>
      <w:marBottom w:val="0"/>
      <w:divBdr>
        <w:top w:val="none" w:sz="0" w:space="0" w:color="auto"/>
        <w:left w:val="none" w:sz="0" w:space="0" w:color="auto"/>
        <w:bottom w:val="none" w:sz="0" w:space="0" w:color="auto"/>
        <w:right w:val="none" w:sz="0" w:space="0" w:color="auto"/>
      </w:divBdr>
    </w:div>
    <w:div w:id="20506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2588</Words>
  <Characters>14236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11</cp:revision>
  <cp:lastPrinted>2018-07-02T21:13:00Z</cp:lastPrinted>
  <dcterms:created xsi:type="dcterms:W3CDTF">2018-07-18T18:28:00Z</dcterms:created>
  <dcterms:modified xsi:type="dcterms:W3CDTF">2019-09-28T17:39:00Z</dcterms:modified>
</cp:coreProperties>
</file>