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9D" w:rsidRPr="00162115" w:rsidRDefault="00C16A9D" w:rsidP="00C16A9D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C16A9D" w:rsidRDefault="00C16A9D" w:rsidP="00C16A9D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color w:val="FF0000"/>
          <w:sz w:val="20"/>
        </w:rPr>
      </w:pPr>
      <w:r w:rsidRPr="00162115">
        <w:rPr>
          <w:rFonts w:ascii="Arial" w:hAnsi="Arial" w:cs="Arial"/>
          <w:b/>
          <w:color w:val="FF0000"/>
          <w:sz w:val="20"/>
        </w:rPr>
        <w:t>SUPRESIÓN DE FIRMAS Y SELLOS</w:t>
      </w:r>
    </w:p>
    <w:p w:rsidR="00C16A9D" w:rsidRDefault="00C16A9D" w:rsidP="00C16A9D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16A9D" w:rsidRDefault="00C16A9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A93F2E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176B2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93F2E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C16A9D" w:rsidRPr="00E41006" w:rsidRDefault="00C16A9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A93F2E">
        <w:rPr>
          <w:rFonts w:ascii="Arial" w:hAnsi="Arial" w:cs="Arial"/>
          <w:sz w:val="22"/>
          <w:szCs w:val="22"/>
        </w:rPr>
        <w:t>once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0</w:t>
      </w:r>
      <w:r w:rsidR="00A93F2E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ERICK MONTOYA,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16A9D" w:rsidRDefault="00C16A9D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10</w:t>
      </w:r>
      <w:r w:rsidR="00A93F2E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93F2E">
        <w:rPr>
          <w:rFonts w:ascii="Arial" w:hAnsi="Arial" w:cs="Arial"/>
          <w:sz w:val="22"/>
          <w:szCs w:val="22"/>
        </w:rPr>
        <w:t>10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AD4861" w:rsidRPr="00896E08">
        <w:rPr>
          <w:rFonts w:ascii="Arial" w:eastAsia="Arial" w:hAnsi="Arial" w:cs="Arial"/>
          <w:sz w:val="22"/>
          <w:szCs w:val="22"/>
        </w:rPr>
        <w:t>38 solicitudes de crédito por un monto de $642,823.30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AD4861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C16A9D" w:rsidRDefault="00C16A9D" w:rsidP="00C16A9D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16A9D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333CBB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2019-07-08T18:09:00Z</cp:lastPrinted>
  <dcterms:created xsi:type="dcterms:W3CDTF">2019-07-08T18:09:00Z</dcterms:created>
  <dcterms:modified xsi:type="dcterms:W3CDTF">2019-07-24T18:08:00Z</dcterms:modified>
</cp:coreProperties>
</file>