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22" w:rsidRPr="00162115" w:rsidRDefault="00281F22" w:rsidP="00281F22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281F22" w:rsidRPr="00162115" w:rsidRDefault="00281F22" w:rsidP="00281F22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281F22" w:rsidRDefault="00281F2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281F22" w:rsidRDefault="00281F2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2B6B9B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296F99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02621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296F99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281F22" w:rsidRPr="00E41006" w:rsidRDefault="00281F2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296F99">
        <w:rPr>
          <w:rFonts w:ascii="Arial" w:hAnsi="Arial" w:cs="Arial"/>
          <w:sz w:val="22"/>
          <w:szCs w:val="22"/>
        </w:rPr>
        <w:t>quin</w:t>
      </w:r>
      <w:r w:rsidR="00402621">
        <w:rPr>
          <w:rFonts w:ascii="Arial" w:hAnsi="Arial" w:cs="Arial"/>
          <w:sz w:val="22"/>
          <w:szCs w:val="22"/>
        </w:rPr>
        <w:t>ce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847BA">
        <w:rPr>
          <w:rFonts w:ascii="Arial" w:hAnsi="Arial" w:cs="Arial"/>
          <w:sz w:val="22"/>
          <w:szCs w:val="22"/>
        </w:rPr>
        <w:t>8</w:t>
      </w:r>
      <w:r w:rsidR="00296F99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281F22" w:rsidRDefault="00281F2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2B6B9B">
        <w:rPr>
          <w:rFonts w:ascii="Arial" w:hAnsi="Arial" w:cs="Arial"/>
          <w:sz w:val="22"/>
          <w:szCs w:val="22"/>
        </w:rPr>
        <w:t>8</w:t>
      </w:r>
      <w:r w:rsidR="00296F99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BD2DC2">
        <w:rPr>
          <w:rFonts w:ascii="Arial" w:hAnsi="Arial" w:cs="Arial"/>
          <w:sz w:val="22"/>
          <w:szCs w:val="22"/>
        </w:rPr>
        <w:t>1</w:t>
      </w:r>
      <w:r w:rsidR="00296F99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296F99">
        <w:rPr>
          <w:rFonts w:ascii="Arial" w:eastAsia="Arial" w:hAnsi="Arial" w:cs="Arial"/>
          <w:sz w:val="22"/>
          <w:szCs w:val="22"/>
        </w:rPr>
        <w:t>18</w:t>
      </w:r>
      <w:r w:rsidR="00296F99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296F99">
        <w:rPr>
          <w:rFonts w:ascii="Arial" w:eastAsia="Arial" w:hAnsi="Arial" w:cs="Arial"/>
          <w:sz w:val="22"/>
          <w:szCs w:val="22"/>
        </w:rPr>
        <w:t>dito por un monto de $279,290.59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8B79AA">
        <w:rPr>
          <w:rFonts w:ascii="Arial" w:hAnsi="Arial" w:cs="Arial"/>
          <w:sz w:val="22"/>
          <w:szCs w:val="22"/>
        </w:rPr>
        <w:t>8</w:t>
      </w:r>
      <w:r w:rsidR="00296F99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281F22" w:rsidRDefault="00281F22" w:rsidP="00281F22">
      <w:pPr>
        <w:spacing w:line="360" w:lineRule="auto"/>
        <w:jc w:val="both"/>
        <w:rPr>
          <w:rFonts w:ascii="Arial" w:hAnsi="Arial" w:cs="Arial"/>
          <w:b/>
          <w:i/>
        </w:rPr>
      </w:pPr>
    </w:p>
    <w:p w:rsidR="00281F22" w:rsidRPr="00B06651" w:rsidRDefault="00281F22" w:rsidP="00281F22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4AA3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1F22"/>
    <w:rsid w:val="00282192"/>
    <w:rsid w:val="00285004"/>
    <w:rsid w:val="00296F99"/>
    <w:rsid w:val="002B6B9B"/>
    <w:rsid w:val="002D24DF"/>
    <w:rsid w:val="002D5ABA"/>
    <w:rsid w:val="002E0942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ECE26FE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2019-06-12T16:21:00Z</cp:lastPrinted>
  <dcterms:created xsi:type="dcterms:W3CDTF">2019-06-12T16:21:00Z</dcterms:created>
  <dcterms:modified xsi:type="dcterms:W3CDTF">2019-07-16T20:22:00Z</dcterms:modified>
</cp:coreProperties>
</file>