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1B" w:rsidRPr="009F4A9C" w:rsidRDefault="00EC651B" w:rsidP="00EC651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02770E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02770E">
        <w:rPr>
          <w:rFonts w:eastAsia="Arial Unicode MS" w:cstheme="minorHAnsi"/>
          <w:b/>
        </w:rPr>
        <w:t>FONDO SOCIAL PARA LA VIVIENDA,</w:t>
      </w:r>
      <w:r w:rsidRPr="0002770E">
        <w:rPr>
          <w:rFonts w:eastAsia="Arial Unicode MS" w:cstheme="minorHAnsi"/>
        </w:rPr>
        <w:t xml:space="preserve"> Gerencia General, Unidad de Acceso a la Información, a las </w:t>
      </w:r>
      <w:r w:rsidR="005D2C53" w:rsidRPr="0002770E">
        <w:rPr>
          <w:rFonts w:eastAsia="Arial Unicode MS" w:cstheme="minorHAnsi"/>
        </w:rPr>
        <w:t xml:space="preserve">diez </w:t>
      </w:r>
      <w:r w:rsidR="009116CC" w:rsidRPr="0002770E">
        <w:rPr>
          <w:rFonts w:eastAsia="Arial Unicode MS" w:cstheme="minorHAnsi"/>
        </w:rPr>
        <w:t>horas</w:t>
      </w:r>
      <w:r w:rsidR="00D25F17" w:rsidRPr="0002770E">
        <w:rPr>
          <w:rFonts w:eastAsia="Arial Unicode MS" w:cstheme="minorHAnsi"/>
        </w:rPr>
        <w:t xml:space="preserve"> </w:t>
      </w:r>
      <w:r w:rsidR="004053CD" w:rsidRPr="0002770E">
        <w:rPr>
          <w:rFonts w:eastAsia="Arial Unicode MS" w:cstheme="minorHAnsi"/>
        </w:rPr>
        <w:t xml:space="preserve">y </w:t>
      </w:r>
      <w:r w:rsidR="00B61D99" w:rsidRPr="0002770E">
        <w:rPr>
          <w:rFonts w:eastAsia="Arial Unicode MS" w:cstheme="minorHAnsi"/>
        </w:rPr>
        <w:t xml:space="preserve">cincuenta </w:t>
      </w:r>
      <w:r w:rsidR="004053CD" w:rsidRPr="0002770E">
        <w:rPr>
          <w:rFonts w:eastAsia="Arial Unicode MS" w:cstheme="minorHAnsi"/>
        </w:rPr>
        <w:t xml:space="preserve">minutos </w:t>
      </w:r>
      <w:r w:rsidRPr="0002770E">
        <w:rPr>
          <w:rFonts w:eastAsia="Arial Unicode MS" w:cstheme="minorHAnsi"/>
        </w:rPr>
        <w:t>del día</w:t>
      </w:r>
      <w:r w:rsidR="00864C69" w:rsidRPr="0002770E">
        <w:rPr>
          <w:rFonts w:eastAsia="Arial Unicode MS" w:cstheme="minorHAnsi"/>
        </w:rPr>
        <w:t xml:space="preserve"> </w:t>
      </w:r>
      <w:r w:rsidR="00CF5350" w:rsidRPr="0002770E">
        <w:rPr>
          <w:rFonts w:eastAsia="Arial Unicode MS" w:cstheme="minorHAnsi"/>
        </w:rPr>
        <w:t>veinti</w:t>
      </w:r>
      <w:r w:rsidR="005D2C53" w:rsidRPr="0002770E">
        <w:rPr>
          <w:rFonts w:eastAsia="Arial Unicode MS" w:cstheme="minorHAnsi"/>
        </w:rPr>
        <w:t>siete</w:t>
      </w:r>
      <w:r w:rsidR="00CF5350" w:rsidRPr="0002770E">
        <w:rPr>
          <w:rFonts w:eastAsia="Arial Unicode MS" w:cstheme="minorHAnsi"/>
        </w:rPr>
        <w:t xml:space="preserve"> </w:t>
      </w:r>
      <w:r w:rsidR="00846BB6" w:rsidRPr="0002770E">
        <w:rPr>
          <w:rFonts w:eastAsia="Arial Unicode MS" w:cstheme="minorHAnsi"/>
        </w:rPr>
        <w:t xml:space="preserve">de </w:t>
      </w:r>
      <w:r w:rsidR="004A411C" w:rsidRPr="0002770E">
        <w:rPr>
          <w:rFonts w:eastAsia="Arial Unicode MS" w:cstheme="minorHAnsi"/>
        </w:rPr>
        <w:t xml:space="preserve">mayo </w:t>
      </w:r>
      <w:r w:rsidRPr="0002770E">
        <w:rPr>
          <w:rFonts w:eastAsia="Arial Unicode MS" w:cstheme="minorHAnsi"/>
        </w:rPr>
        <w:t>de dos mil dieci</w:t>
      </w:r>
      <w:r w:rsidR="000B4A01" w:rsidRPr="0002770E">
        <w:rPr>
          <w:rFonts w:eastAsia="Arial Unicode MS" w:cstheme="minorHAnsi"/>
        </w:rPr>
        <w:t>nueve</w:t>
      </w:r>
      <w:r w:rsidRPr="0002770E">
        <w:rPr>
          <w:rFonts w:eastAsia="Arial Unicode MS" w:cstheme="minorHAnsi"/>
        </w:rPr>
        <w:t xml:space="preserve">. Vista la </w:t>
      </w:r>
      <w:r w:rsidR="00926481" w:rsidRPr="0002770E">
        <w:rPr>
          <w:rFonts w:eastAsia="Arial Unicode MS" w:cstheme="minorHAnsi"/>
        </w:rPr>
        <w:t xml:space="preserve">solicitud de acceso a información institucional número </w:t>
      </w:r>
      <w:r w:rsidR="00B61D99" w:rsidRPr="0002770E">
        <w:rPr>
          <w:rFonts w:eastAsia="Arial Unicode MS" w:cstheme="minorHAnsi"/>
          <w:b/>
        </w:rPr>
        <w:t>5</w:t>
      </w:r>
      <w:r w:rsidR="005D2C53" w:rsidRPr="0002770E">
        <w:rPr>
          <w:rFonts w:eastAsia="Arial Unicode MS" w:cstheme="minorHAnsi"/>
          <w:b/>
        </w:rPr>
        <w:t>5</w:t>
      </w:r>
      <w:r w:rsidR="00D25F17" w:rsidRPr="0002770E">
        <w:rPr>
          <w:rFonts w:eastAsia="Arial Unicode MS" w:cstheme="minorHAnsi"/>
          <w:b/>
        </w:rPr>
        <w:t>-201</w:t>
      </w:r>
      <w:r w:rsidR="00864C69" w:rsidRPr="0002770E">
        <w:rPr>
          <w:rFonts w:eastAsia="Arial Unicode MS" w:cstheme="minorHAnsi"/>
          <w:b/>
        </w:rPr>
        <w:t>9</w:t>
      </w:r>
      <w:r w:rsidR="00D25F17" w:rsidRPr="0002770E">
        <w:rPr>
          <w:rFonts w:eastAsia="Arial Unicode MS" w:cstheme="minorHAnsi"/>
          <w:b/>
        </w:rPr>
        <w:t>-SGS</w:t>
      </w:r>
      <w:r w:rsidR="00D25F17" w:rsidRPr="0002770E">
        <w:rPr>
          <w:rFonts w:eastAsia="Arial Unicode MS" w:cstheme="minorHAnsi"/>
        </w:rPr>
        <w:t xml:space="preserve"> </w:t>
      </w:r>
      <w:r w:rsidR="004A411C" w:rsidRPr="0002770E">
        <w:rPr>
          <w:rFonts w:eastAsia="Arial Unicode MS" w:cstheme="minorHAnsi"/>
        </w:rPr>
        <w:t xml:space="preserve">presentada en fecha </w:t>
      </w:r>
      <w:r w:rsidR="005D2C53" w:rsidRPr="0002770E">
        <w:rPr>
          <w:rFonts w:eastAsia="Arial Unicode MS" w:cstheme="minorHAnsi"/>
        </w:rPr>
        <w:t xml:space="preserve">trece </w:t>
      </w:r>
      <w:r w:rsidR="00B61D99" w:rsidRPr="0002770E">
        <w:rPr>
          <w:rFonts w:eastAsia="Arial Unicode MS" w:cstheme="minorHAnsi"/>
        </w:rPr>
        <w:t xml:space="preserve">de mayo </w:t>
      </w:r>
      <w:r w:rsidR="000B4A01" w:rsidRPr="0002770E">
        <w:rPr>
          <w:rFonts w:eastAsia="Arial Unicode MS" w:cstheme="minorHAnsi"/>
        </w:rPr>
        <w:t>de dos mil dieci</w:t>
      </w:r>
      <w:r w:rsidR="00730849" w:rsidRPr="0002770E">
        <w:rPr>
          <w:rFonts w:eastAsia="Arial Unicode MS" w:cstheme="minorHAnsi"/>
        </w:rPr>
        <w:t>nueve</w:t>
      </w:r>
      <w:r w:rsidR="00926481" w:rsidRPr="0002770E">
        <w:rPr>
          <w:rFonts w:eastAsia="Arial Unicode MS" w:cstheme="minorHAnsi"/>
        </w:rPr>
        <w:t xml:space="preserve">, </w:t>
      </w:r>
      <w:r w:rsidRPr="0002770E">
        <w:rPr>
          <w:rFonts w:eastAsia="Arial Unicode MS" w:cstheme="minorHAnsi"/>
        </w:rPr>
        <w:t>por</w:t>
      </w:r>
      <w:r w:rsidR="002E1F1D" w:rsidRPr="0002770E">
        <w:rPr>
          <w:rFonts w:eastAsia="Arial Unicode MS" w:cstheme="minorHAnsi"/>
        </w:rPr>
        <w:t xml:space="preserve"> </w:t>
      </w:r>
      <w:r w:rsidR="00B61D99" w:rsidRPr="0002770E">
        <w:rPr>
          <w:rFonts w:eastAsia="Arial Unicode MS" w:cstheme="minorHAnsi"/>
        </w:rPr>
        <w:t>la ciudadana</w:t>
      </w:r>
      <w:r w:rsidR="00EC651B">
        <w:rPr>
          <w:rFonts w:eastAsia="Arial Unicode MS" w:cstheme="minorHAnsi"/>
          <w:b/>
        </w:rPr>
        <w:t xml:space="preserve"> __________________________________________</w:t>
      </w:r>
      <w:r w:rsidR="00442793" w:rsidRPr="0002770E">
        <w:rPr>
          <w:rFonts w:eastAsia="Arial Unicode MS" w:cstheme="minorHAnsi"/>
        </w:rPr>
        <w:t>,</w:t>
      </w:r>
      <w:r w:rsidR="00C574A6" w:rsidRPr="0002770E">
        <w:rPr>
          <w:rFonts w:eastAsia="Arial Unicode MS" w:cstheme="minorHAnsi"/>
          <w:i/>
        </w:rPr>
        <w:t xml:space="preserve"> </w:t>
      </w:r>
      <w:r w:rsidR="009C580F" w:rsidRPr="0002770E">
        <w:rPr>
          <w:rFonts w:eastAsia="Arial Unicode MS" w:cstheme="minorHAnsi"/>
        </w:rPr>
        <w:t xml:space="preserve">en la </w:t>
      </w:r>
      <w:r w:rsidRPr="0002770E">
        <w:rPr>
          <w:rFonts w:eastAsia="Arial Unicode MS" w:cstheme="minorHAnsi"/>
        </w:rPr>
        <w:t>que requiere</w:t>
      </w:r>
      <w:r w:rsidR="001C74E6" w:rsidRPr="0002770E">
        <w:rPr>
          <w:rFonts w:eastAsia="Arial Unicode MS" w:cstheme="minorHAnsi"/>
          <w:i/>
        </w:rPr>
        <w:t>:</w:t>
      </w:r>
      <w:r w:rsidR="00C440FA" w:rsidRPr="0002770E">
        <w:rPr>
          <w:rFonts w:eastAsia="Arial Unicode MS" w:cstheme="minorHAnsi"/>
          <w:i/>
        </w:rPr>
        <w:t xml:space="preserve"> </w:t>
      </w:r>
      <w:r w:rsidR="00864C69" w:rsidRPr="0002770E">
        <w:rPr>
          <w:rFonts w:eastAsia="Arial Unicode MS" w:cstheme="minorHAnsi"/>
          <w:i/>
        </w:rPr>
        <w:t>“</w:t>
      </w:r>
      <w:r w:rsidR="005D2C53" w:rsidRPr="0002770E">
        <w:rPr>
          <w:bCs/>
          <w:i/>
        </w:rPr>
        <w:t>Solicito de su colaboración para el envío por éste medio el listado con fotografía de las viviendas de FSV en sus activos extraordinarios de los departamentos de La Libertad y San Salvador, o la indicación del lugar en la página web donde puedo ver dicha información</w:t>
      </w:r>
      <w:r w:rsidR="00864C69" w:rsidRPr="0002770E">
        <w:rPr>
          <w:rFonts w:eastAsia="Arial Unicode MS" w:cstheme="minorHAnsi"/>
          <w:i/>
        </w:rPr>
        <w:t>”</w:t>
      </w:r>
      <w:r w:rsidR="005A69BC" w:rsidRPr="0002770E">
        <w:rPr>
          <w:rFonts w:eastAsia="Arial Unicode MS" w:cstheme="minorHAnsi"/>
          <w:i/>
        </w:rPr>
        <w:t xml:space="preserve">. </w:t>
      </w:r>
    </w:p>
    <w:p w:rsidR="008E4851" w:rsidRPr="0002770E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02770E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02770E">
        <w:rPr>
          <w:rFonts w:eastAsia="Arial Unicode MS" w:cstheme="minorHAnsi"/>
          <w:b/>
        </w:rPr>
        <w:t>CONSIDERA</w:t>
      </w:r>
      <w:r w:rsidR="00D82347" w:rsidRPr="0002770E">
        <w:rPr>
          <w:rFonts w:eastAsia="Arial Unicode MS" w:cstheme="minorHAnsi"/>
          <w:b/>
        </w:rPr>
        <w:t>NDO</w:t>
      </w:r>
      <w:r w:rsidR="009D5D10" w:rsidRPr="0002770E">
        <w:rPr>
          <w:rFonts w:eastAsia="Arial Unicode MS" w:cstheme="minorHAnsi"/>
          <w:b/>
        </w:rPr>
        <w:t xml:space="preserve">: </w:t>
      </w:r>
    </w:p>
    <w:p w:rsidR="00DD5AE1" w:rsidRPr="0002770E" w:rsidRDefault="00DD5AE1" w:rsidP="00DD5AE1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>Que la solicitud fue admitida en virtud de cumplir con los requisitos establecidos en los Arts. 66 de la Ley de Acceso a la Información Pública (LAIP) y 50, 52 y 54 de su Reglamento (RELAIP).</w:t>
      </w:r>
    </w:p>
    <w:p w:rsidR="00C96D6B" w:rsidRPr="0002770E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02770E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 xml:space="preserve">Que </w:t>
      </w:r>
      <w:r w:rsidR="004053CD" w:rsidRPr="0002770E">
        <w:rPr>
          <w:rFonts w:eastAsia="Arial Unicode MS" w:cstheme="minorHAnsi"/>
          <w:lang w:val="es-SV"/>
        </w:rPr>
        <w:t>dando cumplimiento a lo dispuesto</w:t>
      </w:r>
      <w:r w:rsidRPr="0002770E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02770E">
        <w:rPr>
          <w:rFonts w:eastAsia="Arial Unicode MS" w:cstheme="minorHAnsi"/>
          <w:lang w:val="es-SV"/>
        </w:rPr>
        <w:t>l</w:t>
      </w:r>
      <w:r w:rsidR="00DD5AE1" w:rsidRPr="0002770E">
        <w:rPr>
          <w:rFonts w:eastAsia="Arial Unicode MS" w:cstheme="minorHAnsi"/>
          <w:lang w:val="es-SV"/>
        </w:rPr>
        <w:t xml:space="preserve"> Área de Activos Extraordinarios</w:t>
      </w:r>
      <w:r w:rsidR="00F74767" w:rsidRPr="0002770E">
        <w:rPr>
          <w:rFonts w:eastAsia="Arial Unicode MS" w:cstheme="minorHAnsi"/>
          <w:lang w:val="es-SV"/>
        </w:rPr>
        <w:t xml:space="preserve"> </w:t>
      </w:r>
      <w:r w:rsidR="00250A32" w:rsidRPr="0002770E">
        <w:rPr>
          <w:rFonts w:eastAsia="Arial Unicode MS" w:cstheme="minorHAnsi"/>
          <w:lang w:val="es-SV"/>
        </w:rPr>
        <w:t>de esta Institución,</w:t>
      </w:r>
      <w:r w:rsidRPr="0002770E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2770E">
        <w:rPr>
          <w:rFonts w:eastAsia="Arial Unicode MS" w:cstheme="minorHAnsi"/>
          <w:lang w:val="es-SV"/>
        </w:rPr>
        <w:t>, se verificara</w:t>
      </w:r>
      <w:r w:rsidR="00910894" w:rsidRPr="0002770E">
        <w:rPr>
          <w:rFonts w:eastAsia="Arial Unicode MS" w:cstheme="minorHAnsi"/>
          <w:lang w:val="es-SV"/>
        </w:rPr>
        <w:t xml:space="preserve"> su clasificación</w:t>
      </w:r>
      <w:r w:rsidRPr="0002770E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02770E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02770E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>Que</w:t>
      </w:r>
      <w:r w:rsidR="00F74767" w:rsidRPr="0002770E">
        <w:rPr>
          <w:rFonts w:eastAsia="Arial Unicode MS" w:cstheme="minorHAnsi"/>
          <w:lang w:val="es-SV"/>
        </w:rPr>
        <w:t xml:space="preserve"> </w:t>
      </w:r>
      <w:r w:rsidR="00B61D99" w:rsidRPr="0002770E">
        <w:rPr>
          <w:rFonts w:eastAsia="Arial Unicode MS" w:cstheme="minorHAnsi"/>
          <w:lang w:val="es-SV"/>
        </w:rPr>
        <w:t>el Jefe de</w:t>
      </w:r>
      <w:r w:rsidR="00DD5AE1" w:rsidRPr="0002770E">
        <w:rPr>
          <w:rFonts w:eastAsia="Arial Unicode MS" w:cstheme="minorHAnsi"/>
          <w:lang w:val="es-SV"/>
        </w:rPr>
        <w:t>l Área de Activos Extraordi</w:t>
      </w:r>
      <w:bookmarkStart w:id="0" w:name="_GoBack"/>
      <w:bookmarkEnd w:id="0"/>
      <w:r w:rsidR="00DD5AE1" w:rsidRPr="0002770E">
        <w:rPr>
          <w:rFonts w:eastAsia="Arial Unicode MS" w:cstheme="minorHAnsi"/>
          <w:lang w:val="es-SV"/>
        </w:rPr>
        <w:t>narios</w:t>
      </w:r>
      <w:r w:rsidR="00442793" w:rsidRPr="0002770E">
        <w:rPr>
          <w:rFonts w:eastAsia="Arial Unicode MS" w:cstheme="minorHAnsi"/>
          <w:lang w:val="es-SV"/>
        </w:rPr>
        <w:t>, dando respuesta a</w:t>
      </w:r>
      <w:r w:rsidR="00AC62DE" w:rsidRPr="0002770E">
        <w:rPr>
          <w:rFonts w:eastAsia="Arial Unicode MS" w:cstheme="minorHAnsi"/>
          <w:lang w:val="es-SV"/>
        </w:rPr>
        <w:t xml:space="preserve"> </w:t>
      </w:r>
      <w:r w:rsidR="00442793" w:rsidRPr="0002770E">
        <w:rPr>
          <w:rFonts w:eastAsia="Arial Unicode MS" w:cstheme="minorHAnsi"/>
          <w:lang w:val="es-SV"/>
        </w:rPr>
        <w:t>l</w:t>
      </w:r>
      <w:r w:rsidR="00AC62DE" w:rsidRPr="0002770E">
        <w:rPr>
          <w:rFonts w:eastAsia="Arial Unicode MS" w:cstheme="minorHAnsi"/>
          <w:lang w:val="es-SV"/>
        </w:rPr>
        <w:t>a solicitud de información</w:t>
      </w:r>
      <w:r w:rsidR="00442793" w:rsidRPr="0002770E">
        <w:rPr>
          <w:rFonts w:eastAsia="Arial Unicode MS" w:cstheme="minorHAnsi"/>
          <w:lang w:val="es-SV"/>
        </w:rPr>
        <w:t>, envió</w:t>
      </w:r>
      <w:r w:rsidR="00F74767" w:rsidRPr="0002770E">
        <w:rPr>
          <w:rFonts w:eastAsia="Arial Unicode MS" w:cstheme="minorHAnsi"/>
          <w:lang w:val="es-SV"/>
        </w:rPr>
        <w:t xml:space="preserve"> nota donde</w:t>
      </w:r>
      <w:r w:rsidR="00B61D99" w:rsidRPr="0002770E">
        <w:rPr>
          <w:rFonts w:eastAsia="Arial Unicode MS" w:cstheme="minorHAnsi"/>
          <w:lang w:val="es-SV"/>
        </w:rPr>
        <w:t xml:space="preserve"> </w:t>
      </w:r>
      <w:r w:rsidR="00DD5AE1" w:rsidRPr="0002770E">
        <w:rPr>
          <w:rFonts w:eastAsia="Arial Unicode MS" w:cstheme="minorHAnsi"/>
          <w:lang w:val="es-SV"/>
        </w:rPr>
        <w:t>manifiesta: “…</w:t>
      </w:r>
      <w:r w:rsidR="00DD5AE1" w:rsidRPr="0002770E">
        <w:rPr>
          <w:rFonts w:eastAsia="Arial Unicode MS" w:cstheme="minorHAnsi"/>
          <w:i/>
          <w:lang w:val="es-SV"/>
        </w:rPr>
        <w:t xml:space="preserve">que no se tiene disposición digital de los </w:t>
      </w:r>
      <w:proofErr w:type="spellStart"/>
      <w:r w:rsidR="00DD5AE1" w:rsidRPr="0002770E">
        <w:rPr>
          <w:rFonts w:eastAsia="Arial Unicode MS" w:cstheme="minorHAnsi"/>
          <w:i/>
          <w:lang w:val="es-SV"/>
        </w:rPr>
        <w:t>valúos</w:t>
      </w:r>
      <w:proofErr w:type="spellEnd"/>
      <w:r w:rsidR="00DD5AE1" w:rsidRPr="0002770E">
        <w:rPr>
          <w:rFonts w:eastAsia="Arial Unicode MS" w:cstheme="minorHAnsi"/>
          <w:i/>
          <w:lang w:val="es-SV"/>
        </w:rPr>
        <w:t xml:space="preserve"> técnicos, ni fotografías de los inmuebles recuperados…</w:t>
      </w:r>
      <w:r w:rsidR="00DD5AE1" w:rsidRPr="0002770E">
        <w:rPr>
          <w:rFonts w:eastAsia="Arial Unicode MS" w:cstheme="minorHAnsi"/>
          <w:lang w:val="es-SV"/>
        </w:rPr>
        <w:t>”</w:t>
      </w:r>
      <w:r w:rsidR="00664A86" w:rsidRPr="0002770E">
        <w:rPr>
          <w:rFonts w:eastAsia="Arial Unicode MS" w:cstheme="minorHAnsi"/>
          <w:lang w:val="es-SV"/>
        </w:rPr>
        <w:t>.</w:t>
      </w:r>
      <w:r w:rsidR="00DD5AE1" w:rsidRPr="0002770E">
        <w:rPr>
          <w:rFonts w:eastAsia="Arial Unicode MS" w:cstheme="minorHAnsi"/>
          <w:lang w:val="es-SV"/>
        </w:rPr>
        <w:t xml:space="preserve"> No </w:t>
      </w:r>
      <w:proofErr w:type="gramStart"/>
      <w:r w:rsidR="00D41897" w:rsidRPr="0002770E">
        <w:rPr>
          <w:rFonts w:eastAsia="Arial Unicode MS" w:cstheme="minorHAnsi"/>
          <w:lang w:val="es-SV"/>
        </w:rPr>
        <w:t>obstante</w:t>
      </w:r>
      <w:proofErr w:type="gramEnd"/>
      <w:r w:rsidR="00DD5AE1" w:rsidRPr="0002770E">
        <w:rPr>
          <w:rFonts w:eastAsia="Arial Unicode MS" w:cstheme="minorHAnsi"/>
          <w:lang w:val="es-SV"/>
        </w:rPr>
        <w:t xml:space="preserve"> lo anterior, y en aras de garantizar el acceso a la información, el Área de Activos Extraordinari</w:t>
      </w:r>
      <w:r w:rsidR="00D41897" w:rsidRPr="0002770E">
        <w:rPr>
          <w:rFonts w:eastAsia="Arial Unicode MS" w:cstheme="minorHAnsi"/>
          <w:lang w:val="es-SV"/>
        </w:rPr>
        <w:t>os remite el listado de activos</w:t>
      </w:r>
      <w:r w:rsidR="00DD5AE1" w:rsidRPr="0002770E">
        <w:rPr>
          <w:rFonts w:eastAsia="Arial Unicode MS" w:cstheme="minorHAnsi"/>
          <w:lang w:val="es-SV"/>
        </w:rPr>
        <w:t xml:space="preserve"> </w:t>
      </w:r>
      <w:r w:rsidR="00D41897" w:rsidRPr="0002770E">
        <w:rPr>
          <w:rFonts w:eastAsia="Arial Unicode MS" w:cstheme="minorHAnsi"/>
          <w:lang w:val="es-SV"/>
        </w:rPr>
        <w:t xml:space="preserve">extraordinarios de los departamentos de La Libertad y San Salvador. Todo lo cual se </w:t>
      </w:r>
      <w:r w:rsidR="00664A86" w:rsidRPr="0002770E">
        <w:rPr>
          <w:rFonts w:eastAsia="Arial Unicode MS" w:cstheme="minorHAnsi"/>
          <w:lang w:val="es-SV"/>
        </w:rPr>
        <w:t>adjunta a esta resolución.</w:t>
      </w:r>
    </w:p>
    <w:p w:rsidR="004200FF" w:rsidRPr="0002770E" w:rsidRDefault="004200FF" w:rsidP="004200FF">
      <w:pPr>
        <w:pStyle w:val="Prrafodelista"/>
        <w:rPr>
          <w:rFonts w:cstheme="minorHAnsi"/>
          <w:i/>
        </w:rPr>
      </w:pPr>
    </w:p>
    <w:p w:rsidR="00097E54" w:rsidRPr="0002770E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b/>
          <w:lang w:val="es-SV"/>
        </w:rPr>
        <w:t>POR TANTO:</w:t>
      </w:r>
    </w:p>
    <w:p w:rsidR="00C05655" w:rsidRPr="0002770E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lang w:val="es-SV"/>
        </w:rPr>
        <w:t>En virtud de lo a</w:t>
      </w:r>
      <w:r w:rsidR="00140174" w:rsidRPr="0002770E">
        <w:rPr>
          <w:rFonts w:eastAsia="Arial Unicode MS" w:cstheme="minorHAnsi"/>
          <w:lang w:val="es-SV"/>
        </w:rPr>
        <w:t xml:space="preserve">nterior y de conformidad </w:t>
      </w:r>
      <w:r w:rsidR="00475100" w:rsidRPr="0002770E">
        <w:rPr>
          <w:rFonts w:eastAsia="Arial Unicode MS" w:cstheme="minorHAnsi"/>
          <w:lang w:val="es-SV"/>
        </w:rPr>
        <w:t>a</w:t>
      </w:r>
      <w:r w:rsidR="00140174" w:rsidRPr="0002770E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02770E">
        <w:rPr>
          <w:rFonts w:eastAsia="Arial Unicode MS" w:cstheme="minorHAnsi"/>
          <w:lang w:val="es-SV"/>
        </w:rPr>
        <w:t xml:space="preserve"> y f)</w:t>
      </w:r>
      <w:r w:rsidR="00140174" w:rsidRPr="0002770E">
        <w:rPr>
          <w:rFonts w:eastAsia="Arial Unicode MS" w:cstheme="minorHAnsi"/>
          <w:lang w:val="es-SV"/>
        </w:rPr>
        <w:t xml:space="preserve">, </w:t>
      </w:r>
      <w:r w:rsidR="00687F75" w:rsidRPr="0002770E">
        <w:rPr>
          <w:rFonts w:eastAsia="Arial Unicode MS" w:cstheme="minorHAnsi"/>
          <w:lang w:val="es-SV"/>
        </w:rPr>
        <w:t>24,</w:t>
      </w:r>
      <w:r w:rsidR="00E5612C" w:rsidRPr="0002770E">
        <w:rPr>
          <w:rFonts w:eastAsia="Arial Unicode MS" w:cstheme="minorHAnsi"/>
          <w:lang w:val="es-SV"/>
        </w:rPr>
        <w:t xml:space="preserve"> </w:t>
      </w:r>
      <w:r w:rsidR="008E4851" w:rsidRPr="0002770E">
        <w:rPr>
          <w:rFonts w:eastAsia="Arial Unicode MS" w:cstheme="minorHAnsi"/>
          <w:lang w:val="es-SV"/>
        </w:rPr>
        <w:t>36,</w:t>
      </w:r>
      <w:r w:rsidR="00A833EF" w:rsidRPr="0002770E">
        <w:rPr>
          <w:rFonts w:eastAsia="Arial Unicode MS" w:cstheme="minorHAnsi"/>
          <w:lang w:val="es-SV"/>
        </w:rPr>
        <w:t>37, 61, 62, 65,</w:t>
      </w:r>
      <w:r w:rsidR="00E13271" w:rsidRPr="0002770E">
        <w:rPr>
          <w:rFonts w:eastAsia="Arial Unicode MS" w:cstheme="minorHAnsi"/>
          <w:lang w:val="es-SV"/>
        </w:rPr>
        <w:t xml:space="preserve"> </w:t>
      </w:r>
      <w:r w:rsidR="00A833EF" w:rsidRPr="0002770E">
        <w:rPr>
          <w:rFonts w:eastAsia="Arial Unicode MS" w:cstheme="minorHAnsi"/>
          <w:lang w:val="es-SV"/>
        </w:rPr>
        <w:t>7</w:t>
      </w:r>
      <w:r w:rsidR="006D6FE8" w:rsidRPr="0002770E">
        <w:rPr>
          <w:rFonts w:eastAsia="Arial Unicode MS" w:cstheme="minorHAnsi"/>
          <w:lang w:val="es-SV"/>
        </w:rPr>
        <w:t>1</w:t>
      </w:r>
      <w:r w:rsidR="00A833EF" w:rsidRPr="0002770E">
        <w:rPr>
          <w:rFonts w:eastAsia="Arial Unicode MS" w:cstheme="minorHAnsi"/>
          <w:lang w:val="es-SV"/>
        </w:rPr>
        <w:t xml:space="preserve"> </w:t>
      </w:r>
      <w:r w:rsidR="00C05655" w:rsidRPr="0002770E">
        <w:rPr>
          <w:rFonts w:eastAsia="Arial Unicode MS" w:cstheme="minorHAnsi"/>
          <w:lang w:val="es-SV"/>
        </w:rPr>
        <w:t xml:space="preserve">y 72 literal </w:t>
      </w:r>
      <w:r w:rsidR="008E4851" w:rsidRPr="0002770E">
        <w:rPr>
          <w:rFonts w:eastAsia="Arial Unicode MS" w:cstheme="minorHAnsi"/>
          <w:lang w:val="es-SV"/>
        </w:rPr>
        <w:t xml:space="preserve">b) y </w:t>
      </w:r>
      <w:r w:rsidR="00C05655" w:rsidRPr="0002770E">
        <w:rPr>
          <w:rFonts w:eastAsia="Arial Unicode MS" w:cstheme="minorHAnsi"/>
          <w:lang w:val="es-SV"/>
        </w:rPr>
        <w:t>c)</w:t>
      </w:r>
      <w:r w:rsidR="009B53CD" w:rsidRPr="0002770E">
        <w:rPr>
          <w:rFonts w:eastAsia="Arial Unicode MS" w:cstheme="minorHAnsi"/>
          <w:lang w:val="es-SV"/>
        </w:rPr>
        <w:t xml:space="preserve"> </w:t>
      </w:r>
      <w:r w:rsidR="00C05655" w:rsidRPr="0002770E">
        <w:rPr>
          <w:rFonts w:eastAsia="Arial Unicode MS" w:cstheme="minorHAnsi"/>
          <w:lang w:val="es-SV"/>
        </w:rPr>
        <w:t>LAIP</w:t>
      </w:r>
      <w:r w:rsidR="00C25E2A" w:rsidRPr="0002770E">
        <w:rPr>
          <w:rFonts w:eastAsia="Arial Unicode MS" w:cstheme="minorHAnsi"/>
          <w:lang w:val="es-SV"/>
        </w:rPr>
        <w:t xml:space="preserve"> y en los Arts. </w:t>
      </w:r>
      <w:r w:rsidR="005878EA" w:rsidRPr="0002770E">
        <w:rPr>
          <w:rFonts w:eastAsia="Arial Unicode MS" w:cstheme="minorHAnsi"/>
          <w:lang w:val="es-SV"/>
        </w:rPr>
        <w:t>8,</w:t>
      </w:r>
      <w:r w:rsidR="00C25E2A" w:rsidRPr="0002770E">
        <w:rPr>
          <w:rFonts w:eastAsia="Arial Unicode MS" w:cstheme="minorHAnsi"/>
          <w:lang w:val="es-SV"/>
        </w:rPr>
        <w:t xml:space="preserve"> </w:t>
      </w:r>
      <w:r w:rsidRPr="0002770E">
        <w:rPr>
          <w:rFonts w:eastAsia="Arial Unicode MS" w:cstheme="minorHAnsi"/>
          <w:lang w:val="es-SV"/>
        </w:rPr>
        <w:t xml:space="preserve">43, </w:t>
      </w:r>
      <w:r w:rsidR="00C25E2A" w:rsidRPr="0002770E">
        <w:rPr>
          <w:rFonts w:eastAsia="Arial Unicode MS" w:cstheme="minorHAnsi"/>
          <w:lang w:val="es-SV"/>
        </w:rPr>
        <w:t>54, 55, 56 y 57 RELAIP,</w:t>
      </w:r>
      <w:r w:rsidR="00C05655" w:rsidRPr="0002770E">
        <w:rPr>
          <w:rFonts w:eastAsia="Arial Unicode MS" w:cstheme="minorHAnsi"/>
          <w:lang w:val="es-SV"/>
        </w:rPr>
        <w:t xml:space="preserve"> se </w:t>
      </w:r>
      <w:r w:rsidR="00C05655" w:rsidRPr="0002770E">
        <w:rPr>
          <w:rFonts w:eastAsia="Arial Unicode MS" w:cstheme="minorHAnsi"/>
          <w:b/>
          <w:lang w:val="es-SV"/>
        </w:rPr>
        <w:t xml:space="preserve">RESUELVE: </w:t>
      </w:r>
    </w:p>
    <w:p w:rsidR="00410859" w:rsidRPr="0002770E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E747C" w:rsidRPr="0002770E" w:rsidRDefault="006E747C" w:rsidP="002871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2770E">
        <w:rPr>
          <w:rFonts w:eastAsia="Arial Unicode MS" w:cstheme="minorHAnsi"/>
          <w:noProof/>
          <w:lang w:eastAsia="es-SV"/>
        </w:rPr>
        <w:t>Concédase el acceso a</w:t>
      </w:r>
      <w:r w:rsidR="007B4647" w:rsidRPr="0002770E">
        <w:rPr>
          <w:rFonts w:eastAsia="Arial Unicode MS" w:cstheme="minorHAnsi"/>
          <w:noProof/>
          <w:lang w:eastAsia="es-SV"/>
        </w:rPr>
        <w:t>l</w:t>
      </w:r>
      <w:r w:rsidRPr="0002770E">
        <w:rPr>
          <w:rFonts w:eastAsia="Arial Unicode MS" w:cstheme="minorHAnsi"/>
          <w:noProof/>
          <w:lang w:eastAsia="es-SV"/>
        </w:rPr>
        <w:t xml:space="preserve"> listado de activos extraordinarios</w:t>
      </w:r>
      <w:r w:rsidR="009958DB" w:rsidRPr="0002770E">
        <w:rPr>
          <w:rFonts w:eastAsia="Arial Unicode MS" w:cstheme="minorHAnsi"/>
          <w:noProof/>
          <w:lang w:eastAsia="es-SV"/>
        </w:rPr>
        <w:t xml:space="preserve"> de los departamentos de San Salvador y La Libertad.</w:t>
      </w:r>
      <w:r w:rsidRPr="0002770E">
        <w:rPr>
          <w:rFonts w:eastAsia="Arial Unicode MS" w:cstheme="minorHAnsi"/>
          <w:noProof/>
          <w:lang w:eastAsia="es-SV"/>
        </w:rPr>
        <w:t xml:space="preserve"> </w:t>
      </w:r>
    </w:p>
    <w:p w:rsidR="00671DC5" w:rsidRPr="0002770E" w:rsidRDefault="00703306" w:rsidP="002871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2770E">
        <w:rPr>
          <w:rFonts w:eastAsia="Arial Unicode MS" w:cstheme="minorHAnsi"/>
          <w:noProof/>
          <w:lang w:eastAsia="es-SV"/>
        </w:rPr>
        <w:t>Entréguese a</w:t>
      </w:r>
      <w:r w:rsidR="00605A1E" w:rsidRPr="0002770E">
        <w:rPr>
          <w:rFonts w:eastAsia="Arial Unicode MS" w:cstheme="minorHAnsi"/>
          <w:noProof/>
          <w:lang w:eastAsia="es-SV"/>
        </w:rPr>
        <w:t xml:space="preserve"> </w:t>
      </w:r>
      <w:r w:rsidR="00C05655" w:rsidRPr="0002770E">
        <w:rPr>
          <w:rFonts w:eastAsia="Arial Unicode MS" w:cstheme="minorHAnsi"/>
          <w:noProof/>
          <w:lang w:eastAsia="es-SV"/>
        </w:rPr>
        <w:t>l</w:t>
      </w:r>
      <w:r w:rsidR="00605A1E" w:rsidRPr="0002770E">
        <w:rPr>
          <w:rFonts w:eastAsia="Arial Unicode MS" w:cstheme="minorHAnsi"/>
          <w:noProof/>
          <w:lang w:eastAsia="es-SV"/>
        </w:rPr>
        <w:t>a</w:t>
      </w:r>
      <w:r w:rsidR="00C25E2A" w:rsidRPr="0002770E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2770E">
        <w:rPr>
          <w:rFonts w:eastAsia="Arial Unicode MS" w:cstheme="minorHAnsi"/>
          <w:noProof/>
          <w:lang w:eastAsia="es-SV"/>
        </w:rPr>
        <w:t>a</w:t>
      </w:r>
      <w:r w:rsidR="00605A1E" w:rsidRPr="0002770E">
        <w:rPr>
          <w:rFonts w:eastAsia="Arial Unicode MS" w:cstheme="minorHAnsi"/>
          <w:noProof/>
          <w:lang w:eastAsia="es-SV"/>
        </w:rPr>
        <w:t xml:space="preserve"> </w:t>
      </w:r>
      <w:r w:rsidR="00E308AF" w:rsidRPr="0002770E">
        <w:rPr>
          <w:rFonts w:eastAsia="Arial Unicode MS" w:cstheme="minorHAnsi"/>
          <w:noProof/>
          <w:lang w:eastAsia="es-SV"/>
        </w:rPr>
        <w:t>l</w:t>
      </w:r>
      <w:r w:rsidR="009958DB" w:rsidRPr="0002770E">
        <w:rPr>
          <w:rFonts w:eastAsia="Arial Unicode MS" w:cstheme="minorHAnsi"/>
          <w:noProof/>
          <w:lang w:eastAsia="es-SV"/>
        </w:rPr>
        <w:t>os documentos señalados</w:t>
      </w:r>
      <w:r w:rsidR="00E308AF" w:rsidRPr="0002770E">
        <w:rPr>
          <w:rFonts w:eastAsia="Arial Unicode MS" w:cstheme="minorHAnsi"/>
          <w:noProof/>
          <w:lang w:eastAsia="es-SV"/>
        </w:rPr>
        <w:t xml:space="preserve"> </w:t>
      </w:r>
      <w:r w:rsidR="009D09E5" w:rsidRPr="0002770E">
        <w:rPr>
          <w:rFonts w:eastAsia="Arial Unicode MS" w:cstheme="minorHAnsi"/>
          <w:noProof/>
          <w:lang w:eastAsia="es-SV"/>
        </w:rPr>
        <w:t xml:space="preserve">en </w:t>
      </w:r>
      <w:r w:rsidR="00F84EA3" w:rsidRPr="0002770E">
        <w:rPr>
          <w:rFonts w:eastAsia="Arial Unicode MS" w:cstheme="minorHAnsi"/>
          <w:noProof/>
          <w:lang w:eastAsia="es-SV"/>
        </w:rPr>
        <w:t>el</w:t>
      </w:r>
      <w:r w:rsidR="009D09E5" w:rsidRPr="0002770E">
        <w:rPr>
          <w:rFonts w:eastAsia="Arial Unicode MS" w:cstheme="minorHAnsi"/>
          <w:noProof/>
          <w:lang w:eastAsia="es-SV"/>
        </w:rPr>
        <w:t xml:space="preserve"> </w:t>
      </w:r>
      <w:r w:rsidR="00F97DB1" w:rsidRPr="0002770E">
        <w:rPr>
          <w:rFonts w:eastAsia="Arial Unicode MS" w:cstheme="minorHAnsi"/>
          <w:noProof/>
          <w:lang w:eastAsia="es-SV"/>
        </w:rPr>
        <w:t xml:space="preserve">romano </w:t>
      </w:r>
      <w:r w:rsidR="00F84EA3" w:rsidRPr="0002770E">
        <w:rPr>
          <w:rFonts w:eastAsia="Arial Unicode MS" w:cstheme="minorHAnsi"/>
          <w:b/>
          <w:noProof/>
          <w:lang w:eastAsia="es-SV"/>
        </w:rPr>
        <w:t>II</w:t>
      </w:r>
      <w:r w:rsidR="006A0C02" w:rsidRPr="0002770E">
        <w:rPr>
          <w:rFonts w:eastAsia="Arial Unicode MS" w:cstheme="minorHAnsi"/>
          <w:b/>
          <w:noProof/>
          <w:lang w:eastAsia="es-SV"/>
        </w:rPr>
        <w:t>I)</w:t>
      </w:r>
      <w:r w:rsidR="001874E5" w:rsidRPr="0002770E">
        <w:rPr>
          <w:rFonts w:eastAsia="Arial Unicode MS" w:cstheme="minorHAnsi"/>
          <w:b/>
          <w:noProof/>
          <w:lang w:eastAsia="es-SV"/>
        </w:rPr>
        <w:t>.</w:t>
      </w:r>
      <w:r w:rsidR="00C05655" w:rsidRPr="0002770E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02770E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b/>
          <w:lang w:val="es-SV"/>
        </w:rPr>
        <w:t>NOTIFÍQUESE. -</w:t>
      </w:r>
    </w:p>
    <w:p w:rsidR="009F5A7E" w:rsidRPr="0002770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40304" w:rsidRPr="0002770E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EC651B" w:rsidRPr="00664A86" w:rsidRDefault="00EC651B" w:rsidP="00EC651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02770E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02770E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E9" w:rsidRDefault="002871E9">
      <w:pPr>
        <w:spacing w:after="0" w:line="240" w:lineRule="auto"/>
      </w:pPr>
      <w:r>
        <w:separator/>
      </w:r>
    </w:p>
  </w:endnote>
  <w:endnote w:type="continuationSeparator" w:id="0">
    <w:p w:rsidR="002871E9" w:rsidRDefault="002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5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5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E9" w:rsidRDefault="002871E9">
      <w:pPr>
        <w:spacing w:after="0" w:line="240" w:lineRule="auto"/>
      </w:pPr>
      <w:r>
        <w:separator/>
      </w:r>
    </w:p>
  </w:footnote>
  <w:footnote w:type="continuationSeparator" w:id="0">
    <w:p w:rsidR="002871E9" w:rsidRDefault="002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2770E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871E9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9C7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E732E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138F4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D2C53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E747C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8DB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1897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5AE1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51B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78D9DC46"/>
  <w15:docId w15:val="{627FA2D4-FD87-4771-AAD6-94939C4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F3E3-167E-4DE0-AEB4-2DAE46CD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2019-05-21T20:39:00Z</cp:lastPrinted>
  <dcterms:created xsi:type="dcterms:W3CDTF">2019-07-09T21:18:00Z</dcterms:created>
  <dcterms:modified xsi:type="dcterms:W3CDTF">2019-07-09T21:21:00Z</dcterms:modified>
</cp:coreProperties>
</file>