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567" w:rsidRDefault="00FF3567" w:rsidP="006D6D7B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-02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15 de enero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</w:t>
      </w:r>
      <w:bookmarkStart w:id="0" w:name="_GoBack"/>
      <w:bookmarkEnd w:id="0"/>
      <w:r>
        <w:t xml:space="preserve">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CV-01/2019.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209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16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210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19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211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20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212/2018 d</w:t>
      </w:r>
      <w:r w:rsidRPr="00366165">
        <w:rPr>
          <w:bCs/>
        </w:rPr>
        <w:t xml:space="preserve">el </w:t>
      </w:r>
      <w:r>
        <w:rPr>
          <w:bCs/>
        </w:rPr>
        <w:t>21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213/2018 d</w:t>
      </w:r>
      <w:r w:rsidRPr="00366165">
        <w:rPr>
          <w:bCs/>
        </w:rPr>
        <w:t xml:space="preserve">el </w:t>
      </w:r>
      <w:r>
        <w:rPr>
          <w:bCs/>
        </w:rPr>
        <w:t>22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214/2018 d</w:t>
      </w:r>
      <w:r w:rsidRPr="00366165">
        <w:rPr>
          <w:bCs/>
        </w:rPr>
        <w:t xml:space="preserve">el </w:t>
      </w:r>
      <w:r>
        <w:rPr>
          <w:bCs/>
        </w:rPr>
        <w:t>23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9F0E13">
        <w:t xml:space="preserve"> </w:t>
      </w:r>
      <w:r w:rsidRPr="006950DC">
        <w:rPr>
          <w:b/>
        </w:rPr>
        <w:t>IX.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215/2018 d</w:t>
      </w:r>
      <w:r w:rsidRPr="00366165">
        <w:rPr>
          <w:bCs/>
        </w:rPr>
        <w:t xml:space="preserve">el </w:t>
      </w:r>
      <w:r>
        <w:rPr>
          <w:bCs/>
        </w:rPr>
        <w:t>26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t xml:space="preserve"> </w:t>
      </w:r>
      <w:r w:rsidRPr="00033DA6">
        <w:rPr>
          <w:b/>
        </w:rPr>
        <w:t>X.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216/2018 d</w:t>
      </w:r>
      <w:r w:rsidRPr="00366165">
        <w:rPr>
          <w:bCs/>
        </w:rPr>
        <w:t xml:space="preserve">el </w:t>
      </w:r>
      <w:r>
        <w:rPr>
          <w:bCs/>
        </w:rPr>
        <w:t>27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033DA6">
        <w:rPr>
          <w:b/>
        </w:rPr>
        <w:t>XI.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217/2018 d</w:t>
      </w:r>
      <w:r w:rsidRPr="00366165">
        <w:rPr>
          <w:bCs/>
        </w:rPr>
        <w:t xml:space="preserve">el </w:t>
      </w:r>
      <w:r>
        <w:rPr>
          <w:bCs/>
        </w:rPr>
        <w:t>28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033DA6">
        <w:rPr>
          <w:b/>
        </w:rPr>
        <w:t>XII.</w:t>
      </w:r>
      <w: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033DA6">
        <w:rPr>
          <w:b/>
        </w:rPr>
        <w:t>XIII.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CV-01/2018, de fecha 8 de enero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209/2018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16 DE</w:t>
      </w:r>
      <w:r w:rsidRPr="004A3AF9">
        <w:rPr>
          <w:b/>
          <w:bCs/>
        </w:rPr>
        <w:t xml:space="preserve"> </w:t>
      </w:r>
      <w:r>
        <w:rPr>
          <w:b/>
          <w:bCs/>
        </w:rPr>
        <w:t xml:space="preserve">NOVIEMBRE </w:t>
      </w:r>
      <w:r w:rsidRPr="004A3AF9">
        <w:rPr>
          <w:b/>
          <w:bCs/>
        </w:rPr>
        <w:t xml:space="preserve">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</w:t>
      </w:r>
      <w:r>
        <w:rPr>
          <w:color w:val="000000"/>
        </w:rPr>
        <w:lastRenderedPageBreak/>
        <w:t xml:space="preserve">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210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19 </w:t>
      </w:r>
      <w:r w:rsidRPr="004A3AF9">
        <w:rPr>
          <w:b/>
          <w:bCs/>
        </w:rPr>
        <w:t>DE</w:t>
      </w:r>
      <w:r>
        <w:rPr>
          <w:b/>
          <w:bCs/>
        </w:rPr>
        <w:t xml:space="preserve"> NOVIEMBRE </w:t>
      </w:r>
      <w:r w:rsidRPr="004A3AF9">
        <w:rPr>
          <w:b/>
          <w:bCs/>
        </w:rPr>
        <w:t xml:space="preserve">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211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20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21 </w:t>
      </w:r>
      <w:r w:rsidRPr="004A3AF9">
        <w:rPr>
          <w:b/>
          <w:bCs/>
        </w:rPr>
        <w:t xml:space="preserve">DE </w:t>
      </w:r>
      <w:r>
        <w:rPr>
          <w:b/>
          <w:bCs/>
        </w:rPr>
        <w:t xml:space="preserve">NOVIEMBRE </w:t>
      </w:r>
      <w:r w:rsidRPr="004A3AF9">
        <w:rPr>
          <w:b/>
          <w:bCs/>
        </w:rPr>
        <w:t xml:space="preserve">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213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22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Modificación de Acuerdo sobre Misión Oficial;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F94BA7">
        <w:rPr>
          <w:color w:val="000000"/>
        </w:rPr>
        <w:t>Informe de Avance en la Ejecución del Plan de Inscripción de documentos en CNR al mes de octubre de 2018;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CD35EF">
        <w:rPr>
          <w:color w:val="000000"/>
        </w:rPr>
        <w:t>Refuerzo al presupuesto de ingresos y egresos 2018;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CD35EF">
        <w:rPr>
          <w:color w:val="000000"/>
        </w:rPr>
        <w:t>Solicitud de prórroga del “Contrato de servicio de transporte para el personal del FSV”;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B859D5">
        <w:rPr>
          <w:color w:val="000000"/>
        </w:rPr>
        <w:t>Solicitud de prórroga del “Contrato de Seguridad para el FSV”;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Aprobación de especificaciones Técnicas “Suministro de Mobiliario para diferentes áreas del FSV”;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 </w:t>
      </w:r>
      <w:r w:rsidRPr="002E2B53">
        <w:rPr>
          <w:color w:val="000000"/>
        </w:rPr>
        <w:t>Aprobación de Adenda para Bases de Licitación Pública No. FSV-06/2018 “Suministro de vehículos para el FSV”;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Contrato de arrendamiento locales para SITRAFOSVI; </w:t>
      </w:r>
      <w:r w:rsidRPr="002E2B53">
        <w:rPr>
          <w:b/>
          <w:color w:val="000000"/>
        </w:rPr>
        <w:t>XIII.</w:t>
      </w:r>
      <w:r>
        <w:rPr>
          <w:color w:val="000000"/>
        </w:rPr>
        <w:t xml:space="preserve"> Autorización de precios de venta de activos extraordinarios:  </w:t>
      </w:r>
      <w:r w:rsidRPr="002E2B53">
        <w:rPr>
          <w:b/>
          <w:color w:val="000000"/>
        </w:rPr>
        <w:t>XIV.</w:t>
      </w:r>
      <w:r>
        <w:rPr>
          <w:color w:val="000000"/>
        </w:rPr>
        <w:t xml:space="preserve"> Solicitud de actualizaciones del Sistema Normativo; </w:t>
      </w:r>
      <w:r w:rsidRPr="002E2B53">
        <w:rPr>
          <w:b/>
          <w:color w:val="000000"/>
        </w:rPr>
        <w:t>XV.</w:t>
      </w:r>
      <w:r>
        <w:rPr>
          <w:color w:val="000000"/>
        </w:rPr>
        <w:t xml:space="preserve">  Informe sobre Contratación Directa No. FSV-03/2018 “Servicios de Asesoría Legal para el </w:t>
      </w:r>
      <w:r>
        <w:rPr>
          <w:color w:val="000000"/>
        </w:rPr>
        <w:lastRenderedPageBreak/>
        <w:t xml:space="preserve">FSV”; </w:t>
      </w:r>
      <w:r w:rsidRPr="002E2B53">
        <w:rPr>
          <w:b/>
          <w:color w:val="000000"/>
        </w:rPr>
        <w:t>XVI.</w:t>
      </w:r>
      <w:r>
        <w:rPr>
          <w:color w:val="000000"/>
        </w:rPr>
        <w:t xml:space="preserve"> Acuerdo de resolución sobre información reservada de eta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Modificación de Acuerdo sobre Misión Oficial,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811858">
        <w:rPr>
          <w:b/>
          <w:color w:val="000000"/>
        </w:rPr>
        <w:t>Modificación de Acuerdo sobre Misión Oficial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F94BA7">
        <w:rPr>
          <w:color w:val="000000"/>
        </w:rPr>
        <w:t>Informe de Avance en la Ejecución del Plan de Inscripción de documentos en CNR al mes de octubre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se da por enterado sobre el </w:t>
      </w:r>
      <w:r w:rsidRPr="00811858">
        <w:rPr>
          <w:b/>
          <w:color w:val="000000"/>
        </w:rPr>
        <w:t>Informe de Avance del 99.23% en la Ejecución del Plan de Inscripción de documentos en CNR al mes de octubre de 2018.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CD35EF">
        <w:rPr>
          <w:color w:val="000000"/>
        </w:rPr>
        <w:t>Refuerzo al presupuesto de ingresos y egresos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811858">
        <w:rPr>
          <w:b/>
          <w:color w:val="000000"/>
        </w:rPr>
        <w:t>Refuerzo al presupuesto de ingresos y egresos 2018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CD35EF">
        <w:rPr>
          <w:color w:val="000000"/>
        </w:rPr>
        <w:t>Solicitud de prórroga del “Contrato de servicio de transporte para el personal del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AC643A">
        <w:rPr>
          <w:b/>
          <w:color w:val="000000"/>
        </w:rPr>
        <w:t>Solicitud de prórroga del “Contrato de servicio de transporte para el personal del FSV”.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B859D5">
        <w:rPr>
          <w:color w:val="000000"/>
        </w:rPr>
        <w:t>Solicitud de prórroga del “Contrato de Seguridad para 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AC643A">
        <w:rPr>
          <w:b/>
          <w:color w:val="000000"/>
        </w:rPr>
        <w:t>prórroga del “Contrato de Seguridad para el FSV”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Aprobación de especificaciones Técnicas “Suministro de Mobiliario para diferentes áreas del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AC643A">
        <w:rPr>
          <w:b/>
          <w:color w:val="000000"/>
        </w:rPr>
        <w:t>Aprobación de especificaciones Técnicas “Suministro de Mobiliario para diferentes áreas del FSV”.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 </w:t>
      </w:r>
      <w:r w:rsidRPr="002E2B53">
        <w:rPr>
          <w:color w:val="000000"/>
        </w:rPr>
        <w:t>Aprobación de Adenda para Bases de Licitación Pública No. FSV-06/2018 “Suministro de vehículos para 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AC643A">
        <w:rPr>
          <w:b/>
          <w:color w:val="000000"/>
        </w:rPr>
        <w:t>Aprobación de Adenda para Bases de Licitación Pública No. FSV-06/2018 “Suministro de vehículos para el FSV”.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Contrato de arrendamiento locales para SITRAFOSVI,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AC643A">
        <w:rPr>
          <w:b/>
          <w:color w:val="000000"/>
        </w:rPr>
        <w:t xml:space="preserve">Solicitud de Contrato de arrendamiento locales para SITRAFOSVI.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2E2B53">
        <w:rPr>
          <w:b/>
          <w:color w:val="000000"/>
        </w:rPr>
        <w:t>XIII.</w:t>
      </w:r>
      <w:r>
        <w:rPr>
          <w:color w:val="000000"/>
        </w:rPr>
        <w:t xml:space="preserve"> Autorización de precios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2E2B53">
        <w:rPr>
          <w:b/>
          <w:color w:val="000000"/>
        </w:rPr>
        <w:t>XIV.</w:t>
      </w:r>
      <w:r>
        <w:rPr>
          <w:color w:val="000000"/>
        </w:rPr>
        <w:t xml:space="preserve"> Solicitud de actualizaciones del Sistema Normativo,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AC643A">
        <w:rPr>
          <w:b/>
          <w:color w:val="000000"/>
        </w:rPr>
        <w:t>Solicitud de actualizaciones del Sistema Normativo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2E2B53">
        <w:rPr>
          <w:b/>
          <w:color w:val="000000"/>
        </w:rPr>
        <w:t>XV.</w:t>
      </w:r>
      <w:r>
        <w:rPr>
          <w:color w:val="000000"/>
        </w:rPr>
        <w:t xml:space="preserve">  Informe sobre Contratación Directa No. FSV-03/2018 “Servicios de Asesoría Legal para 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AC643A">
        <w:rPr>
          <w:b/>
          <w:color w:val="000000"/>
        </w:rPr>
        <w:t>Informe sobre Contratación Directa No. FSV-03/2018 “Servicios de Asesoría Legal para el FSV”.</w:t>
      </w:r>
      <w:r>
        <w:rPr>
          <w:b/>
          <w:color w:val="000000"/>
        </w:rPr>
        <w:t xml:space="preserve"> 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214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23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 xml:space="preserve">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IX.</w:t>
      </w:r>
      <w:r w:rsidRPr="00A035A8">
        <w:rPr>
          <w:b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215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26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216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27 </w:t>
      </w:r>
      <w:r w:rsidRPr="004A3AF9">
        <w:rPr>
          <w:b/>
          <w:bCs/>
        </w:rPr>
        <w:t>DE</w:t>
      </w:r>
      <w:r>
        <w:rPr>
          <w:b/>
          <w:bCs/>
        </w:rPr>
        <w:t xml:space="preserve"> 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XI.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217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28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XII.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B14119">
        <w:rPr>
          <w:b/>
          <w:color w:val="000000"/>
        </w:rPr>
        <w:t>XIII.</w:t>
      </w:r>
      <w:r>
        <w:rPr>
          <w:color w:val="000000"/>
        </w:rPr>
        <w:t xml:space="preserve"> </w:t>
      </w:r>
      <w:r>
        <w:rPr>
          <w:b/>
        </w:rPr>
        <w:t>VARIOS</w:t>
      </w:r>
      <w:r>
        <w:t>. En este punto el Consejo no hubo nada que tratar.  La Presidenta del Consejo convoca para la próxima reunión el día jueves 17 de enero del año 2019, a la misma hora y lugar. Y no habiendo más que hacer constar, se da por finalizada la reunión   a las catorce horas, ratificamos su contenido y   firmamos.</w:t>
      </w:r>
    </w:p>
    <w:p w:rsidR="00FF3567" w:rsidRDefault="00FF3567" w:rsidP="006D6D7B">
      <w:pPr>
        <w:spacing w:line="360" w:lineRule="auto"/>
        <w:jc w:val="both"/>
        <w:rPr>
          <w:sz w:val="22"/>
          <w:lang w:val="pt-BR"/>
        </w:rPr>
      </w:pPr>
    </w:p>
    <w:p w:rsidR="00EA6CB0" w:rsidRDefault="00EA6CB0" w:rsidP="006D6D7B">
      <w:pPr>
        <w:spacing w:line="360" w:lineRule="auto"/>
        <w:jc w:val="both"/>
        <w:rPr>
          <w:sz w:val="22"/>
          <w:lang w:val="pt-BR"/>
        </w:rPr>
      </w:pPr>
    </w:p>
    <w:p w:rsidR="00EA6CB0" w:rsidRDefault="00EA6CB0" w:rsidP="006D6D7B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 w:rsidRPr="00E726FC">
        <w:rPr>
          <w:rFonts w:ascii="Arial" w:hAnsi="Arial" w:cs="Arial"/>
          <w:b/>
          <w:sz w:val="20"/>
          <w:lang w:val="es-SV"/>
        </w:rPr>
        <w:t xml:space="preserve">Luís Mario Flores Guillén, </w:t>
      </w:r>
      <w:r>
        <w:rPr>
          <w:rFonts w:ascii="Arial" w:hAnsi="Arial" w:cs="Arial"/>
          <w:b/>
          <w:sz w:val="20"/>
          <w:lang w:val="es-SV"/>
        </w:rPr>
        <w:t xml:space="preserve">Ing. Herbert Danilo Alvarado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 xml:space="preserve">Lyz Milizen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>
        <w:rPr>
          <w:rFonts w:ascii="Arial" w:hAnsi="Arial" w:cs="Arial"/>
          <w:b/>
          <w:sz w:val="20"/>
          <w:lang w:val="es-SV"/>
        </w:rPr>
        <w:t>.</w:t>
      </w:r>
    </w:p>
    <w:p w:rsidR="00FF3567" w:rsidRDefault="00FF3567" w:rsidP="006D6D7B">
      <w:pPr>
        <w:spacing w:line="360" w:lineRule="auto"/>
        <w:jc w:val="both"/>
        <w:rPr>
          <w:sz w:val="22"/>
          <w:lang w:val="pt-BR"/>
        </w:rPr>
      </w:pPr>
    </w:p>
    <w:p w:rsidR="00FF3567" w:rsidRDefault="00FF3567" w:rsidP="006D6D7B">
      <w:pPr>
        <w:spacing w:line="360" w:lineRule="auto"/>
        <w:jc w:val="both"/>
        <w:rPr>
          <w:b/>
        </w:rPr>
      </w:pPr>
    </w:p>
    <w:p w:rsidR="00AD2F86" w:rsidRDefault="006D6D7B" w:rsidP="006D6D7B">
      <w:pPr>
        <w:spacing w:line="360" w:lineRule="auto"/>
      </w:pPr>
    </w:p>
    <w:sectPr w:rsidR="00AD2F86" w:rsidSect="006D6D7B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B0" w:rsidRDefault="00EA6CB0" w:rsidP="00EA6CB0">
      <w:r>
        <w:separator/>
      </w:r>
    </w:p>
  </w:endnote>
  <w:endnote w:type="continuationSeparator" w:id="0">
    <w:p w:rsidR="00EA6CB0" w:rsidRDefault="00EA6CB0" w:rsidP="00EA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B0" w:rsidRDefault="00EA6CB0" w:rsidP="00EA6CB0">
      <w:r>
        <w:separator/>
      </w:r>
    </w:p>
  </w:footnote>
  <w:footnote w:type="continuationSeparator" w:id="0">
    <w:p w:rsidR="00EA6CB0" w:rsidRDefault="00EA6CB0" w:rsidP="00EA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CB0" w:rsidRPr="00A13633" w:rsidRDefault="00EA6CB0" w:rsidP="00EA6CB0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EA6CB0" w:rsidRPr="00A13633" w:rsidRDefault="00EA6CB0" w:rsidP="00EA6CB0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67"/>
    <w:rsid w:val="004677A7"/>
    <w:rsid w:val="006D6D7B"/>
    <w:rsid w:val="00D32598"/>
    <w:rsid w:val="00EA6CB0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CE8981-097D-4D2B-BF93-C3BE7F80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6C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6C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A6C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CB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1642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3</cp:revision>
  <dcterms:created xsi:type="dcterms:W3CDTF">2019-04-10T20:45:00Z</dcterms:created>
  <dcterms:modified xsi:type="dcterms:W3CDTF">2019-04-10T21:36:00Z</dcterms:modified>
</cp:coreProperties>
</file>