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B8" w:rsidRPr="005C3EDE" w:rsidRDefault="00641AB8" w:rsidP="00641AB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8722BF" w:rsidRDefault="00596856" w:rsidP="008722BF">
      <w:pPr>
        <w:spacing w:line="360" w:lineRule="auto"/>
        <w:jc w:val="both"/>
        <w:rPr>
          <w:i/>
          <w:lang w:val="es-SV"/>
        </w:rPr>
      </w:pPr>
      <w:r w:rsidRPr="00444A20">
        <w:rPr>
          <w:rFonts w:eastAsia="Arial Unicode MS" w:cstheme="minorHAnsi"/>
          <w:b/>
          <w:sz w:val="23"/>
          <w:szCs w:val="23"/>
        </w:rPr>
        <w:t>FONDO SOCIAL PARA LA VIVIENDA</w:t>
      </w:r>
      <w:r w:rsidRPr="00444A20">
        <w:rPr>
          <w:rFonts w:eastAsia="Arial Unicode MS" w:cstheme="minorHAnsi"/>
          <w:sz w:val="23"/>
          <w:szCs w:val="23"/>
        </w:rPr>
        <w:t xml:space="preserve">, Gerencia General, Unidad de Acceso a la Información, a las </w:t>
      </w:r>
      <w:r w:rsidR="00431086" w:rsidRPr="00444A20">
        <w:rPr>
          <w:rFonts w:eastAsia="Arial Unicode MS" w:cstheme="minorHAnsi"/>
          <w:sz w:val="23"/>
          <w:szCs w:val="23"/>
        </w:rPr>
        <w:t>d</w:t>
      </w:r>
      <w:r w:rsidR="008722BF">
        <w:rPr>
          <w:rFonts w:eastAsia="Arial Unicode MS" w:cstheme="minorHAnsi"/>
          <w:sz w:val="23"/>
          <w:szCs w:val="23"/>
        </w:rPr>
        <w:t>ieciséis</w:t>
      </w:r>
      <w:r w:rsidR="00431086" w:rsidRPr="00444A20">
        <w:rPr>
          <w:rFonts w:eastAsia="Arial Unicode MS" w:cstheme="minorHAnsi"/>
          <w:sz w:val="23"/>
          <w:szCs w:val="23"/>
        </w:rPr>
        <w:t xml:space="preserve"> </w:t>
      </w:r>
      <w:r w:rsidR="007527F5" w:rsidRPr="00444A20">
        <w:rPr>
          <w:rFonts w:eastAsia="Arial Unicode MS" w:cstheme="minorHAnsi"/>
          <w:sz w:val="23"/>
          <w:szCs w:val="23"/>
        </w:rPr>
        <w:t xml:space="preserve">horas y </w:t>
      </w:r>
      <w:r w:rsidR="008722BF">
        <w:rPr>
          <w:rFonts w:eastAsia="Arial Unicode MS" w:cstheme="minorHAnsi"/>
          <w:sz w:val="23"/>
          <w:szCs w:val="23"/>
        </w:rPr>
        <w:t xml:space="preserve">veinte </w:t>
      </w:r>
      <w:r w:rsidR="007527F5" w:rsidRPr="00444A20">
        <w:rPr>
          <w:rFonts w:eastAsia="Arial Unicode MS" w:cstheme="minorHAnsi"/>
          <w:sz w:val="23"/>
          <w:szCs w:val="23"/>
        </w:rPr>
        <w:t xml:space="preserve">minutos </w:t>
      </w:r>
      <w:r w:rsidRPr="00444A20">
        <w:rPr>
          <w:rFonts w:eastAsia="Arial Unicode MS" w:cstheme="minorHAnsi"/>
          <w:sz w:val="23"/>
          <w:szCs w:val="23"/>
        </w:rPr>
        <w:t xml:space="preserve">del día </w:t>
      </w:r>
      <w:r w:rsidR="008722BF">
        <w:rPr>
          <w:rFonts w:eastAsia="Arial Unicode MS" w:cstheme="minorHAnsi"/>
          <w:sz w:val="23"/>
          <w:szCs w:val="23"/>
        </w:rPr>
        <w:t xml:space="preserve">veintidós </w:t>
      </w:r>
      <w:r w:rsidRPr="00444A20">
        <w:rPr>
          <w:rFonts w:eastAsia="Arial Unicode MS" w:cstheme="minorHAnsi"/>
          <w:sz w:val="23"/>
          <w:szCs w:val="23"/>
        </w:rPr>
        <w:t xml:space="preserve">de </w:t>
      </w:r>
      <w:r w:rsidR="008722BF">
        <w:rPr>
          <w:rFonts w:eastAsia="Arial Unicode MS" w:cstheme="minorHAnsi"/>
          <w:sz w:val="23"/>
          <w:szCs w:val="23"/>
        </w:rPr>
        <w:t xml:space="preserve">enero </w:t>
      </w:r>
      <w:r w:rsidRPr="00444A20">
        <w:rPr>
          <w:rFonts w:eastAsia="Arial Unicode MS" w:cstheme="minorHAnsi"/>
          <w:sz w:val="23"/>
          <w:szCs w:val="23"/>
        </w:rPr>
        <w:t>de dos mil dieci</w:t>
      </w:r>
      <w:r w:rsidR="008722BF">
        <w:rPr>
          <w:rFonts w:eastAsia="Arial Unicode MS" w:cstheme="minorHAnsi"/>
          <w:sz w:val="23"/>
          <w:szCs w:val="23"/>
        </w:rPr>
        <w:t>nueve</w:t>
      </w:r>
      <w:r w:rsidRPr="00444A20">
        <w:rPr>
          <w:rFonts w:eastAsia="Arial Unicode MS" w:cstheme="minorHAnsi"/>
          <w:sz w:val="23"/>
          <w:szCs w:val="23"/>
        </w:rPr>
        <w:t>. Vista la solicitud de acceso a infor</w:t>
      </w:r>
      <w:r w:rsidR="00C61627" w:rsidRPr="00444A20">
        <w:rPr>
          <w:rFonts w:eastAsia="Arial Unicode MS" w:cstheme="minorHAnsi"/>
          <w:sz w:val="23"/>
          <w:szCs w:val="23"/>
        </w:rPr>
        <w:t xml:space="preserve">mación institucional número </w:t>
      </w:r>
      <w:r w:rsidR="00C61627" w:rsidRPr="00444A20">
        <w:rPr>
          <w:rFonts w:eastAsia="Arial Unicode MS" w:cstheme="minorHAnsi"/>
          <w:b/>
          <w:sz w:val="23"/>
          <w:szCs w:val="23"/>
        </w:rPr>
        <w:t>0</w:t>
      </w:r>
      <w:r w:rsidR="008722BF">
        <w:rPr>
          <w:rFonts w:eastAsia="Arial Unicode MS" w:cstheme="minorHAnsi"/>
          <w:b/>
          <w:sz w:val="23"/>
          <w:szCs w:val="23"/>
        </w:rPr>
        <w:t>9-2019</w:t>
      </w:r>
      <w:r w:rsidRPr="00444A20">
        <w:rPr>
          <w:rFonts w:eastAsia="Arial Unicode MS" w:cstheme="minorHAnsi"/>
          <w:b/>
          <w:sz w:val="23"/>
          <w:szCs w:val="23"/>
        </w:rPr>
        <w:t>-SGS</w:t>
      </w:r>
      <w:r w:rsidRPr="00444A20">
        <w:rPr>
          <w:rFonts w:eastAsia="Arial Unicode MS" w:cstheme="minorHAnsi"/>
          <w:sz w:val="23"/>
          <w:szCs w:val="23"/>
        </w:rPr>
        <w:t xml:space="preserve"> de fecha </w:t>
      </w:r>
      <w:r w:rsidR="008722BF">
        <w:rPr>
          <w:rFonts w:eastAsia="Arial Unicode MS" w:cstheme="minorHAnsi"/>
          <w:sz w:val="23"/>
          <w:szCs w:val="23"/>
        </w:rPr>
        <w:t xml:space="preserve">dieciséis </w:t>
      </w:r>
      <w:r w:rsidR="00431086" w:rsidRPr="00444A20">
        <w:rPr>
          <w:rFonts w:eastAsia="Arial Unicode MS" w:cstheme="minorHAnsi"/>
          <w:sz w:val="23"/>
          <w:szCs w:val="23"/>
        </w:rPr>
        <w:t xml:space="preserve">de </w:t>
      </w:r>
      <w:r w:rsidR="008722BF">
        <w:rPr>
          <w:rFonts w:eastAsia="Arial Unicode MS" w:cstheme="minorHAnsi"/>
          <w:sz w:val="23"/>
          <w:szCs w:val="23"/>
        </w:rPr>
        <w:t xml:space="preserve">enero </w:t>
      </w:r>
      <w:r w:rsidRPr="00444A20">
        <w:rPr>
          <w:rFonts w:eastAsia="Arial Unicode MS" w:cstheme="minorHAnsi"/>
          <w:sz w:val="23"/>
          <w:szCs w:val="23"/>
        </w:rPr>
        <w:t xml:space="preserve">del corriente año, presentada por </w:t>
      </w:r>
      <w:r w:rsidR="00431086" w:rsidRPr="00444A20">
        <w:rPr>
          <w:rFonts w:eastAsia="Arial Unicode MS" w:cstheme="minorHAnsi"/>
          <w:sz w:val="23"/>
          <w:szCs w:val="23"/>
        </w:rPr>
        <w:t>la licenciada</w:t>
      </w:r>
      <w:r w:rsidR="00641AB8">
        <w:rPr>
          <w:rFonts w:eastAsia="Arial Unicode MS" w:cstheme="minorHAnsi"/>
          <w:b/>
          <w:sz w:val="23"/>
          <w:szCs w:val="23"/>
        </w:rPr>
        <w:t xml:space="preserve"> _________________________________</w:t>
      </w:r>
      <w:r w:rsidRPr="00444A20">
        <w:rPr>
          <w:rFonts w:eastAsia="Arial Unicode MS" w:cstheme="minorHAnsi"/>
          <w:b/>
          <w:sz w:val="23"/>
          <w:szCs w:val="23"/>
        </w:rPr>
        <w:t>,</w:t>
      </w:r>
      <w:r w:rsidRPr="00444A20">
        <w:rPr>
          <w:rFonts w:eastAsia="Arial Unicode MS" w:cstheme="minorHAnsi"/>
          <w:sz w:val="23"/>
          <w:szCs w:val="23"/>
        </w:rPr>
        <w:t xml:space="preserve"> en la que requiere:</w:t>
      </w:r>
      <w:r w:rsidRPr="00444A20">
        <w:rPr>
          <w:rFonts w:eastAsia="Arial Unicode MS" w:cstheme="minorHAnsi"/>
          <w:i/>
          <w:sz w:val="23"/>
          <w:szCs w:val="23"/>
        </w:rPr>
        <w:t xml:space="preserve"> </w:t>
      </w:r>
      <w:r w:rsidR="00CE5E5E" w:rsidRPr="00444A20">
        <w:rPr>
          <w:rFonts w:eastAsia="Arial Unicode MS" w:cstheme="minorHAnsi"/>
          <w:i/>
          <w:sz w:val="23"/>
          <w:szCs w:val="23"/>
        </w:rPr>
        <w:t>“</w:t>
      </w:r>
      <w:r w:rsidR="008722BF" w:rsidRPr="008722BF">
        <w:rPr>
          <w:i/>
        </w:rPr>
        <w:t>deseo solicitar de su colaboración, de ser posible, en el sentido de que me provea del LISTADO DE CARGOS que dentro del FSV hacen uso o administran fondos públicos, si existen. Tomando en cuenta que el Art. 6 de la Ley de Probidad define que existe intervención en el manejo de fondos públicos cuando de alguna manera se ejercen funciones de decisión, ejecución o fiscalización en el proceso de generación, desarrollo y control de todo gasto e ingreso público.</w:t>
      </w:r>
      <w:r w:rsidR="008722BF" w:rsidRPr="008722BF">
        <w:rPr>
          <w:i/>
          <w:lang w:val="es-SV"/>
        </w:rPr>
        <w:t xml:space="preserve"> </w:t>
      </w:r>
      <w:r w:rsidR="008722BF" w:rsidRPr="008722BF">
        <w:rPr>
          <w:i/>
        </w:rPr>
        <w:t>Dicha solicitud se justifica en razón de que la institución en la que laboro se encuentra sujeta</w:t>
      </w:r>
      <w:bookmarkStart w:id="0" w:name="_GoBack"/>
      <w:bookmarkEnd w:id="0"/>
      <w:r w:rsidR="008722BF" w:rsidRPr="008722BF">
        <w:rPr>
          <w:i/>
        </w:rPr>
        <w:t xml:space="preserve"> al cumplimiento de la Ley Contra el Lavado de Dinero y de Activos, la cual en su Art. 9-B exige identificar a las Personas Expuestas Políticamente (PEP), definidas estas como personas naturales que desempeñan o han desempeñado cargos públicos prominentes o aquellos que, aunque no están vinculados con el poder público, administran fondos públicos.</w:t>
      </w:r>
      <w:r w:rsidR="008722BF" w:rsidRPr="008722BF">
        <w:rPr>
          <w:i/>
          <w:lang w:val="es-SV"/>
        </w:rPr>
        <w:t xml:space="preserve"> </w:t>
      </w:r>
      <w:r w:rsidR="008722BF" w:rsidRPr="008722BF">
        <w:rPr>
          <w:i/>
        </w:rPr>
        <w:t>La información que usted me proporcione servirá únicamente para la elaboración de un listado de cargos que nos permitan identificar las PEP, dado que el Estado aún no ha puesto a nuestra disposición un listado oficial de esta clase”.</w:t>
      </w:r>
    </w:p>
    <w:p w:rsidR="00DE2339" w:rsidRPr="00444A20" w:rsidRDefault="00DE2339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</w:p>
    <w:p w:rsidR="00596856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</w:rPr>
      </w:pPr>
      <w:r w:rsidRPr="00444A20">
        <w:rPr>
          <w:rFonts w:eastAsia="Arial Unicode MS" w:cstheme="minorHAnsi"/>
          <w:b/>
          <w:sz w:val="23"/>
          <w:szCs w:val="23"/>
        </w:rPr>
        <w:t>CONSIDERANDO</w:t>
      </w:r>
      <w:r w:rsidRPr="00444A20">
        <w:rPr>
          <w:rFonts w:eastAsia="Arial Unicode MS" w:cstheme="minorHAnsi"/>
          <w:sz w:val="23"/>
          <w:szCs w:val="23"/>
        </w:rPr>
        <w:t xml:space="preserve">: </w:t>
      </w:r>
    </w:p>
    <w:p w:rsidR="009F6D2F" w:rsidRPr="00444A20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 xml:space="preserve">Que </w:t>
      </w:r>
      <w:r w:rsidR="00A67300" w:rsidRPr="00444A20">
        <w:rPr>
          <w:rFonts w:eastAsia="Arial Unicode MS" w:cstheme="minorHAnsi"/>
          <w:sz w:val="23"/>
          <w:szCs w:val="23"/>
          <w:lang w:val="es-SV"/>
        </w:rPr>
        <w:t xml:space="preserve">mediante resolución pronunciada </w:t>
      </w:r>
      <w:r w:rsidR="000E4623" w:rsidRPr="00444A20">
        <w:rPr>
          <w:rFonts w:eastAsia="Arial Unicode MS" w:cstheme="minorHAnsi"/>
          <w:sz w:val="23"/>
          <w:szCs w:val="23"/>
          <w:lang w:val="es-SV"/>
        </w:rPr>
        <w:t>por esta U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 xml:space="preserve">nidad </w:t>
      </w:r>
      <w:r w:rsidR="00812509" w:rsidRPr="00444A20">
        <w:rPr>
          <w:rFonts w:eastAsia="Arial Unicode MS" w:cstheme="minorHAnsi"/>
          <w:sz w:val="23"/>
          <w:szCs w:val="23"/>
        </w:rPr>
        <w:t xml:space="preserve">a las </w:t>
      </w:r>
      <w:r w:rsidR="008722BF">
        <w:rPr>
          <w:rFonts w:eastAsia="Arial Unicode MS" w:cstheme="minorHAnsi"/>
          <w:sz w:val="23"/>
          <w:szCs w:val="23"/>
        </w:rPr>
        <w:t xml:space="preserve">quince </w:t>
      </w:r>
      <w:r w:rsidR="00DE2339" w:rsidRPr="00444A20">
        <w:rPr>
          <w:rFonts w:eastAsia="Arial Unicode MS" w:cstheme="minorHAnsi"/>
          <w:sz w:val="23"/>
          <w:szCs w:val="23"/>
        </w:rPr>
        <w:t xml:space="preserve">horas y </w:t>
      </w:r>
      <w:r w:rsidR="008722BF">
        <w:rPr>
          <w:rFonts w:eastAsia="Arial Unicode MS" w:cstheme="minorHAnsi"/>
          <w:sz w:val="23"/>
          <w:szCs w:val="23"/>
        </w:rPr>
        <w:t xml:space="preserve">cincuenta </w:t>
      </w:r>
      <w:r w:rsidR="00DE2339" w:rsidRPr="00444A20">
        <w:rPr>
          <w:rFonts w:eastAsia="Arial Unicode MS" w:cstheme="minorHAnsi"/>
          <w:sz w:val="23"/>
          <w:szCs w:val="23"/>
        </w:rPr>
        <w:t xml:space="preserve">minutos del día </w:t>
      </w:r>
      <w:r w:rsidR="007C3162" w:rsidRPr="00444A20">
        <w:rPr>
          <w:rFonts w:eastAsia="Arial Unicode MS" w:cstheme="minorHAnsi"/>
          <w:sz w:val="23"/>
          <w:szCs w:val="23"/>
        </w:rPr>
        <w:t>d</w:t>
      </w:r>
      <w:r w:rsidR="00BB65A0">
        <w:rPr>
          <w:rFonts w:eastAsia="Arial Unicode MS" w:cstheme="minorHAnsi"/>
          <w:sz w:val="23"/>
          <w:szCs w:val="23"/>
        </w:rPr>
        <w:t>ieciséis</w:t>
      </w:r>
      <w:r w:rsidR="007C3162" w:rsidRPr="00444A20">
        <w:rPr>
          <w:rFonts w:eastAsia="Arial Unicode MS" w:cstheme="minorHAnsi"/>
          <w:sz w:val="23"/>
          <w:szCs w:val="23"/>
        </w:rPr>
        <w:t xml:space="preserve"> </w:t>
      </w:r>
      <w:r w:rsidR="00DE2339" w:rsidRPr="00444A20">
        <w:rPr>
          <w:rFonts w:eastAsia="Arial Unicode MS" w:cstheme="minorHAnsi"/>
          <w:sz w:val="23"/>
          <w:szCs w:val="23"/>
        </w:rPr>
        <w:t xml:space="preserve">de </w:t>
      </w:r>
      <w:r w:rsidR="00BB65A0">
        <w:rPr>
          <w:rFonts w:eastAsia="Arial Unicode MS" w:cstheme="minorHAnsi"/>
          <w:sz w:val="23"/>
          <w:szCs w:val="23"/>
        </w:rPr>
        <w:t xml:space="preserve">enero </w:t>
      </w:r>
      <w:r w:rsidR="00812509" w:rsidRPr="00444A20">
        <w:rPr>
          <w:rFonts w:eastAsia="Arial Unicode MS" w:cstheme="minorHAnsi"/>
          <w:sz w:val="23"/>
          <w:szCs w:val="23"/>
        </w:rPr>
        <w:t>de dos mil dieci</w:t>
      </w:r>
      <w:r w:rsidR="00F512FC">
        <w:rPr>
          <w:rFonts w:eastAsia="Arial Unicode MS" w:cstheme="minorHAnsi"/>
          <w:sz w:val="23"/>
          <w:szCs w:val="23"/>
        </w:rPr>
        <w:t>nueve</w:t>
      </w:r>
      <w:r w:rsidR="00812509" w:rsidRPr="00444A20">
        <w:rPr>
          <w:rFonts w:eastAsia="Arial Unicode MS" w:cstheme="minorHAnsi"/>
          <w:sz w:val="23"/>
          <w:szCs w:val="23"/>
        </w:rPr>
        <w:t xml:space="preserve">, </w:t>
      </w:r>
      <w:r w:rsidR="00A67300" w:rsidRPr="00444A20">
        <w:rPr>
          <w:rFonts w:eastAsia="Arial Unicode MS" w:cstheme="minorHAnsi"/>
          <w:sz w:val="23"/>
          <w:szCs w:val="23"/>
          <w:lang w:val="es-SV"/>
        </w:rPr>
        <w:t xml:space="preserve">se admitió la solicitud de información mencionada en virtud 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>de c</w:t>
      </w:r>
      <w:r w:rsidRPr="00444A20">
        <w:rPr>
          <w:rFonts w:eastAsia="Arial Unicode MS" w:cstheme="minorHAnsi"/>
          <w:sz w:val="23"/>
          <w:szCs w:val="23"/>
          <w:lang w:val="es-SV"/>
        </w:rPr>
        <w:t>umpl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>ir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444A20" w:rsidRDefault="009F6D2F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596856" w:rsidRPr="00444A20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>Que a efecto de dar cumplimiento a lo dispuesto en el art. 70 LAIP, se requirió a la Unidad Administrativa competente, que para este caso se trat</w:t>
      </w:r>
      <w:r w:rsidR="008A5F8E" w:rsidRPr="00444A20">
        <w:rPr>
          <w:rFonts w:eastAsia="Arial Unicode MS" w:cstheme="minorHAnsi"/>
          <w:sz w:val="23"/>
          <w:szCs w:val="23"/>
          <w:lang w:val="es-SV"/>
        </w:rPr>
        <w:t>a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de</w:t>
      </w:r>
      <w:r w:rsidR="00BB65A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9F6D2F" w:rsidRPr="00444A20">
        <w:rPr>
          <w:rFonts w:eastAsia="Arial Unicode MS" w:cstheme="minorHAnsi"/>
          <w:sz w:val="23"/>
          <w:szCs w:val="23"/>
          <w:lang w:val="es-SV"/>
        </w:rPr>
        <w:t>l</w:t>
      </w:r>
      <w:r w:rsidR="00BB65A0">
        <w:rPr>
          <w:rFonts w:eastAsia="Arial Unicode MS" w:cstheme="minorHAnsi"/>
          <w:sz w:val="23"/>
          <w:szCs w:val="23"/>
          <w:lang w:val="es-SV"/>
        </w:rPr>
        <w:t>a</w:t>
      </w:r>
      <w:r w:rsidR="009F6D2F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B65A0">
        <w:rPr>
          <w:rFonts w:eastAsia="Arial Unicode MS" w:cstheme="minorHAnsi"/>
          <w:sz w:val="23"/>
          <w:szCs w:val="23"/>
          <w:lang w:val="es-SV"/>
        </w:rPr>
        <w:t xml:space="preserve">Unidad de Auditoría Interna </w:t>
      </w:r>
      <w:r w:rsidR="0064186F" w:rsidRPr="00444A20">
        <w:rPr>
          <w:rFonts w:eastAsia="Arial Unicode MS" w:cstheme="minorHAnsi"/>
          <w:sz w:val="23"/>
          <w:szCs w:val="23"/>
          <w:lang w:val="es-SV"/>
        </w:rPr>
        <w:t xml:space="preserve">de este Fondo Social, </w:t>
      </w:r>
      <w:r w:rsidRPr="00444A20">
        <w:rPr>
          <w:rFonts w:eastAsia="Arial Unicode MS" w:cstheme="minorHAnsi"/>
          <w:sz w:val="23"/>
          <w:szCs w:val="23"/>
          <w:lang w:val="es-SV"/>
        </w:rPr>
        <w:t>para que la información se localizara</w:t>
      </w:r>
      <w:r w:rsidR="00BB65A0">
        <w:rPr>
          <w:rFonts w:eastAsia="Arial Unicode MS" w:cstheme="minorHAnsi"/>
          <w:sz w:val="23"/>
          <w:szCs w:val="23"/>
          <w:lang w:val="es-SV"/>
        </w:rPr>
        <w:t>, se verificara su clasificación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y se enviara a esta Unidad. </w:t>
      </w:r>
    </w:p>
    <w:p w:rsidR="00596856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DE2339" w:rsidRPr="00B17DB2" w:rsidRDefault="00596856" w:rsidP="008722B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="Arial Unicode MS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lastRenderedPageBreak/>
        <w:t>Que</w:t>
      </w:r>
      <w:r w:rsidR="00BB65A0">
        <w:rPr>
          <w:rFonts w:eastAsia="Arial Unicode MS" w:cstheme="minorHAnsi"/>
          <w:sz w:val="23"/>
          <w:szCs w:val="23"/>
          <w:lang w:val="es-SV"/>
        </w:rPr>
        <w:t xml:space="preserve"> el jefe de la Unidad de Auditoría Interna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, dando respuesta a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l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>a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EF2278" w:rsidRPr="00444A20">
        <w:rPr>
          <w:rFonts w:eastAsia="Arial Unicode MS" w:cstheme="minorHAnsi"/>
          <w:sz w:val="23"/>
          <w:szCs w:val="23"/>
          <w:lang w:val="es-SV"/>
        </w:rPr>
        <w:t xml:space="preserve">solicitud 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>de información</w:t>
      </w:r>
      <w:r w:rsidR="00812509" w:rsidRPr="00444A20">
        <w:rPr>
          <w:rFonts w:eastAsia="Arial Unicode MS" w:cstheme="minorHAnsi"/>
          <w:sz w:val="23"/>
          <w:szCs w:val="23"/>
          <w:lang w:val="es-SV"/>
        </w:rPr>
        <w:t xml:space="preserve">, </w:t>
      </w:r>
      <w:r w:rsidR="00D234C2" w:rsidRPr="00444A20">
        <w:rPr>
          <w:rFonts w:eastAsia="Arial Unicode MS" w:cstheme="minorHAnsi"/>
          <w:sz w:val="23"/>
          <w:szCs w:val="23"/>
          <w:lang w:val="es-SV"/>
        </w:rPr>
        <w:t>envió</w:t>
      </w:r>
      <w:r w:rsidR="00BA0EE2" w:rsidRPr="00444A20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9A1374">
        <w:rPr>
          <w:rFonts w:eastAsia="Arial Unicode MS" w:cstheme="minorHAnsi"/>
          <w:sz w:val="23"/>
          <w:szCs w:val="23"/>
          <w:lang w:val="es-SV"/>
        </w:rPr>
        <w:t>nota donde especi</w:t>
      </w:r>
      <w:r w:rsidR="00BB65A0">
        <w:rPr>
          <w:rFonts w:eastAsia="Arial Unicode MS" w:cstheme="minorHAnsi"/>
          <w:sz w:val="23"/>
          <w:szCs w:val="23"/>
          <w:lang w:val="es-SV"/>
        </w:rPr>
        <w:t>fica los cargos dentro del Fondo Social para la Vivienda que hacen uso o administran Fondos Públicos</w:t>
      </w:r>
      <w:r w:rsidR="00CD76F2">
        <w:rPr>
          <w:rFonts w:cs="Helvetica"/>
          <w:sz w:val="23"/>
          <w:szCs w:val="23"/>
          <w:shd w:val="clear" w:color="auto" w:fill="FFFFFF"/>
        </w:rPr>
        <w:t xml:space="preserve">. </w:t>
      </w:r>
      <w:r w:rsidR="009F6D2F" w:rsidRPr="00CD76F2">
        <w:rPr>
          <w:rFonts w:eastAsia="Arial Unicode MS" w:cstheme="minorHAnsi"/>
          <w:sz w:val="23"/>
          <w:szCs w:val="23"/>
          <w:lang w:val="es-SV"/>
        </w:rPr>
        <w:t>Dich</w:t>
      </w:r>
      <w:r w:rsidR="00BB65A0">
        <w:rPr>
          <w:rFonts w:eastAsia="Arial Unicode MS" w:cstheme="minorHAnsi"/>
          <w:sz w:val="23"/>
          <w:szCs w:val="23"/>
          <w:lang w:val="es-SV"/>
        </w:rPr>
        <w:t>a nota</w:t>
      </w:r>
      <w:r w:rsidR="00CD76F2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9E54E3" w:rsidRPr="00CD76F2">
        <w:rPr>
          <w:rFonts w:eastAsia="Arial Unicode MS" w:cstheme="minorHAnsi"/>
          <w:sz w:val="23"/>
          <w:szCs w:val="23"/>
          <w:lang w:val="es-SV"/>
        </w:rPr>
        <w:t>s</w:t>
      </w:r>
      <w:r w:rsidR="00BA0EE2" w:rsidRPr="00CD76F2">
        <w:rPr>
          <w:rFonts w:eastAsia="Arial Unicode MS" w:cstheme="minorHAnsi"/>
          <w:sz w:val="23"/>
          <w:szCs w:val="23"/>
          <w:lang w:val="es-SV"/>
        </w:rPr>
        <w:t>e adjunta a esta resolución.</w:t>
      </w:r>
    </w:p>
    <w:p w:rsidR="00641AB8" w:rsidRDefault="00641AB8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596856" w:rsidRDefault="0059685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b/>
          <w:sz w:val="23"/>
          <w:szCs w:val="23"/>
          <w:lang w:val="es-SV"/>
        </w:rPr>
        <w:t>POR TANTO:</w:t>
      </w:r>
    </w:p>
    <w:p w:rsidR="00596856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>En virtud de lo anterior y de conformidad a lo di</w:t>
      </w:r>
      <w:r w:rsidR="00FA6A36" w:rsidRPr="00444A20">
        <w:rPr>
          <w:rFonts w:eastAsia="Arial Unicode MS" w:cstheme="minorHAnsi"/>
          <w:sz w:val="23"/>
          <w:szCs w:val="23"/>
          <w:lang w:val="es-SV"/>
        </w:rPr>
        <w:t>spuesto en los Arts. 6 literal c)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, 61, 62, 65, 71 y 72 literal c) LAIP y en los Arts. 8, 54, 55, 56 y 57 RELAIP, se </w:t>
      </w:r>
      <w:r w:rsidRPr="00444A20">
        <w:rPr>
          <w:rFonts w:eastAsia="Arial Unicode MS" w:cstheme="minorHAnsi"/>
          <w:b/>
          <w:sz w:val="23"/>
          <w:szCs w:val="23"/>
          <w:lang w:val="es-SV"/>
        </w:rPr>
        <w:t xml:space="preserve">RESUELVE: </w:t>
      </w:r>
    </w:p>
    <w:p w:rsidR="005A3FE2" w:rsidRPr="00444A20" w:rsidRDefault="005A3FE2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9F2964" w:rsidRPr="00444A20" w:rsidRDefault="00596856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  <w:r w:rsidRPr="00444A20">
        <w:rPr>
          <w:rFonts w:eastAsia="Arial Unicode MS" w:cstheme="minorHAnsi"/>
          <w:sz w:val="23"/>
          <w:szCs w:val="23"/>
        </w:rPr>
        <w:t xml:space="preserve">Concédase el acceso a </w:t>
      </w:r>
      <w:r w:rsidR="0015411D" w:rsidRPr="00444A20">
        <w:rPr>
          <w:rFonts w:eastAsia="Arial Unicode MS" w:cstheme="minorHAnsi"/>
          <w:sz w:val="23"/>
          <w:szCs w:val="23"/>
        </w:rPr>
        <w:t xml:space="preserve">la información solicitada </w:t>
      </w:r>
      <w:r w:rsidR="007A4495" w:rsidRPr="00444A20">
        <w:rPr>
          <w:rFonts w:eastAsia="Arial Unicode MS" w:cstheme="minorHAnsi"/>
          <w:sz w:val="23"/>
          <w:szCs w:val="23"/>
        </w:rPr>
        <w:t xml:space="preserve">por la </w:t>
      </w:r>
      <w:r w:rsidR="00BB65A0" w:rsidRPr="00444A20">
        <w:rPr>
          <w:rFonts w:eastAsia="Arial Unicode MS" w:cstheme="minorHAnsi"/>
          <w:sz w:val="23"/>
          <w:szCs w:val="23"/>
        </w:rPr>
        <w:t>licenciada</w:t>
      </w:r>
      <w:r w:rsidR="00641AB8">
        <w:rPr>
          <w:rFonts w:eastAsia="Arial Unicode MS" w:cstheme="minorHAnsi"/>
          <w:b/>
          <w:sz w:val="23"/>
          <w:szCs w:val="23"/>
        </w:rPr>
        <w:t xml:space="preserve"> _____________________________________</w:t>
      </w:r>
      <w:r w:rsidR="009F6D2F" w:rsidRPr="00444A20">
        <w:rPr>
          <w:rFonts w:eastAsia="Arial Unicode MS" w:cstheme="minorHAnsi"/>
          <w:sz w:val="23"/>
          <w:szCs w:val="23"/>
        </w:rPr>
        <w:t>.</w:t>
      </w:r>
    </w:p>
    <w:p w:rsidR="00444A20" w:rsidRPr="00444A20" w:rsidRDefault="00444A20" w:rsidP="008722BF">
      <w:pPr>
        <w:spacing w:after="0" w:line="360" w:lineRule="auto"/>
        <w:ind w:left="630"/>
        <w:jc w:val="both"/>
        <w:rPr>
          <w:rFonts w:eastAsia="Arial Unicode MS" w:cstheme="minorHAnsi"/>
          <w:b/>
          <w:sz w:val="23"/>
          <w:szCs w:val="23"/>
        </w:rPr>
      </w:pPr>
    </w:p>
    <w:p w:rsidR="008E5D3A" w:rsidRPr="008D42B6" w:rsidRDefault="00A21F77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</w:rPr>
        <w:t>Entréguese a</w:t>
      </w:r>
      <w:r w:rsidR="007A4495" w:rsidRPr="00444A20">
        <w:rPr>
          <w:rFonts w:eastAsia="Arial Unicode MS" w:cstheme="minorHAnsi"/>
          <w:sz w:val="23"/>
          <w:szCs w:val="23"/>
        </w:rPr>
        <w:t xml:space="preserve"> </w:t>
      </w:r>
      <w:r w:rsidRPr="00444A20">
        <w:rPr>
          <w:rFonts w:eastAsia="Arial Unicode MS" w:cstheme="minorHAnsi"/>
          <w:sz w:val="23"/>
          <w:szCs w:val="23"/>
        </w:rPr>
        <w:t>l</w:t>
      </w:r>
      <w:r w:rsidR="007A4495" w:rsidRPr="00444A20">
        <w:rPr>
          <w:rFonts w:eastAsia="Arial Unicode MS" w:cstheme="minorHAnsi"/>
          <w:sz w:val="23"/>
          <w:szCs w:val="23"/>
        </w:rPr>
        <w:t>a</w:t>
      </w:r>
      <w:r w:rsidR="00596856" w:rsidRPr="00444A20">
        <w:rPr>
          <w:rFonts w:eastAsia="Arial Unicode MS" w:cstheme="minorHAnsi"/>
          <w:sz w:val="23"/>
          <w:szCs w:val="23"/>
        </w:rPr>
        <w:t xml:space="preserve"> requirente la presente resolución junto a</w:t>
      </w:r>
      <w:r w:rsidR="00BB65A0">
        <w:rPr>
          <w:rFonts w:eastAsia="Arial Unicode MS" w:cstheme="minorHAnsi"/>
          <w:sz w:val="23"/>
          <w:szCs w:val="23"/>
        </w:rPr>
        <w:t xml:space="preserve"> </w:t>
      </w:r>
      <w:r w:rsidR="002D0FC8">
        <w:rPr>
          <w:rFonts w:eastAsia="Arial Unicode MS" w:cstheme="minorHAnsi"/>
          <w:sz w:val="23"/>
          <w:szCs w:val="23"/>
        </w:rPr>
        <w:t>l</w:t>
      </w:r>
      <w:r w:rsidR="00BB65A0">
        <w:rPr>
          <w:rFonts w:eastAsia="Arial Unicode MS" w:cstheme="minorHAnsi"/>
          <w:sz w:val="23"/>
          <w:szCs w:val="23"/>
        </w:rPr>
        <w:t>a nota de respuesta detallada</w:t>
      </w:r>
      <w:r w:rsidR="00C81A26" w:rsidRPr="00444A20">
        <w:rPr>
          <w:rFonts w:eastAsia="Arial Unicode MS" w:cstheme="minorHAnsi"/>
          <w:sz w:val="23"/>
          <w:szCs w:val="23"/>
        </w:rPr>
        <w:t xml:space="preserve"> en </w:t>
      </w:r>
      <w:r w:rsidR="009F2964" w:rsidRPr="00444A20">
        <w:rPr>
          <w:rFonts w:eastAsia="Arial Unicode MS" w:cstheme="minorHAnsi"/>
          <w:sz w:val="23"/>
          <w:szCs w:val="23"/>
        </w:rPr>
        <w:t xml:space="preserve">el </w:t>
      </w:r>
      <w:r w:rsidR="00596856" w:rsidRPr="00444A20">
        <w:rPr>
          <w:rFonts w:eastAsia="Arial Unicode MS" w:cstheme="minorHAnsi"/>
          <w:sz w:val="23"/>
          <w:szCs w:val="23"/>
        </w:rPr>
        <w:t xml:space="preserve">romano </w:t>
      </w:r>
      <w:r w:rsidR="00596856" w:rsidRPr="00444A20">
        <w:rPr>
          <w:rFonts w:eastAsia="Arial Unicode MS" w:cstheme="minorHAnsi"/>
          <w:b/>
          <w:sz w:val="23"/>
          <w:szCs w:val="23"/>
        </w:rPr>
        <w:t>III)</w:t>
      </w:r>
      <w:r w:rsidR="00DE2339" w:rsidRPr="00444A20">
        <w:rPr>
          <w:rFonts w:eastAsia="Arial Unicode MS" w:cstheme="minorHAnsi"/>
          <w:b/>
          <w:sz w:val="23"/>
          <w:szCs w:val="23"/>
        </w:rPr>
        <w:t>.</w:t>
      </w:r>
      <w:r w:rsidR="00FC47B3" w:rsidRPr="00444A20">
        <w:rPr>
          <w:rFonts w:eastAsia="Arial Unicode MS" w:cstheme="minorHAnsi"/>
          <w:b/>
          <w:sz w:val="23"/>
          <w:szCs w:val="23"/>
        </w:rPr>
        <w:t xml:space="preserve"> </w:t>
      </w:r>
    </w:p>
    <w:p w:rsidR="008D42B6" w:rsidRPr="00444A20" w:rsidRDefault="008D42B6" w:rsidP="008D42B6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596856" w:rsidRPr="00444A20" w:rsidRDefault="00C81A2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b/>
          <w:sz w:val="23"/>
          <w:szCs w:val="23"/>
          <w:lang w:val="es-SV"/>
        </w:rPr>
        <w:t>NOTIFÍQUESE. -</w:t>
      </w:r>
    </w:p>
    <w:p w:rsidR="00D455BD" w:rsidRPr="00444A20" w:rsidRDefault="00D455BD" w:rsidP="008722BF">
      <w:pPr>
        <w:spacing w:after="0" w:line="36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641AB8" w:rsidRPr="005C3EDE" w:rsidRDefault="00641AB8" w:rsidP="00641AB8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641AB8" w:rsidRPr="00201C16" w:rsidRDefault="00641AB8" w:rsidP="00641AB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641AB8" w:rsidRPr="00444A20" w:rsidRDefault="00641AB8" w:rsidP="00641AB8">
      <w:pPr>
        <w:spacing w:after="0" w:line="36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7A4495" w:rsidRPr="00444A20" w:rsidRDefault="007A4495" w:rsidP="00641AB8">
      <w:pPr>
        <w:spacing w:after="0" w:line="240" w:lineRule="auto"/>
        <w:rPr>
          <w:rFonts w:eastAsia="Arial Unicode MS" w:cstheme="minorHAnsi"/>
          <w:b/>
          <w:sz w:val="23"/>
          <w:szCs w:val="23"/>
          <w:lang w:val="es-SV"/>
        </w:rPr>
      </w:pPr>
    </w:p>
    <w:sectPr w:rsidR="007A4495" w:rsidRPr="00444A20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1A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1A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2891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1086"/>
    <w:rsid w:val="00435C82"/>
    <w:rsid w:val="00443285"/>
    <w:rsid w:val="00444A20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1AB8"/>
    <w:rsid w:val="00645FA4"/>
    <w:rsid w:val="00650F0B"/>
    <w:rsid w:val="00652BEB"/>
    <w:rsid w:val="0065486E"/>
    <w:rsid w:val="00654B24"/>
    <w:rsid w:val="00657ABA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205598C1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3EB3-537B-4F06-8CD6-7626A785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2019-01-22T22:12:00Z</cp:lastPrinted>
  <dcterms:created xsi:type="dcterms:W3CDTF">2019-03-28T21:38:00Z</dcterms:created>
  <dcterms:modified xsi:type="dcterms:W3CDTF">2019-03-28T21:44:00Z</dcterms:modified>
</cp:coreProperties>
</file>