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C3" w:rsidRPr="005C3EDE" w:rsidRDefault="003C17C3" w:rsidP="003C17C3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B711C6" w:rsidRPr="00137899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137899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137899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137899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552F50" w:rsidRPr="00137899">
        <w:rPr>
          <w:rFonts w:asciiTheme="minorHAnsi" w:eastAsia="Arial Unicode MS" w:hAnsiTheme="minorHAnsi" w:cstheme="minorHAnsi"/>
          <w:b/>
          <w:sz w:val="22"/>
          <w:szCs w:val="22"/>
        </w:rPr>
        <w:t>0</w:t>
      </w:r>
      <w:r w:rsidR="00B475F3" w:rsidRPr="00137899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137899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137899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D34D63" w:rsidRPr="00137899">
        <w:rPr>
          <w:rFonts w:asciiTheme="minorHAnsi" w:eastAsia="Arial Unicode MS" w:hAnsiTheme="minorHAnsi" w:cstheme="minorHAnsi"/>
          <w:sz w:val="22"/>
          <w:szCs w:val="22"/>
        </w:rPr>
        <w:t xml:space="preserve">enero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137899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>señor</w:t>
      </w:r>
      <w:r w:rsidR="00B475F3" w:rsidRPr="00137899">
        <w:rPr>
          <w:rFonts w:asciiTheme="minorHAnsi" w:eastAsia="Arial Unicode MS" w:hAnsiTheme="minorHAnsi" w:cstheme="minorHAnsi"/>
          <w:sz w:val="22"/>
          <w:szCs w:val="22"/>
        </w:rPr>
        <w:t>a</w:t>
      </w:r>
      <w:r w:rsidR="003C17C3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___________________________________________</w:t>
      </w:r>
      <w:r w:rsidR="009C446F" w:rsidRPr="00137899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137899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137899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137899" w:rsidRPr="00137899">
        <w:rPr>
          <w:rFonts w:asciiTheme="minorHAnsi" w:hAnsiTheme="minorHAnsi" w:cstheme="minorHAnsi"/>
          <w:i/>
          <w:sz w:val="22"/>
          <w:szCs w:val="22"/>
        </w:rPr>
        <w:t>¿Cuáles son los requisitos para aplicar al Programa Casa Joven? Tengo 25 años y me interesa comprar una propiedad cerca de mi casa o algún crédito para la compra de lote. Asimismo, quisiera consultar si se podría adicionar el sueldo de mi pareja que es de</w:t>
      </w:r>
      <w:r w:rsidR="003C17C3">
        <w:rPr>
          <w:rFonts w:asciiTheme="minorHAnsi" w:hAnsiTheme="minorHAnsi" w:cstheme="minorHAnsi"/>
          <w:i/>
          <w:sz w:val="22"/>
          <w:szCs w:val="22"/>
        </w:rPr>
        <w:t xml:space="preserve"> ____________</w:t>
      </w:r>
      <w:r w:rsidR="00E17FE5" w:rsidRPr="00137899">
        <w:rPr>
          <w:rFonts w:asciiTheme="minorHAnsi" w:eastAsiaTheme="minorHAnsi" w:hAnsiTheme="minorHAnsi" w:cstheme="minorHAnsi"/>
          <w:i/>
          <w:sz w:val="22"/>
          <w:szCs w:val="22"/>
        </w:rPr>
        <w:t>”.</w:t>
      </w:r>
      <w:r w:rsidR="00A72AA3" w:rsidRPr="00137899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:rsidR="00C01C74" w:rsidRPr="00137899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137899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b/>
        </w:rPr>
        <w:t>CONSIDERANDO</w:t>
      </w:r>
      <w:r w:rsidRPr="00137899">
        <w:rPr>
          <w:rFonts w:eastAsia="Arial Unicode MS" w:cstheme="minorHAnsi"/>
        </w:rPr>
        <w:t xml:space="preserve">: </w:t>
      </w:r>
    </w:p>
    <w:p w:rsidR="00015A6A" w:rsidRPr="00137899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137899">
        <w:rPr>
          <w:rFonts w:eastAsia="Arial Unicode MS" w:cstheme="minorHAnsi"/>
        </w:rPr>
        <w:t xml:space="preserve">a las </w:t>
      </w:r>
      <w:r w:rsidR="00137899" w:rsidRPr="00137899">
        <w:rPr>
          <w:rFonts w:eastAsia="Arial Unicode MS" w:cstheme="minorHAnsi"/>
        </w:rPr>
        <w:t xml:space="preserve">catorce </w:t>
      </w:r>
      <w:r w:rsidR="009C446F" w:rsidRPr="00137899">
        <w:rPr>
          <w:rFonts w:eastAsia="Arial Unicode MS" w:cstheme="minorHAnsi"/>
        </w:rPr>
        <w:t xml:space="preserve">horas y </w:t>
      </w:r>
      <w:r w:rsidR="00137899" w:rsidRPr="00137899">
        <w:rPr>
          <w:rFonts w:eastAsia="Arial Unicode MS" w:cstheme="minorHAnsi"/>
        </w:rPr>
        <w:t xml:space="preserve">cuarenta </w:t>
      </w:r>
      <w:r w:rsidR="00E17FE5" w:rsidRPr="00137899">
        <w:rPr>
          <w:rFonts w:eastAsia="Arial Unicode MS" w:cstheme="minorHAnsi"/>
        </w:rPr>
        <w:t xml:space="preserve">y cinco </w:t>
      </w:r>
      <w:r w:rsidR="009C446F" w:rsidRPr="00137899">
        <w:rPr>
          <w:rFonts w:eastAsia="Arial Unicode MS" w:cstheme="minorHAnsi"/>
        </w:rPr>
        <w:t xml:space="preserve">minutos del día </w:t>
      </w:r>
      <w:r w:rsidR="00137899" w:rsidRPr="00137899">
        <w:rPr>
          <w:rFonts w:eastAsia="Arial Unicode MS" w:cstheme="minorHAnsi"/>
        </w:rPr>
        <w:t xml:space="preserve">diez </w:t>
      </w:r>
      <w:r w:rsidR="009C446F" w:rsidRPr="00137899">
        <w:rPr>
          <w:rFonts w:eastAsia="Arial Unicode MS" w:cstheme="minorHAnsi"/>
        </w:rPr>
        <w:t xml:space="preserve">de </w:t>
      </w:r>
      <w:r w:rsidR="00D34D63" w:rsidRPr="00137899">
        <w:rPr>
          <w:rFonts w:eastAsia="Arial Unicode MS" w:cstheme="minorHAnsi"/>
        </w:rPr>
        <w:t xml:space="preserve">enero </w:t>
      </w:r>
      <w:r w:rsidR="009C446F" w:rsidRPr="00137899">
        <w:rPr>
          <w:rFonts w:eastAsia="Arial Unicode MS" w:cstheme="minorHAnsi"/>
        </w:rPr>
        <w:t>de dos mil dieci</w:t>
      </w:r>
      <w:r w:rsidR="005A661D" w:rsidRPr="00137899">
        <w:rPr>
          <w:rFonts w:eastAsia="Arial Unicode MS" w:cstheme="minorHAnsi"/>
        </w:rPr>
        <w:t>nueve</w:t>
      </w:r>
      <w:r w:rsidRPr="00137899">
        <w:rPr>
          <w:rFonts w:eastAsia="Arial Unicode MS" w:cstheme="minorHAnsi"/>
        </w:rPr>
        <w:t>,</w:t>
      </w:r>
      <w:r w:rsidRPr="0013789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137899">
        <w:rPr>
          <w:rFonts w:eastAsia="Arial Unicode MS" w:cstheme="minorHAnsi"/>
          <w:lang w:val="es-SV"/>
        </w:rPr>
        <w:t xml:space="preserve"> </w:t>
      </w:r>
    </w:p>
    <w:p w:rsidR="00F903D7" w:rsidRPr="00137899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ab/>
      </w:r>
    </w:p>
    <w:p w:rsidR="00015A6A" w:rsidRPr="00137899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la solicitud de información versa sobre </w:t>
      </w:r>
      <w:r w:rsidRPr="00137899">
        <w:rPr>
          <w:rFonts w:eastAsia="Arial Unicode MS" w:cstheme="minorHAnsi"/>
          <w:b/>
          <w:lang w:val="es-SV"/>
        </w:rPr>
        <w:t xml:space="preserve">Información Pública Oficiosa, </w:t>
      </w:r>
      <w:r w:rsidRPr="00137899">
        <w:rPr>
          <w:rFonts w:eastAsia="Arial Unicode MS" w:cstheme="minorHAnsi"/>
          <w:lang w:val="es-SV"/>
        </w:rPr>
        <w:t>conforme a lo dispuesto en los Arts. 6 l</w:t>
      </w:r>
      <w:r w:rsidR="002B0E1A" w:rsidRPr="00137899">
        <w:rPr>
          <w:rFonts w:eastAsia="Arial Unicode MS" w:cstheme="minorHAnsi"/>
          <w:lang w:val="es-SV"/>
        </w:rPr>
        <w:t>iterales c) y d) y 10 numeral</w:t>
      </w:r>
      <w:r w:rsidR="00CF574A" w:rsidRPr="00137899">
        <w:rPr>
          <w:rFonts w:eastAsia="Arial Unicode MS" w:cstheme="minorHAnsi"/>
          <w:lang w:val="es-SV"/>
        </w:rPr>
        <w:t xml:space="preserve"> 1</w:t>
      </w:r>
      <w:r w:rsidR="004276A6" w:rsidRPr="00137899">
        <w:rPr>
          <w:rFonts w:eastAsia="Arial Unicode MS" w:cstheme="minorHAnsi"/>
          <w:lang w:val="es-SV"/>
        </w:rPr>
        <w:t>0</w:t>
      </w:r>
      <w:r w:rsidRPr="00137899">
        <w:rPr>
          <w:rFonts w:eastAsia="Arial Unicode MS" w:cstheme="minorHAnsi"/>
          <w:lang w:val="es-SV"/>
        </w:rPr>
        <w:t>)</w:t>
      </w:r>
      <w:r w:rsidR="00D17D58" w:rsidRPr="00137899">
        <w:rPr>
          <w:rFonts w:eastAsia="Arial Unicode MS" w:cstheme="minorHAnsi"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137899">
        <w:rPr>
          <w:rFonts w:eastAsia="Arial Unicode MS" w:cstheme="minorHAnsi"/>
          <w:lang w:val="es-SV"/>
        </w:rPr>
        <w:t xml:space="preserve">de Transparencia </w:t>
      </w:r>
      <w:r w:rsidRPr="001378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1378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137899">
        <w:rPr>
          <w:rFonts w:eastAsia="Arial Unicode MS" w:cstheme="minorHAnsi"/>
          <w:lang w:val="es-SV"/>
        </w:rPr>
        <w:t>, en la</w:t>
      </w:r>
      <w:r w:rsidR="00B97335" w:rsidRPr="00137899">
        <w:rPr>
          <w:rFonts w:eastAsia="Arial Unicode MS" w:cstheme="minorHAnsi"/>
          <w:lang w:val="es-SV"/>
        </w:rPr>
        <w:t xml:space="preserve"> secci</w:t>
      </w:r>
      <w:r w:rsidR="00D34D63" w:rsidRPr="00137899">
        <w:rPr>
          <w:rFonts w:eastAsia="Arial Unicode MS" w:cstheme="minorHAnsi"/>
          <w:lang w:val="es-SV"/>
        </w:rPr>
        <w:t>ón</w:t>
      </w:r>
      <w:r w:rsidRPr="00137899">
        <w:rPr>
          <w:rFonts w:eastAsia="Arial Unicode MS" w:cstheme="minorHAnsi"/>
          <w:lang w:val="es-SV"/>
        </w:rPr>
        <w:t xml:space="preserve">: </w:t>
      </w:r>
      <w:r w:rsidRPr="00137899">
        <w:rPr>
          <w:rFonts w:eastAsia="Arial Unicode MS" w:cstheme="minorHAnsi"/>
          <w:b/>
          <w:lang w:val="es-SV"/>
        </w:rPr>
        <w:t>“</w:t>
      </w:r>
      <w:r w:rsidR="00D34D63" w:rsidRPr="00137899">
        <w:rPr>
          <w:rFonts w:eastAsia="Arial Unicode MS" w:cstheme="minorHAnsi"/>
          <w:b/>
          <w:lang w:val="es-SV"/>
        </w:rPr>
        <w:t>Servicios</w:t>
      </w:r>
      <w:r w:rsidRPr="00137899">
        <w:rPr>
          <w:rFonts w:eastAsia="Arial Unicode MS" w:cstheme="minorHAnsi"/>
          <w:b/>
          <w:lang w:val="es-SV"/>
        </w:rPr>
        <w:t>”</w:t>
      </w:r>
      <w:r w:rsidR="00B97335" w:rsidRPr="00137899">
        <w:rPr>
          <w:rFonts w:eastAsia="Arial Unicode MS" w:cstheme="minorHAnsi"/>
          <w:b/>
          <w:lang w:val="es-SV"/>
        </w:rPr>
        <w:t>,</w:t>
      </w:r>
      <w:r w:rsidRPr="00137899">
        <w:rPr>
          <w:rFonts w:eastAsia="Arial Unicode MS" w:cstheme="minorHAnsi"/>
          <w:b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>se encuentra publicada la información solicitada.</w:t>
      </w:r>
      <w:r w:rsidRPr="00137899">
        <w:rPr>
          <w:rFonts w:eastAsia="Arial Unicode MS" w:cstheme="minorHAnsi"/>
        </w:rPr>
        <w:t xml:space="preserve"> S</w:t>
      </w:r>
      <w:proofErr w:type="spellStart"/>
      <w:r w:rsidRPr="00137899">
        <w:rPr>
          <w:rFonts w:eastAsia="Arial Unicode MS" w:cstheme="minorHAnsi"/>
          <w:lang w:val="es-SV"/>
        </w:rPr>
        <w:t>e</w:t>
      </w:r>
      <w:proofErr w:type="spellEnd"/>
      <w:r w:rsidRPr="00137899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137899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POR TANTO: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137899">
        <w:rPr>
          <w:rFonts w:eastAsia="Arial Unicode MS" w:cstheme="minorHAnsi"/>
          <w:b/>
          <w:lang w:val="es-SV"/>
        </w:rPr>
        <w:t>RESUELVE:</w:t>
      </w:r>
    </w:p>
    <w:p w:rsidR="00015A6A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015A6A" w:rsidRPr="00137899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noProof/>
          <w:lang w:eastAsia="es-SV"/>
        </w:rPr>
        <w:t>Oriéntese</w:t>
      </w:r>
      <w:r w:rsidR="00A929E0" w:rsidRPr="00137899">
        <w:rPr>
          <w:rFonts w:eastAsia="Arial Unicode MS" w:cstheme="minorHAnsi"/>
          <w:noProof/>
          <w:lang w:eastAsia="es-SV"/>
        </w:rPr>
        <w:t xml:space="preserve"> a</w:t>
      </w:r>
      <w:r w:rsidR="00137899" w:rsidRPr="00137899">
        <w:rPr>
          <w:rFonts w:eastAsia="Arial Unicode MS" w:cstheme="minorHAnsi"/>
          <w:noProof/>
          <w:lang w:eastAsia="es-SV"/>
        </w:rPr>
        <w:t xml:space="preserve"> </w:t>
      </w:r>
      <w:r w:rsidR="00FD0568" w:rsidRPr="00137899">
        <w:rPr>
          <w:rFonts w:eastAsia="Arial Unicode MS" w:cstheme="minorHAnsi"/>
          <w:noProof/>
          <w:lang w:eastAsia="es-SV"/>
        </w:rPr>
        <w:t>l</w:t>
      </w:r>
      <w:r w:rsidR="00137899" w:rsidRPr="00137899">
        <w:rPr>
          <w:rFonts w:eastAsia="Arial Unicode MS" w:cstheme="minorHAnsi"/>
          <w:noProof/>
          <w:lang w:eastAsia="es-SV"/>
        </w:rPr>
        <w:t>a</w:t>
      </w:r>
      <w:r w:rsidR="00FD0568" w:rsidRPr="00137899">
        <w:rPr>
          <w:rFonts w:eastAsia="Arial Unicode MS" w:cstheme="minorHAnsi"/>
          <w:noProof/>
          <w:lang w:eastAsia="es-SV"/>
        </w:rPr>
        <w:t xml:space="preserve"> </w:t>
      </w:r>
      <w:r w:rsidR="00137899" w:rsidRPr="00137899">
        <w:rPr>
          <w:rFonts w:eastAsia="Arial Unicode MS" w:cstheme="minorHAnsi"/>
        </w:rPr>
        <w:t>señora</w:t>
      </w:r>
      <w:r w:rsidR="003C17C3">
        <w:rPr>
          <w:rFonts w:eastAsia="Arial Unicode MS" w:cstheme="minorHAnsi"/>
          <w:b/>
        </w:rPr>
        <w:t xml:space="preserve"> _________________________________</w:t>
      </w:r>
      <w:r w:rsidRPr="00137899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F32865" w:rsidRPr="00137899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</w:rPr>
        <w:t>Envíese a</w:t>
      </w:r>
      <w:r w:rsidR="00137899">
        <w:rPr>
          <w:rFonts w:eastAsia="Arial Unicode MS" w:cstheme="minorHAnsi"/>
        </w:rPr>
        <w:t xml:space="preserve"> </w:t>
      </w:r>
      <w:r w:rsidRPr="00137899">
        <w:rPr>
          <w:rFonts w:eastAsia="Arial Unicode MS" w:cstheme="minorHAnsi"/>
        </w:rPr>
        <w:t>l</w:t>
      </w:r>
      <w:r w:rsidR="00137899">
        <w:rPr>
          <w:rFonts w:eastAsia="Arial Unicode MS" w:cstheme="minorHAnsi"/>
        </w:rPr>
        <w:t>a</w:t>
      </w:r>
      <w:r w:rsidRPr="00137899">
        <w:rPr>
          <w:rFonts w:eastAsia="Arial Unicode MS" w:cstheme="minorHAnsi"/>
        </w:rPr>
        <w:t xml:space="preserve"> solicitante, por el medio señalado, la presente resolución junto a </w:t>
      </w:r>
      <w:r w:rsidR="005E2A42" w:rsidRPr="00137899">
        <w:rPr>
          <w:rFonts w:eastAsia="Arial Unicode MS" w:cstheme="minorHAnsi"/>
        </w:rPr>
        <w:t>la guía de orientación detallada</w:t>
      </w:r>
      <w:r w:rsidRPr="00137899">
        <w:rPr>
          <w:rFonts w:eastAsia="Arial Unicode MS" w:cstheme="minorHAnsi"/>
        </w:rPr>
        <w:t xml:space="preserve"> en el romano </w:t>
      </w:r>
      <w:r w:rsidRPr="00137899">
        <w:rPr>
          <w:rFonts w:eastAsia="Arial Unicode MS" w:cstheme="minorHAnsi"/>
          <w:b/>
        </w:rPr>
        <w:t>II)</w:t>
      </w:r>
      <w:r w:rsidRPr="00137899">
        <w:rPr>
          <w:rFonts w:eastAsia="Arial Unicode MS" w:cstheme="minorHAnsi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NOTIFÍQUESE. –</w:t>
      </w:r>
    </w:p>
    <w:p w:rsidR="003C17C3" w:rsidRPr="005C3EDE" w:rsidRDefault="003C17C3" w:rsidP="003C17C3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3C17C3" w:rsidRPr="00137899" w:rsidRDefault="003C17C3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137899" w:rsidRPr="00137899" w:rsidRDefault="00137899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137899" w:rsidRDefault="00E83232" w:rsidP="00F32865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  <w:bookmarkStart w:id="0" w:name="_GoBack"/>
      <w:bookmarkEnd w:id="0"/>
    </w:p>
    <w:sectPr w:rsidR="00E83232" w:rsidRPr="001378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17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17C3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B7E88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;"/>
  <w14:docId w14:val="75B5F18A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5959-691B-4F0E-833A-1B108FC1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2019-01-17T18:15:00Z</cp:lastPrinted>
  <dcterms:created xsi:type="dcterms:W3CDTF">2019-03-28T18:23:00Z</dcterms:created>
  <dcterms:modified xsi:type="dcterms:W3CDTF">2019-03-28T18:25:00Z</dcterms:modified>
</cp:coreProperties>
</file>