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1C" w:rsidRDefault="006C4C1C" w:rsidP="006C4C1C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-39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6 de noviembre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</w:t>
      </w:r>
      <w:bookmarkStart w:id="0" w:name="_GoBack"/>
      <w:bookmarkEnd w:id="0"/>
      <w:r>
        <w:t xml:space="preserve">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y ausente el  Ingeniero </w:t>
      </w:r>
      <w:r w:rsidRPr="00A86198">
        <w:rPr>
          <w:b/>
        </w:rPr>
        <w:t>HERBERT DANILO ALVARADO,</w:t>
      </w:r>
      <w:r>
        <w:rPr>
          <w:b/>
        </w:rPr>
        <w:t xml:space="preserve"> (AUSENTE) </w:t>
      </w:r>
      <w:r>
        <w:t xml:space="preserve">en representación del  </w:t>
      </w:r>
      <w:r>
        <w:rPr>
          <w:b/>
        </w:rPr>
        <w:t>SECTOR  PATRONAL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CV-38/2018.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176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177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179/2018 d</w:t>
      </w:r>
      <w:r w:rsidRPr="00366165">
        <w:rPr>
          <w:bCs/>
        </w:rPr>
        <w:t xml:space="preserve">el </w:t>
      </w:r>
      <w:r>
        <w:rPr>
          <w:bCs/>
        </w:rPr>
        <w:t>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 xml:space="preserve"> VIII</w:t>
      </w:r>
      <w:r>
        <w:rPr>
          <w:b/>
        </w:rPr>
        <w:t>.</w:t>
      </w:r>
      <w:r w:rsidRPr="009F0E13"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CV-38/2018, de fecha 26 de octubre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176/2018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177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</w:t>
      </w:r>
      <w:r>
        <w:rPr>
          <w:color w:val="000000"/>
        </w:rPr>
        <w:lastRenderedPageBreak/>
        <w:t xml:space="preserve">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 Resolución razonada para la Contratación Directa No. FSV-03/2018 “Servicios de Asesoría Legal para el Fondo Social para la Vivienda;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Aprobación de Términos de referencia para la Contratación Directa No. FSV-03/2018 “Servicios de Asesoría Legal para el Fondo Social para la Vivienda;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AF1597">
        <w:rPr>
          <w:color w:val="000000"/>
        </w:rPr>
        <w:t>Monitor de Operaciones al mes de agosto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AF1597">
        <w:rPr>
          <w:color w:val="000000"/>
        </w:rPr>
        <w:t xml:space="preserve">Informe de posicionamiento de mercado junio 2018;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F1597">
        <w:rPr>
          <w:color w:val="000000"/>
        </w:rPr>
        <w:t>Resumen de Transferencias autorizadas por Presidencia y Dirección Ejecutiva y Gerencia General, período de julio a septiembre 2018;</w:t>
      </w:r>
      <w:r w:rsidRPr="00AF1597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 </w:t>
      </w:r>
      <w:r w:rsidRPr="00AF1597">
        <w:rPr>
          <w:color w:val="000000"/>
        </w:rPr>
        <w:t>Notificación de Caso Asamblea de Gobernadores;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Notificación del Presidente sobre anulación del Cambio de Corredor de Seguros;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EC7839">
        <w:rPr>
          <w:color w:val="000000"/>
        </w:rPr>
        <w:t>Acuerdo de resolución sobre información reservada de esta sesión.</w:t>
      </w:r>
      <w:r>
        <w:rPr>
          <w:color w:val="000000"/>
        </w:rPr>
        <w:t xml:space="preserve">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 Resolución razonada para la Contratación Directa No. FSV-03/2018 “Servicios de Asesoría Legal para el Fondo Social para la Vivienda,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DD31E5">
        <w:rPr>
          <w:b/>
          <w:color w:val="000000"/>
        </w:rPr>
        <w:t>Resolución razonada para la Contratación Directa No. FSV-03/2018 “Servicios de Asesoría Legal para el Fondo Social para la Vivienda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Aprobación de Términos de referencia para la Contratación Directa No. FSV-03/2018 “Servicios de Asesoría Legal para el Fondo Social para la Vivienda,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63D28">
        <w:rPr>
          <w:b/>
          <w:color w:val="000000"/>
        </w:rPr>
        <w:t>Aprobación de Términos de referencia para la Contratación Directa No. FSV-03/2018 “Servicios de Asesoría Legal para el Fondo Social para la Vivienda.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AF1597">
        <w:rPr>
          <w:color w:val="000000"/>
        </w:rPr>
        <w:t>Monitor de Operaciones al mes de agosto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enterado sobre el </w:t>
      </w:r>
      <w:r w:rsidRPr="00B63D28">
        <w:rPr>
          <w:b/>
          <w:color w:val="000000"/>
        </w:rPr>
        <w:t>Monitor de Operaciones al mes de agosto de 2018</w:t>
      </w:r>
      <w:r>
        <w:rPr>
          <w:b/>
          <w:color w:val="000000"/>
        </w:rPr>
        <w:t xml:space="preserve">. </w:t>
      </w:r>
      <w:r w:rsidRPr="00D61362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AF1597">
        <w:rPr>
          <w:color w:val="000000"/>
        </w:rPr>
        <w:t xml:space="preserve">Informe de </w:t>
      </w:r>
      <w:r w:rsidRPr="00AF1597">
        <w:rPr>
          <w:color w:val="000000"/>
        </w:rPr>
        <w:lastRenderedPageBreak/>
        <w:t>posicionamiento de mercado junio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63D28">
        <w:rPr>
          <w:b/>
          <w:color w:val="000000"/>
        </w:rPr>
        <w:t>Informe de posicionamiento de mercado junio 2018</w:t>
      </w:r>
      <w:r>
        <w:rPr>
          <w:b/>
          <w:color w:val="000000"/>
        </w:rPr>
        <w:t xml:space="preserve">. </w:t>
      </w:r>
      <w:r w:rsidRPr="00AF1597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AF1597">
        <w:rPr>
          <w:color w:val="000000"/>
        </w:rPr>
        <w:t>Resumen de Transferencias autorizadas por Presidencia y Dirección Ejecutiva y Gerencia General, período de julio a septiembre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63D28">
        <w:rPr>
          <w:b/>
          <w:color w:val="000000"/>
        </w:rPr>
        <w:t>Resumen de Transferencias autorizadas por Presidencia y Dirección Ejecutiva y Gerencia General, período de julio a septiembre 2018</w:t>
      </w:r>
      <w:r>
        <w:rPr>
          <w:b/>
          <w:color w:val="000000"/>
        </w:rPr>
        <w:t xml:space="preserve">. </w:t>
      </w:r>
      <w:r w:rsidRPr="00D61362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AF1597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 </w:t>
      </w:r>
      <w:r w:rsidRPr="00AF1597">
        <w:rPr>
          <w:color w:val="000000"/>
        </w:rPr>
        <w:t>Notificación de Caso Asamblea de Gobernadores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 xml:space="preserve">el </w:t>
      </w:r>
      <w:r w:rsidRPr="005F418C">
        <w:rPr>
          <w:b/>
          <w:color w:val="000000"/>
        </w:rPr>
        <w:t>Consejo se da por enterado sobre la</w:t>
      </w:r>
      <w:r>
        <w:rPr>
          <w:b/>
          <w:color w:val="000000"/>
        </w:rPr>
        <w:t xml:space="preserve"> </w:t>
      </w:r>
      <w:r w:rsidRPr="00B63D28">
        <w:rPr>
          <w:b/>
          <w:color w:val="000000"/>
        </w:rPr>
        <w:t>Notificación de Caso Asamblea de Gobernadores.</w:t>
      </w:r>
      <w:r>
        <w:rPr>
          <w:b/>
          <w:color w:val="000000"/>
        </w:rPr>
        <w:t xml:space="preserve"> 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Notificación del Presidente sobre anulación del Cambio de Corredor de Seguros,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63D28">
        <w:rPr>
          <w:b/>
          <w:color w:val="000000"/>
        </w:rPr>
        <w:t>Notificación del Presidente sobre anulación del Cambio de Corredor de Seguros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375D3C">
        <w:rPr>
          <w:b/>
          <w:color w:val="000000"/>
        </w:rPr>
        <w:t>VII</w:t>
      </w:r>
      <w:r w:rsidRPr="00375D3C">
        <w:rPr>
          <w:b/>
          <w:bCs/>
        </w:rPr>
        <w:t>I.</w:t>
      </w:r>
      <w:r>
        <w:rPr>
          <w:b/>
          <w:bCs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martes 20 de noviembre del año 2018, a la misma hora y lugar. Y no habiendo más que hacer constar, se da por finalizada la reunión   a las catorce horas, ratificamos su contenido y firmamos.</w:t>
      </w:r>
    </w:p>
    <w:p w:rsidR="006C4C1C" w:rsidRDefault="006C4C1C" w:rsidP="006C4C1C">
      <w:pPr>
        <w:spacing w:line="360" w:lineRule="auto"/>
        <w:jc w:val="both"/>
        <w:rPr>
          <w:sz w:val="22"/>
          <w:lang w:val="pt-BR"/>
        </w:rPr>
      </w:pPr>
    </w:p>
    <w:p w:rsidR="006C4C1C" w:rsidRDefault="006C4C1C" w:rsidP="006C4C1C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6C4C1C" w:rsidRPr="00B64892" w:rsidRDefault="006C4C1C" w:rsidP="006C4C1C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6C4C1C" w:rsidRDefault="006C4C1C" w:rsidP="006C4C1C">
      <w:pPr>
        <w:spacing w:line="360" w:lineRule="auto"/>
      </w:pPr>
    </w:p>
    <w:p w:rsidR="00AD2F86" w:rsidRDefault="006C4C1C" w:rsidP="006C4C1C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1C" w:rsidRDefault="006C4C1C" w:rsidP="006C4C1C">
      <w:r>
        <w:separator/>
      </w:r>
    </w:p>
  </w:endnote>
  <w:endnote w:type="continuationSeparator" w:id="0">
    <w:p w:rsidR="006C4C1C" w:rsidRDefault="006C4C1C" w:rsidP="006C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1C" w:rsidRDefault="006C4C1C" w:rsidP="006C4C1C">
      <w:r>
        <w:separator/>
      </w:r>
    </w:p>
  </w:footnote>
  <w:footnote w:type="continuationSeparator" w:id="0">
    <w:p w:rsidR="006C4C1C" w:rsidRDefault="006C4C1C" w:rsidP="006C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1C" w:rsidRPr="00A13633" w:rsidRDefault="006C4C1C" w:rsidP="006C4C1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6C4C1C" w:rsidRPr="00A13633" w:rsidRDefault="006C4C1C" w:rsidP="006C4C1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6C4C1C" w:rsidRDefault="006C4C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1C"/>
    <w:rsid w:val="004677A7"/>
    <w:rsid w:val="006C4C1C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6BBF2"/>
  <w15:chartTrackingRefBased/>
  <w15:docId w15:val="{B6834C90-58E3-4981-8447-D55A284F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C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C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4C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C1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2019-02-14T18:26:00Z</dcterms:created>
  <dcterms:modified xsi:type="dcterms:W3CDTF">2019-02-14T18:54:00Z</dcterms:modified>
</cp:coreProperties>
</file>