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DA" w:rsidRPr="002C0CF1" w:rsidRDefault="007B2ADA" w:rsidP="007B2ADA">
      <w:pPr>
        <w:jc w:val="center"/>
        <w:rPr>
          <w:rFonts w:ascii="Arial" w:hAnsi="Arial" w:cs="Arial"/>
          <w:b/>
          <w:bCs/>
          <w:u w:val="single"/>
        </w:rPr>
      </w:pPr>
      <w:r w:rsidRPr="00C56D6F">
        <w:rPr>
          <w:rFonts w:ascii="Arial" w:hAnsi="Arial" w:cs="Arial"/>
          <w:b/>
          <w:bCs/>
          <w:u w:val="single"/>
        </w:rPr>
        <w:t>A</w:t>
      </w:r>
      <w:r>
        <w:rPr>
          <w:rFonts w:ascii="Arial" w:hAnsi="Arial" w:cs="Arial"/>
          <w:b/>
          <w:bCs/>
          <w:u w:val="single"/>
        </w:rPr>
        <w:t>CT</w:t>
      </w:r>
      <w:r w:rsidRPr="00C56D6F">
        <w:rPr>
          <w:rFonts w:ascii="Arial" w:hAnsi="Arial" w:cs="Arial"/>
          <w:b/>
          <w:bCs/>
          <w:u w:val="single"/>
        </w:rPr>
        <w:t>A</w:t>
      </w:r>
      <w:r w:rsidRPr="00FD7627">
        <w:rPr>
          <w:rFonts w:ascii="Arial" w:hAnsi="Arial" w:cs="Arial"/>
          <w:b/>
          <w:bCs/>
          <w:u w:val="single"/>
        </w:rPr>
        <w:t xml:space="preserve"> </w:t>
      </w:r>
      <w:r w:rsidRPr="002C0CF1">
        <w:rPr>
          <w:rFonts w:ascii="Arial" w:hAnsi="Arial" w:cs="Arial"/>
          <w:b/>
          <w:bCs/>
          <w:u w:val="single"/>
        </w:rPr>
        <w:t>DE SESIÓN DE JUNTA DIRECTIVA N° JD-203/2018</w:t>
      </w:r>
    </w:p>
    <w:p w:rsidR="007B2ADA" w:rsidRPr="002C0CF1" w:rsidRDefault="007B2ADA" w:rsidP="007B2ADA">
      <w:pPr>
        <w:jc w:val="center"/>
        <w:rPr>
          <w:rFonts w:ascii="Arial" w:hAnsi="Arial" w:cs="Arial"/>
          <w:b/>
          <w:bCs/>
          <w:u w:val="single"/>
        </w:rPr>
      </w:pPr>
      <w:r w:rsidRPr="002C0CF1">
        <w:rPr>
          <w:rFonts w:ascii="Arial" w:hAnsi="Arial" w:cs="Arial"/>
          <w:b/>
          <w:bCs/>
          <w:u w:val="single"/>
        </w:rPr>
        <w:t>DEL 8 DE NOVIEMBRE DE  2018</w:t>
      </w:r>
    </w:p>
    <w:p w:rsidR="007B2ADA" w:rsidRPr="00962146" w:rsidRDefault="007B2ADA" w:rsidP="007B2ADA">
      <w:pPr>
        <w:jc w:val="center"/>
        <w:rPr>
          <w:rFonts w:ascii="Arial" w:hAnsi="Arial" w:cs="Arial"/>
          <w:b/>
          <w:bCs/>
          <w:u w:val="single"/>
        </w:rPr>
      </w:pPr>
    </w:p>
    <w:p w:rsidR="007B2ADA" w:rsidRPr="00962146" w:rsidRDefault="007B2ADA" w:rsidP="007B2ADA">
      <w:pPr>
        <w:jc w:val="both"/>
        <w:rPr>
          <w:rFonts w:ascii="Arial" w:hAnsi="Arial" w:cs="Arial"/>
          <w:b/>
          <w:snapToGrid w:val="0"/>
          <w:u w:val="single"/>
        </w:rPr>
      </w:pPr>
      <w:r w:rsidRPr="00962146">
        <w:rPr>
          <w:rFonts w:ascii="Arial" w:hAnsi="Arial" w:cs="Arial"/>
        </w:rPr>
        <w:t xml:space="preserve">En la Sala de Sesiones de Junta Directiva, ubicada en Calle Rubén Darío N° 901, San Salvador, a las dieciséis horas con treinta minutos del día </w:t>
      </w:r>
      <w:r>
        <w:rPr>
          <w:rFonts w:ascii="Arial" w:hAnsi="Arial" w:cs="Arial"/>
        </w:rPr>
        <w:t>ocho de noviembre</w:t>
      </w:r>
      <w:r w:rsidRPr="00962146">
        <w:rPr>
          <w:rFonts w:ascii="Arial" w:hAnsi="Arial" w:cs="Arial"/>
        </w:rPr>
        <w:t xml:space="preserve"> de dos mil dieciocho, para tratar la Agenda de Sesión de Junta Directiva N° JD-</w:t>
      </w:r>
      <w:r>
        <w:rPr>
          <w:rFonts w:ascii="Arial" w:hAnsi="Arial" w:cs="Arial"/>
        </w:rPr>
        <w:t>203</w:t>
      </w:r>
      <w:r w:rsidRPr="00962146">
        <w:rPr>
          <w:rFonts w:ascii="Arial" w:hAnsi="Arial" w:cs="Arial"/>
        </w:rPr>
        <w:t>/2018 de esta fecha, se realizó la reunión de los señores miembros de Junta Directiva</w:t>
      </w:r>
      <w:r w:rsidRPr="00962146">
        <w:rPr>
          <w:rFonts w:ascii="Arial" w:hAnsi="Arial" w:cs="Arial"/>
          <w:b/>
        </w:rPr>
        <w:t>:</w:t>
      </w:r>
      <w:r w:rsidR="00784696" w:rsidRPr="00784696">
        <w:rPr>
          <w:rFonts w:ascii="Arial" w:eastAsia="Arial" w:hAnsi="Arial" w:cs="Arial"/>
          <w:b/>
          <w:lang w:val="es-ES_tradnl"/>
        </w:rPr>
        <w:t xml:space="preserve"> Presidente y Director Ejecutivo: JOSE TOMAS CHEVEZ RUIZ. Directores Propietarios: JOSE ROBERTO GOCHEZ ESPINOZA, JOSE FEDERICO BERMUDEZ VEGA, ROBERTO DIAZ AGUILAR y JOSE MARIA ESPERANZA AMAYA.  Directores Suplentes: GILBERTO LAZO ROMERO.  AUSENTES CON EXCUSA: ENRIQUE OÑATE MUYSHONDT y ELVIA VIOLETA MENJIVAR ESCALANTE, Directores Suplentes</w:t>
      </w:r>
      <w:r w:rsidRPr="00C77626">
        <w:rPr>
          <w:rFonts w:ascii="Arial" w:eastAsia="Arial" w:hAnsi="Arial" w:cs="Arial"/>
          <w:b/>
          <w:lang w:val="es-ES_tradnl"/>
        </w:rPr>
        <w:t xml:space="preserve">.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7B2ADA" w:rsidRPr="00FD7627" w:rsidRDefault="007B2ADA" w:rsidP="007B2ADA">
      <w:pPr>
        <w:jc w:val="center"/>
        <w:rPr>
          <w:rFonts w:ascii="Arial" w:hAnsi="Arial" w:cs="Arial"/>
          <w:b/>
          <w:bCs/>
          <w:u w:val="single"/>
        </w:rPr>
      </w:pPr>
    </w:p>
    <w:p w:rsidR="007B2ADA" w:rsidRPr="002C0CF1" w:rsidRDefault="007B2ADA" w:rsidP="007B2ADA">
      <w:pPr>
        <w:pStyle w:val="Prrafodelista"/>
        <w:numPr>
          <w:ilvl w:val="0"/>
          <w:numId w:val="1"/>
        </w:numPr>
        <w:ind w:hanging="153"/>
        <w:jc w:val="both"/>
        <w:rPr>
          <w:rFonts w:ascii="Arial" w:hAnsi="Arial" w:cs="Arial"/>
          <w:b/>
          <w:bCs/>
        </w:rPr>
      </w:pPr>
      <w:r w:rsidRPr="002C0CF1">
        <w:rPr>
          <w:rFonts w:ascii="Arial" w:hAnsi="Arial" w:cs="Arial"/>
          <w:b/>
          <w:bCs/>
        </w:rPr>
        <w:t>APROBACIÓN DE AGENDA</w:t>
      </w:r>
    </w:p>
    <w:p w:rsidR="007B2ADA" w:rsidRPr="002C0CF1" w:rsidRDefault="007B2ADA" w:rsidP="007B2ADA">
      <w:pPr>
        <w:ind w:left="-11" w:hanging="153"/>
        <w:jc w:val="both"/>
        <w:rPr>
          <w:rFonts w:ascii="Arial" w:hAnsi="Arial" w:cs="Arial"/>
          <w:b/>
          <w:bCs/>
        </w:rPr>
      </w:pPr>
    </w:p>
    <w:p w:rsidR="007B2ADA" w:rsidRPr="002C0CF1" w:rsidRDefault="007B2ADA" w:rsidP="007B2ADA">
      <w:pPr>
        <w:pStyle w:val="Prrafodelista"/>
        <w:numPr>
          <w:ilvl w:val="0"/>
          <w:numId w:val="1"/>
        </w:numPr>
        <w:ind w:hanging="153"/>
        <w:jc w:val="both"/>
        <w:rPr>
          <w:rFonts w:ascii="Arial" w:hAnsi="Arial" w:cs="Arial"/>
          <w:b/>
          <w:bCs/>
        </w:rPr>
      </w:pPr>
      <w:r w:rsidRPr="002C0CF1">
        <w:rPr>
          <w:rFonts w:ascii="Arial" w:hAnsi="Arial" w:cs="Arial"/>
          <w:b/>
          <w:bCs/>
        </w:rPr>
        <w:t>APROBACIÓN DE ACTA ANTERIOR</w:t>
      </w:r>
    </w:p>
    <w:p w:rsidR="007B2ADA" w:rsidRPr="002C0CF1" w:rsidRDefault="007B2ADA" w:rsidP="007B2ADA">
      <w:pPr>
        <w:ind w:left="-11" w:hanging="153"/>
        <w:jc w:val="both"/>
        <w:rPr>
          <w:rFonts w:ascii="Arial" w:hAnsi="Arial" w:cs="Arial"/>
          <w:b/>
          <w:bCs/>
        </w:rPr>
      </w:pPr>
    </w:p>
    <w:p w:rsidR="007B2ADA" w:rsidRPr="002C0CF1" w:rsidRDefault="007B2ADA" w:rsidP="007B2ADA">
      <w:pPr>
        <w:pStyle w:val="Prrafodelista"/>
        <w:numPr>
          <w:ilvl w:val="0"/>
          <w:numId w:val="1"/>
        </w:numPr>
        <w:ind w:hanging="153"/>
        <w:jc w:val="both"/>
        <w:rPr>
          <w:rFonts w:ascii="Arial" w:hAnsi="Arial" w:cs="Arial"/>
          <w:b/>
          <w:bCs/>
        </w:rPr>
      </w:pPr>
      <w:r w:rsidRPr="002C0CF1">
        <w:rPr>
          <w:rFonts w:ascii="Arial" w:hAnsi="Arial" w:cs="Arial"/>
          <w:b/>
          <w:bCs/>
        </w:rPr>
        <w:t>RESOLUCIÓN DE CRÉDITOS</w:t>
      </w:r>
    </w:p>
    <w:p w:rsidR="007B2ADA" w:rsidRPr="002C0CF1" w:rsidRDefault="007B2ADA" w:rsidP="007B2ADA">
      <w:pPr>
        <w:pStyle w:val="Prrafodelista"/>
        <w:ind w:left="-11" w:hanging="153"/>
        <w:rPr>
          <w:rFonts w:ascii="Arial" w:hAnsi="Arial" w:cs="Arial"/>
          <w:b/>
          <w:bCs/>
        </w:rPr>
      </w:pPr>
    </w:p>
    <w:p w:rsidR="007B2ADA" w:rsidRPr="002C0CF1" w:rsidRDefault="007B2ADA" w:rsidP="007B2ADA">
      <w:pPr>
        <w:pStyle w:val="Prrafodelista"/>
        <w:numPr>
          <w:ilvl w:val="0"/>
          <w:numId w:val="1"/>
        </w:numPr>
        <w:ind w:hanging="153"/>
        <w:jc w:val="both"/>
        <w:rPr>
          <w:rFonts w:ascii="Arial" w:hAnsi="Arial" w:cs="Arial"/>
          <w:b/>
          <w:bCs/>
        </w:rPr>
      </w:pPr>
      <w:r w:rsidRPr="002C0CF1">
        <w:rPr>
          <w:rFonts w:ascii="Arial" w:hAnsi="Arial" w:cs="Arial"/>
          <w:b/>
          <w:bCs/>
        </w:rPr>
        <w:t>APROBACIÓN DE PRÉSTAMOS PERSONALES</w:t>
      </w:r>
    </w:p>
    <w:p w:rsidR="007B2ADA" w:rsidRPr="002C0CF1" w:rsidRDefault="007B2ADA" w:rsidP="007B2ADA">
      <w:pPr>
        <w:ind w:hanging="153"/>
        <w:jc w:val="both"/>
        <w:rPr>
          <w:rFonts w:ascii="Arial" w:hAnsi="Arial" w:cs="Arial"/>
          <w:b/>
        </w:rPr>
      </w:pPr>
    </w:p>
    <w:p w:rsidR="007B2ADA" w:rsidRPr="002C0CF1" w:rsidRDefault="007B2ADA" w:rsidP="007B2ADA">
      <w:pPr>
        <w:pStyle w:val="Prrafodelista"/>
        <w:numPr>
          <w:ilvl w:val="0"/>
          <w:numId w:val="1"/>
        </w:numPr>
        <w:ind w:hanging="153"/>
        <w:jc w:val="both"/>
        <w:rPr>
          <w:rFonts w:ascii="Arial" w:hAnsi="Arial" w:cs="Arial"/>
          <w:b/>
        </w:rPr>
      </w:pPr>
      <w:r w:rsidRPr="002C0CF1">
        <w:rPr>
          <w:rFonts w:ascii="Arial" w:hAnsi="Arial" w:cs="Arial"/>
          <w:b/>
        </w:rPr>
        <w:t>INFORME SOBRE SESIÓN DE ASAMBLEA DE GOBERNADORES N° AG-158</w:t>
      </w:r>
    </w:p>
    <w:p w:rsidR="007B2ADA" w:rsidRPr="002C0CF1" w:rsidRDefault="007B2ADA" w:rsidP="007B2ADA">
      <w:pPr>
        <w:pStyle w:val="Prrafodelista"/>
        <w:ind w:left="360" w:hanging="153"/>
        <w:jc w:val="both"/>
        <w:rPr>
          <w:rFonts w:ascii="Arial" w:hAnsi="Arial" w:cs="Arial"/>
          <w:b/>
        </w:rPr>
      </w:pPr>
    </w:p>
    <w:p w:rsidR="007B2ADA" w:rsidRPr="002C0CF1" w:rsidRDefault="007B2ADA" w:rsidP="007B2ADA">
      <w:pPr>
        <w:pStyle w:val="Prrafodelista"/>
        <w:numPr>
          <w:ilvl w:val="0"/>
          <w:numId w:val="1"/>
        </w:numPr>
        <w:ind w:hanging="153"/>
        <w:jc w:val="both"/>
        <w:rPr>
          <w:rFonts w:ascii="Arial" w:hAnsi="Arial" w:cs="Arial"/>
          <w:b/>
        </w:rPr>
      </w:pPr>
      <w:r w:rsidRPr="002C0CF1">
        <w:rPr>
          <w:rFonts w:ascii="Arial" w:hAnsi="Arial" w:cs="Arial"/>
          <w:b/>
        </w:rPr>
        <w:t>CONVOCATORIA A SESIÓN ORDINARIA DE ASAMBLEA DE GOBERNADORES N° AG-159</w:t>
      </w:r>
    </w:p>
    <w:p w:rsidR="007B2ADA" w:rsidRPr="002C0CF1" w:rsidRDefault="007B2ADA" w:rsidP="007B2ADA">
      <w:pPr>
        <w:ind w:hanging="153"/>
        <w:jc w:val="both"/>
        <w:rPr>
          <w:rFonts w:ascii="Arial" w:hAnsi="Arial" w:cs="Arial"/>
          <w:b/>
          <w:lang w:val="es-SV"/>
        </w:rPr>
      </w:pPr>
    </w:p>
    <w:p w:rsidR="007B2ADA" w:rsidRPr="002C0CF1" w:rsidRDefault="007B2ADA" w:rsidP="007B2ADA">
      <w:pPr>
        <w:pStyle w:val="Prrafodelista"/>
        <w:numPr>
          <w:ilvl w:val="0"/>
          <w:numId w:val="1"/>
        </w:numPr>
        <w:ind w:hanging="153"/>
        <w:jc w:val="both"/>
        <w:rPr>
          <w:rFonts w:ascii="Arial" w:hAnsi="Arial" w:cs="Arial"/>
          <w:b/>
          <w:lang w:val="es-SV"/>
        </w:rPr>
      </w:pPr>
      <w:r w:rsidRPr="002C0CF1">
        <w:rPr>
          <w:rFonts w:ascii="Arial" w:hAnsi="Arial" w:cs="Arial"/>
          <w:b/>
          <w:lang w:val="es-SV"/>
        </w:rPr>
        <w:t xml:space="preserve">AUTORIZACION PARA OTORGAR COMPRA VENTA AL SEÑOR ENRIQUE ANTONIO VELASQUEZ LOPEZ </w:t>
      </w:r>
    </w:p>
    <w:p w:rsidR="007B2ADA" w:rsidRPr="002C0CF1" w:rsidRDefault="007B2ADA" w:rsidP="007B2ADA">
      <w:pPr>
        <w:ind w:hanging="153"/>
        <w:jc w:val="both"/>
        <w:rPr>
          <w:rFonts w:ascii="Arial" w:hAnsi="Arial" w:cs="Arial"/>
          <w:b/>
        </w:rPr>
      </w:pPr>
    </w:p>
    <w:p w:rsidR="007B2ADA" w:rsidRPr="002C0CF1" w:rsidRDefault="007B2ADA" w:rsidP="007B2ADA">
      <w:pPr>
        <w:pStyle w:val="Prrafodelista"/>
        <w:numPr>
          <w:ilvl w:val="0"/>
          <w:numId w:val="1"/>
        </w:numPr>
        <w:ind w:hanging="153"/>
        <w:jc w:val="both"/>
        <w:rPr>
          <w:rFonts w:ascii="Arial" w:hAnsi="Arial" w:cs="Arial"/>
          <w:b/>
          <w:bCs/>
        </w:rPr>
      </w:pPr>
      <w:r w:rsidRPr="002C0CF1">
        <w:rPr>
          <w:rFonts w:ascii="Arial" w:hAnsi="Arial" w:cs="Arial"/>
          <w:b/>
        </w:rPr>
        <w:t xml:space="preserve">SOLICITUD DE FACTIBILIDAD DEL ARQ. STEVE ALEXANDER VIELMAN VASQUEZ PARA SU PROYECTO VILLA ASCENCIO </w:t>
      </w:r>
    </w:p>
    <w:p w:rsidR="007B2ADA" w:rsidRPr="002C0CF1" w:rsidRDefault="007B2ADA" w:rsidP="007B2ADA">
      <w:pPr>
        <w:ind w:hanging="153"/>
        <w:jc w:val="both"/>
        <w:rPr>
          <w:rFonts w:ascii="Arial" w:hAnsi="Arial" w:cs="Arial"/>
          <w:b/>
          <w:bCs/>
        </w:rPr>
      </w:pPr>
    </w:p>
    <w:p w:rsidR="007B2ADA" w:rsidRPr="00025619" w:rsidRDefault="007B2ADA" w:rsidP="007B2ADA">
      <w:pPr>
        <w:pStyle w:val="Prrafodelista"/>
        <w:numPr>
          <w:ilvl w:val="0"/>
          <w:numId w:val="1"/>
        </w:numPr>
        <w:ind w:hanging="153"/>
        <w:jc w:val="both"/>
        <w:rPr>
          <w:rFonts w:ascii="Arial" w:hAnsi="Arial" w:cs="Arial"/>
          <w:b/>
          <w:lang w:val="es-SV" w:eastAsia="en-US"/>
        </w:rPr>
      </w:pPr>
      <w:r w:rsidRPr="002C0CF1">
        <w:rPr>
          <w:rFonts w:ascii="Arial" w:hAnsi="Arial" w:cs="Arial"/>
          <w:b/>
        </w:rPr>
        <w:t xml:space="preserve">SOLICITUD DE FACTIBILIDAD DE W &amp; S, S.A. DE C.V. PARA SU PROYECTO </w:t>
      </w:r>
      <w:r w:rsidRPr="00025619">
        <w:rPr>
          <w:rFonts w:ascii="Arial" w:hAnsi="Arial" w:cs="Arial"/>
          <w:b/>
        </w:rPr>
        <w:t xml:space="preserve">RESIDENCIAL BOSQUE REAL </w:t>
      </w:r>
    </w:p>
    <w:p w:rsidR="007B2ADA" w:rsidRPr="00025619" w:rsidRDefault="007B2ADA" w:rsidP="007B2ADA">
      <w:pPr>
        <w:ind w:hanging="153"/>
        <w:jc w:val="both"/>
        <w:rPr>
          <w:rFonts w:ascii="Arial" w:hAnsi="Arial" w:cs="Arial"/>
          <w:b/>
        </w:rPr>
      </w:pPr>
    </w:p>
    <w:p w:rsidR="007B2ADA" w:rsidRPr="00025619" w:rsidRDefault="007B2ADA" w:rsidP="007B2ADA">
      <w:pPr>
        <w:pStyle w:val="Prrafodelista"/>
        <w:numPr>
          <w:ilvl w:val="0"/>
          <w:numId w:val="1"/>
        </w:numPr>
        <w:ind w:hanging="153"/>
        <w:jc w:val="both"/>
        <w:rPr>
          <w:rFonts w:ascii="Arial" w:hAnsi="Arial" w:cs="Arial"/>
          <w:b/>
        </w:rPr>
      </w:pPr>
      <w:r w:rsidRPr="00025619">
        <w:rPr>
          <w:rFonts w:ascii="Arial" w:hAnsi="Arial" w:cs="Arial"/>
          <w:b/>
        </w:rPr>
        <w:t xml:space="preserve">SOLICITUD DE INMUEBLES, S.A. DE C.V. DE FACTIBILIDAD DE PARA PROYECTO CONDOMINIO TORRE MASFERRER </w:t>
      </w:r>
    </w:p>
    <w:p w:rsidR="007B2ADA" w:rsidRPr="00025619" w:rsidRDefault="007B2ADA" w:rsidP="007B2ADA">
      <w:pPr>
        <w:pStyle w:val="Prrafodelista"/>
        <w:ind w:left="0" w:hanging="153"/>
        <w:jc w:val="both"/>
        <w:rPr>
          <w:rFonts w:ascii="Arial" w:hAnsi="Arial" w:cs="Arial"/>
          <w:b/>
          <w:lang w:val="es-SV"/>
        </w:rPr>
      </w:pPr>
    </w:p>
    <w:p w:rsidR="007B2ADA" w:rsidRPr="002C0CF1" w:rsidRDefault="007B2ADA" w:rsidP="007B2ADA">
      <w:pPr>
        <w:pStyle w:val="Prrafodelista"/>
        <w:numPr>
          <w:ilvl w:val="0"/>
          <w:numId w:val="1"/>
        </w:numPr>
        <w:ind w:hanging="153"/>
        <w:jc w:val="both"/>
        <w:rPr>
          <w:rFonts w:ascii="Arial" w:hAnsi="Arial" w:cs="Arial"/>
          <w:b/>
          <w:lang w:val="es-SV"/>
        </w:rPr>
      </w:pPr>
      <w:r w:rsidRPr="00025619">
        <w:rPr>
          <w:rFonts w:ascii="Arial" w:hAnsi="Arial" w:cs="Arial"/>
          <w:b/>
          <w:lang w:val="es-SV"/>
        </w:rPr>
        <w:t xml:space="preserve">PROPUESTA DE REGLAMENTO DE NORMAS TÉCNICAS DE CONTROL INTERNO ESPECÍFICAS DEL FONDO SOCIAL </w:t>
      </w:r>
      <w:r w:rsidRPr="002C0CF1">
        <w:rPr>
          <w:rFonts w:ascii="Arial" w:hAnsi="Arial" w:cs="Arial"/>
          <w:b/>
          <w:lang w:val="es-SV"/>
        </w:rPr>
        <w:t xml:space="preserve">PARA LA VIVIENDA </w:t>
      </w:r>
    </w:p>
    <w:p w:rsidR="007B2ADA" w:rsidRPr="002C0CF1" w:rsidRDefault="007B2ADA" w:rsidP="007B2ADA">
      <w:pPr>
        <w:pStyle w:val="Prrafodelista"/>
        <w:ind w:hanging="153"/>
        <w:rPr>
          <w:rFonts w:ascii="Arial" w:hAnsi="Arial" w:cs="Arial"/>
          <w:b/>
        </w:rPr>
      </w:pPr>
    </w:p>
    <w:p w:rsidR="007B2ADA" w:rsidRPr="002C0CF1" w:rsidRDefault="007B2ADA" w:rsidP="007B2ADA">
      <w:pPr>
        <w:pStyle w:val="Prrafodelista"/>
        <w:numPr>
          <w:ilvl w:val="0"/>
          <w:numId w:val="1"/>
        </w:numPr>
        <w:ind w:hanging="153"/>
        <w:jc w:val="both"/>
        <w:rPr>
          <w:rFonts w:ascii="Arial" w:hAnsi="Arial" w:cs="Arial"/>
          <w:b/>
          <w:lang w:val="es-SV"/>
        </w:rPr>
      </w:pPr>
      <w:r w:rsidRPr="002C0CF1">
        <w:rPr>
          <w:rFonts w:ascii="Arial" w:hAnsi="Arial" w:cs="Arial"/>
          <w:b/>
        </w:rPr>
        <w:t xml:space="preserve">PAGO DE GRATIFICACIÓN POR SERVICIOS PRESTADOS 2018 Y RENOVACIÓN DE CONTRATOS 2019 </w:t>
      </w:r>
    </w:p>
    <w:p w:rsidR="007B2ADA" w:rsidRPr="002C0CF1" w:rsidRDefault="007B2ADA" w:rsidP="007B2ADA">
      <w:pPr>
        <w:pStyle w:val="Prrafodelista"/>
        <w:ind w:hanging="153"/>
        <w:rPr>
          <w:rFonts w:ascii="Arial" w:hAnsi="Arial" w:cs="Arial"/>
          <w:b/>
        </w:rPr>
      </w:pPr>
    </w:p>
    <w:p w:rsidR="007B2ADA" w:rsidRPr="002C0CF1" w:rsidRDefault="007B2ADA" w:rsidP="007B2ADA">
      <w:pPr>
        <w:pStyle w:val="Prrafodelista"/>
        <w:numPr>
          <w:ilvl w:val="0"/>
          <w:numId w:val="1"/>
        </w:numPr>
        <w:ind w:hanging="153"/>
        <w:jc w:val="both"/>
        <w:rPr>
          <w:rFonts w:ascii="Arial" w:hAnsi="Arial" w:cs="Arial"/>
          <w:b/>
          <w:lang w:val="es-SV"/>
        </w:rPr>
      </w:pPr>
      <w:r w:rsidRPr="002C0CF1">
        <w:rPr>
          <w:rFonts w:ascii="Arial" w:hAnsi="Arial" w:cs="Arial"/>
          <w:b/>
        </w:rPr>
        <w:t>PROGRAMA DE VACACIONES 2019</w:t>
      </w:r>
    </w:p>
    <w:p w:rsidR="007B2ADA" w:rsidRPr="002C0CF1" w:rsidRDefault="007B2ADA" w:rsidP="007B2ADA">
      <w:pPr>
        <w:pStyle w:val="Prrafodelista"/>
        <w:rPr>
          <w:rFonts w:ascii="Arial" w:hAnsi="Arial" w:cs="Arial"/>
          <w:b/>
          <w:lang w:val="es-SV"/>
        </w:rPr>
      </w:pPr>
    </w:p>
    <w:p w:rsidR="007B2ADA" w:rsidRPr="002C0CF1" w:rsidRDefault="007B2ADA" w:rsidP="007B2ADA">
      <w:pPr>
        <w:pStyle w:val="Prrafodelista"/>
        <w:numPr>
          <w:ilvl w:val="0"/>
          <w:numId w:val="1"/>
        </w:numPr>
        <w:tabs>
          <w:tab w:val="left" w:pos="426"/>
          <w:tab w:val="left" w:pos="709"/>
          <w:tab w:val="left" w:pos="851"/>
          <w:tab w:val="left" w:pos="993"/>
        </w:tabs>
        <w:autoSpaceDE w:val="0"/>
        <w:autoSpaceDN w:val="0"/>
        <w:adjustRightInd w:val="0"/>
        <w:ind w:hanging="153"/>
        <w:jc w:val="both"/>
        <w:rPr>
          <w:rFonts w:ascii="Arial" w:hAnsi="Arial" w:cs="Arial"/>
          <w:b/>
          <w:bCs/>
        </w:rPr>
      </w:pPr>
      <w:r w:rsidRPr="002C0CF1">
        <w:rPr>
          <w:rFonts w:ascii="Arial" w:hAnsi="Arial" w:cs="Arial"/>
          <w:b/>
          <w:bCs/>
        </w:rPr>
        <w:lastRenderedPageBreak/>
        <w:t xml:space="preserve">AUTORIZACION PRÓRROGA DE CONTRATOS DE ARRENDAMIENTO DE INMUEBLE PARA AGENCIA DE SAN MIGUEL </w:t>
      </w:r>
    </w:p>
    <w:p w:rsidR="007B2ADA" w:rsidRPr="00996AD3" w:rsidRDefault="007B2ADA" w:rsidP="007B2ADA">
      <w:pPr>
        <w:pStyle w:val="Prrafodelista"/>
        <w:ind w:hanging="153"/>
        <w:rPr>
          <w:rFonts w:ascii="Arial" w:hAnsi="Arial" w:cs="Arial"/>
          <w:b/>
          <w:bCs/>
        </w:rPr>
      </w:pPr>
    </w:p>
    <w:p w:rsidR="007B2ADA" w:rsidRPr="00996AD3" w:rsidRDefault="007B2ADA" w:rsidP="007B2ADA">
      <w:pPr>
        <w:pStyle w:val="Prrafodelista"/>
        <w:numPr>
          <w:ilvl w:val="0"/>
          <w:numId w:val="1"/>
        </w:numPr>
        <w:tabs>
          <w:tab w:val="left" w:pos="426"/>
          <w:tab w:val="left" w:pos="709"/>
          <w:tab w:val="left" w:pos="851"/>
          <w:tab w:val="left" w:pos="993"/>
        </w:tabs>
        <w:autoSpaceDE w:val="0"/>
        <w:autoSpaceDN w:val="0"/>
        <w:adjustRightInd w:val="0"/>
        <w:ind w:hanging="153"/>
        <w:jc w:val="both"/>
        <w:rPr>
          <w:rFonts w:ascii="Arial" w:hAnsi="Arial" w:cs="Arial"/>
          <w:b/>
          <w:bCs/>
        </w:rPr>
      </w:pPr>
      <w:r w:rsidRPr="00996AD3">
        <w:rPr>
          <w:rFonts w:ascii="Arial" w:hAnsi="Arial" w:cs="Arial"/>
          <w:b/>
          <w:bCs/>
        </w:rPr>
        <w:t xml:space="preserve">AUTORIZACION DE CAMBIO DE VALOR DE TERRENO DONADO AL MINISTERIO DE EDUCACIÓN </w:t>
      </w:r>
    </w:p>
    <w:p w:rsidR="007B2ADA" w:rsidRPr="002C0CF1" w:rsidRDefault="007B2ADA" w:rsidP="007B2ADA">
      <w:pPr>
        <w:pStyle w:val="Prrafodelista"/>
        <w:ind w:left="0" w:hanging="153"/>
        <w:jc w:val="both"/>
        <w:rPr>
          <w:rFonts w:ascii="Arial" w:hAnsi="Arial" w:cs="Arial"/>
          <w:b/>
          <w:lang w:val="es-SV"/>
        </w:rPr>
      </w:pPr>
    </w:p>
    <w:p w:rsidR="007B2ADA" w:rsidRPr="002C0CF1" w:rsidRDefault="007B2ADA" w:rsidP="007B2ADA">
      <w:pPr>
        <w:pStyle w:val="Prrafodelista"/>
        <w:numPr>
          <w:ilvl w:val="0"/>
          <w:numId w:val="1"/>
        </w:numPr>
        <w:tabs>
          <w:tab w:val="left" w:pos="426"/>
          <w:tab w:val="left" w:pos="709"/>
          <w:tab w:val="left" w:pos="851"/>
          <w:tab w:val="left" w:pos="993"/>
        </w:tabs>
        <w:autoSpaceDE w:val="0"/>
        <w:autoSpaceDN w:val="0"/>
        <w:adjustRightInd w:val="0"/>
        <w:ind w:hanging="153"/>
        <w:jc w:val="both"/>
        <w:rPr>
          <w:rFonts w:ascii="Arial" w:hAnsi="Arial" w:cs="Arial"/>
          <w:b/>
          <w:bCs/>
        </w:rPr>
      </w:pPr>
      <w:r w:rsidRPr="002C0CF1">
        <w:rPr>
          <w:rFonts w:ascii="Arial" w:hAnsi="Arial" w:cs="Arial"/>
          <w:b/>
          <w:bCs/>
        </w:rPr>
        <w:t xml:space="preserve">AUTORIZACIÓN DE PRECIOS DE VENTA DE ACTIVOS EXTRAORDINARIOS  </w:t>
      </w:r>
    </w:p>
    <w:p w:rsidR="007B2ADA" w:rsidRPr="002C0CF1" w:rsidRDefault="007B2ADA" w:rsidP="007B2ADA">
      <w:pPr>
        <w:pStyle w:val="Prrafodelista"/>
        <w:ind w:hanging="153"/>
        <w:rPr>
          <w:rFonts w:ascii="Arial" w:hAnsi="Arial" w:cs="Arial"/>
          <w:b/>
          <w:bCs/>
        </w:rPr>
      </w:pPr>
    </w:p>
    <w:p w:rsidR="007B2ADA" w:rsidRPr="002C0CF1" w:rsidRDefault="007B2ADA" w:rsidP="007B2ADA">
      <w:pPr>
        <w:pStyle w:val="Prrafodelista"/>
        <w:numPr>
          <w:ilvl w:val="0"/>
          <w:numId w:val="1"/>
        </w:numPr>
        <w:tabs>
          <w:tab w:val="left" w:pos="426"/>
          <w:tab w:val="left" w:pos="709"/>
          <w:tab w:val="left" w:pos="851"/>
          <w:tab w:val="left" w:pos="993"/>
        </w:tabs>
        <w:autoSpaceDE w:val="0"/>
        <w:autoSpaceDN w:val="0"/>
        <w:adjustRightInd w:val="0"/>
        <w:ind w:hanging="153"/>
        <w:jc w:val="both"/>
        <w:rPr>
          <w:rFonts w:ascii="Arial" w:hAnsi="Arial" w:cs="Arial"/>
          <w:b/>
          <w:bCs/>
        </w:rPr>
      </w:pPr>
      <w:r w:rsidRPr="002C0CF1">
        <w:rPr>
          <w:rFonts w:ascii="Arial" w:hAnsi="Arial" w:cs="Arial"/>
          <w:b/>
          <w:bCs/>
        </w:rPr>
        <w:t xml:space="preserve">AUTORIZACIÓN DE NUEVAS PLAZAS PARA AGENCIA SANTA ANA Y SAN MIGUEL </w:t>
      </w:r>
    </w:p>
    <w:p w:rsidR="007B2ADA" w:rsidRPr="002C0CF1" w:rsidRDefault="007B2ADA" w:rsidP="007B2ADA">
      <w:pPr>
        <w:pStyle w:val="Prrafodelista"/>
        <w:rPr>
          <w:rFonts w:ascii="Arial" w:hAnsi="Arial" w:cs="Arial"/>
          <w:b/>
          <w:bCs/>
        </w:rPr>
      </w:pPr>
    </w:p>
    <w:p w:rsidR="007B2ADA" w:rsidRPr="007B2ADA" w:rsidRDefault="007B2ADA" w:rsidP="007B2ADA">
      <w:pPr>
        <w:pStyle w:val="Prrafodelista"/>
        <w:numPr>
          <w:ilvl w:val="0"/>
          <w:numId w:val="1"/>
        </w:numPr>
        <w:tabs>
          <w:tab w:val="left" w:pos="426"/>
          <w:tab w:val="left" w:pos="709"/>
          <w:tab w:val="left" w:pos="851"/>
          <w:tab w:val="left" w:pos="993"/>
        </w:tabs>
        <w:autoSpaceDE w:val="0"/>
        <w:autoSpaceDN w:val="0"/>
        <w:adjustRightInd w:val="0"/>
        <w:ind w:hanging="153"/>
        <w:jc w:val="both"/>
        <w:rPr>
          <w:rFonts w:ascii="Arial" w:hAnsi="Arial" w:cs="Arial"/>
          <w:b/>
          <w:bCs/>
        </w:rPr>
      </w:pPr>
      <w:r w:rsidRPr="007B2ADA">
        <w:rPr>
          <w:rFonts w:ascii="Arial" w:eastAsia="Arial Unicode MS" w:hAnsi="Arial" w:cs="Arial"/>
          <w:b/>
        </w:rPr>
        <w:t>ACUERDO DE RESOLUCIÓN SOBRE INFORMACIÓN RESERVADA DE ESTA SESIÓN</w:t>
      </w:r>
    </w:p>
    <w:p w:rsidR="00C11F21" w:rsidRDefault="00C11F21" w:rsidP="007B2ADA">
      <w:pPr>
        <w:jc w:val="center"/>
        <w:outlineLvl w:val="0"/>
        <w:rPr>
          <w:rFonts w:ascii="Arial" w:hAnsi="Arial" w:cs="Arial"/>
          <w:b/>
          <w:snapToGrid w:val="0"/>
          <w:u w:val="single"/>
        </w:rPr>
      </w:pPr>
    </w:p>
    <w:p w:rsidR="00C11F21" w:rsidRDefault="00C11F21" w:rsidP="007B2ADA">
      <w:pPr>
        <w:jc w:val="center"/>
        <w:outlineLvl w:val="0"/>
        <w:rPr>
          <w:rFonts w:ascii="Arial" w:hAnsi="Arial" w:cs="Arial"/>
          <w:b/>
          <w:snapToGrid w:val="0"/>
          <w:u w:val="single"/>
        </w:rPr>
      </w:pPr>
    </w:p>
    <w:p w:rsidR="007B2ADA" w:rsidRPr="00962146" w:rsidRDefault="007B2ADA" w:rsidP="007B2ADA">
      <w:pPr>
        <w:jc w:val="center"/>
        <w:outlineLvl w:val="0"/>
        <w:rPr>
          <w:rFonts w:ascii="Arial" w:hAnsi="Arial" w:cs="Arial"/>
          <w:b/>
          <w:lang w:val="es-MX"/>
        </w:rPr>
      </w:pPr>
      <w:r w:rsidRPr="00962146">
        <w:rPr>
          <w:rFonts w:ascii="Arial" w:hAnsi="Arial" w:cs="Arial"/>
          <w:b/>
          <w:snapToGrid w:val="0"/>
          <w:u w:val="single"/>
        </w:rPr>
        <w:t>DESARROLLO</w:t>
      </w:r>
    </w:p>
    <w:p w:rsidR="007B2ADA" w:rsidRPr="00962146" w:rsidRDefault="007B2ADA" w:rsidP="007B2ADA">
      <w:pPr>
        <w:jc w:val="center"/>
        <w:rPr>
          <w:rFonts w:ascii="Arial" w:hAnsi="Arial" w:cs="Arial"/>
          <w:b/>
          <w:snapToGrid w:val="0"/>
          <w:u w:val="single"/>
        </w:rPr>
      </w:pPr>
    </w:p>
    <w:p w:rsidR="007B2ADA" w:rsidRPr="00962146" w:rsidRDefault="007B2ADA" w:rsidP="007B2ADA">
      <w:pPr>
        <w:numPr>
          <w:ilvl w:val="0"/>
          <w:numId w:val="14"/>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7B2ADA" w:rsidRPr="00962146" w:rsidRDefault="007B2ADA" w:rsidP="007B2ADA">
      <w:pPr>
        <w:ind w:left="540"/>
        <w:jc w:val="both"/>
        <w:rPr>
          <w:rFonts w:ascii="Arial" w:hAnsi="Arial" w:cs="Arial"/>
        </w:rPr>
      </w:pPr>
    </w:p>
    <w:p w:rsidR="007B2ADA" w:rsidRPr="00962146" w:rsidRDefault="007B2ADA" w:rsidP="007B2ADA">
      <w:pPr>
        <w:numPr>
          <w:ilvl w:val="0"/>
          <w:numId w:val="14"/>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w:t>
      </w:r>
      <w:r w:rsidR="00784696">
        <w:rPr>
          <w:rFonts w:ascii="Arial" w:hAnsi="Arial" w:cs="Arial"/>
        </w:rPr>
        <w:t>202</w:t>
      </w:r>
      <w:r w:rsidRPr="00962146">
        <w:rPr>
          <w:rFonts w:ascii="Arial" w:hAnsi="Arial" w:cs="Arial"/>
        </w:rPr>
        <w:t xml:space="preserve">/2018 del </w:t>
      </w:r>
      <w:r w:rsidR="00784696">
        <w:rPr>
          <w:rFonts w:ascii="Arial" w:hAnsi="Arial" w:cs="Arial"/>
        </w:rPr>
        <w:t>7</w:t>
      </w:r>
      <w:r w:rsidRPr="00962146">
        <w:rPr>
          <w:rFonts w:ascii="Arial" w:hAnsi="Arial" w:cs="Arial"/>
        </w:rPr>
        <w:t xml:space="preserve"> de </w:t>
      </w:r>
      <w:r w:rsidR="00784696">
        <w:rPr>
          <w:rFonts w:ascii="Arial" w:hAnsi="Arial" w:cs="Arial"/>
        </w:rPr>
        <w:t>noviem</w:t>
      </w:r>
      <w:r w:rsidRPr="00962146">
        <w:rPr>
          <w:rFonts w:ascii="Arial" w:hAnsi="Arial" w:cs="Arial"/>
        </w:rPr>
        <w:t xml:space="preserve">bre de 2018, la cual fue ratificada. </w:t>
      </w:r>
    </w:p>
    <w:p w:rsidR="007B2ADA" w:rsidRPr="00962146" w:rsidRDefault="007B2ADA" w:rsidP="007B2ADA">
      <w:pPr>
        <w:autoSpaceDE w:val="0"/>
        <w:autoSpaceDN w:val="0"/>
        <w:adjustRightInd w:val="0"/>
        <w:jc w:val="both"/>
        <w:rPr>
          <w:rFonts w:ascii="Arial" w:hAnsi="Arial" w:cs="Arial"/>
          <w:b/>
          <w:bCs/>
          <w:lang w:val="es-MX"/>
        </w:rPr>
      </w:pPr>
    </w:p>
    <w:p w:rsidR="007B2ADA" w:rsidRDefault="007B2ADA" w:rsidP="007B2ADA">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784696" w:rsidRPr="00784696">
        <w:rPr>
          <w:rFonts w:ascii="Arial" w:eastAsia="Arial" w:hAnsi="Arial" w:cs="Arial"/>
          <w:lang w:val="es-ES_tradnl"/>
        </w:rPr>
        <w:t>36 solicitudes de crédito por un monto de $689,920.29</w:t>
      </w:r>
      <w:r w:rsidRPr="00962146">
        <w:rPr>
          <w:rFonts w:ascii="Arial" w:eastAsia="Arial" w:hAnsi="Arial" w:cs="Arial"/>
          <w:lang w:val="es-ES_tradnl"/>
        </w:rPr>
        <w:t xml:space="preserve">, </w:t>
      </w:r>
      <w:r w:rsidRPr="00962146">
        <w:rPr>
          <w:rFonts w:ascii="Arial" w:hAnsi="Arial" w:cs="Arial"/>
        </w:rPr>
        <w:t xml:space="preserve">según consta en el Acta N° </w:t>
      </w:r>
      <w:r w:rsidR="00784696">
        <w:rPr>
          <w:rFonts w:ascii="Arial" w:hAnsi="Arial" w:cs="Arial"/>
        </w:rPr>
        <w:t>203</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B2ADA" w:rsidRDefault="007B2ADA" w:rsidP="007B2ADA">
      <w:pPr>
        <w:autoSpaceDE w:val="0"/>
        <w:autoSpaceDN w:val="0"/>
        <w:adjustRightInd w:val="0"/>
        <w:jc w:val="both"/>
        <w:rPr>
          <w:rFonts w:ascii="Arial" w:hAnsi="Arial" w:cs="Arial"/>
        </w:rPr>
      </w:pPr>
    </w:p>
    <w:p w:rsidR="007B2ADA" w:rsidRPr="006B3370" w:rsidRDefault="007B2ADA" w:rsidP="007B2ADA">
      <w:pPr>
        <w:widowControl w:val="0"/>
        <w:suppressAutoHyphens/>
        <w:autoSpaceDE w:val="0"/>
        <w:autoSpaceDN w:val="0"/>
        <w:adjustRightInd w:val="0"/>
        <w:jc w:val="both"/>
        <w:rPr>
          <w:rFonts w:ascii="Arial" w:hAnsi="Arial" w:cs="Arial"/>
          <w:lang w:val="es-MX"/>
        </w:rPr>
      </w:pPr>
      <w:r w:rsidRPr="006B3370">
        <w:rPr>
          <w:rFonts w:ascii="Arial" w:hAnsi="Arial" w:cs="Arial"/>
          <w:b/>
          <w:bCs/>
          <w:lang w:val="es-MX"/>
        </w:rPr>
        <w:t xml:space="preserve">IV) APROBACION DE PRESTAMOS PERSONALES. </w:t>
      </w:r>
      <w:r w:rsidRPr="006B3370">
        <w:rPr>
          <w:rFonts w:ascii="Arial" w:hAnsi="Arial" w:cs="Arial"/>
          <w:lang w:val="es-MX"/>
        </w:rPr>
        <w:t xml:space="preserve">El Presidente y Director Ejecutivo sometió a consideración de Junta Directiva </w:t>
      </w:r>
      <w:r>
        <w:rPr>
          <w:rFonts w:ascii="Arial" w:hAnsi="Arial" w:cs="Arial"/>
          <w:lang w:val="es-MX"/>
        </w:rPr>
        <w:t>seis</w:t>
      </w:r>
      <w:r w:rsidRPr="006B3370">
        <w:rPr>
          <w:rFonts w:ascii="Arial" w:hAnsi="Arial" w:cs="Arial"/>
          <w:lang w:val="es-MX"/>
        </w:rPr>
        <w:t xml:space="preserve"> solicitud</w:t>
      </w:r>
      <w:r>
        <w:rPr>
          <w:rFonts w:ascii="Arial" w:hAnsi="Arial" w:cs="Arial"/>
          <w:lang w:val="es-MX"/>
        </w:rPr>
        <w:t>es</w:t>
      </w:r>
      <w:r w:rsidRPr="006B3370">
        <w:rPr>
          <w:rFonts w:ascii="Arial" w:hAnsi="Arial" w:cs="Arial"/>
          <w:lang w:val="es-MX"/>
        </w:rPr>
        <w:t xml:space="preserve"> de préstamo personal </w:t>
      </w:r>
      <w:r w:rsidR="00C11F21">
        <w:rPr>
          <w:rFonts w:ascii="Arial" w:hAnsi="Arial" w:cs="Arial"/>
          <w:lang w:val="es-MX"/>
        </w:rPr>
        <w:t>___________________________________________________________________________</w:t>
      </w:r>
      <w:r w:rsidRPr="006B3370">
        <w:rPr>
          <w:rFonts w:ascii="Arial" w:hAnsi="Arial" w:cs="Arial"/>
        </w:rPr>
        <w:t xml:space="preserve"> según consta en el Acta N° 2</w:t>
      </w:r>
      <w:r w:rsidR="003B32C2">
        <w:rPr>
          <w:rFonts w:ascii="Arial" w:hAnsi="Arial" w:cs="Arial"/>
        </w:rPr>
        <w:t>6</w:t>
      </w:r>
      <w:r w:rsidRPr="006B3370">
        <w:rPr>
          <w:rFonts w:ascii="Arial" w:hAnsi="Arial" w:cs="Arial"/>
        </w:rPr>
        <w:t xml:space="preserve"> del correspondiente libro de actas que a ese efecto lleva el </w:t>
      </w:r>
      <w:r w:rsidRPr="006B3370">
        <w:rPr>
          <w:rFonts w:ascii="Arial" w:hAnsi="Arial" w:cs="Arial"/>
          <w:lang w:val="es-MX"/>
        </w:rPr>
        <w:t xml:space="preserve">Área de Gestión y Desarrollo Humano. </w:t>
      </w:r>
    </w:p>
    <w:p w:rsidR="00C11F21" w:rsidRPr="00C11F21" w:rsidRDefault="00C11F21" w:rsidP="00C11F21">
      <w:pPr>
        <w:spacing w:line="360" w:lineRule="auto"/>
        <w:jc w:val="both"/>
        <w:rPr>
          <w:rFonts w:ascii="Arial" w:hAnsi="Arial" w:cs="Arial"/>
          <w:b/>
          <w:color w:val="FF0000"/>
          <w:sz w:val="22"/>
          <w:szCs w:val="22"/>
        </w:rPr>
      </w:pPr>
      <w:r w:rsidRPr="00C11F21">
        <w:rPr>
          <w:rFonts w:ascii="Arial" w:hAnsi="Arial" w:cs="Arial"/>
          <w:b/>
          <w:color w:val="FF0000"/>
          <w:sz w:val="22"/>
          <w:szCs w:val="22"/>
        </w:rPr>
        <w:t>Supresión de información confidencial, conforme a l</w:t>
      </w:r>
      <w:r w:rsidRPr="00C11F21">
        <w:rPr>
          <w:rFonts w:ascii="Arial" w:hAnsi="Arial" w:cs="Arial"/>
          <w:b/>
          <w:color w:val="FF0000"/>
          <w:sz w:val="22"/>
          <w:szCs w:val="22"/>
        </w:rPr>
        <w:t xml:space="preserve">o dispuesto en el art. 24 </w:t>
      </w:r>
      <w:proofErr w:type="spellStart"/>
      <w:r w:rsidRPr="00C11F21">
        <w:rPr>
          <w:rFonts w:ascii="Arial" w:hAnsi="Arial" w:cs="Arial"/>
          <w:b/>
          <w:color w:val="FF0000"/>
          <w:sz w:val="22"/>
          <w:szCs w:val="22"/>
        </w:rPr>
        <w:t>lit.</w:t>
      </w:r>
      <w:proofErr w:type="spellEnd"/>
      <w:r w:rsidRPr="00C11F21">
        <w:rPr>
          <w:rFonts w:ascii="Arial" w:hAnsi="Arial" w:cs="Arial"/>
          <w:b/>
          <w:color w:val="FF0000"/>
          <w:sz w:val="22"/>
          <w:szCs w:val="22"/>
        </w:rPr>
        <w:t xml:space="preserve"> c</w:t>
      </w:r>
      <w:r w:rsidRPr="00C11F21">
        <w:rPr>
          <w:rFonts w:ascii="Arial" w:hAnsi="Arial" w:cs="Arial"/>
          <w:b/>
          <w:color w:val="FF0000"/>
          <w:sz w:val="22"/>
          <w:szCs w:val="22"/>
        </w:rPr>
        <w:t xml:space="preserve">) LAIP. </w:t>
      </w:r>
    </w:p>
    <w:p w:rsidR="003B32C2" w:rsidRDefault="003B32C2" w:rsidP="00F41A88">
      <w:pPr>
        <w:jc w:val="both"/>
        <w:rPr>
          <w:rFonts w:ascii="Arial" w:hAnsi="Arial" w:cs="Arial"/>
          <w:b/>
        </w:rPr>
      </w:pPr>
    </w:p>
    <w:p w:rsidR="008A3321" w:rsidRPr="002C0CF1" w:rsidRDefault="00A33D37" w:rsidP="00F41A88">
      <w:pPr>
        <w:jc w:val="both"/>
        <w:rPr>
          <w:rFonts w:ascii="Arial" w:hAnsi="Arial" w:cs="Arial"/>
        </w:rPr>
      </w:pPr>
      <w:r w:rsidRPr="002C0CF1">
        <w:rPr>
          <w:rFonts w:ascii="Arial" w:hAnsi="Arial" w:cs="Arial"/>
          <w:b/>
        </w:rPr>
        <w:t>V)</w:t>
      </w:r>
      <w:r w:rsidR="001A605A" w:rsidRPr="002C0CF1">
        <w:rPr>
          <w:rFonts w:ascii="Arial" w:hAnsi="Arial" w:cs="Arial"/>
          <w:b/>
        </w:rPr>
        <w:t xml:space="preserve"> </w:t>
      </w:r>
      <w:r w:rsidRPr="002C0CF1">
        <w:rPr>
          <w:rFonts w:ascii="Arial" w:hAnsi="Arial" w:cs="Arial"/>
          <w:b/>
        </w:rPr>
        <w:t>INFORME SOBRE SESIÓN DE ASAMBLEA DE GOBERNADORES N° AG-158</w:t>
      </w:r>
      <w:r w:rsidR="00C36B0D" w:rsidRPr="002C0CF1">
        <w:rPr>
          <w:rFonts w:ascii="Arial" w:hAnsi="Arial" w:cs="Arial"/>
          <w:b/>
        </w:rPr>
        <w:t>.</w:t>
      </w:r>
      <w:r w:rsidR="009F1953" w:rsidRPr="002C0CF1">
        <w:rPr>
          <w:rFonts w:ascii="Arial" w:hAnsi="Arial" w:cs="Arial"/>
          <w:b/>
        </w:rPr>
        <w:t xml:space="preserve"> </w:t>
      </w:r>
      <w:r w:rsidR="00F41A88" w:rsidRPr="002C0CF1">
        <w:rPr>
          <w:rFonts w:ascii="Arial" w:hAnsi="Arial" w:cs="Arial"/>
          <w:lang w:val="es-MX"/>
        </w:rPr>
        <w:t xml:space="preserve">El Presidente y </w:t>
      </w:r>
      <w:r w:rsidR="00F41A88" w:rsidRPr="002C0CF1">
        <w:rPr>
          <w:rFonts w:ascii="Arial" w:hAnsi="Arial" w:cs="Arial"/>
        </w:rPr>
        <w:t xml:space="preserve">Director Ejecutivo informó a </w:t>
      </w:r>
      <w:r w:rsidR="00F41A88" w:rsidRPr="002C0CF1">
        <w:rPr>
          <w:rFonts w:ascii="Arial" w:hAnsi="Arial" w:cs="Arial"/>
          <w:lang w:val="es-MX"/>
        </w:rPr>
        <w:t>Junta Directiva, sobre el desarrollo de la sesión extra</w:t>
      </w:r>
      <w:r w:rsidR="00F41A88" w:rsidRPr="002C0CF1">
        <w:rPr>
          <w:rFonts w:ascii="Arial" w:hAnsi="Arial" w:cs="Arial"/>
        </w:rPr>
        <w:t>ordinaria de Asamblea de Gobernadores N° AG-15</w:t>
      </w:r>
      <w:r w:rsidR="008A3321" w:rsidRPr="002C0CF1">
        <w:rPr>
          <w:rFonts w:ascii="Arial" w:hAnsi="Arial" w:cs="Arial"/>
        </w:rPr>
        <w:t>8</w:t>
      </w:r>
      <w:r w:rsidR="00F41A88" w:rsidRPr="002C0CF1">
        <w:rPr>
          <w:rFonts w:ascii="Arial" w:hAnsi="Arial" w:cs="Arial"/>
        </w:rPr>
        <w:t xml:space="preserve">, realizada el </w:t>
      </w:r>
      <w:r w:rsidR="008A3321" w:rsidRPr="002C0CF1">
        <w:rPr>
          <w:rFonts w:ascii="Arial" w:hAnsi="Arial" w:cs="Arial"/>
        </w:rPr>
        <w:t>7</w:t>
      </w:r>
      <w:r w:rsidR="00F41A88" w:rsidRPr="002C0CF1">
        <w:rPr>
          <w:rFonts w:ascii="Arial" w:hAnsi="Arial" w:cs="Arial"/>
        </w:rPr>
        <w:t xml:space="preserve"> de </w:t>
      </w:r>
      <w:r w:rsidR="008A3321" w:rsidRPr="002C0CF1">
        <w:rPr>
          <w:rFonts w:ascii="Arial" w:hAnsi="Arial" w:cs="Arial"/>
        </w:rPr>
        <w:t>noviembre de 2018</w:t>
      </w:r>
      <w:r w:rsidR="00F41A88" w:rsidRPr="002C0CF1">
        <w:rPr>
          <w:rFonts w:ascii="Arial" w:hAnsi="Arial" w:cs="Arial"/>
        </w:rPr>
        <w:t xml:space="preserve">. Indicó que en dicha sesión se conoció lo siguiente: </w:t>
      </w:r>
      <w:r w:rsidR="008A3321" w:rsidRPr="002C0CF1">
        <w:rPr>
          <w:rFonts w:ascii="Arial" w:hAnsi="Arial" w:cs="Arial"/>
        </w:rPr>
        <w:t xml:space="preserve">se aprobó el </w:t>
      </w:r>
      <w:r w:rsidR="008A3321" w:rsidRPr="002C0CF1">
        <w:rPr>
          <w:rFonts w:ascii="Arial" w:hAnsi="Arial" w:cs="Arial"/>
          <w:snapToGrid w:val="0"/>
          <w:lang w:val="pt-BR"/>
        </w:rPr>
        <w:t>PROGRAMA VIVIENDA EN ALTURA</w:t>
      </w:r>
      <w:r w:rsidR="00582EE7" w:rsidRPr="002C0CF1">
        <w:rPr>
          <w:rFonts w:ascii="Arial" w:hAnsi="Arial" w:cs="Arial"/>
          <w:snapToGrid w:val="0"/>
          <w:lang w:val="pt-BR"/>
        </w:rPr>
        <w:t xml:space="preserve"> como </w:t>
      </w:r>
      <w:proofErr w:type="spellStart"/>
      <w:r w:rsidR="00582EE7" w:rsidRPr="002C0CF1">
        <w:rPr>
          <w:rFonts w:ascii="Arial" w:hAnsi="Arial" w:cs="Arial"/>
          <w:snapToGrid w:val="0"/>
          <w:lang w:val="pt-BR"/>
        </w:rPr>
        <w:t>Plan</w:t>
      </w:r>
      <w:proofErr w:type="spellEnd"/>
      <w:r w:rsidR="00582EE7" w:rsidRPr="002C0CF1">
        <w:rPr>
          <w:rFonts w:ascii="Arial" w:hAnsi="Arial" w:cs="Arial"/>
          <w:snapToGrid w:val="0"/>
          <w:lang w:val="pt-BR"/>
        </w:rPr>
        <w:t xml:space="preserve"> Piloto, a partir del 12 de </w:t>
      </w:r>
      <w:proofErr w:type="spellStart"/>
      <w:r w:rsidR="00582EE7" w:rsidRPr="002C0CF1">
        <w:rPr>
          <w:rFonts w:ascii="Arial" w:hAnsi="Arial" w:cs="Arial"/>
          <w:snapToGrid w:val="0"/>
          <w:lang w:val="pt-BR"/>
        </w:rPr>
        <w:t>noviembre</w:t>
      </w:r>
      <w:proofErr w:type="spellEnd"/>
      <w:r w:rsidR="00582EE7" w:rsidRPr="002C0CF1">
        <w:rPr>
          <w:rFonts w:ascii="Arial" w:hAnsi="Arial" w:cs="Arial"/>
          <w:snapToGrid w:val="0"/>
          <w:lang w:val="pt-BR"/>
        </w:rPr>
        <w:t xml:space="preserve"> de 2018; y </w:t>
      </w:r>
      <w:proofErr w:type="spellStart"/>
      <w:r w:rsidR="00582EE7" w:rsidRPr="002C0CF1">
        <w:rPr>
          <w:rFonts w:ascii="Arial" w:hAnsi="Arial" w:cs="Arial"/>
          <w:snapToGrid w:val="0"/>
          <w:lang w:val="pt-BR"/>
        </w:rPr>
        <w:t>u</w:t>
      </w:r>
      <w:r w:rsidR="00490DD4" w:rsidRPr="002C0CF1">
        <w:rPr>
          <w:rFonts w:ascii="Arial" w:hAnsi="Arial" w:cs="Arial"/>
          <w:snapToGrid w:val="0"/>
          <w:lang w:val="pt-BR"/>
        </w:rPr>
        <w:t>n</w:t>
      </w:r>
      <w:proofErr w:type="spellEnd"/>
      <w:r w:rsidR="00582EE7" w:rsidRPr="002C0CF1">
        <w:rPr>
          <w:rFonts w:ascii="Arial" w:hAnsi="Arial" w:cs="Arial"/>
          <w:snapToGrid w:val="0"/>
          <w:lang w:val="pt-BR"/>
        </w:rPr>
        <w:t xml:space="preserve"> </w:t>
      </w:r>
      <w:r w:rsidR="008A3321" w:rsidRPr="002C0CF1">
        <w:rPr>
          <w:rFonts w:ascii="Arial" w:hAnsi="Arial" w:cs="Arial"/>
          <w:snapToGrid w:val="0"/>
          <w:lang w:val="pt-BR"/>
        </w:rPr>
        <w:t>NUEVO TECHO DE FINANCIAMIENTO DE LA POLITICA CREDITICIA</w:t>
      </w:r>
      <w:r w:rsidR="009D42B3" w:rsidRPr="002C0CF1">
        <w:rPr>
          <w:rFonts w:ascii="Arial" w:hAnsi="Arial" w:cs="Arial"/>
          <w:snapToGrid w:val="0"/>
          <w:lang w:val="pt-BR"/>
        </w:rPr>
        <w:t xml:space="preserve"> hasta </w:t>
      </w:r>
      <w:proofErr w:type="spellStart"/>
      <w:r w:rsidR="009D42B3" w:rsidRPr="002C0CF1">
        <w:rPr>
          <w:rFonts w:ascii="Arial" w:hAnsi="Arial" w:cs="Arial"/>
          <w:snapToGrid w:val="0"/>
          <w:lang w:val="pt-BR"/>
        </w:rPr>
        <w:t>un</w:t>
      </w:r>
      <w:proofErr w:type="spellEnd"/>
      <w:r w:rsidR="00582EE7" w:rsidRPr="002C0CF1">
        <w:rPr>
          <w:rFonts w:ascii="Arial" w:hAnsi="Arial" w:cs="Arial"/>
          <w:snapToGrid w:val="0"/>
          <w:lang w:val="pt-BR"/>
        </w:rPr>
        <w:t xml:space="preserve"> MONTO DE $150,000.00</w:t>
      </w:r>
      <w:r w:rsidR="008A3321" w:rsidRPr="002C0CF1">
        <w:rPr>
          <w:rFonts w:ascii="Arial" w:hAnsi="Arial" w:cs="Arial"/>
          <w:snapToGrid w:val="0"/>
          <w:lang w:val="pt-BR"/>
        </w:rPr>
        <w:t xml:space="preserve">; </w:t>
      </w:r>
      <w:r w:rsidR="009D42B3" w:rsidRPr="002C0CF1">
        <w:rPr>
          <w:rFonts w:ascii="Arial" w:hAnsi="Arial" w:cs="Arial"/>
          <w:snapToGrid w:val="0"/>
          <w:lang w:val="pt-BR"/>
        </w:rPr>
        <w:t xml:space="preserve">se </w:t>
      </w:r>
      <w:proofErr w:type="spellStart"/>
      <w:r w:rsidR="009D42B3" w:rsidRPr="002C0CF1">
        <w:rPr>
          <w:rFonts w:ascii="Arial" w:hAnsi="Arial" w:cs="Arial"/>
          <w:snapToGrid w:val="0"/>
          <w:lang w:val="pt-BR"/>
        </w:rPr>
        <w:t>aprobaron</w:t>
      </w:r>
      <w:proofErr w:type="spellEnd"/>
      <w:r w:rsidR="008A3321" w:rsidRPr="002C0CF1">
        <w:rPr>
          <w:rFonts w:ascii="Arial" w:hAnsi="Arial" w:cs="Arial"/>
          <w:snapToGrid w:val="0"/>
          <w:lang w:val="pt-BR"/>
        </w:rPr>
        <w:t xml:space="preserve"> </w:t>
      </w:r>
      <w:r w:rsidR="008A3321" w:rsidRPr="002C0CF1">
        <w:rPr>
          <w:rFonts w:ascii="Arial" w:hAnsi="Arial" w:cs="Arial"/>
          <w:snapToGrid w:val="0"/>
        </w:rPr>
        <w:t>MODIFICACIONES AL PROGRAMA CASA MUJER</w:t>
      </w:r>
      <w:r w:rsidR="00490DD4" w:rsidRPr="002C0CF1">
        <w:rPr>
          <w:rFonts w:ascii="Arial" w:hAnsi="Arial" w:cs="Arial"/>
          <w:snapToGrid w:val="0"/>
        </w:rPr>
        <w:t>,</w:t>
      </w:r>
      <w:r w:rsidR="009D42B3" w:rsidRPr="002C0CF1">
        <w:rPr>
          <w:rFonts w:ascii="Arial" w:hAnsi="Arial" w:cs="Arial"/>
          <w:snapToGrid w:val="0"/>
        </w:rPr>
        <w:t xml:space="preserve"> para que incluya la línea de Activos Extraordinarios; ampliación de ingresos hasta $1,000.00 y del precio de venta de los inmuebles hasta $50,000.00; se </w:t>
      </w:r>
      <w:r w:rsidR="00B927CE" w:rsidRPr="002C0CF1">
        <w:rPr>
          <w:rFonts w:ascii="Arial" w:hAnsi="Arial" w:cs="Arial"/>
          <w:snapToGrid w:val="0"/>
        </w:rPr>
        <w:t xml:space="preserve">aprobó la solicitud de </w:t>
      </w:r>
      <w:r w:rsidR="008A3321" w:rsidRPr="002C0CF1">
        <w:rPr>
          <w:rFonts w:ascii="Arial" w:hAnsi="Arial" w:cs="Arial"/>
          <w:snapToGrid w:val="0"/>
          <w:lang w:val="pt-BR"/>
        </w:rPr>
        <w:t>RATIFICACIÓN DE LO ACTUADO EN CREDITO EN CONDICIONES ESPECIALES</w:t>
      </w:r>
      <w:r w:rsidR="00B927CE" w:rsidRPr="002C0CF1">
        <w:rPr>
          <w:rFonts w:ascii="Arial" w:hAnsi="Arial" w:cs="Arial"/>
          <w:snapToGrid w:val="0"/>
          <w:lang w:val="pt-BR"/>
        </w:rPr>
        <w:t xml:space="preserve">; se </w:t>
      </w:r>
      <w:proofErr w:type="spellStart"/>
      <w:r w:rsidR="00B927CE" w:rsidRPr="002C0CF1">
        <w:rPr>
          <w:rFonts w:ascii="Arial" w:hAnsi="Arial" w:cs="Arial"/>
          <w:snapToGrid w:val="0"/>
          <w:lang w:val="pt-BR"/>
        </w:rPr>
        <w:t>conoció</w:t>
      </w:r>
      <w:proofErr w:type="spellEnd"/>
      <w:r w:rsidR="00B927CE" w:rsidRPr="002C0CF1">
        <w:rPr>
          <w:rFonts w:ascii="Arial" w:hAnsi="Arial" w:cs="Arial"/>
          <w:snapToGrid w:val="0"/>
          <w:lang w:val="pt-BR"/>
        </w:rPr>
        <w:t xml:space="preserve"> sobre </w:t>
      </w:r>
      <w:proofErr w:type="spellStart"/>
      <w:r w:rsidR="00B927CE" w:rsidRPr="002C0CF1">
        <w:rPr>
          <w:rFonts w:ascii="Arial" w:hAnsi="Arial" w:cs="Arial"/>
          <w:snapToGrid w:val="0"/>
          <w:lang w:val="pt-BR"/>
        </w:rPr>
        <w:t>la</w:t>
      </w:r>
      <w:proofErr w:type="spellEnd"/>
      <w:r w:rsidR="00B927CE" w:rsidRPr="002C0CF1">
        <w:rPr>
          <w:rFonts w:ascii="Arial" w:hAnsi="Arial" w:cs="Arial"/>
          <w:snapToGrid w:val="0"/>
          <w:lang w:val="pt-BR"/>
        </w:rPr>
        <w:t xml:space="preserve"> </w:t>
      </w:r>
      <w:r w:rsidR="008A3321" w:rsidRPr="002C0CF1">
        <w:rPr>
          <w:rFonts w:ascii="Arial" w:hAnsi="Arial" w:cs="Arial"/>
          <w:snapToGrid w:val="0"/>
        </w:rPr>
        <w:t>NOTIFICACIÓN DE LA SALA DE LO CONSTITUCIONAL A LA ASAMBLEA DE GOBERNADORES</w:t>
      </w:r>
      <w:r w:rsidR="00B927CE" w:rsidRPr="002C0CF1">
        <w:rPr>
          <w:rFonts w:ascii="Arial" w:hAnsi="Arial" w:cs="Arial"/>
          <w:snapToGrid w:val="0"/>
        </w:rPr>
        <w:t xml:space="preserve">; </w:t>
      </w:r>
      <w:r w:rsidR="008A3321" w:rsidRPr="002C0CF1">
        <w:rPr>
          <w:rFonts w:ascii="Arial" w:hAnsi="Arial" w:cs="Arial"/>
          <w:lang w:val="es-MX"/>
        </w:rPr>
        <w:t>MODIFICACIÓN DE ALCANCE DE RESERVA PARA CUBRIR DEDUCIBLES Y OTROS QUEBRANTOS</w:t>
      </w:r>
      <w:r w:rsidR="00B927CE" w:rsidRPr="002C0CF1">
        <w:rPr>
          <w:rFonts w:ascii="Arial" w:hAnsi="Arial" w:cs="Arial"/>
          <w:lang w:val="es-MX"/>
        </w:rPr>
        <w:t xml:space="preserve">; la </w:t>
      </w:r>
      <w:r w:rsidR="008A3321" w:rsidRPr="002C0CF1">
        <w:rPr>
          <w:rFonts w:ascii="Arial" w:hAnsi="Arial" w:cs="Arial"/>
          <w:snapToGrid w:val="0"/>
          <w:lang w:val="pt-BR"/>
        </w:rPr>
        <w:t>RENUNCIA DE DIRECTOR DEL SECTOR PÚBLICO</w:t>
      </w:r>
      <w:r w:rsidR="00323AF0" w:rsidRPr="002C0CF1">
        <w:rPr>
          <w:rFonts w:ascii="Arial" w:hAnsi="Arial" w:cs="Arial"/>
          <w:snapToGrid w:val="0"/>
          <w:lang w:val="pt-BR"/>
        </w:rPr>
        <w:t>, del Licenciado Carlos Gustavo Salazar</w:t>
      </w:r>
      <w:r w:rsidR="00B927CE" w:rsidRPr="002C0CF1">
        <w:rPr>
          <w:rFonts w:ascii="Arial" w:hAnsi="Arial" w:cs="Arial"/>
          <w:snapToGrid w:val="0"/>
          <w:lang w:val="pt-BR"/>
        </w:rPr>
        <w:t xml:space="preserve">; </w:t>
      </w:r>
      <w:proofErr w:type="spellStart"/>
      <w:r w:rsidR="00B927CE" w:rsidRPr="002C0CF1">
        <w:rPr>
          <w:rFonts w:ascii="Arial" w:hAnsi="Arial" w:cs="Arial"/>
          <w:snapToGrid w:val="0"/>
          <w:lang w:val="pt-BR"/>
        </w:rPr>
        <w:t>el</w:t>
      </w:r>
      <w:proofErr w:type="spellEnd"/>
      <w:r w:rsidR="00B927CE" w:rsidRPr="002C0CF1">
        <w:rPr>
          <w:rFonts w:ascii="Arial" w:hAnsi="Arial" w:cs="Arial"/>
          <w:snapToGrid w:val="0"/>
          <w:lang w:val="pt-BR"/>
        </w:rPr>
        <w:t xml:space="preserve"> </w:t>
      </w:r>
      <w:r w:rsidR="008A3321" w:rsidRPr="002C0CF1">
        <w:rPr>
          <w:rFonts w:ascii="Arial" w:hAnsi="Arial" w:cs="Arial"/>
          <w:snapToGrid w:val="0"/>
          <w:lang w:val="pt-BR"/>
        </w:rPr>
        <w:t>NOMBRAMIENTO DE DIRECTOR DEL SECTOR PÚBLICO</w:t>
      </w:r>
      <w:r w:rsidR="00323AF0" w:rsidRPr="002C0CF1">
        <w:rPr>
          <w:rFonts w:ascii="Arial" w:hAnsi="Arial" w:cs="Arial"/>
          <w:snapToGrid w:val="0"/>
          <w:lang w:val="pt-BR"/>
        </w:rPr>
        <w:t xml:space="preserve">, donde se </w:t>
      </w:r>
      <w:proofErr w:type="spellStart"/>
      <w:r w:rsidR="00323AF0" w:rsidRPr="002C0CF1">
        <w:rPr>
          <w:rFonts w:ascii="Arial" w:hAnsi="Arial" w:cs="Arial"/>
          <w:snapToGrid w:val="0"/>
          <w:lang w:val="pt-BR"/>
        </w:rPr>
        <w:t>nombró</w:t>
      </w:r>
      <w:proofErr w:type="spellEnd"/>
      <w:r w:rsidR="00323AF0" w:rsidRPr="002C0CF1">
        <w:rPr>
          <w:rFonts w:ascii="Arial" w:hAnsi="Arial" w:cs="Arial"/>
          <w:snapToGrid w:val="0"/>
          <w:lang w:val="pt-BR"/>
        </w:rPr>
        <w:t xml:space="preserve"> al </w:t>
      </w:r>
      <w:proofErr w:type="spellStart"/>
      <w:r w:rsidR="00323AF0" w:rsidRPr="002C0CF1">
        <w:rPr>
          <w:rFonts w:ascii="Arial" w:hAnsi="Arial" w:cs="Arial"/>
          <w:snapToGrid w:val="0"/>
          <w:lang w:val="pt-BR"/>
        </w:rPr>
        <w:t>Ingeniero</w:t>
      </w:r>
      <w:proofErr w:type="spellEnd"/>
      <w:r w:rsidR="00323AF0" w:rsidRPr="002C0CF1">
        <w:rPr>
          <w:rFonts w:ascii="Arial" w:hAnsi="Arial" w:cs="Arial"/>
          <w:snapToGrid w:val="0"/>
          <w:lang w:val="pt-BR"/>
        </w:rPr>
        <w:t xml:space="preserve"> Carlos Roberto Alvarado </w:t>
      </w:r>
      <w:proofErr w:type="spellStart"/>
      <w:r w:rsidR="00323AF0" w:rsidRPr="002C0CF1">
        <w:rPr>
          <w:rFonts w:ascii="Arial" w:hAnsi="Arial" w:cs="Arial"/>
          <w:snapToGrid w:val="0"/>
          <w:lang w:val="pt-BR"/>
        </w:rPr>
        <w:t>Celis</w:t>
      </w:r>
      <w:proofErr w:type="spellEnd"/>
      <w:r w:rsidR="00B927CE" w:rsidRPr="002C0CF1">
        <w:rPr>
          <w:rFonts w:ascii="Arial" w:hAnsi="Arial" w:cs="Arial"/>
          <w:snapToGrid w:val="0"/>
          <w:lang w:val="pt-BR"/>
        </w:rPr>
        <w:t xml:space="preserve">; </w:t>
      </w:r>
      <w:proofErr w:type="spellStart"/>
      <w:r w:rsidR="00B927CE" w:rsidRPr="002C0CF1">
        <w:rPr>
          <w:rFonts w:ascii="Arial" w:hAnsi="Arial" w:cs="Arial"/>
          <w:snapToGrid w:val="0"/>
          <w:lang w:val="pt-BR"/>
        </w:rPr>
        <w:t>la</w:t>
      </w:r>
      <w:proofErr w:type="spellEnd"/>
      <w:r w:rsidR="00B927CE" w:rsidRPr="002C0CF1">
        <w:rPr>
          <w:rFonts w:ascii="Arial" w:hAnsi="Arial" w:cs="Arial"/>
          <w:snapToGrid w:val="0"/>
          <w:lang w:val="pt-BR"/>
        </w:rPr>
        <w:t xml:space="preserve"> </w:t>
      </w:r>
      <w:r w:rsidR="008A3321" w:rsidRPr="002C0CF1">
        <w:rPr>
          <w:rFonts w:ascii="Arial" w:hAnsi="Arial" w:cs="Arial"/>
          <w:snapToGrid w:val="0"/>
          <w:lang w:val="pt-BR"/>
        </w:rPr>
        <w:t>RENUNCIA DE GOBERNADOR DEL SECTOR PATRONAL</w:t>
      </w:r>
      <w:r w:rsidR="00AE7EC8" w:rsidRPr="002C0CF1">
        <w:rPr>
          <w:rFonts w:ascii="Arial" w:hAnsi="Arial" w:cs="Arial"/>
          <w:snapToGrid w:val="0"/>
          <w:lang w:val="pt-BR"/>
        </w:rPr>
        <w:t xml:space="preserve">, </w:t>
      </w:r>
      <w:r w:rsidR="00AE7EC8" w:rsidRPr="002C0CF1">
        <w:rPr>
          <w:rFonts w:ascii="Arial" w:hAnsi="Arial" w:cs="Arial"/>
          <w:snapToGrid w:val="0"/>
          <w:lang w:val="pt-BR"/>
        </w:rPr>
        <w:lastRenderedPageBreak/>
        <w:t xml:space="preserve">del Licenciado Félix Raúl </w:t>
      </w:r>
      <w:proofErr w:type="spellStart"/>
      <w:r w:rsidR="00AE7EC8" w:rsidRPr="002C0CF1">
        <w:rPr>
          <w:rFonts w:ascii="Arial" w:hAnsi="Arial" w:cs="Arial"/>
          <w:snapToGrid w:val="0"/>
          <w:lang w:val="pt-BR"/>
        </w:rPr>
        <w:t>Betancour</w:t>
      </w:r>
      <w:r w:rsidR="006E0383" w:rsidRPr="002C0CF1">
        <w:rPr>
          <w:rFonts w:ascii="Arial" w:hAnsi="Arial" w:cs="Arial"/>
          <w:snapToGrid w:val="0"/>
          <w:lang w:val="pt-BR"/>
        </w:rPr>
        <w:t>t</w:t>
      </w:r>
      <w:proofErr w:type="spellEnd"/>
      <w:r w:rsidR="00B927CE" w:rsidRPr="002C0CF1">
        <w:rPr>
          <w:rFonts w:ascii="Arial" w:hAnsi="Arial" w:cs="Arial"/>
          <w:snapToGrid w:val="0"/>
          <w:lang w:val="pt-BR"/>
        </w:rPr>
        <w:t xml:space="preserve">. Y sobre </w:t>
      </w:r>
      <w:proofErr w:type="spellStart"/>
      <w:r w:rsidR="00B927CE" w:rsidRPr="002C0CF1">
        <w:rPr>
          <w:rFonts w:ascii="Arial" w:hAnsi="Arial" w:cs="Arial"/>
          <w:snapToGrid w:val="0"/>
          <w:lang w:val="pt-BR"/>
        </w:rPr>
        <w:t>el</w:t>
      </w:r>
      <w:proofErr w:type="spellEnd"/>
      <w:r w:rsidR="00B927CE" w:rsidRPr="002C0CF1">
        <w:rPr>
          <w:rFonts w:ascii="Arial" w:hAnsi="Arial" w:cs="Arial"/>
          <w:snapToGrid w:val="0"/>
          <w:lang w:val="pt-BR"/>
        </w:rPr>
        <w:t xml:space="preserve"> </w:t>
      </w:r>
      <w:r w:rsidR="00B927CE" w:rsidRPr="002C0CF1">
        <w:rPr>
          <w:rFonts w:ascii="Arial" w:hAnsi="Arial" w:cs="Arial"/>
        </w:rPr>
        <w:t>NOMBRAMIENTO DE DIRECTORES DEL SECTOR PATRONAL, n</w:t>
      </w:r>
      <w:r w:rsidR="00B927CE" w:rsidRPr="002C0CF1">
        <w:rPr>
          <w:rFonts w:ascii="Arial" w:hAnsi="Arial" w:cs="Arial"/>
          <w:snapToGrid w:val="0"/>
          <w:lang w:val="pt-BR"/>
        </w:rPr>
        <w:t xml:space="preserve">o </w:t>
      </w:r>
      <w:proofErr w:type="spellStart"/>
      <w:r w:rsidR="00B927CE" w:rsidRPr="002C0CF1">
        <w:rPr>
          <w:rFonts w:ascii="Arial" w:hAnsi="Arial" w:cs="Arial"/>
          <w:snapToGrid w:val="0"/>
          <w:lang w:val="pt-BR"/>
        </w:rPr>
        <w:t>hubo</w:t>
      </w:r>
      <w:proofErr w:type="spellEnd"/>
      <w:r w:rsidR="00B927CE" w:rsidRPr="002C0CF1">
        <w:rPr>
          <w:rFonts w:ascii="Arial" w:hAnsi="Arial" w:cs="Arial"/>
          <w:snapToGrid w:val="0"/>
          <w:lang w:val="pt-BR"/>
        </w:rPr>
        <w:t xml:space="preserve"> </w:t>
      </w:r>
      <w:proofErr w:type="spellStart"/>
      <w:r w:rsidR="00B927CE" w:rsidRPr="002C0CF1">
        <w:rPr>
          <w:rFonts w:ascii="Arial" w:hAnsi="Arial" w:cs="Arial"/>
          <w:snapToGrid w:val="0"/>
          <w:lang w:val="pt-BR"/>
        </w:rPr>
        <w:t>propuesta</w:t>
      </w:r>
      <w:proofErr w:type="spellEnd"/>
      <w:r w:rsidR="00AE7EC8" w:rsidRPr="002C0CF1">
        <w:rPr>
          <w:rFonts w:ascii="Arial" w:hAnsi="Arial" w:cs="Arial"/>
          <w:snapToGrid w:val="0"/>
          <w:lang w:val="pt-BR"/>
        </w:rPr>
        <w:t>; y</w:t>
      </w:r>
      <w:r w:rsidR="001A0488" w:rsidRPr="002C0CF1">
        <w:rPr>
          <w:rFonts w:ascii="Arial" w:hAnsi="Arial" w:cs="Arial"/>
          <w:snapToGrid w:val="0"/>
          <w:lang w:val="pt-BR"/>
        </w:rPr>
        <w:t xml:space="preserve"> sobre </w:t>
      </w:r>
      <w:proofErr w:type="spellStart"/>
      <w:r w:rsidR="001A0488" w:rsidRPr="002C0CF1">
        <w:rPr>
          <w:rFonts w:ascii="Arial" w:hAnsi="Arial" w:cs="Arial"/>
          <w:snapToGrid w:val="0"/>
          <w:lang w:val="pt-BR"/>
        </w:rPr>
        <w:t>el</w:t>
      </w:r>
      <w:proofErr w:type="spellEnd"/>
      <w:r w:rsidR="00B927CE" w:rsidRPr="002C0CF1">
        <w:rPr>
          <w:rFonts w:ascii="Arial" w:hAnsi="Arial" w:cs="Arial"/>
          <w:snapToGrid w:val="0"/>
          <w:lang w:val="pt-BR"/>
        </w:rPr>
        <w:t xml:space="preserve"> </w:t>
      </w:r>
      <w:r w:rsidR="00B927CE" w:rsidRPr="002C0CF1">
        <w:rPr>
          <w:rFonts w:ascii="Arial" w:hAnsi="Arial" w:cs="Arial"/>
        </w:rPr>
        <w:t>NOMBRAM</w:t>
      </w:r>
      <w:r w:rsidR="001A0488" w:rsidRPr="002C0CF1">
        <w:rPr>
          <w:rFonts w:ascii="Arial" w:hAnsi="Arial" w:cs="Arial"/>
        </w:rPr>
        <w:t>IENTO DE DIRECTORES DEL SECTOR LABOR</w:t>
      </w:r>
      <w:r w:rsidR="00B927CE" w:rsidRPr="002C0CF1">
        <w:rPr>
          <w:rFonts w:ascii="Arial" w:hAnsi="Arial" w:cs="Arial"/>
        </w:rPr>
        <w:t>AL</w:t>
      </w:r>
      <w:r w:rsidR="00323AF0" w:rsidRPr="002C0CF1">
        <w:rPr>
          <w:rFonts w:ascii="Arial" w:hAnsi="Arial" w:cs="Arial"/>
        </w:rPr>
        <w:t xml:space="preserve"> no hubo nombramientos.</w:t>
      </w:r>
      <w:r w:rsidR="00B927CE" w:rsidRPr="002C0CF1">
        <w:rPr>
          <w:rFonts w:ascii="Arial" w:hAnsi="Arial" w:cs="Arial"/>
        </w:rPr>
        <w:t xml:space="preserve"> Junta Directiva se da por informada.</w:t>
      </w:r>
    </w:p>
    <w:p w:rsidR="008A3321" w:rsidRPr="002C0CF1" w:rsidRDefault="008A3321" w:rsidP="00F41A88">
      <w:pPr>
        <w:jc w:val="both"/>
        <w:rPr>
          <w:rFonts w:ascii="Arial" w:hAnsi="Arial" w:cs="Arial"/>
        </w:rPr>
      </w:pPr>
    </w:p>
    <w:p w:rsidR="008B640B" w:rsidRPr="002C0CF1" w:rsidRDefault="008B640B" w:rsidP="008B640B">
      <w:pPr>
        <w:pStyle w:val="Prrafodelista"/>
        <w:rPr>
          <w:rFonts w:ascii="Arial" w:hAnsi="Arial" w:cs="Arial"/>
          <w:b/>
          <w:snapToGrid w:val="0"/>
          <w:lang w:val="pt-BR"/>
        </w:rPr>
      </w:pPr>
    </w:p>
    <w:p w:rsidR="00B85A72" w:rsidRPr="002C0CF1" w:rsidRDefault="00A82280" w:rsidP="00B85A72">
      <w:pPr>
        <w:jc w:val="both"/>
        <w:rPr>
          <w:rFonts w:ascii="Arial" w:hAnsi="Arial" w:cs="Arial"/>
          <w:b/>
        </w:rPr>
      </w:pPr>
      <w:r w:rsidRPr="002C0CF1">
        <w:rPr>
          <w:rFonts w:ascii="Arial" w:hAnsi="Arial" w:cs="Arial"/>
          <w:b/>
        </w:rPr>
        <w:t>VI)</w:t>
      </w:r>
      <w:r w:rsidR="00536F58" w:rsidRPr="002C0CF1">
        <w:rPr>
          <w:rFonts w:ascii="Arial" w:hAnsi="Arial" w:cs="Arial"/>
          <w:b/>
        </w:rPr>
        <w:t xml:space="preserve"> </w:t>
      </w:r>
      <w:r w:rsidR="00A33D37" w:rsidRPr="002C0CF1">
        <w:rPr>
          <w:rFonts w:ascii="Arial" w:hAnsi="Arial" w:cs="Arial"/>
          <w:b/>
        </w:rPr>
        <w:t>CONVOCATORIA A SESIÓN ORDINARIA DE ASAMBLEA DE GOBERNADORES N° AG-159</w:t>
      </w:r>
      <w:r w:rsidR="006E0383" w:rsidRPr="002C0CF1">
        <w:rPr>
          <w:rFonts w:ascii="Arial" w:hAnsi="Arial" w:cs="Arial"/>
          <w:b/>
        </w:rPr>
        <w:t xml:space="preserve">. </w:t>
      </w:r>
      <w:r w:rsidR="00504FFE" w:rsidRPr="002C0CF1">
        <w:rPr>
          <w:rFonts w:ascii="Arial" w:hAnsi="Arial" w:cs="Arial"/>
        </w:rPr>
        <w:t>El Presidente y Director Ejecutivo informa que</w:t>
      </w:r>
      <w:r w:rsidR="00B85A72" w:rsidRPr="002C0CF1">
        <w:rPr>
          <w:rFonts w:ascii="Arial" w:hAnsi="Arial" w:cs="Arial"/>
        </w:rPr>
        <w:t>,</w:t>
      </w:r>
      <w:r w:rsidR="00504FFE" w:rsidRPr="002C0CF1">
        <w:rPr>
          <w:rFonts w:ascii="Arial" w:hAnsi="Arial" w:cs="Arial"/>
        </w:rPr>
        <w:t xml:space="preserve"> en cumplimiento al Artículo 12 de la Ley del Fondo Social para la Vivienda, se solicita a Junta Directiva, emita Acuerdo convocando a celebrar reunión de Asamblea de Gobernadores N° AG-159 el día 11 de diciembre del corriente año, a las 07:30 horas en la Sala de Sesiones del Fondo Social para la Vivienda. En la reunión se tratarán, entre otros</w:t>
      </w:r>
      <w:r w:rsidR="006E0383" w:rsidRPr="002C0CF1">
        <w:rPr>
          <w:rFonts w:ascii="Arial" w:hAnsi="Arial" w:cs="Arial"/>
        </w:rPr>
        <w:t xml:space="preserve"> lo siguiente:</w:t>
      </w:r>
      <w:r w:rsidR="00536F58" w:rsidRPr="002C0CF1">
        <w:rPr>
          <w:rFonts w:ascii="Arial" w:hAnsi="Arial" w:cs="Arial"/>
        </w:rPr>
        <w:t xml:space="preserve"> Se aprobará </w:t>
      </w:r>
      <w:r w:rsidR="00271195" w:rsidRPr="002C0CF1">
        <w:rPr>
          <w:rFonts w:ascii="Arial" w:hAnsi="Arial" w:cs="Arial"/>
        </w:rPr>
        <w:t xml:space="preserve">el </w:t>
      </w:r>
      <w:r w:rsidR="008B640B" w:rsidRPr="002C0CF1">
        <w:rPr>
          <w:rFonts w:ascii="Arial" w:hAnsi="Arial" w:cs="Arial"/>
          <w:snapToGrid w:val="0"/>
          <w:lang w:val="pt-BR"/>
        </w:rPr>
        <w:t>PLAN ANUAL OPERATIVO 2019</w:t>
      </w:r>
      <w:r w:rsidR="00536F58" w:rsidRPr="002C0CF1">
        <w:rPr>
          <w:rFonts w:ascii="Arial" w:hAnsi="Arial" w:cs="Arial"/>
          <w:snapToGrid w:val="0"/>
          <w:lang w:val="pt-BR"/>
        </w:rPr>
        <w:t xml:space="preserve">; </w:t>
      </w:r>
      <w:proofErr w:type="spellStart"/>
      <w:r w:rsidR="00536F58" w:rsidRPr="002C0CF1">
        <w:rPr>
          <w:rFonts w:ascii="Arial" w:hAnsi="Arial" w:cs="Arial"/>
          <w:snapToGrid w:val="0"/>
          <w:lang w:val="pt-BR"/>
        </w:rPr>
        <w:t>el</w:t>
      </w:r>
      <w:proofErr w:type="spellEnd"/>
      <w:r w:rsidR="00536F58" w:rsidRPr="002C0CF1">
        <w:rPr>
          <w:rFonts w:ascii="Arial" w:hAnsi="Arial" w:cs="Arial"/>
          <w:snapToGrid w:val="0"/>
          <w:lang w:val="pt-BR"/>
        </w:rPr>
        <w:t xml:space="preserve"> </w:t>
      </w:r>
      <w:r w:rsidR="008B640B" w:rsidRPr="002C0CF1">
        <w:rPr>
          <w:rFonts w:ascii="Arial" w:hAnsi="Arial" w:cs="Arial"/>
          <w:snapToGrid w:val="0"/>
          <w:lang w:val="pt-BR"/>
        </w:rPr>
        <w:t>PRESUPUESTO DE INGRESOS Y EGRESOS  2019</w:t>
      </w:r>
      <w:r w:rsidR="00536F58" w:rsidRPr="002C0CF1">
        <w:rPr>
          <w:rFonts w:ascii="Arial" w:hAnsi="Arial" w:cs="Arial"/>
          <w:snapToGrid w:val="0"/>
          <w:lang w:val="pt-BR"/>
        </w:rPr>
        <w:t xml:space="preserve">; se </w:t>
      </w:r>
      <w:r w:rsidR="00271195" w:rsidRPr="002C0CF1">
        <w:rPr>
          <w:rFonts w:ascii="Arial" w:hAnsi="Arial" w:cs="Arial"/>
          <w:snapToGrid w:val="0"/>
          <w:lang w:val="pt-BR"/>
        </w:rPr>
        <w:t xml:space="preserve">verá </w:t>
      </w:r>
      <w:proofErr w:type="spellStart"/>
      <w:r w:rsidR="00271195" w:rsidRPr="002C0CF1">
        <w:rPr>
          <w:rFonts w:ascii="Arial" w:hAnsi="Arial" w:cs="Arial"/>
          <w:snapToGrid w:val="0"/>
          <w:lang w:val="pt-BR"/>
        </w:rPr>
        <w:t>el</w:t>
      </w:r>
      <w:proofErr w:type="spellEnd"/>
      <w:r w:rsidR="00271195" w:rsidRPr="002C0CF1">
        <w:rPr>
          <w:rFonts w:ascii="Arial" w:hAnsi="Arial" w:cs="Arial"/>
          <w:snapToGrid w:val="0"/>
          <w:lang w:val="pt-BR"/>
        </w:rPr>
        <w:t xml:space="preserve"> </w:t>
      </w:r>
      <w:r w:rsidR="008B640B" w:rsidRPr="002C0CF1">
        <w:rPr>
          <w:rFonts w:ascii="Arial" w:hAnsi="Arial" w:cs="Arial"/>
          <w:snapToGrid w:val="0"/>
        </w:rPr>
        <w:t>NOMBRAMIENTO DEL AUDITOR EXTERNO 2019</w:t>
      </w:r>
      <w:r w:rsidR="00271195" w:rsidRPr="002C0CF1">
        <w:rPr>
          <w:rFonts w:ascii="Arial" w:hAnsi="Arial" w:cs="Arial"/>
          <w:snapToGrid w:val="0"/>
        </w:rPr>
        <w:t xml:space="preserve">; se aprobará la </w:t>
      </w:r>
      <w:r w:rsidR="008B640B" w:rsidRPr="002C0CF1">
        <w:rPr>
          <w:rFonts w:ascii="Arial" w:hAnsi="Arial" w:cs="Arial"/>
          <w:lang w:val="es-MX"/>
        </w:rPr>
        <w:t>PROPUESTA DE NORMAS TÉCNICAS DE CONTROL INTERNO ESPECÍFICAS DEL FSV</w:t>
      </w:r>
      <w:r w:rsidR="00271195" w:rsidRPr="002C0CF1">
        <w:rPr>
          <w:rFonts w:ascii="Arial" w:hAnsi="Arial" w:cs="Arial"/>
          <w:lang w:val="es-MX"/>
        </w:rPr>
        <w:t xml:space="preserve">; se solicitará </w:t>
      </w:r>
      <w:r w:rsidR="008B640B" w:rsidRPr="002C0CF1">
        <w:rPr>
          <w:rFonts w:ascii="Arial" w:hAnsi="Arial" w:cs="Arial"/>
          <w:lang w:val="es-MX"/>
        </w:rPr>
        <w:t>NOMBRAMIENTO DE DIRECTORES DEL SECTOR PATRONAL</w:t>
      </w:r>
      <w:r w:rsidR="00271195" w:rsidRPr="002C0CF1">
        <w:rPr>
          <w:rFonts w:ascii="Arial" w:hAnsi="Arial" w:cs="Arial"/>
          <w:lang w:val="es-MX"/>
        </w:rPr>
        <w:t xml:space="preserve"> y </w:t>
      </w:r>
      <w:r w:rsidR="008B640B" w:rsidRPr="002C0CF1">
        <w:rPr>
          <w:rFonts w:ascii="Arial" w:hAnsi="Arial" w:cs="Arial"/>
          <w:lang w:val="es-MX"/>
        </w:rPr>
        <w:t>NOMBRAMIENTO DE DIRECTORES DEL SECTOR LABORAL</w:t>
      </w:r>
      <w:r w:rsidR="00271195" w:rsidRPr="002C0CF1">
        <w:rPr>
          <w:rFonts w:ascii="Arial" w:hAnsi="Arial" w:cs="Arial"/>
          <w:lang w:val="es-MX"/>
        </w:rPr>
        <w:t xml:space="preserve">; se conocerá el </w:t>
      </w:r>
      <w:r w:rsidR="008B640B" w:rsidRPr="002C0CF1">
        <w:rPr>
          <w:rFonts w:ascii="Arial" w:hAnsi="Arial" w:cs="Arial"/>
          <w:snapToGrid w:val="0"/>
        </w:rPr>
        <w:t>SEGUIMIENTO DE ACUERDOS</w:t>
      </w:r>
      <w:r w:rsidR="00271195" w:rsidRPr="002C0CF1">
        <w:rPr>
          <w:rFonts w:ascii="Arial" w:hAnsi="Arial" w:cs="Arial"/>
          <w:snapToGrid w:val="0"/>
        </w:rPr>
        <w:t>, etc.</w:t>
      </w:r>
      <w:r w:rsidR="008B640B" w:rsidRPr="002C0CF1">
        <w:rPr>
          <w:rFonts w:ascii="Arial" w:hAnsi="Arial" w:cs="Arial"/>
          <w:b/>
          <w:snapToGrid w:val="0"/>
        </w:rPr>
        <w:t xml:space="preserve"> </w:t>
      </w:r>
      <w:r w:rsidR="00B85A72" w:rsidRPr="002C0CF1">
        <w:rPr>
          <w:rFonts w:ascii="Arial" w:hAnsi="Arial" w:cs="Arial"/>
        </w:rPr>
        <w:t xml:space="preserve">Junta Directiva, luego de conocer la Agenda a tratar en dicha reunión, por unanimidad </w:t>
      </w:r>
      <w:r w:rsidR="00B85A72" w:rsidRPr="002C0CF1">
        <w:rPr>
          <w:rFonts w:ascii="Arial" w:hAnsi="Arial" w:cs="Arial"/>
          <w:b/>
        </w:rPr>
        <w:t>ACUERDA:</w:t>
      </w:r>
    </w:p>
    <w:p w:rsidR="00B85A72" w:rsidRPr="002C0CF1" w:rsidRDefault="00B85A72" w:rsidP="00B85A72">
      <w:pPr>
        <w:keepNext/>
        <w:autoSpaceDE w:val="0"/>
        <w:autoSpaceDN w:val="0"/>
        <w:adjustRightInd w:val="0"/>
        <w:jc w:val="both"/>
        <w:rPr>
          <w:rFonts w:ascii="Arial" w:hAnsi="Arial" w:cs="Arial"/>
        </w:rPr>
      </w:pPr>
    </w:p>
    <w:p w:rsidR="00B85A72" w:rsidRPr="002C0CF1" w:rsidRDefault="00B85A72" w:rsidP="00911BB3">
      <w:pPr>
        <w:numPr>
          <w:ilvl w:val="0"/>
          <w:numId w:val="3"/>
        </w:numPr>
        <w:jc w:val="both"/>
        <w:rPr>
          <w:rFonts w:ascii="Arial" w:hAnsi="Arial" w:cs="Arial"/>
        </w:rPr>
      </w:pPr>
      <w:r w:rsidRPr="002C0CF1">
        <w:rPr>
          <w:rFonts w:ascii="Arial" w:hAnsi="Arial" w:cs="Arial"/>
        </w:rPr>
        <w:t>Convocar a reunión de Asamblea de Gobernadores N° AG-159 el día 11 de diciembre del corriente año, a las 07:30 horas, en la Sala de Sesiones del Fondo Social para la Vivienda.</w:t>
      </w:r>
    </w:p>
    <w:p w:rsidR="00B85A72" w:rsidRPr="002C0CF1" w:rsidRDefault="00B85A72" w:rsidP="00B85A72">
      <w:pPr>
        <w:ind w:left="405"/>
        <w:jc w:val="both"/>
        <w:rPr>
          <w:rFonts w:ascii="Arial" w:hAnsi="Arial" w:cs="Arial"/>
        </w:rPr>
      </w:pPr>
    </w:p>
    <w:p w:rsidR="00B85A72" w:rsidRPr="002C0CF1" w:rsidRDefault="00B85A72" w:rsidP="00911BB3">
      <w:pPr>
        <w:numPr>
          <w:ilvl w:val="0"/>
          <w:numId w:val="3"/>
        </w:numPr>
        <w:jc w:val="both"/>
        <w:rPr>
          <w:rFonts w:ascii="Arial" w:hAnsi="Arial" w:cs="Arial"/>
          <w:b/>
          <w:bCs/>
        </w:rPr>
      </w:pPr>
      <w:r w:rsidRPr="002C0CF1">
        <w:rPr>
          <w:rFonts w:ascii="Arial" w:hAnsi="Arial" w:cs="Arial"/>
        </w:rPr>
        <w:t>Este Punto se ratifica en esta misma sesión.</w:t>
      </w:r>
    </w:p>
    <w:p w:rsidR="008B640B" w:rsidRPr="002C0CF1" w:rsidRDefault="008B640B" w:rsidP="00271195">
      <w:pPr>
        <w:jc w:val="both"/>
        <w:rPr>
          <w:rFonts w:ascii="Arial" w:hAnsi="Arial" w:cs="Arial"/>
          <w:b/>
          <w:snapToGrid w:val="0"/>
          <w:lang w:val="pt-BR"/>
        </w:rPr>
      </w:pPr>
    </w:p>
    <w:p w:rsidR="003D2B98" w:rsidRPr="002C0CF1" w:rsidRDefault="003D2B98" w:rsidP="008B640B">
      <w:pPr>
        <w:pStyle w:val="Prrafodelista"/>
        <w:rPr>
          <w:rFonts w:ascii="Arial" w:hAnsi="Arial" w:cs="Arial"/>
          <w:b/>
          <w:lang w:val="es-MX"/>
        </w:rPr>
      </w:pPr>
    </w:p>
    <w:p w:rsidR="00B02374" w:rsidRDefault="00A82280" w:rsidP="000A752D">
      <w:pPr>
        <w:tabs>
          <w:tab w:val="num" w:pos="720"/>
        </w:tabs>
        <w:jc w:val="both"/>
        <w:rPr>
          <w:rFonts w:ascii="Arial" w:hAnsi="Arial" w:cs="Arial"/>
        </w:rPr>
      </w:pPr>
      <w:r w:rsidRPr="002C0CF1">
        <w:rPr>
          <w:rFonts w:ascii="Arial" w:hAnsi="Arial" w:cs="Arial"/>
          <w:b/>
          <w:lang w:val="es-SV"/>
        </w:rPr>
        <w:t>VII)</w:t>
      </w:r>
      <w:r w:rsidR="00AB40E2" w:rsidRPr="002C0CF1">
        <w:rPr>
          <w:rFonts w:ascii="Arial" w:hAnsi="Arial" w:cs="Arial"/>
          <w:b/>
          <w:lang w:val="es-SV"/>
        </w:rPr>
        <w:t xml:space="preserve"> </w:t>
      </w:r>
      <w:r w:rsidR="00280E1F" w:rsidRPr="002C0CF1">
        <w:rPr>
          <w:rFonts w:ascii="Arial" w:hAnsi="Arial" w:cs="Arial"/>
          <w:b/>
          <w:lang w:val="es-SV"/>
        </w:rPr>
        <w:t>AUTORIZACIÓ</w:t>
      </w:r>
      <w:r w:rsidR="00A33D37" w:rsidRPr="002C0CF1">
        <w:rPr>
          <w:rFonts w:ascii="Arial" w:hAnsi="Arial" w:cs="Arial"/>
          <w:b/>
          <w:lang w:val="es-SV"/>
        </w:rPr>
        <w:t>N PARA OTORGAR COMPRA VEN</w:t>
      </w:r>
      <w:r w:rsidR="0076387B" w:rsidRPr="002C0CF1">
        <w:rPr>
          <w:rFonts w:ascii="Arial" w:hAnsi="Arial" w:cs="Arial"/>
          <w:b/>
          <w:lang w:val="es-SV"/>
        </w:rPr>
        <w:t xml:space="preserve">TA AL SEÑOR </w:t>
      </w:r>
      <w:r w:rsidR="005D7541">
        <w:rPr>
          <w:rFonts w:ascii="Arial" w:hAnsi="Arial" w:cs="Arial"/>
          <w:b/>
          <w:lang w:val="es-SV"/>
        </w:rPr>
        <w:t>_____________________________________________________</w:t>
      </w:r>
      <w:r w:rsidR="0012508A" w:rsidRPr="002C0CF1">
        <w:rPr>
          <w:rFonts w:ascii="Arial" w:hAnsi="Arial" w:cs="Arial"/>
          <w:b/>
          <w:lang w:val="es-SV"/>
        </w:rPr>
        <w:t xml:space="preserve">. </w:t>
      </w:r>
      <w:r w:rsidR="00A03F00" w:rsidRPr="002C0CF1">
        <w:rPr>
          <w:rFonts w:ascii="Arial" w:hAnsi="Arial" w:cs="Arial"/>
        </w:rPr>
        <w:t>El Presidente y Director Ejecutivo sometió</w:t>
      </w:r>
      <w:r w:rsidR="00A03F00" w:rsidRPr="002C0CF1">
        <w:rPr>
          <w:rFonts w:ascii="Arial" w:hAnsi="Arial" w:cs="Arial"/>
          <w:lang w:val="es-MX"/>
        </w:rPr>
        <w:t xml:space="preserve"> a consideración de los Directores, </w:t>
      </w:r>
      <w:r w:rsidR="005C7B5B" w:rsidRPr="002C0CF1">
        <w:rPr>
          <w:rFonts w:ascii="Arial" w:hAnsi="Arial" w:cs="Arial"/>
          <w:lang w:val="es-SV"/>
        </w:rPr>
        <w:t xml:space="preserve">autorización para otorgar compra venta al señor </w:t>
      </w:r>
      <w:r w:rsidR="0064646F">
        <w:rPr>
          <w:rFonts w:ascii="Arial" w:hAnsi="Arial" w:cs="Arial"/>
          <w:lang w:val="es-SV"/>
        </w:rPr>
        <w:t>__________________________</w:t>
      </w:r>
      <w:r w:rsidR="005C7B5B" w:rsidRPr="002C0CF1">
        <w:rPr>
          <w:rFonts w:ascii="Arial" w:hAnsi="Arial" w:cs="Arial"/>
          <w:lang w:val="es-SV"/>
        </w:rPr>
        <w:t xml:space="preserve">. </w:t>
      </w:r>
      <w:r w:rsidR="00A03F00" w:rsidRPr="002C0CF1">
        <w:rPr>
          <w:rFonts w:ascii="Arial" w:hAnsi="Arial" w:cs="Arial"/>
        </w:rPr>
        <w:t xml:space="preserve">Para su presentación invitó al </w:t>
      </w:r>
      <w:r w:rsidR="00AB40E2" w:rsidRPr="002C0CF1">
        <w:rPr>
          <w:rFonts w:ascii="Arial" w:hAnsi="Arial" w:cs="Arial"/>
          <w:bCs/>
        </w:rPr>
        <w:t xml:space="preserve">Licenciado Julio César Merino Escobar, Gerente Legal, </w:t>
      </w:r>
      <w:r w:rsidR="00C15058" w:rsidRPr="002C0CF1">
        <w:rPr>
          <w:rFonts w:ascii="Arial" w:hAnsi="Arial" w:cs="Arial"/>
          <w:bCs/>
        </w:rPr>
        <w:t>acompañado del Licenciado Gregorio René Torres, Jefe del Área de Recuperación Judicial. El Licenciado Merino</w:t>
      </w:r>
      <w:r w:rsidR="00A03F00" w:rsidRPr="002C0CF1">
        <w:rPr>
          <w:rFonts w:ascii="Arial" w:hAnsi="Arial" w:cs="Arial"/>
        </w:rPr>
        <w:t xml:space="preserve"> indicó que</w:t>
      </w:r>
      <w:r w:rsidR="005C7B5B" w:rsidRPr="002C0CF1">
        <w:rPr>
          <w:rFonts w:ascii="Arial" w:hAnsi="Arial" w:cs="Arial"/>
        </w:rPr>
        <w:t xml:space="preserve"> e</w:t>
      </w:r>
      <w:r w:rsidR="00A03F00" w:rsidRPr="002C0CF1">
        <w:rPr>
          <w:rFonts w:ascii="Arial" w:hAnsi="Arial" w:cs="Arial"/>
        </w:rPr>
        <w:t xml:space="preserve">l presente caso se trata de un pago total de la deuda en el préstamo </w:t>
      </w:r>
      <w:r w:rsidR="0064646F">
        <w:rPr>
          <w:rFonts w:ascii="Arial" w:hAnsi="Arial" w:cs="Arial"/>
        </w:rPr>
        <w:t>___________________</w:t>
      </w:r>
      <w:r w:rsidR="005C7B5B" w:rsidRPr="002C0CF1">
        <w:rPr>
          <w:rFonts w:ascii="Arial" w:hAnsi="Arial" w:cs="Arial"/>
        </w:rPr>
        <w:t>,</w:t>
      </w:r>
      <w:r w:rsidR="00A03F00" w:rsidRPr="002C0CF1">
        <w:rPr>
          <w:rFonts w:ascii="Arial" w:hAnsi="Arial" w:cs="Arial"/>
        </w:rPr>
        <w:t xml:space="preserve"> a favor del señor </w:t>
      </w:r>
      <w:r w:rsidR="0064646F">
        <w:rPr>
          <w:rFonts w:ascii="Arial" w:hAnsi="Arial" w:cs="Arial"/>
        </w:rPr>
        <w:t>______________________________________</w:t>
      </w:r>
      <w:r w:rsidR="00A03F00" w:rsidRPr="002C0CF1">
        <w:rPr>
          <w:rFonts w:ascii="Arial" w:hAnsi="Arial" w:cs="Arial"/>
        </w:rPr>
        <w:t>, por Invalidez Total</w:t>
      </w:r>
      <w:r w:rsidR="004252EB" w:rsidRPr="002C0CF1">
        <w:rPr>
          <w:rFonts w:ascii="Arial" w:hAnsi="Arial" w:cs="Arial"/>
        </w:rPr>
        <w:t>,</w:t>
      </w:r>
      <w:r w:rsidR="00A03F00" w:rsidRPr="002C0CF1">
        <w:rPr>
          <w:rFonts w:ascii="Arial" w:hAnsi="Arial" w:cs="Arial"/>
        </w:rPr>
        <w:t xml:space="preserve"> por la Compañía de Seguros Mapfre La Centroamericana, S. A. y simultáneamente se recibió por parte del Tribunal la Adjudicación en Pago del inmueble a favor del FSV.</w:t>
      </w:r>
      <w:r w:rsidR="00856476" w:rsidRPr="002C0CF1">
        <w:rPr>
          <w:rFonts w:ascii="Arial" w:hAnsi="Arial" w:cs="Arial"/>
        </w:rPr>
        <w:t xml:space="preserve"> </w:t>
      </w:r>
      <w:r w:rsidR="00833BD5" w:rsidRPr="002C0CF1">
        <w:rPr>
          <w:rFonts w:ascii="Arial" w:hAnsi="Arial" w:cs="Arial"/>
        </w:rPr>
        <w:t xml:space="preserve">La cronología del caso es la siguiente: </w:t>
      </w:r>
    </w:p>
    <w:p w:rsidR="00B02374" w:rsidRDefault="00200D2F" w:rsidP="000A752D">
      <w:pPr>
        <w:tabs>
          <w:tab w:val="num" w:pos="720"/>
        </w:tabs>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2235835</wp:posOffset>
                </wp:positionH>
                <wp:positionV relativeFrom="paragraph">
                  <wp:posOffset>165735</wp:posOffset>
                </wp:positionV>
                <wp:extent cx="1390650" cy="14573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390650"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EA08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6.05pt,13.05pt" to="285.5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" strokecolor="#5b9bd5 [3204]" strokeweight=".5pt">
                <v:stroke joinstyle="miter"/>
              </v:line>
            </w:pict>
          </mc:Fallback>
        </mc:AlternateContent>
      </w: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200D2F" w:rsidP="000A752D">
      <w:pPr>
        <w:tabs>
          <w:tab w:val="num" w:pos="720"/>
        </w:tabs>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14:anchorId="057C5BBF" wp14:editId="0ED861B7">
                <wp:simplePos x="0" y="0"/>
                <wp:positionH relativeFrom="column">
                  <wp:posOffset>1200150</wp:posOffset>
                </wp:positionH>
                <wp:positionV relativeFrom="paragraph">
                  <wp:posOffset>-248285</wp:posOffset>
                </wp:positionV>
                <wp:extent cx="3371850" cy="45434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371850" cy="454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079D1"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9.55pt" to="5in,3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" strokecolor="#5b9bd5 [3204]" strokeweight=".5pt">
                <v:stroke joinstyle="miter"/>
              </v:line>
            </w:pict>
          </mc:Fallback>
        </mc:AlternateContent>
      </w: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B02374" w:rsidRDefault="00B02374" w:rsidP="000A752D">
      <w:pPr>
        <w:tabs>
          <w:tab w:val="num" w:pos="720"/>
        </w:tabs>
        <w:jc w:val="both"/>
        <w:rPr>
          <w:rFonts w:ascii="Arial" w:hAnsi="Arial" w:cs="Arial"/>
        </w:rPr>
      </w:pPr>
    </w:p>
    <w:p w:rsidR="005C7B5B" w:rsidRPr="002C0CF1" w:rsidRDefault="00B02374" w:rsidP="000A752D">
      <w:pPr>
        <w:tabs>
          <w:tab w:val="num" w:pos="720"/>
        </w:tabs>
        <w:jc w:val="both"/>
        <w:rPr>
          <w:rFonts w:ascii="Arial" w:hAnsi="Arial" w:cs="Arial"/>
          <w:b/>
        </w:rPr>
      </w:pPr>
      <w:r>
        <w:rPr>
          <w:rFonts w:ascii="Arial" w:hAnsi="Arial" w:cs="Arial"/>
        </w:rPr>
        <w:t xml:space="preserve">                                                                                                     </w:t>
      </w:r>
      <w:r w:rsidR="005C7B5B" w:rsidRPr="002C0CF1">
        <w:rPr>
          <w:rFonts w:ascii="Arial" w:hAnsi="Arial" w:cs="Arial"/>
        </w:rPr>
        <w:t>Junta Directiva, luego de conocer la solicitud presentada por el</w:t>
      </w:r>
      <w:r w:rsidR="005C7B5B" w:rsidRPr="002C0CF1">
        <w:rPr>
          <w:rFonts w:ascii="Arial" w:hAnsi="Arial" w:cs="Arial"/>
          <w:bCs/>
        </w:rPr>
        <w:t xml:space="preserve"> Licenciado Julio César Merino Escobar, Gerente Legal</w:t>
      </w:r>
      <w:r w:rsidR="005C7B5B" w:rsidRPr="002C0CF1">
        <w:rPr>
          <w:rFonts w:ascii="Arial" w:hAnsi="Arial" w:cs="Arial"/>
        </w:rPr>
        <w:t xml:space="preserve">, </w:t>
      </w:r>
      <w:r w:rsidR="004252EB" w:rsidRPr="002C0CF1">
        <w:rPr>
          <w:rFonts w:ascii="Arial" w:hAnsi="Arial" w:cs="Arial"/>
          <w:bCs/>
        </w:rPr>
        <w:t xml:space="preserve">acompañado del Licenciado Gregorio René Torres, Jefe del Área de Recuperación Judicial, </w:t>
      </w:r>
      <w:r w:rsidR="005C7B5B" w:rsidRPr="002C0CF1">
        <w:rPr>
          <w:rFonts w:ascii="Arial" w:hAnsi="Arial" w:cs="Arial"/>
        </w:rPr>
        <w:t xml:space="preserve">por unanimidad </w:t>
      </w:r>
      <w:r w:rsidR="005C7B5B" w:rsidRPr="002C0CF1">
        <w:rPr>
          <w:rFonts w:ascii="Arial" w:hAnsi="Arial" w:cs="Arial"/>
          <w:b/>
        </w:rPr>
        <w:t>ACUERDA:</w:t>
      </w:r>
    </w:p>
    <w:p w:rsidR="00A03F00" w:rsidRPr="002C0CF1" w:rsidRDefault="00A03F00" w:rsidP="00A33D37">
      <w:pPr>
        <w:jc w:val="both"/>
        <w:rPr>
          <w:rFonts w:ascii="Arial" w:hAnsi="Arial" w:cs="Arial"/>
          <w:b/>
          <w:lang w:val="es-SV"/>
        </w:rPr>
      </w:pPr>
    </w:p>
    <w:p w:rsidR="00375DF7" w:rsidRPr="002C0CF1" w:rsidRDefault="004B7089" w:rsidP="00911BB3">
      <w:pPr>
        <w:numPr>
          <w:ilvl w:val="0"/>
          <w:numId w:val="7"/>
        </w:numPr>
        <w:jc w:val="both"/>
        <w:rPr>
          <w:rFonts w:ascii="Arial" w:hAnsi="Arial" w:cs="Arial"/>
          <w:lang w:val="es-SV"/>
        </w:rPr>
      </w:pPr>
      <w:r w:rsidRPr="002C0CF1">
        <w:rPr>
          <w:rFonts w:ascii="Arial" w:hAnsi="Arial" w:cs="Arial"/>
          <w:lang w:val="es-SV"/>
        </w:rPr>
        <w:t xml:space="preserve">Darse por enterados que se procederá a inscribir el inmueble </w:t>
      </w:r>
      <w:r w:rsidR="00CB7A47" w:rsidRPr="002C0CF1">
        <w:rPr>
          <w:rFonts w:ascii="Arial" w:hAnsi="Arial" w:cs="Arial"/>
          <w:lang w:val="es-SV"/>
        </w:rPr>
        <w:t xml:space="preserve">ubicado en </w:t>
      </w:r>
      <w:r w:rsidR="00200D2F">
        <w:rPr>
          <w:rFonts w:ascii="Arial" w:hAnsi="Arial" w:cs="Arial"/>
          <w:lang w:val="es-SV"/>
        </w:rPr>
        <w:t>____________________________________________</w:t>
      </w:r>
      <w:r w:rsidR="00CB7A47" w:rsidRPr="002C0CF1">
        <w:rPr>
          <w:rFonts w:ascii="Arial" w:hAnsi="Arial" w:cs="Arial"/>
          <w:lang w:val="es-SV"/>
        </w:rPr>
        <w:t xml:space="preserve"> objeto de la Adjudicación en Pago, </w:t>
      </w:r>
      <w:r w:rsidRPr="002C0CF1">
        <w:rPr>
          <w:rFonts w:ascii="Arial" w:hAnsi="Arial" w:cs="Arial"/>
          <w:lang w:val="es-SV"/>
        </w:rPr>
        <w:t>por medio del Área de Registro de Documentos, ante el Centro Nacional de Registros a favor del FSV.</w:t>
      </w:r>
    </w:p>
    <w:p w:rsidR="000A752D" w:rsidRPr="002C0CF1" w:rsidRDefault="000A752D" w:rsidP="000A752D">
      <w:pPr>
        <w:ind w:left="360"/>
        <w:jc w:val="both"/>
        <w:rPr>
          <w:rFonts w:ascii="Arial" w:hAnsi="Arial" w:cs="Arial"/>
          <w:lang w:val="es-SV"/>
        </w:rPr>
      </w:pPr>
    </w:p>
    <w:p w:rsidR="00375DF7" w:rsidRPr="002C0CF1" w:rsidRDefault="004B7089" w:rsidP="00911BB3">
      <w:pPr>
        <w:numPr>
          <w:ilvl w:val="0"/>
          <w:numId w:val="7"/>
        </w:numPr>
        <w:jc w:val="both"/>
        <w:rPr>
          <w:rFonts w:ascii="Arial" w:hAnsi="Arial" w:cs="Arial"/>
          <w:lang w:val="es-SV"/>
        </w:rPr>
      </w:pPr>
      <w:r w:rsidRPr="002C0CF1">
        <w:rPr>
          <w:rFonts w:ascii="Arial" w:hAnsi="Arial" w:cs="Arial"/>
          <w:lang w:val="es-SV"/>
        </w:rPr>
        <w:t>Autorizar la venta del inmueble recuperado</w:t>
      </w:r>
      <w:r w:rsidR="00A92D71" w:rsidRPr="002C0CF1">
        <w:rPr>
          <w:rFonts w:ascii="Arial" w:hAnsi="Arial" w:cs="Arial"/>
          <w:lang w:val="es-SV"/>
        </w:rPr>
        <w:t>, indicado en el literal anterior,</w:t>
      </w:r>
      <w:r w:rsidRPr="002C0CF1">
        <w:rPr>
          <w:rFonts w:ascii="Arial" w:hAnsi="Arial" w:cs="Arial"/>
          <w:lang w:val="es-SV"/>
        </w:rPr>
        <w:t xml:space="preserve"> al mismo ex-propietario</w:t>
      </w:r>
      <w:r w:rsidR="000A752D" w:rsidRPr="002C0CF1">
        <w:rPr>
          <w:rFonts w:ascii="Arial" w:hAnsi="Arial" w:cs="Arial"/>
          <w:lang w:val="es-SV"/>
        </w:rPr>
        <w:t>,</w:t>
      </w:r>
      <w:r w:rsidRPr="002C0CF1">
        <w:rPr>
          <w:rFonts w:ascii="Arial" w:hAnsi="Arial" w:cs="Arial"/>
          <w:lang w:val="es-SV"/>
        </w:rPr>
        <w:t xml:space="preserve"> </w:t>
      </w:r>
      <w:r w:rsidR="00A92D71" w:rsidRPr="002C0CF1">
        <w:rPr>
          <w:rFonts w:ascii="Arial" w:hAnsi="Arial" w:cs="Arial"/>
          <w:lang w:val="es-SV"/>
        </w:rPr>
        <w:t xml:space="preserve">señor </w:t>
      </w:r>
      <w:r w:rsidR="00200D2F">
        <w:rPr>
          <w:rFonts w:ascii="Arial" w:hAnsi="Arial" w:cs="Arial"/>
          <w:lang w:val="es-SV"/>
        </w:rPr>
        <w:t>_________________________________________</w:t>
      </w:r>
      <w:r w:rsidR="00A92D71" w:rsidRPr="002C0CF1">
        <w:rPr>
          <w:rFonts w:ascii="Arial" w:hAnsi="Arial" w:cs="Arial"/>
          <w:lang w:val="es-SV"/>
        </w:rPr>
        <w:t xml:space="preserve">, </w:t>
      </w:r>
      <w:r w:rsidRPr="002C0CF1">
        <w:rPr>
          <w:rFonts w:ascii="Arial" w:hAnsi="Arial" w:cs="Arial"/>
          <w:lang w:val="es-SV"/>
        </w:rPr>
        <w:t>por el valor pagado por la Compañía de Seguros.</w:t>
      </w:r>
    </w:p>
    <w:p w:rsidR="0076387B" w:rsidRPr="002C0CF1" w:rsidRDefault="0076387B" w:rsidP="0076387B">
      <w:pPr>
        <w:pStyle w:val="Prrafodelista"/>
        <w:rPr>
          <w:rFonts w:ascii="Arial" w:hAnsi="Arial" w:cs="Arial"/>
          <w:lang w:val="es-SV"/>
        </w:rPr>
      </w:pPr>
    </w:p>
    <w:p w:rsidR="00375DF7" w:rsidRPr="002C0CF1" w:rsidRDefault="004B7089" w:rsidP="00911BB3">
      <w:pPr>
        <w:numPr>
          <w:ilvl w:val="0"/>
          <w:numId w:val="7"/>
        </w:numPr>
        <w:jc w:val="both"/>
        <w:rPr>
          <w:rFonts w:ascii="Arial" w:hAnsi="Arial" w:cs="Arial"/>
          <w:lang w:val="es-SV"/>
        </w:rPr>
      </w:pPr>
      <w:r w:rsidRPr="002C0CF1">
        <w:rPr>
          <w:rFonts w:ascii="Arial" w:hAnsi="Arial" w:cs="Arial"/>
          <w:lang w:val="es-MX"/>
        </w:rPr>
        <w:t>Ratificar este punto en esta misma sesión.</w:t>
      </w:r>
    </w:p>
    <w:p w:rsidR="004F7621" w:rsidRDefault="004F7621" w:rsidP="00335953">
      <w:pPr>
        <w:spacing w:line="360" w:lineRule="auto"/>
        <w:jc w:val="both"/>
        <w:rPr>
          <w:rFonts w:ascii="Arial" w:hAnsi="Arial" w:cs="Arial"/>
          <w:b/>
          <w:color w:val="FF0000"/>
          <w:sz w:val="22"/>
          <w:szCs w:val="22"/>
        </w:rPr>
      </w:pPr>
    </w:p>
    <w:p w:rsidR="00335953" w:rsidRPr="00BE29BB" w:rsidRDefault="00335953" w:rsidP="00335953">
      <w:pPr>
        <w:spacing w:line="360" w:lineRule="auto"/>
        <w:jc w:val="both"/>
        <w:rPr>
          <w:rFonts w:ascii="Arial" w:hAnsi="Arial" w:cs="Arial"/>
          <w:b/>
          <w:color w:val="FF0000"/>
          <w:sz w:val="22"/>
          <w:szCs w:val="22"/>
        </w:rPr>
      </w:pPr>
      <w:r w:rsidRPr="00BE29BB">
        <w:rPr>
          <w:rFonts w:ascii="Arial" w:hAnsi="Arial" w:cs="Arial"/>
          <w:b/>
          <w:color w:val="FF0000"/>
          <w:sz w:val="22"/>
          <w:szCs w:val="22"/>
        </w:rPr>
        <w:t>Supresión de información confidencial, conforme a l</w:t>
      </w:r>
      <w:r w:rsidRPr="00BE29BB">
        <w:rPr>
          <w:rFonts w:ascii="Arial" w:hAnsi="Arial" w:cs="Arial"/>
          <w:b/>
          <w:color w:val="FF0000"/>
          <w:sz w:val="22"/>
          <w:szCs w:val="22"/>
        </w:rPr>
        <w:t xml:space="preserve">o dispuesto en el art. 24 </w:t>
      </w:r>
      <w:proofErr w:type="spellStart"/>
      <w:r w:rsidRPr="00BE29BB">
        <w:rPr>
          <w:rFonts w:ascii="Arial" w:hAnsi="Arial" w:cs="Arial"/>
          <w:b/>
          <w:color w:val="FF0000"/>
          <w:sz w:val="22"/>
          <w:szCs w:val="22"/>
        </w:rPr>
        <w:t>lit.</w:t>
      </w:r>
      <w:proofErr w:type="spellEnd"/>
      <w:r w:rsidRPr="00BE29BB">
        <w:rPr>
          <w:rFonts w:ascii="Arial" w:hAnsi="Arial" w:cs="Arial"/>
          <w:b/>
          <w:color w:val="FF0000"/>
          <w:sz w:val="22"/>
          <w:szCs w:val="22"/>
        </w:rPr>
        <w:t xml:space="preserve"> c</w:t>
      </w:r>
      <w:r w:rsidRPr="00BE29BB">
        <w:rPr>
          <w:rFonts w:ascii="Arial" w:hAnsi="Arial" w:cs="Arial"/>
          <w:b/>
          <w:color w:val="FF0000"/>
          <w:sz w:val="22"/>
          <w:szCs w:val="22"/>
        </w:rPr>
        <w:t>) LAIP</w:t>
      </w:r>
      <w:r w:rsidRPr="00BE29BB">
        <w:rPr>
          <w:rFonts w:ascii="Arial" w:hAnsi="Arial" w:cs="Arial"/>
          <w:b/>
          <w:color w:val="FF0000"/>
          <w:sz w:val="22"/>
          <w:szCs w:val="22"/>
        </w:rPr>
        <w:t xml:space="preserve"> y de </w:t>
      </w:r>
      <w:r w:rsidR="00BE29BB" w:rsidRPr="00BE29BB">
        <w:rPr>
          <w:rFonts w:ascii="Arial" w:hAnsi="Arial" w:cs="Arial"/>
          <w:b/>
          <w:color w:val="FF0000"/>
          <w:sz w:val="22"/>
          <w:szCs w:val="22"/>
        </w:rPr>
        <w:t xml:space="preserve">información reservada, de conformidad a lo dispuesto en el art. 19 literal </w:t>
      </w:r>
      <w:r w:rsidR="00BE29BB">
        <w:rPr>
          <w:rFonts w:ascii="Arial" w:hAnsi="Arial" w:cs="Arial"/>
          <w:b/>
          <w:color w:val="FF0000"/>
          <w:sz w:val="22"/>
          <w:szCs w:val="22"/>
        </w:rPr>
        <w:t>e</w:t>
      </w:r>
      <w:r w:rsidR="00BE29BB" w:rsidRPr="00BE29BB">
        <w:rPr>
          <w:rFonts w:ascii="Arial" w:hAnsi="Arial" w:cs="Arial"/>
          <w:b/>
          <w:color w:val="FF0000"/>
          <w:sz w:val="22"/>
          <w:szCs w:val="22"/>
        </w:rPr>
        <w:t xml:space="preserve">) LAIP, para el plazo de </w:t>
      </w:r>
      <w:r w:rsidR="00BE29BB">
        <w:rPr>
          <w:rFonts w:ascii="Arial" w:hAnsi="Arial" w:cs="Arial"/>
          <w:b/>
          <w:color w:val="FF0000"/>
          <w:sz w:val="22"/>
          <w:szCs w:val="22"/>
        </w:rPr>
        <w:t>NOVENTA DÍAS</w:t>
      </w:r>
      <w:r w:rsidR="00BE29BB" w:rsidRPr="00BE29BB">
        <w:rPr>
          <w:rFonts w:ascii="Arial" w:hAnsi="Arial" w:cs="Arial"/>
          <w:b/>
          <w:color w:val="FF0000"/>
          <w:sz w:val="22"/>
          <w:szCs w:val="22"/>
        </w:rPr>
        <w:t>. Declaratoria de Reserva N° JD/</w:t>
      </w:r>
      <w:r w:rsidR="00BE29BB">
        <w:rPr>
          <w:rFonts w:ascii="Arial" w:hAnsi="Arial" w:cs="Arial"/>
          <w:b/>
          <w:color w:val="FF0000"/>
          <w:sz w:val="22"/>
          <w:szCs w:val="22"/>
        </w:rPr>
        <w:t>2018/1522</w:t>
      </w:r>
      <w:r w:rsidRPr="00BE29BB">
        <w:rPr>
          <w:rFonts w:ascii="Arial" w:hAnsi="Arial" w:cs="Arial"/>
          <w:b/>
          <w:color w:val="FF0000"/>
          <w:sz w:val="22"/>
          <w:szCs w:val="22"/>
        </w:rPr>
        <w:t xml:space="preserve">. </w:t>
      </w:r>
    </w:p>
    <w:p w:rsidR="00307279" w:rsidRPr="002C0CF1" w:rsidRDefault="00307279" w:rsidP="00A33D37">
      <w:pPr>
        <w:jc w:val="both"/>
        <w:rPr>
          <w:rFonts w:ascii="Arial" w:hAnsi="Arial" w:cs="Arial"/>
          <w:b/>
        </w:rPr>
      </w:pPr>
    </w:p>
    <w:p w:rsidR="00307279" w:rsidRPr="002C0CF1" w:rsidRDefault="00307279" w:rsidP="00A33D37">
      <w:pPr>
        <w:jc w:val="both"/>
        <w:rPr>
          <w:rFonts w:ascii="Arial" w:hAnsi="Arial" w:cs="Arial"/>
          <w:b/>
        </w:rPr>
      </w:pPr>
    </w:p>
    <w:p w:rsidR="004F7621" w:rsidRDefault="00A82280" w:rsidP="0076387B">
      <w:pPr>
        <w:jc w:val="both"/>
        <w:rPr>
          <w:rFonts w:ascii="Arial" w:hAnsi="Arial" w:cs="Arial"/>
          <w:lang w:val="es-MX"/>
        </w:rPr>
      </w:pPr>
      <w:r w:rsidRPr="002C0CF1">
        <w:rPr>
          <w:rFonts w:ascii="Arial" w:hAnsi="Arial" w:cs="Arial"/>
          <w:b/>
        </w:rPr>
        <w:t>VIII)</w:t>
      </w:r>
      <w:r w:rsidR="00985505" w:rsidRPr="002C0CF1">
        <w:rPr>
          <w:rFonts w:ascii="Arial" w:hAnsi="Arial" w:cs="Arial"/>
          <w:b/>
        </w:rPr>
        <w:t xml:space="preserve"> </w:t>
      </w:r>
      <w:r w:rsidR="00A33D37" w:rsidRPr="002C0CF1">
        <w:rPr>
          <w:rFonts w:ascii="Arial" w:hAnsi="Arial" w:cs="Arial"/>
          <w:b/>
        </w:rPr>
        <w:t xml:space="preserve">SOLICITUD DE FACTIBILIDAD DEL ARQ. STEVE ALEXANDER VIELMAN VASQUEZ </w:t>
      </w:r>
      <w:r w:rsidR="0076387B" w:rsidRPr="002C0CF1">
        <w:rPr>
          <w:rFonts w:ascii="Arial" w:hAnsi="Arial" w:cs="Arial"/>
          <w:b/>
        </w:rPr>
        <w:t xml:space="preserve">PARA SU PROYECTO VILLA ASCENCIO. </w:t>
      </w:r>
      <w:r w:rsidR="00C05CE0" w:rsidRPr="002C0CF1">
        <w:rPr>
          <w:rFonts w:ascii="Arial" w:hAnsi="Arial" w:cs="Arial"/>
        </w:rPr>
        <w:t>El Presidente y Director Ejecutivo sometió a consideración de</w:t>
      </w:r>
      <w:r w:rsidR="00C05CE0" w:rsidRPr="002C0CF1">
        <w:rPr>
          <w:rFonts w:ascii="Arial" w:hAnsi="Arial" w:cs="Arial"/>
          <w:lang w:val="es-MX"/>
        </w:rPr>
        <w:t xml:space="preserve"> los Directores, la solicitud realizada por </w:t>
      </w:r>
      <w:r w:rsidR="00A06BC9" w:rsidRPr="002C0CF1">
        <w:rPr>
          <w:rFonts w:ascii="Arial" w:hAnsi="Arial" w:cs="Arial"/>
          <w:lang w:val="es-MX"/>
        </w:rPr>
        <w:t xml:space="preserve">el </w:t>
      </w:r>
      <w:r w:rsidR="00A06BC9" w:rsidRPr="002C0CF1">
        <w:rPr>
          <w:rFonts w:ascii="Arial" w:hAnsi="Arial" w:cs="Arial"/>
        </w:rPr>
        <w:t>ARQ. STEVE ALEXANDER VIELMAN VASQUEZ</w:t>
      </w:r>
      <w:r w:rsidR="00C05CE0" w:rsidRPr="002C0CF1">
        <w:rPr>
          <w:rFonts w:ascii="Arial" w:eastAsia="+mj-ea" w:hAnsi="Arial" w:cs="Arial"/>
          <w:bCs/>
        </w:rPr>
        <w:t xml:space="preserve">, </w:t>
      </w:r>
      <w:r w:rsidR="00C05CE0" w:rsidRPr="002C0CF1">
        <w:rPr>
          <w:rFonts w:ascii="Arial" w:hAnsi="Arial" w:cs="Arial"/>
          <w:lang w:val="es-MX"/>
        </w:rPr>
        <w:t>de</w:t>
      </w:r>
      <w:r w:rsidR="00C05CE0" w:rsidRPr="002C0CF1">
        <w:rPr>
          <w:rFonts w:ascii="Arial" w:hAnsi="Arial" w:cs="Arial"/>
          <w:bCs/>
          <w:lang w:val="es-MX"/>
        </w:rPr>
        <w:t xml:space="preserve"> factibilidad </w:t>
      </w:r>
      <w:r w:rsidR="00C05CE0" w:rsidRPr="002C0CF1">
        <w:rPr>
          <w:rFonts w:ascii="Arial" w:hAnsi="Arial" w:cs="Arial"/>
          <w:lang w:val="es-MX"/>
        </w:rPr>
        <w:t xml:space="preserve">de financiamiento a largo plazo para usuarios que desean adquirir viviendas del proyecto </w:t>
      </w:r>
      <w:r w:rsidR="00A06BC9" w:rsidRPr="002C0CF1">
        <w:rPr>
          <w:rFonts w:ascii="Arial" w:hAnsi="Arial" w:cs="Arial"/>
        </w:rPr>
        <w:t>VILLA ASCENCIO</w:t>
      </w:r>
      <w:r w:rsidR="00A06BC9" w:rsidRPr="002C0CF1">
        <w:rPr>
          <w:rFonts w:ascii="Arial" w:hAnsi="Arial" w:cs="Arial"/>
          <w:b/>
        </w:rPr>
        <w:t xml:space="preserve">. </w:t>
      </w:r>
      <w:r w:rsidR="00C05CE0" w:rsidRPr="002C0CF1">
        <w:rPr>
          <w:rFonts w:ascii="Arial" w:hAnsi="Arial" w:cs="Arial"/>
          <w:bCs/>
          <w:lang w:val="es-ES_tradnl"/>
        </w:rPr>
        <w:t>Para tal efecto i</w:t>
      </w:r>
      <w:proofErr w:type="spellStart"/>
      <w:r w:rsidR="00C05CE0" w:rsidRPr="002C0CF1">
        <w:rPr>
          <w:rFonts w:ascii="Arial" w:hAnsi="Arial" w:cs="Arial"/>
          <w:lang w:val="es-MX"/>
        </w:rPr>
        <w:t>nvitó</w:t>
      </w:r>
      <w:proofErr w:type="spellEnd"/>
      <w:r w:rsidR="00C05CE0" w:rsidRPr="002C0CF1">
        <w:rPr>
          <w:rFonts w:ascii="Arial" w:hAnsi="Arial" w:cs="Arial"/>
          <w:lang w:val="es-MX"/>
        </w:rPr>
        <w:t xml:space="preserve"> al Ing. Carlos Mario Rivas Granados, Gerente Técnico, para efectuar una presentación. </w:t>
      </w:r>
    </w:p>
    <w:p w:rsidR="004F7621" w:rsidRDefault="004F7621" w:rsidP="0076387B">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1035684</wp:posOffset>
                </wp:positionH>
                <wp:positionV relativeFrom="paragraph">
                  <wp:posOffset>138430</wp:posOffset>
                </wp:positionV>
                <wp:extent cx="3857625" cy="42672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3857625" cy="426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76FE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1.55pt,10.9pt" to="385.3pt,3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" strokecolor="#5b9bd5 [3204]" strokeweight=".5pt">
                <v:stroke joinstyle="miter"/>
              </v:line>
            </w:pict>
          </mc:Fallback>
        </mc:AlternateContent>
      </w: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4F7621" w:rsidRDefault="004F7621" w:rsidP="0076387B">
      <w:pPr>
        <w:jc w:val="both"/>
        <w:rPr>
          <w:rFonts w:ascii="Arial" w:hAnsi="Arial" w:cs="Arial"/>
          <w:lang w:val="es-MX"/>
        </w:rPr>
      </w:pPr>
    </w:p>
    <w:p w:rsidR="00C05CE0" w:rsidRPr="002C0CF1" w:rsidRDefault="004F7621" w:rsidP="0076387B">
      <w:pPr>
        <w:jc w:val="both"/>
        <w:rPr>
          <w:rFonts w:ascii="Arial" w:hAnsi="Arial" w:cs="Arial"/>
          <w:bCs/>
          <w:iCs/>
        </w:rPr>
      </w:pPr>
      <w:r>
        <w:rPr>
          <w:rFonts w:ascii="Arial" w:hAnsi="Arial" w:cs="Arial"/>
          <w:lang w:val="es-MX"/>
        </w:rPr>
        <w:t xml:space="preserve">                                  </w:t>
      </w:r>
      <w:r w:rsidR="00C05CE0" w:rsidRPr="002C0CF1">
        <w:rPr>
          <w:rFonts w:ascii="Arial" w:hAnsi="Arial" w:cs="Arial"/>
          <w:bCs/>
          <w:lang w:val="es-MX"/>
        </w:rPr>
        <w:t xml:space="preserve">Junta Directiva luego de evaluar la solicitud, conclusiones y recomendación del </w:t>
      </w:r>
      <w:r w:rsidR="00C05CE0" w:rsidRPr="002C0CF1">
        <w:rPr>
          <w:rFonts w:ascii="Arial" w:hAnsi="Arial" w:cs="Arial"/>
          <w:lang w:val="es-MX"/>
        </w:rPr>
        <w:t>Ing. Carlos Mario Rivas Granados, Gerente Técnico</w:t>
      </w:r>
      <w:r w:rsidR="00C05CE0" w:rsidRPr="002C0CF1">
        <w:rPr>
          <w:rFonts w:ascii="Arial" w:hAnsi="Arial" w:cs="Arial"/>
          <w:bCs/>
          <w:lang w:val="es-MX"/>
        </w:rPr>
        <w:t xml:space="preserve">, por unanimidad </w:t>
      </w:r>
      <w:r w:rsidR="00C05CE0" w:rsidRPr="002C0CF1">
        <w:rPr>
          <w:rFonts w:ascii="Arial" w:hAnsi="Arial" w:cs="Arial"/>
          <w:b/>
          <w:bCs/>
          <w:lang w:val="es-MX"/>
        </w:rPr>
        <w:t>ACUERDA:</w:t>
      </w:r>
    </w:p>
    <w:p w:rsidR="00C05CE0" w:rsidRPr="002C0CF1" w:rsidRDefault="00C05CE0" w:rsidP="00C05CE0">
      <w:pPr>
        <w:tabs>
          <w:tab w:val="left" w:pos="709"/>
          <w:tab w:val="left" w:pos="851"/>
        </w:tabs>
        <w:jc w:val="both"/>
        <w:rPr>
          <w:rFonts w:ascii="Arial" w:hAnsi="Arial" w:cs="Arial"/>
          <w:bCs/>
        </w:rPr>
      </w:pPr>
    </w:p>
    <w:p w:rsidR="00375DF7" w:rsidRPr="002C0CF1" w:rsidRDefault="004B7089" w:rsidP="00911BB3">
      <w:pPr>
        <w:numPr>
          <w:ilvl w:val="0"/>
          <w:numId w:val="2"/>
        </w:numPr>
        <w:jc w:val="both"/>
        <w:rPr>
          <w:rFonts w:ascii="Arial" w:hAnsi="Arial" w:cs="Arial"/>
          <w:iCs/>
          <w:lang w:val="es-SV"/>
        </w:rPr>
      </w:pPr>
      <w:r w:rsidRPr="002C0CF1">
        <w:rPr>
          <w:rFonts w:ascii="Arial" w:hAnsi="Arial" w:cs="Arial"/>
          <w:bCs/>
          <w:iCs/>
          <w:lang w:val="es-SV"/>
        </w:rPr>
        <w:t xml:space="preserve">Otorgar factibilidad de financiamiento para </w:t>
      </w:r>
      <w:r w:rsidR="004F7621">
        <w:rPr>
          <w:rFonts w:ascii="Arial" w:hAnsi="Arial" w:cs="Arial"/>
          <w:bCs/>
          <w:iCs/>
          <w:lang w:val="es-SV"/>
        </w:rPr>
        <w:t>_______</w:t>
      </w:r>
      <w:r w:rsidRPr="002C0CF1">
        <w:rPr>
          <w:rFonts w:ascii="Arial" w:hAnsi="Arial" w:cs="Arial"/>
          <w:bCs/>
          <w:iCs/>
          <w:lang w:val="es-SV"/>
        </w:rPr>
        <w:t xml:space="preserve"> del proyecto “URBANIZACION VILLA ASCENCIO”, Cantón </w:t>
      </w:r>
      <w:proofErr w:type="spellStart"/>
      <w:r w:rsidRPr="002C0CF1">
        <w:rPr>
          <w:rFonts w:ascii="Arial" w:hAnsi="Arial" w:cs="Arial"/>
          <w:bCs/>
          <w:iCs/>
          <w:lang w:val="es-SV"/>
        </w:rPr>
        <w:t>Hualamá</w:t>
      </w:r>
      <w:proofErr w:type="spellEnd"/>
      <w:r w:rsidRPr="002C0CF1">
        <w:rPr>
          <w:rFonts w:ascii="Arial" w:hAnsi="Arial" w:cs="Arial"/>
          <w:bCs/>
          <w:iCs/>
          <w:lang w:val="es-SV"/>
        </w:rPr>
        <w:t xml:space="preserve">, Municipio de </w:t>
      </w:r>
      <w:proofErr w:type="spellStart"/>
      <w:r w:rsidRPr="002C0CF1">
        <w:rPr>
          <w:rFonts w:ascii="Arial" w:hAnsi="Arial" w:cs="Arial"/>
          <w:bCs/>
          <w:iCs/>
          <w:lang w:val="es-SV"/>
        </w:rPr>
        <w:t>Chapeltique</w:t>
      </w:r>
      <w:proofErr w:type="spellEnd"/>
      <w:r w:rsidRPr="002C0CF1">
        <w:rPr>
          <w:rFonts w:ascii="Arial" w:hAnsi="Arial" w:cs="Arial"/>
          <w:bCs/>
          <w:iCs/>
          <w:lang w:val="es-SV"/>
        </w:rPr>
        <w:t xml:space="preserve">, departamento de San Miguel, </w:t>
      </w:r>
      <w:r w:rsidRPr="002C0CF1">
        <w:rPr>
          <w:rFonts w:ascii="Arial" w:hAnsi="Arial" w:cs="Arial"/>
          <w:bCs/>
          <w:iCs/>
          <w:lang w:val="es-MX"/>
        </w:rPr>
        <w:t xml:space="preserve">propiedad del Constructor: </w:t>
      </w:r>
      <w:r w:rsidRPr="002C0CF1">
        <w:rPr>
          <w:rFonts w:ascii="Arial" w:hAnsi="Arial" w:cs="Arial"/>
          <w:bCs/>
          <w:iCs/>
          <w:lang w:val="es-SV"/>
        </w:rPr>
        <w:t xml:space="preserve">Arq. Steve Alexander </w:t>
      </w:r>
      <w:proofErr w:type="spellStart"/>
      <w:r w:rsidRPr="002C0CF1">
        <w:rPr>
          <w:rFonts w:ascii="Arial" w:hAnsi="Arial" w:cs="Arial"/>
          <w:bCs/>
          <w:iCs/>
          <w:lang w:val="es-SV"/>
        </w:rPr>
        <w:t>Vielman</w:t>
      </w:r>
      <w:proofErr w:type="spellEnd"/>
      <w:r w:rsidRPr="002C0CF1">
        <w:rPr>
          <w:rFonts w:ascii="Arial" w:hAnsi="Arial" w:cs="Arial"/>
          <w:bCs/>
          <w:iCs/>
          <w:lang w:val="es-SV"/>
        </w:rPr>
        <w:t xml:space="preserve"> Vasquez</w:t>
      </w:r>
      <w:r w:rsidRPr="002C0CF1">
        <w:rPr>
          <w:rFonts w:ascii="Arial" w:hAnsi="Arial" w:cs="Arial"/>
          <w:bCs/>
          <w:iCs/>
          <w:lang w:val="es-MX"/>
        </w:rPr>
        <w:t>,</w:t>
      </w:r>
      <w:r w:rsidRPr="002C0CF1">
        <w:rPr>
          <w:rFonts w:ascii="Arial" w:hAnsi="Arial" w:cs="Arial"/>
          <w:bCs/>
          <w:iCs/>
          <w:lang w:val="es-SV"/>
        </w:rPr>
        <w:t xml:space="preserve"> con precios de venta desde </w:t>
      </w:r>
      <w:r w:rsidR="004F7621">
        <w:rPr>
          <w:rFonts w:ascii="Arial" w:hAnsi="Arial" w:cs="Arial"/>
          <w:bCs/>
          <w:iCs/>
          <w:lang w:val="es-SV"/>
        </w:rPr>
        <w:t>_____________________</w:t>
      </w:r>
      <w:r w:rsidRPr="002C0CF1">
        <w:rPr>
          <w:rFonts w:ascii="Arial" w:hAnsi="Arial" w:cs="Arial"/>
          <w:bCs/>
          <w:iCs/>
          <w:lang w:val="es-SV"/>
        </w:rPr>
        <w:t>; financiando el FSV el 90% del precio de venta presentado por el constructor en el cuadro de valores, entendiéndose que todo crédito solicitado, se otorgará con base a la normativa vigente en su momento.</w:t>
      </w:r>
    </w:p>
    <w:p w:rsidR="005C2F95" w:rsidRPr="002C0CF1" w:rsidRDefault="005C2F95" w:rsidP="005C2F95">
      <w:pPr>
        <w:ind w:left="360"/>
        <w:jc w:val="both"/>
        <w:rPr>
          <w:rFonts w:ascii="Arial" w:hAnsi="Arial" w:cs="Arial"/>
          <w:iCs/>
          <w:lang w:val="es-SV"/>
        </w:rPr>
      </w:pPr>
    </w:p>
    <w:p w:rsidR="00985505" w:rsidRPr="002C0CF1" w:rsidRDefault="004B7089" w:rsidP="00911BB3">
      <w:pPr>
        <w:numPr>
          <w:ilvl w:val="0"/>
          <w:numId w:val="2"/>
        </w:numPr>
        <w:jc w:val="both"/>
        <w:rPr>
          <w:rFonts w:ascii="Arial" w:hAnsi="Arial" w:cs="Arial"/>
          <w:iCs/>
          <w:lang w:val="es-SV"/>
        </w:rPr>
      </w:pPr>
      <w:r w:rsidRPr="002C0CF1">
        <w:rPr>
          <w:rFonts w:ascii="Arial" w:hAnsi="Arial" w:cs="Arial"/>
          <w:bCs/>
          <w:iCs/>
          <w:lang w:val="es-SV"/>
        </w:rPr>
        <w:t>Condicionar el financiamiento de los lotes hasta el 25% del total de la inversión programada para esta línea según el plan anual de inversión.</w:t>
      </w:r>
    </w:p>
    <w:p w:rsidR="00985505" w:rsidRPr="002C0CF1" w:rsidRDefault="00985505" w:rsidP="00985505">
      <w:pPr>
        <w:ind w:left="360"/>
        <w:jc w:val="both"/>
        <w:rPr>
          <w:rFonts w:ascii="Arial" w:hAnsi="Arial" w:cs="Arial"/>
          <w:iCs/>
          <w:lang w:val="es-SV"/>
        </w:rPr>
      </w:pPr>
    </w:p>
    <w:p w:rsidR="00985505" w:rsidRPr="002C0CF1" w:rsidRDefault="00985505" w:rsidP="00911BB3">
      <w:pPr>
        <w:numPr>
          <w:ilvl w:val="0"/>
          <w:numId w:val="2"/>
        </w:numPr>
        <w:jc w:val="both"/>
        <w:rPr>
          <w:rFonts w:ascii="Arial" w:hAnsi="Arial" w:cs="Arial"/>
          <w:iCs/>
          <w:lang w:val="es-SV"/>
        </w:rPr>
      </w:pPr>
      <w:r w:rsidRPr="002C0CF1">
        <w:rPr>
          <w:rFonts w:ascii="Arial" w:hAnsi="Arial" w:cs="Arial"/>
          <w:bCs/>
          <w:iCs/>
        </w:rPr>
        <w:t>Antes de proceder a otorgar los créditos, los lotes deberán de estar completamente urbanizados y recibidos por el Área de Supervisión de Proyectos del FSV a entera satisfacción, contando con las respectivas recepciones de Urbanización que exigen los organismos reguladores correspondientes.</w:t>
      </w:r>
    </w:p>
    <w:p w:rsidR="00307279" w:rsidRPr="002C0CF1" w:rsidRDefault="00307279" w:rsidP="00307279">
      <w:pPr>
        <w:pStyle w:val="Prrafodelista"/>
        <w:rPr>
          <w:rFonts w:ascii="Arial" w:hAnsi="Arial" w:cs="Arial"/>
          <w:iCs/>
          <w:lang w:val="es-SV"/>
        </w:rPr>
      </w:pPr>
    </w:p>
    <w:p w:rsidR="00C05CE0" w:rsidRPr="002C0CF1" w:rsidRDefault="00C05CE0" w:rsidP="00911BB3">
      <w:pPr>
        <w:numPr>
          <w:ilvl w:val="0"/>
          <w:numId w:val="2"/>
        </w:numPr>
        <w:jc w:val="both"/>
        <w:rPr>
          <w:rFonts w:ascii="Arial" w:hAnsi="Arial" w:cs="Arial"/>
        </w:rPr>
      </w:pPr>
      <w:r w:rsidRPr="002C0CF1">
        <w:rPr>
          <w:rFonts w:ascii="Arial" w:hAnsi="Arial" w:cs="Arial"/>
          <w:iCs/>
        </w:rPr>
        <w:t>Ratificar este punto en esta sesión.</w:t>
      </w:r>
    </w:p>
    <w:p w:rsidR="00C05CE0" w:rsidRPr="004F7621" w:rsidRDefault="004F7621" w:rsidP="004F7621">
      <w:pPr>
        <w:pStyle w:val="Prrafodelista"/>
        <w:spacing w:line="360" w:lineRule="auto"/>
        <w:ind w:left="360"/>
        <w:jc w:val="both"/>
        <w:rPr>
          <w:rFonts w:ascii="Arial" w:hAnsi="Arial" w:cs="Arial"/>
          <w:b/>
          <w:color w:val="FF0000"/>
          <w:sz w:val="22"/>
          <w:szCs w:val="22"/>
        </w:rPr>
      </w:pPr>
      <w:r w:rsidRPr="004F7621">
        <w:rPr>
          <w:rFonts w:ascii="Arial" w:hAnsi="Arial" w:cs="Arial"/>
          <w:b/>
          <w:color w:val="FF0000"/>
          <w:sz w:val="22"/>
          <w:szCs w:val="22"/>
        </w:rPr>
        <w:t xml:space="preserve">Supresión de información confidencial, conforme a lo dispuesto en el art. 24 </w:t>
      </w:r>
      <w:proofErr w:type="spellStart"/>
      <w:r w:rsidRPr="004F7621">
        <w:rPr>
          <w:rFonts w:ascii="Arial" w:hAnsi="Arial" w:cs="Arial"/>
          <w:b/>
          <w:color w:val="FF0000"/>
          <w:sz w:val="22"/>
          <w:szCs w:val="22"/>
        </w:rPr>
        <w:t>lit.</w:t>
      </w:r>
      <w:proofErr w:type="spellEnd"/>
      <w:r w:rsidRPr="004F7621">
        <w:rPr>
          <w:rFonts w:ascii="Arial" w:hAnsi="Arial" w:cs="Arial"/>
          <w:b/>
          <w:color w:val="FF0000"/>
          <w:sz w:val="22"/>
          <w:szCs w:val="22"/>
        </w:rPr>
        <w:t xml:space="preserve"> d) LAIP. </w:t>
      </w:r>
    </w:p>
    <w:p w:rsidR="00307279" w:rsidRPr="002C0CF1" w:rsidRDefault="00307279" w:rsidP="00C05CE0">
      <w:pPr>
        <w:jc w:val="both"/>
        <w:rPr>
          <w:rFonts w:ascii="Arial" w:hAnsi="Arial" w:cs="Arial"/>
        </w:rPr>
      </w:pPr>
    </w:p>
    <w:p w:rsidR="003F71C2" w:rsidRDefault="00A82280" w:rsidP="009F1953">
      <w:pPr>
        <w:jc w:val="both"/>
        <w:rPr>
          <w:rFonts w:ascii="Arial" w:hAnsi="Arial" w:cs="Arial"/>
          <w:lang w:val="es-MX"/>
        </w:rPr>
      </w:pPr>
      <w:r w:rsidRPr="002C0CF1">
        <w:rPr>
          <w:rFonts w:ascii="Arial" w:hAnsi="Arial" w:cs="Arial"/>
          <w:b/>
        </w:rPr>
        <w:t>IX)</w:t>
      </w:r>
      <w:r w:rsidR="00985505" w:rsidRPr="002C0CF1">
        <w:rPr>
          <w:rFonts w:ascii="Arial" w:hAnsi="Arial" w:cs="Arial"/>
          <w:b/>
        </w:rPr>
        <w:t xml:space="preserve"> </w:t>
      </w:r>
      <w:r w:rsidR="00A33D37" w:rsidRPr="002C0CF1">
        <w:rPr>
          <w:rFonts w:ascii="Arial" w:hAnsi="Arial" w:cs="Arial"/>
          <w:b/>
        </w:rPr>
        <w:t>SOLICITUD DE FACTIBILIDAD DE W &amp; S, S.A. DE C.V. PARA SU P</w:t>
      </w:r>
      <w:r w:rsidR="0076387B" w:rsidRPr="002C0CF1">
        <w:rPr>
          <w:rFonts w:ascii="Arial" w:hAnsi="Arial" w:cs="Arial"/>
          <w:b/>
        </w:rPr>
        <w:t xml:space="preserve">ROYECTO RESIDENCIAL BOSQUE REAL. </w:t>
      </w:r>
      <w:r w:rsidR="00C05CE0" w:rsidRPr="002C0CF1">
        <w:rPr>
          <w:rFonts w:ascii="Arial" w:hAnsi="Arial" w:cs="Arial"/>
        </w:rPr>
        <w:t>El Presidente y Director Ejecutivo sometió a consideración de</w:t>
      </w:r>
      <w:r w:rsidR="00C05CE0" w:rsidRPr="002C0CF1">
        <w:rPr>
          <w:rFonts w:ascii="Arial" w:hAnsi="Arial" w:cs="Arial"/>
          <w:lang w:val="es-MX"/>
        </w:rPr>
        <w:t xml:space="preserve"> los Directores, la solicitud realizada por </w:t>
      </w:r>
      <w:r w:rsidR="00C9331B" w:rsidRPr="002C0CF1">
        <w:rPr>
          <w:rFonts w:ascii="Arial" w:hAnsi="Arial" w:cs="Arial"/>
          <w:lang w:val="es-MX"/>
        </w:rPr>
        <w:t>W &amp; S</w:t>
      </w:r>
      <w:r w:rsidR="00C05CE0" w:rsidRPr="002C0CF1">
        <w:rPr>
          <w:rFonts w:ascii="Arial" w:hAnsi="Arial" w:cs="Arial"/>
          <w:bCs/>
        </w:rPr>
        <w:t xml:space="preserve">, </w:t>
      </w:r>
      <w:r w:rsidR="00C05CE0" w:rsidRPr="002C0CF1">
        <w:rPr>
          <w:rFonts w:ascii="Arial" w:hAnsi="Arial" w:cs="Arial"/>
        </w:rPr>
        <w:t>S.A. DE C.V.</w:t>
      </w:r>
      <w:r w:rsidR="00C05CE0" w:rsidRPr="002C0CF1">
        <w:rPr>
          <w:rFonts w:ascii="Arial" w:eastAsia="+mj-ea" w:hAnsi="Arial" w:cs="Arial"/>
          <w:bCs/>
        </w:rPr>
        <w:t xml:space="preserve">, </w:t>
      </w:r>
      <w:r w:rsidR="00C05CE0" w:rsidRPr="002C0CF1">
        <w:rPr>
          <w:rFonts w:ascii="Arial" w:hAnsi="Arial" w:cs="Arial"/>
          <w:lang w:val="es-MX"/>
        </w:rPr>
        <w:t>de</w:t>
      </w:r>
      <w:r w:rsidR="00C05CE0" w:rsidRPr="002C0CF1">
        <w:rPr>
          <w:rFonts w:ascii="Arial" w:hAnsi="Arial" w:cs="Arial"/>
          <w:bCs/>
          <w:lang w:val="es-MX"/>
        </w:rPr>
        <w:t xml:space="preserve"> factibilidad </w:t>
      </w:r>
      <w:r w:rsidR="00C05CE0" w:rsidRPr="002C0CF1">
        <w:rPr>
          <w:rFonts w:ascii="Arial" w:hAnsi="Arial" w:cs="Arial"/>
          <w:lang w:val="es-MX"/>
        </w:rPr>
        <w:t xml:space="preserve">de financiamiento a largo plazo para usuarios que desean adquirir viviendas del proyecto </w:t>
      </w:r>
      <w:r w:rsidR="00C9331B" w:rsidRPr="002C0CF1">
        <w:rPr>
          <w:rFonts w:ascii="Arial" w:hAnsi="Arial" w:cs="Arial"/>
          <w:bCs/>
          <w:iCs/>
        </w:rPr>
        <w:t>Residencial Bosque Real</w:t>
      </w:r>
      <w:r w:rsidR="00C05CE0" w:rsidRPr="002C0CF1">
        <w:rPr>
          <w:rFonts w:ascii="Arial" w:hAnsi="Arial" w:cs="Arial"/>
          <w:lang w:val="es-MX"/>
        </w:rPr>
        <w:t xml:space="preserve">. </w:t>
      </w:r>
      <w:r w:rsidR="00C05CE0" w:rsidRPr="002C0CF1">
        <w:rPr>
          <w:rFonts w:ascii="Arial" w:hAnsi="Arial" w:cs="Arial"/>
          <w:bCs/>
          <w:lang w:val="es-ES_tradnl"/>
        </w:rPr>
        <w:t>Para tal efecto i</w:t>
      </w:r>
      <w:proofErr w:type="spellStart"/>
      <w:r w:rsidR="00C05CE0" w:rsidRPr="002C0CF1">
        <w:rPr>
          <w:rFonts w:ascii="Arial" w:hAnsi="Arial" w:cs="Arial"/>
          <w:lang w:val="es-MX"/>
        </w:rPr>
        <w:t>nvitó</w:t>
      </w:r>
      <w:proofErr w:type="spellEnd"/>
      <w:r w:rsidR="00C05CE0" w:rsidRPr="002C0CF1">
        <w:rPr>
          <w:rFonts w:ascii="Arial" w:hAnsi="Arial" w:cs="Arial"/>
          <w:lang w:val="es-MX"/>
        </w:rPr>
        <w:t xml:space="preserve"> al Ing. Carlos Mario Rivas Granados, Gerente Técnico, para efectuar una presentación. </w:t>
      </w: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14:anchorId="13ABCD3D" wp14:editId="40ED6C0F">
                <wp:simplePos x="0" y="0"/>
                <wp:positionH relativeFrom="column">
                  <wp:posOffset>590549</wp:posOffset>
                </wp:positionH>
                <wp:positionV relativeFrom="paragraph">
                  <wp:posOffset>10160</wp:posOffset>
                </wp:positionV>
                <wp:extent cx="4657725" cy="56673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4657725" cy="5667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05A6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pt" to="413.25pt,4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" strokecolor="#5b9bd5 [3204]" strokeweight=".5pt">
                <v:stroke joinstyle="miter"/>
              </v:line>
            </w:pict>
          </mc:Fallback>
        </mc:AlternateContent>
      </w: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3F71C2" w:rsidRDefault="003F71C2" w:rsidP="009F1953">
      <w:pPr>
        <w:jc w:val="both"/>
        <w:rPr>
          <w:rFonts w:ascii="Arial" w:hAnsi="Arial" w:cs="Arial"/>
          <w:lang w:val="es-MX"/>
        </w:rPr>
      </w:pPr>
    </w:p>
    <w:p w:rsidR="00C05CE0" w:rsidRPr="002C0CF1" w:rsidRDefault="00C05CE0" w:rsidP="009F1953">
      <w:pPr>
        <w:jc w:val="both"/>
        <w:rPr>
          <w:rFonts w:ascii="Arial" w:hAnsi="Arial" w:cs="Arial"/>
          <w:b/>
          <w:bCs/>
          <w:lang w:val="es-MX"/>
        </w:rPr>
      </w:pPr>
      <w:r w:rsidRPr="002C0CF1">
        <w:rPr>
          <w:rFonts w:ascii="Arial" w:hAnsi="Arial" w:cs="Arial"/>
          <w:bCs/>
          <w:lang w:val="es-MX"/>
        </w:rPr>
        <w:t xml:space="preserve">Junta Directiva luego de evaluar la solicitud, conclusiones y recomendación del </w:t>
      </w:r>
      <w:r w:rsidRPr="002C0CF1">
        <w:rPr>
          <w:rFonts w:ascii="Arial" w:hAnsi="Arial" w:cs="Arial"/>
          <w:lang w:val="es-MX"/>
        </w:rPr>
        <w:t>Ing. Carlos Mario Rivas Granados, Gerente Técnico</w:t>
      </w:r>
      <w:r w:rsidRPr="002C0CF1">
        <w:rPr>
          <w:rFonts w:ascii="Arial" w:hAnsi="Arial" w:cs="Arial"/>
          <w:bCs/>
          <w:lang w:val="es-MX"/>
        </w:rPr>
        <w:t xml:space="preserve">, por unanimidad </w:t>
      </w:r>
      <w:r w:rsidRPr="002C0CF1">
        <w:rPr>
          <w:rFonts w:ascii="Arial" w:hAnsi="Arial" w:cs="Arial"/>
          <w:b/>
          <w:bCs/>
          <w:lang w:val="es-MX"/>
        </w:rPr>
        <w:t>ACUERDA:</w:t>
      </w:r>
    </w:p>
    <w:p w:rsidR="005C2F95" w:rsidRPr="002C0CF1" w:rsidRDefault="005C2F95" w:rsidP="002B6C08">
      <w:pPr>
        <w:tabs>
          <w:tab w:val="num" w:pos="2160"/>
        </w:tabs>
        <w:jc w:val="both"/>
        <w:rPr>
          <w:rFonts w:ascii="Arial" w:hAnsi="Arial" w:cs="Arial"/>
          <w:bCs/>
          <w:iCs/>
        </w:rPr>
      </w:pPr>
    </w:p>
    <w:p w:rsidR="00375DF7" w:rsidRPr="002C0CF1" w:rsidRDefault="004B7089" w:rsidP="00911BB3">
      <w:pPr>
        <w:numPr>
          <w:ilvl w:val="0"/>
          <w:numId w:val="8"/>
        </w:numPr>
        <w:jc w:val="both"/>
        <w:rPr>
          <w:rFonts w:ascii="Arial" w:hAnsi="Arial" w:cs="Arial"/>
          <w:iCs/>
          <w:lang w:val="es-SV"/>
        </w:rPr>
      </w:pPr>
      <w:r w:rsidRPr="002C0CF1">
        <w:rPr>
          <w:rFonts w:ascii="Arial" w:hAnsi="Arial" w:cs="Arial"/>
          <w:bCs/>
          <w:iCs/>
          <w:lang w:val="es-SV"/>
        </w:rPr>
        <w:t xml:space="preserve">Otorgar Factibilidad de Financiamiento a largo plazo para </w:t>
      </w:r>
      <w:r w:rsidR="003F71C2">
        <w:rPr>
          <w:rFonts w:ascii="Arial" w:hAnsi="Arial" w:cs="Arial"/>
          <w:bCs/>
          <w:iCs/>
          <w:lang w:val="es-SV"/>
        </w:rPr>
        <w:t>________________</w:t>
      </w:r>
      <w:r w:rsidRPr="002C0CF1">
        <w:rPr>
          <w:rFonts w:ascii="Arial" w:hAnsi="Arial" w:cs="Arial"/>
          <w:bCs/>
          <w:iCs/>
          <w:lang w:val="es-SV"/>
        </w:rPr>
        <w:t xml:space="preserve"> del proyecto Residencial privada Bosque Real, ubicado contiguo al parque de la Familia, Col Lobato, Municipio y Departamento de Santa Ana a desarrollar por constructora W&amp;S del </w:t>
      </w:r>
      <w:r w:rsidR="003F71C2">
        <w:rPr>
          <w:rFonts w:ascii="Arial" w:hAnsi="Arial" w:cs="Arial"/>
          <w:bCs/>
          <w:iCs/>
          <w:lang w:val="es-SV"/>
        </w:rPr>
        <w:t>I</w:t>
      </w:r>
      <w:r w:rsidRPr="002C0CF1">
        <w:rPr>
          <w:rFonts w:ascii="Arial" w:hAnsi="Arial" w:cs="Arial"/>
          <w:bCs/>
          <w:iCs/>
          <w:lang w:val="es-SV"/>
        </w:rPr>
        <w:t xml:space="preserve">ng. Hugo Rafael Santamaría </w:t>
      </w:r>
      <w:r w:rsidR="003F71C2">
        <w:rPr>
          <w:rFonts w:ascii="Arial" w:hAnsi="Arial" w:cs="Arial"/>
          <w:bCs/>
          <w:iCs/>
          <w:lang w:val="es-SV"/>
        </w:rPr>
        <w:t>Molina, con precio de venta d</w:t>
      </w:r>
      <w:r w:rsidRPr="002C0CF1">
        <w:rPr>
          <w:rFonts w:ascii="Arial" w:hAnsi="Arial" w:cs="Arial"/>
          <w:bCs/>
          <w:iCs/>
          <w:lang w:val="es-SV"/>
        </w:rPr>
        <w:t xml:space="preserve">esde </w:t>
      </w:r>
      <w:r w:rsidR="003F71C2">
        <w:rPr>
          <w:rFonts w:ascii="Arial" w:hAnsi="Arial" w:cs="Arial"/>
          <w:bCs/>
          <w:iCs/>
          <w:lang w:val="es-SV"/>
        </w:rPr>
        <w:t>_____________________________</w:t>
      </w:r>
      <w:r w:rsidRPr="002C0CF1">
        <w:rPr>
          <w:rFonts w:ascii="Arial" w:hAnsi="Arial" w:cs="Arial"/>
          <w:bCs/>
          <w:iCs/>
          <w:lang w:val="es-SV"/>
        </w:rPr>
        <w:t>;</w:t>
      </w:r>
      <w:r w:rsidRPr="002C0CF1">
        <w:rPr>
          <w:rFonts w:ascii="Arial" w:hAnsi="Arial" w:cs="Arial"/>
          <w:iCs/>
          <w:lang w:val="es-SV"/>
        </w:rPr>
        <w:t xml:space="preserve"> </w:t>
      </w:r>
      <w:r w:rsidRPr="002C0CF1">
        <w:rPr>
          <w:rFonts w:ascii="Arial" w:hAnsi="Arial" w:cs="Arial"/>
          <w:bCs/>
          <w:iCs/>
          <w:lang w:val="es-SV"/>
        </w:rPr>
        <w:t>financiando el FSV  entre el 90% y el  97% , según aplique, para  el precio de venta presentado por el constructor  en el cuadro de valores , entendiéndose que todo crédito solicitado, se otorgará con base a la normativa vigente en su momento.</w:t>
      </w:r>
    </w:p>
    <w:p w:rsidR="002B6C08" w:rsidRPr="002C0CF1" w:rsidRDefault="002B6C08" w:rsidP="002B6C08">
      <w:pPr>
        <w:ind w:left="360"/>
        <w:jc w:val="both"/>
        <w:rPr>
          <w:rFonts w:ascii="Arial" w:hAnsi="Arial" w:cs="Arial"/>
          <w:iCs/>
        </w:rPr>
      </w:pPr>
    </w:p>
    <w:p w:rsidR="00C05CE0" w:rsidRPr="002C0CF1" w:rsidRDefault="00C05CE0" w:rsidP="00911BB3">
      <w:pPr>
        <w:numPr>
          <w:ilvl w:val="0"/>
          <w:numId w:val="8"/>
        </w:numPr>
        <w:jc w:val="both"/>
        <w:rPr>
          <w:rFonts w:ascii="Arial" w:hAnsi="Arial" w:cs="Arial"/>
        </w:rPr>
      </w:pPr>
      <w:r w:rsidRPr="002C0CF1">
        <w:rPr>
          <w:rFonts w:ascii="Arial" w:hAnsi="Arial" w:cs="Arial"/>
          <w:iCs/>
        </w:rPr>
        <w:t>Ratificar este punto en esta sesión.</w:t>
      </w:r>
    </w:p>
    <w:p w:rsidR="00D351ED" w:rsidRPr="00D351ED" w:rsidRDefault="00D351ED" w:rsidP="00D351ED">
      <w:pPr>
        <w:spacing w:line="360" w:lineRule="auto"/>
        <w:jc w:val="both"/>
        <w:rPr>
          <w:rFonts w:ascii="Arial" w:hAnsi="Arial" w:cs="Arial"/>
          <w:b/>
          <w:color w:val="FF0000"/>
          <w:sz w:val="22"/>
          <w:szCs w:val="22"/>
        </w:rPr>
      </w:pPr>
      <w:r w:rsidRPr="00D351ED">
        <w:rPr>
          <w:rFonts w:ascii="Arial" w:hAnsi="Arial" w:cs="Arial"/>
          <w:b/>
          <w:color w:val="FF0000"/>
          <w:sz w:val="22"/>
          <w:szCs w:val="22"/>
        </w:rPr>
        <w:t xml:space="preserve">Supresión de información confidencial, conforme a lo dispuesto en el art. 24 </w:t>
      </w:r>
      <w:proofErr w:type="spellStart"/>
      <w:r w:rsidRPr="00D351ED">
        <w:rPr>
          <w:rFonts w:ascii="Arial" w:hAnsi="Arial" w:cs="Arial"/>
          <w:b/>
          <w:color w:val="FF0000"/>
          <w:sz w:val="22"/>
          <w:szCs w:val="22"/>
        </w:rPr>
        <w:t>lit.</w:t>
      </w:r>
      <w:proofErr w:type="spellEnd"/>
      <w:r w:rsidRPr="00D351ED">
        <w:rPr>
          <w:rFonts w:ascii="Arial" w:hAnsi="Arial" w:cs="Arial"/>
          <w:b/>
          <w:color w:val="FF0000"/>
          <w:sz w:val="22"/>
          <w:szCs w:val="22"/>
        </w:rPr>
        <w:t xml:space="preserve"> d) LAIP. </w:t>
      </w:r>
    </w:p>
    <w:p w:rsidR="00025619" w:rsidRDefault="00025619" w:rsidP="00C05CE0">
      <w:pPr>
        <w:jc w:val="both"/>
        <w:rPr>
          <w:rFonts w:ascii="Arial" w:hAnsi="Arial" w:cs="Arial"/>
        </w:rPr>
      </w:pPr>
    </w:p>
    <w:p w:rsidR="00D351ED" w:rsidRDefault="00025619" w:rsidP="00D351ED">
      <w:pPr>
        <w:jc w:val="both"/>
        <w:rPr>
          <w:rFonts w:ascii="Arial" w:hAnsi="Arial" w:cs="Arial"/>
          <w:lang w:val="es-MX"/>
        </w:rPr>
      </w:pPr>
      <w:r w:rsidRPr="00DE2265">
        <w:rPr>
          <w:rFonts w:ascii="Arial" w:hAnsi="Arial" w:cs="Arial"/>
          <w:b/>
        </w:rPr>
        <w:t xml:space="preserve">X) SOLICITUD DE INMUEBLES, S.A. DE C.V. DE FACTIBILIDAD DE PARA PROYECTO CONDOMINIO </w:t>
      </w:r>
      <w:r>
        <w:rPr>
          <w:rFonts w:ascii="Arial" w:hAnsi="Arial" w:cs="Arial"/>
          <w:b/>
        </w:rPr>
        <w:t xml:space="preserve">TORRE MASFERRER. </w:t>
      </w:r>
      <w:r w:rsidRPr="00DE2265">
        <w:rPr>
          <w:rFonts w:ascii="Arial" w:hAnsi="Arial" w:cs="Arial"/>
        </w:rPr>
        <w:t>El Presidente y Director Ejecutivo sometió a consideración de</w:t>
      </w:r>
      <w:r w:rsidRPr="00DE2265">
        <w:rPr>
          <w:rFonts w:ascii="Arial" w:hAnsi="Arial" w:cs="Arial"/>
          <w:lang w:val="es-MX"/>
        </w:rPr>
        <w:t xml:space="preserve"> los Directores, la solicitud realizada por INMUEBLES</w:t>
      </w:r>
      <w:r w:rsidRPr="00DE2265">
        <w:rPr>
          <w:rFonts w:ascii="Arial" w:hAnsi="Arial" w:cs="Arial"/>
          <w:bCs/>
        </w:rPr>
        <w:t xml:space="preserve">, </w:t>
      </w:r>
      <w:r w:rsidRPr="00DE2265">
        <w:rPr>
          <w:rFonts w:ascii="Arial" w:hAnsi="Arial" w:cs="Arial"/>
        </w:rPr>
        <w:t>S.A. DE C.V.</w:t>
      </w:r>
      <w:r w:rsidRPr="00DE2265">
        <w:rPr>
          <w:rFonts w:ascii="Arial" w:eastAsia="+mj-ea" w:hAnsi="Arial" w:cs="Arial"/>
          <w:bCs/>
        </w:rPr>
        <w:t xml:space="preserve">, </w:t>
      </w:r>
      <w:r w:rsidRPr="00DE2265">
        <w:rPr>
          <w:rFonts w:ascii="Arial" w:hAnsi="Arial" w:cs="Arial"/>
          <w:lang w:val="es-MX"/>
        </w:rPr>
        <w:t>de</w:t>
      </w:r>
      <w:r w:rsidRPr="00DE2265">
        <w:rPr>
          <w:rFonts w:ascii="Arial" w:hAnsi="Arial" w:cs="Arial"/>
          <w:bCs/>
          <w:lang w:val="es-MX"/>
        </w:rPr>
        <w:t xml:space="preserve"> factibilidad </w:t>
      </w:r>
      <w:r w:rsidRPr="00DE2265">
        <w:rPr>
          <w:rFonts w:ascii="Arial" w:hAnsi="Arial" w:cs="Arial"/>
          <w:lang w:val="es-MX"/>
        </w:rPr>
        <w:t xml:space="preserve">de financiamiento a largo plazo para usuarios que desean adquirir viviendas del proyecto </w:t>
      </w:r>
      <w:r w:rsidRPr="00DE2265">
        <w:rPr>
          <w:rFonts w:ascii="Arial" w:hAnsi="Arial" w:cs="Arial"/>
          <w:b/>
        </w:rPr>
        <w:t>CONDOMINIO TORRE MASFERRER</w:t>
      </w:r>
      <w:r w:rsidRPr="00DE2265">
        <w:rPr>
          <w:rFonts w:ascii="Arial" w:hAnsi="Arial" w:cs="Arial"/>
          <w:lang w:val="es-MX"/>
        </w:rPr>
        <w:t xml:space="preserve">. </w:t>
      </w:r>
      <w:r w:rsidRPr="00DE2265">
        <w:rPr>
          <w:rFonts w:ascii="Arial" w:hAnsi="Arial" w:cs="Arial"/>
          <w:bCs/>
          <w:lang w:val="es-ES_tradnl"/>
        </w:rPr>
        <w:t>Para tal efecto i</w:t>
      </w:r>
      <w:proofErr w:type="spellStart"/>
      <w:r w:rsidRPr="00DE2265">
        <w:rPr>
          <w:rFonts w:ascii="Arial" w:hAnsi="Arial" w:cs="Arial"/>
          <w:lang w:val="es-MX"/>
        </w:rPr>
        <w:t>nvitó</w:t>
      </w:r>
      <w:proofErr w:type="spellEnd"/>
      <w:r w:rsidRPr="00DE2265">
        <w:rPr>
          <w:rFonts w:ascii="Arial" w:hAnsi="Arial" w:cs="Arial"/>
          <w:lang w:val="es-MX"/>
        </w:rPr>
        <w:t xml:space="preserve"> al Ing. Carlos Mario Rivas Granados, Gerente Técnico, para efectuar una presentación. </w:t>
      </w:r>
    </w:p>
    <w:p w:rsidR="00D351ED" w:rsidRDefault="00D351ED" w:rsidP="00D351ED">
      <w:pPr>
        <w:jc w:val="both"/>
        <w:rPr>
          <w:rFonts w:ascii="Arial" w:hAnsi="Arial" w:cs="Arial"/>
          <w:lang w:val="es-MX"/>
        </w:rPr>
      </w:pPr>
    </w:p>
    <w:p w:rsidR="00D351ED" w:rsidRDefault="00280DBB" w:rsidP="00D351ED">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14:anchorId="5606683E" wp14:editId="4EDA052A">
                <wp:simplePos x="0" y="0"/>
                <wp:positionH relativeFrom="column">
                  <wp:posOffset>178434</wp:posOffset>
                </wp:positionH>
                <wp:positionV relativeFrom="paragraph">
                  <wp:posOffset>6350</wp:posOffset>
                </wp:positionV>
                <wp:extent cx="4352925" cy="45910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4352925" cy="459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E7F17"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5pt" to="356.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" strokecolor="#5b9bd5 [3204]" strokeweight=".5pt">
                <v:stroke joinstyle="miter"/>
              </v:line>
            </w:pict>
          </mc:Fallback>
        </mc:AlternateContent>
      </w: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280DBB" w:rsidP="00D351ED">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1895474</wp:posOffset>
                </wp:positionH>
                <wp:positionV relativeFrom="paragraph">
                  <wp:posOffset>-200660</wp:posOffset>
                </wp:positionV>
                <wp:extent cx="2124075" cy="20383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124075" cy="203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B7168"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9.25pt,-15.8pt" to="316.5pt,1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" strokecolor="#5b9bd5 [3204]" strokeweight=".5pt">
                <v:stroke joinstyle="miter"/>
              </v:line>
            </w:pict>
          </mc:Fallback>
        </mc:AlternateContent>
      </w: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Default="00D351ED" w:rsidP="00D351ED">
      <w:pPr>
        <w:jc w:val="both"/>
        <w:rPr>
          <w:rFonts w:ascii="Arial" w:hAnsi="Arial" w:cs="Arial"/>
          <w:lang w:val="es-MX"/>
        </w:rPr>
      </w:pPr>
    </w:p>
    <w:p w:rsidR="00D351ED" w:rsidRPr="00725A14" w:rsidRDefault="00D351ED" w:rsidP="00D351ED">
      <w:pPr>
        <w:jc w:val="both"/>
        <w:rPr>
          <w:rFonts w:ascii="Arial" w:hAnsi="Arial" w:cs="Arial"/>
          <w:bCs/>
          <w:lang w:val="es-MX"/>
        </w:rPr>
      </w:pPr>
    </w:p>
    <w:p w:rsidR="00025619" w:rsidRPr="00725A14" w:rsidRDefault="00D351ED" w:rsidP="00025619">
      <w:pPr>
        <w:tabs>
          <w:tab w:val="num" w:pos="720"/>
        </w:tabs>
        <w:jc w:val="both"/>
        <w:rPr>
          <w:rFonts w:ascii="Arial" w:hAnsi="Arial" w:cs="Arial"/>
          <w:bCs/>
          <w:iCs/>
        </w:rPr>
      </w:pPr>
      <w:r>
        <w:rPr>
          <w:rFonts w:ascii="Arial" w:hAnsi="Arial" w:cs="Arial"/>
          <w:bCs/>
          <w:lang w:val="es-MX"/>
        </w:rPr>
        <w:t xml:space="preserve">                                                                       </w:t>
      </w:r>
      <w:r w:rsidR="00025619" w:rsidRPr="00725A14">
        <w:rPr>
          <w:rFonts w:ascii="Arial" w:hAnsi="Arial" w:cs="Arial"/>
          <w:bCs/>
          <w:lang w:val="es-MX"/>
        </w:rPr>
        <w:t xml:space="preserve">Junta Directiva luego de evaluar la solicitud, conclusiones y recomendación del </w:t>
      </w:r>
      <w:r w:rsidR="00025619" w:rsidRPr="00725A14">
        <w:rPr>
          <w:rFonts w:ascii="Arial" w:hAnsi="Arial" w:cs="Arial"/>
          <w:lang w:val="es-MX"/>
        </w:rPr>
        <w:t>Ing. Carlos Mario Rivas Granados, Gerente Técnico</w:t>
      </w:r>
      <w:r w:rsidR="00025619" w:rsidRPr="00725A14">
        <w:rPr>
          <w:rFonts w:ascii="Arial" w:hAnsi="Arial" w:cs="Arial"/>
          <w:bCs/>
          <w:lang w:val="es-MX"/>
        </w:rPr>
        <w:t xml:space="preserve">, por unanimidad </w:t>
      </w:r>
      <w:r w:rsidR="00025619" w:rsidRPr="00725A14">
        <w:rPr>
          <w:rFonts w:ascii="Arial" w:hAnsi="Arial" w:cs="Arial"/>
          <w:b/>
          <w:bCs/>
          <w:lang w:val="es-MX"/>
        </w:rPr>
        <w:t>ACUERDA:</w:t>
      </w:r>
    </w:p>
    <w:p w:rsidR="00025619" w:rsidRPr="00725A14" w:rsidRDefault="00025619" w:rsidP="00025619">
      <w:pPr>
        <w:tabs>
          <w:tab w:val="left" w:pos="709"/>
          <w:tab w:val="left" w:pos="851"/>
        </w:tabs>
        <w:jc w:val="both"/>
        <w:rPr>
          <w:rFonts w:ascii="Arial" w:hAnsi="Arial" w:cs="Arial"/>
          <w:bCs/>
        </w:rPr>
      </w:pPr>
    </w:p>
    <w:p w:rsidR="00025619" w:rsidRPr="00DE2265" w:rsidRDefault="00025619" w:rsidP="00025619">
      <w:pPr>
        <w:numPr>
          <w:ilvl w:val="0"/>
          <w:numId w:val="8"/>
        </w:numPr>
        <w:jc w:val="both"/>
        <w:rPr>
          <w:rFonts w:ascii="Arial" w:hAnsi="Arial" w:cs="Arial"/>
          <w:lang w:val="es-SV"/>
        </w:rPr>
      </w:pPr>
      <w:r w:rsidRPr="00DE2265">
        <w:rPr>
          <w:rFonts w:ascii="Arial" w:hAnsi="Arial" w:cs="Arial"/>
          <w:bCs/>
          <w:lang w:val="es-SV"/>
        </w:rPr>
        <w:t>Otorgar factibilidad de financiamiento al proyecto “CONDOMINIO TORRE MASFERRER</w:t>
      </w:r>
      <w:r w:rsidRPr="00DE2265">
        <w:rPr>
          <w:rFonts w:ascii="Arial" w:hAnsi="Arial" w:cs="Arial"/>
          <w:bCs/>
          <w:lang w:val="es-MX"/>
        </w:rPr>
        <w:t xml:space="preserve">”, </w:t>
      </w:r>
      <w:r w:rsidRPr="00DE2265">
        <w:rPr>
          <w:rFonts w:ascii="Arial" w:hAnsi="Arial" w:cs="Arial"/>
          <w:bCs/>
        </w:rPr>
        <w:t xml:space="preserve">ubicado en </w:t>
      </w:r>
      <w:r w:rsidRPr="00DE2265">
        <w:rPr>
          <w:rFonts w:ascii="Arial" w:hAnsi="Arial" w:cs="Arial"/>
          <w:bCs/>
          <w:lang w:val="es-SV"/>
        </w:rPr>
        <w:t xml:space="preserve">Avenida </w:t>
      </w:r>
      <w:proofErr w:type="spellStart"/>
      <w:r w:rsidRPr="00DE2265">
        <w:rPr>
          <w:rFonts w:ascii="Arial" w:hAnsi="Arial" w:cs="Arial"/>
          <w:bCs/>
          <w:lang w:val="es-SV"/>
        </w:rPr>
        <w:t>Masferrer</w:t>
      </w:r>
      <w:proofErr w:type="spellEnd"/>
      <w:r w:rsidRPr="00DE2265">
        <w:rPr>
          <w:rFonts w:ascii="Arial" w:hAnsi="Arial" w:cs="Arial"/>
          <w:bCs/>
          <w:lang w:val="es-SV"/>
        </w:rPr>
        <w:t xml:space="preserve"> Norte, Calle El Carmen, Colonia </w:t>
      </w:r>
      <w:proofErr w:type="spellStart"/>
      <w:r w:rsidRPr="00DE2265">
        <w:rPr>
          <w:rFonts w:ascii="Arial" w:hAnsi="Arial" w:cs="Arial"/>
          <w:bCs/>
          <w:lang w:val="es-SV"/>
        </w:rPr>
        <w:t>Escalon</w:t>
      </w:r>
      <w:proofErr w:type="spellEnd"/>
      <w:r w:rsidRPr="00DE2265">
        <w:rPr>
          <w:rFonts w:ascii="Arial" w:hAnsi="Arial" w:cs="Arial"/>
          <w:bCs/>
          <w:lang w:val="es-SV"/>
        </w:rPr>
        <w:t xml:space="preserve">, San Salvador, </w:t>
      </w:r>
      <w:r w:rsidRPr="00DE2265">
        <w:rPr>
          <w:rFonts w:ascii="Arial" w:hAnsi="Arial" w:cs="Arial"/>
          <w:bCs/>
          <w:lang w:val="es-MX"/>
        </w:rPr>
        <w:t>propiedad del Constructor: INMUEBLES S.A. DE C.V.,</w:t>
      </w:r>
      <w:r w:rsidRPr="00DE2265">
        <w:rPr>
          <w:rFonts w:ascii="Arial" w:hAnsi="Arial" w:cs="Arial"/>
          <w:bCs/>
          <w:lang w:val="es-SV"/>
        </w:rPr>
        <w:t xml:space="preserve"> con el precio de venta de </w:t>
      </w:r>
      <w:r w:rsidR="002E47B2">
        <w:rPr>
          <w:rFonts w:ascii="Arial" w:hAnsi="Arial" w:cs="Arial"/>
          <w:bCs/>
          <w:lang w:val="es-SV"/>
        </w:rPr>
        <w:t>__________________________</w:t>
      </w:r>
      <w:r w:rsidRPr="00DE2265">
        <w:rPr>
          <w:rFonts w:ascii="Arial" w:hAnsi="Arial" w:cs="Arial"/>
          <w:bCs/>
          <w:lang w:val="es-SV"/>
        </w:rPr>
        <w:t xml:space="preserve">; financiando el FSV el 90% del precio de venta presentado por el constructor </w:t>
      </w:r>
      <w:r w:rsidRPr="00DE2265">
        <w:rPr>
          <w:rFonts w:ascii="Arial" w:hAnsi="Arial" w:cs="Arial"/>
          <w:bCs/>
          <w:lang w:val="es-SV"/>
        </w:rPr>
        <w:lastRenderedPageBreak/>
        <w:t>en el cuadro de valores, entendiéndose que todo crédito solicitado, se otorgará con base a la normativa vigente en su momento.</w:t>
      </w:r>
    </w:p>
    <w:p w:rsidR="00025619" w:rsidRPr="00DE2265" w:rsidRDefault="00025619" w:rsidP="00025619">
      <w:pPr>
        <w:ind w:left="360"/>
        <w:jc w:val="both"/>
        <w:rPr>
          <w:rFonts w:ascii="Arial" w:hAnsi="Arial" w:cs="Arial"/>
          <w:lang w:val="es-SV"/>
        </w:rPr>
      </w:pPr>
    </w:p>
    <w:p w:rsidR="00025619" w:rsidRPr="00DE2265" w:rsidRDefault="00025619" w:rsidP="00025619">
      <w:pPr>
        <w:numPr>
          <w:ilvl w:val="0"/>
          <w:numId w:val="8"/>
        </w:numPr>
        <w:jc w:val="both"/>
        <w:rPr>
          <w:rFonts w:ascii="Arial" w:hAnsi="Arial" w:cs="Arial"/>
          <w:lang w:val="es-SV"/>
        </w:rPr>
      </w:pPr>
      <w:r w:rsidRPr="00DE2265">
        <w:rPr>
          <w:rFonts w:ascii="Arial" w:hAnsi="Arial" w:cs="Arial"/>
          <w:bCs/>
          <w:iCs/>
        </w:rPr>
        <w:t>Antes de proceder a otorgar el crédito del apartamento, éste deberá estar completamente terminado y recibido por el Área de Supervisión de Proyectos del FSV a entera satisfacción, y por los clientes interesados, contando con las respectivas recepciones de obra y/o habilitaciones y Permiso de habitar que exigen los organismos reguladores correspondientes.</w:t>
      </w:r>
    </w:p>
    <w:p w:rsidR="00025619" w:rsidRPr="00725A14" w:rsidRDefault="00025619" w:rsidP="00025619">
      <w:pPr>
        <w:pStyle w:val="Prrafodelista"/>
        <w:rPr>
          <w:rFonts w:ascii="Arial" w:hAnsi="Arial" w:cs="Arial"/>
          <w:iCs/>
        </w:rPr>
      </w:pPr>
    </w:p>
    <w:p w:rsidR="00025619" w:rsidRPr="00725A14" w:rsidRDefault="00025619" w:rsidP="00025619">
      <w:pPr>
        <w:numPr>
          <w:ilvl w:val="0"/>
          <w:numId w:val="8"/>
        </w:numPr>
        <w:jc w:val="both"/>
        <w:rPr>
          <w:rFonts w:ascii="Arial" w:hAnsi="Arial" w:cs="Arial"/>
        </w:rPr>
      </w:pPr>
      <w:r w:rsidRPr="00725A14">
        <w:rPr>
          <w:rFonts w:ascii="Arial" w:hAnsi="Arial" w:cs="Arial"/>
          <w:iCs/>
        </w:rPr>
        <w:t>Ratificar este punto en esta sesión.</w:t>
      </w:r>
    </w:p>
    <w:p w:rsidR="002E47B2" w:rsidRPr="002E47B2" w:rsidRDefault="002E47B2" w:rsidP="002E47B2">
      <w:pPr>
        <w:pStyle w:val="Prrafodelista"/>
        <w:spacing w:line="360" w:lineRule="auto"/>
        <w:ind w:left="360"/>
        <w:jc w:val="both"/>
        <w:rPr>
          <w:rFonts w:ascii="Arial" w:hAnsi="Arial" w:cs="Arial"/>
          <w:b/>
          <w:color w:val="FF0000"/>
          <w:sz w:val="22"/>
          <w:szCs w:val="22"/>
        </w:rPr>
      </w:pPr>
      <w:r w:rsidRPr="002E47B2">
        <w:rPr>
          <w:rFonts w:ascii="Arial" w:hAnsi="Arial" w:cs="Arial"/>
          <w:b/>
          <w:color w:val="FF0000"/>
          <w:sz w:val="22"/>
          <w:szCs w:val="22"/>
        </w:rPr>
        <w:t xml:space="preserve">Supresión de información confidencial, conforme a lo dispuesto en el art. 24 </w:t>
      </w:r>
      <w:proofErr w:type="spellStart"/>
      <w:r w:rsidRPr="002E47B2">
        <w:rPr>
          <w:rFonts w:ascii="Arial" w:hAnsi="Arial" w:cs="Arial"/>
          <w:b/>
          <w:color w:val="FF0000"/>
          <w:sz w:val="22"/>
          <w:szCs w:val="22"/>
        </w:rPr>
        <w:t>lit.</w:t>
      </w:r>
      <w:proofErr w:type="spellEnd"/>
      <w:r w:rsidRPr="002E47B2">
        <w:rPr>
          <w:rFonts w:ascii="Arial" w:hAnsi="Arial" w:cs="Arial"/>
          <w:b/>
          <w:color w:val="FF0000"/>
          <w:sz w:val="22"/>
          <w:szCs w:val="22"/>
        </w:rPr>
        <w:t xml:space="preserve"> d) LAIP. </w:t>
      </w:r>
    </w:p>
    <w:p w:rsidR="005C2F95" w:rsidRPr="002C0CF1" w:rsidRDefault="005C2F95" w:rsidP="002E47B2">
      <w:pPr>
        <w:jc w:val="both"/>
        <w:rPr>
          <w:rFonts w:ascii="Arial" w:hAnsi="Arial" w:cs="Arial"/>
          <w:b/>
        </w:rPr>
      </w:pPr>
    </w:p>
    <w:p w:rsidR="00A03F00" w:rsidRDefault="00A82280" w:rsidP="009902F8">
      <w:pPr>
        <w:jc w:val="both"/>
        <w:rPr>
          <w:rFonts w:ascii="Arial" w:hAnsi="Arial" w:cs="Arial"/>
          <w:b/>
        </w:rPr>
      </w:pPr>
      <w:r w:rsidRPr="002C0CF1">
        <w:rPr>
          <w:rFonts w:ascii="Arial" w:hAnsi="Arial" w:cs="Arial"/>
          <w:b/>
          <w:lang w:val="es-SV"/>
        </w:rPr>
        <w:t>XI)</w:t>
      </w:r>
      <w:r w:rsidR="001606E0" w:rsidRPr="002C0CF1">
        <w:rPr>
          <w:rFonts w:ascii="Arial" w:hAnsi="Arial" w:cs="Arial"/>
          <w:b/>
          <w:lang w:val="es-SV"/>
        </w:rPr>
        <w:t xml:space="preserve"> </w:t>
      </w:r>
      <w:r w:rsidR="00A33D37" w:rsidRPr="002C0CF1">
        <w:rPr>
          <w:rFonts w:ascii="Arial" w:hAnsi="Arial" w:cs="Arial"/>
          <w:b/>
          <w:lang w:val="es-SV"/>
        </w:rPr>
        <w:t>PROPUESTA DE REGLAMENTO DE NORMAS TÉCNICAS DE CONTROL INTERNO ESPECÍFICAS DE</w:t>
      </w:r>
      <w:r w:rsidR="009902F8" w:rsidRPr="002C0CF1">
        <w:rPr>
          <w:rFonts w:ascii="Arial" w:hAnsi="Arial" w:cs="Arial"/>
          <w:b/>
          <w:lang w:val="es-SV"/>
        </w:rPr>
        <w:t xml:space="preserve">L FONDO SOCIAL PARA LA VIVIENDA. </w:t>
      </w:r>
      <w:r w:rsidR="00A03F00" w:rsidRPr="002C0CF1">
        <w:rPr>
          <w:rFonts w:ascii="Arial" w:hAnsi="Arial" w:cs="Arial"/>
        </w:rPr>
        <w:t>El Presidente y Director Ejecutivo sometió</w:t>
      </w:r>
      <w:r w:rsidR="00A03F00" w:rsidRPr="002C0CF1">
        <w:rPr>
          <w:rFonts w:ascii="Arial" w:hAnsi="Arial" w:cs="Arial"/>
          <w:lang w:val="es-MX"/>
        </w:rPr>
        <w:t xml:space="preserve"> a consideración de los Directores, </w:t>
      </w:r>
      <w:r w:rsidR="009902F8" w:rsidRPr="002C0CF1">
        <w:rPr>
          <w:rFonts w:ascii="Arial" w:hAnsi="Arial" w:cs="Arial"/>
          <w:lang w:val="es-MX"/>
        </w:rPr>
        <w:t xml:space="preserve">la </w:t>
      </w:r>
      <w:r w:rsidR="009902F8" w:rsidRPr="002C0CF1">
        <w:rPr>
          <w:rFonts w:ascii="Arial" w:hAnsi="Arial" w:cs="Arial"/>
          <w:lang w:val="es-SV"/>
        </w:rPr>
        <w:t xml:space="preserve">propuesta de REGLAMENTO DE NORMAS TÉCNICAS DE CONTROL INTERNO ESPECÍFICAS DEL FONDO SOCIAL PARA LA VIVIENDA. </w:t>
      </w:r>
      <w:r w:rsidR="00A03F00" w:rsidRPr="002C0CF1">
        <w:rPr>
          <w:rFonts w:ascii="Arial" w:hAnsi="Arial" w:cs="Arial"/>
        </w:rPr>
        <w:t xml:space="preserve">Para su presentación invitó al </w:t>
      </w:r>
      <w:r w:rsidR="009902F8" w:rsidRPr="002C0CF1">
        <w:rPr>
          <w:rFonts w:ascii="Arial" w:hAnsi="Arial" w:cs="Arial"/>
          <w:lang w:val="es-MX"/>
        </w:rPr>
        <w:t xml:space="preserve">Licenciado Luis Josué Ventura Hernández, Gerente de Planificación, </w:t>
      </w:r>
      <w:r w:rsidR="00A03F00" w:rsidRPr="002C0CF1">
        <w:rPr>
          <w:rFonts w:ascii="Arial" w:hAnsi="Arial" w:cs="Arial"/>
        </w:rPr>
        <w:t>quien indicó que</w:t>
      </w:r>
      <w:r w:rsidR="009902F8" w:rsidRPr="002C0CF1">
        <w:rPr>
          <w:rFonts w:ascii="Arial" w:hAnsi="Arial" w:cs="Arial"/>
        </w:rPr>
        <w:t xml:space="preserve"> e</w:t>
      </w:r>
      <w:r w:rsidR="001606E0" w:rsidRPr="002C0CF1">
        <w:rPr>
          <w:rFonts w:ascii="Arial" w:hAnsi="Arial" w:cs="Arial"/>
        </w:rPr>
        <w:t xml:space="preserve">l 19-02-2018 se publicó el </w:t>
      </w:r>
      <w:r w:rsidR="009902F8" w:rsidRPr="002C0CF1">
        <w:rPr>
          <w:rFonts w:ascii="Arial" w:hAnsi="Arial" w:cs="Arial"/>
        </w:rPr>
        <w:t>D</w:t>
      </w:r>
      <w:r w:rsidR="001606E0" w:rsidRPr="002C0CF1">
        <w:rPr>
          <w:rFonts w:ascii="Arial" w:hAnsi="Arial" w:cs="Arial"/>
        </w:rPr>
        <w:t>ecreto N° 1 Reglamento de Normas Técnicas de Control Interno, del Diario Oficial.</w:t>
      </w:r>
      <w:r w:rsidR="009902F8" w:rsidRPr="002C0CF1">
        <w:rPr>
          <w:rFonts w:ascii="Arial" w:hAnsi="Arial" w:cs="Arial"/>
        </w:rPr>
        <w:t xml:space="preserve"> </w:t>
      </w:r>
      <w:r w:rsidR="001606E0" w:rsidRPr="002C0CF1">
        <w:rPr>
          <w:rFonts w:ascii="Arial" w:hAnsi="Arial" w:cs="Arial"/>
        </w:rPr>
        <w:t>En las nuevas Normas Técnicas de Control Interno, se establece un plazo de un año para la elaborar el proyecto, contado a partir de la vigencia del Decreto (Es decir hasta el 27 de febrero de 2019).</w:t>
      </w:r>
      <w:r w:rsidR="00114A35" w:rsidRPr="002C0CF1">
        <w:rPr>
          <w:rFonts w:ascii="Arial" w:hAnsi="Arial" w:cs="Arial"/>
        </w:rPr>
        <w:t xml:space="preserve"> Indicó que e</w:t>
      </w:r>
      <w:r w:rsidR="001606E0" w:rsidRPr="002C0CF1">
        <w:rPr>
          <w:rFonts w:ascii="Arial" w:hAnsi="Arial" w:cs="Arial"/>
        </w:rPr>
        <w:t>l 31-05-2018</w:t>
      </w:r>
      <w:r w:rsidR="00114A35" w:rsidRPr="002C0CF1">
        <w:rPr>
          <w:rFonts w:ascii="Arial" w:hAnsi="Arial" w:cs="Arial"/>
        </w:rPr>
        <w:t xml:space="preserve">, en la sesión N° JD-097/2018, </w:t>
      </w:r>
      <w:r w:rsidR="001606E0" w:rsidRPr="002C0CF1">
        <w:rPr>
          <w:rFonts w:ascii="Arial" w:hAnsi="Arial" w:cs="Arial"/>
        </w:rPr>
        <w:t xml:space="preserve">Junta Directiva nombró </w:t>
      </w:r>
      <w:r w:rsidR="00114A35" w:rsidRPr="002C0CF1">
        <w:rPr>
          <w:rFonts w:ascii="Arial" w:hAnsi="Arial" w:cs="Arial"/>
        </w:rPr>
        <w:t xml:space="preserve">la </w:t>
      </w:r>
      <w:r w:rsidR="001606E0" w:rsidRPr="002C0CF1">
        <w:rPr>
          <w:rFonts w:ascii="Arial" w:hAnsi="Arial" w:cs="Arial"/>
        </w:rPr>
        <w:t>Comisión para elaborar el proyecto de NTCIE</w:t>
      </w:r>
      <w:r w:rsidR="00114A35" w:rsidRPr="002C0CF1">
        <w:rPr>
          <w:rFonts w:ascii="Arial" w:hAnsi="Arial" w:cs="Arial"/>
        </w:rPr>
        <w:t>. Señaló que el proyecto de R</w:t>
      </w:r>
      <w:r w:rsidR="001606E0" w:rsidRPr="002C0CF1">
        <w:rPr>
          <w:rFonts w:ascii="Arial" w:hAnsi="Arial" w:cs="Arial"/>
        </w:rPr>
        <w:t>eglamento se basa en los 5 componentes del COSO que son: Entorno de Control, Evaluación de Riesgos, Actividades de Control, Información y Comunicación, y Actividades de Supervisión; estos componentes desarrollan 17 principios y el documento consta de 66 artículos.</w:t>
      </w:r>
      <w:r w:rsidR="00114A35" w:rsidRPr="002C0CF1">
        <w:rPr>
          <w:rFonts w:ascii="Arial" w:hAnsi="Arial" w:cs="Arial"/>
        </w:rPr>
        <w:t xml:space="preserve"> Expuso en detalle los 17 principios</w:t>
      </w:r>
      <w:r w:rsidR="00945193" w:rsidRPr="002C0CF1">
        <w:rPr>
          <w:rFonts w:ascii="Arial" w:hAnsi="Arial" w:cs="Arial"/>
        </w:rPr>
        <w:t xml:space="preserve"> y el resumen de lo normado, todo ello de conformidad con el documento que se anexa a la presente acta, que incluye también el proyecto completo. Luego de la exposición en detalle, se solicita a Junta Directiva d</w:t>
      </w:r>
      <w:r w:rsidR="009902F8" w:rsidRPr="002C0CF1">
        <w:rPr>
          <w:rFonts w:ascii="Arial" w:hAnsi="Arial" w:cs="Arial"/>
        </w:rPr>
        <w:t>arse por enterad</w:t>
      </w:r>
      <w:r w:rsidR="00945193" w:rsidRPr="002C0CF1">
        <w:rPr>
          <w:rFonts w:ascii="Arial" w:hAnsi="Arial" w:cs="Arial"/>
        </w:rPr>
        <w:t>a</w:t>
      </w:r>
      <w:r w:rsidR="009902F8" w:rsidRPr="002C0CF1">
        <w:rPr>
          <w:rFonts w:ascii="Arial" w:hAnsi="Arial" w:cs="Arial"/>
        </w:rPr>
        <w:t xml:space="preserve"> del </w:t>
      </w:r>
      <w:r w:rsidR="00945193" w:rsidRPr="002C0CF1">
        <w:rPr>
          <w:rFonts w:ascii="Arial" w:hAnsi="Arial" w:cs="Arial"/>
        </w:rPr>
        <w:t xml:space="preserve">contenido del </w:t>
      </w:r>
      <w:r w:rsidR="009902F8" w:rsidRPr="002C0CF1">
        <w:rPr>
          <w:rFonts w:ascii="Arial" w:hAnsi="Arial" w:cs="Arial"/>
        </w:rPr>
        <w:t>proyecto “Reglamento de Normas Técnicas de control Interno Específicas del Fondo S</w:t>
      </w:r>
      <w:r w:rsidR="00945193" w:rsidRPr="002C0CF1">
        <w:rPr>
          <w:rFonts w:ascii="Arial" w:hAnsi="Arial" w:cs="Arial"/>
        </w:rPr>
        <w:t>ocial para la Vivienda (NTCIE)”; y a</w:t>
      </w:r>
      <w:r w:rsidR="009902F8" w:rsidRPr="002C0CF1">
        <w:rPr>
          <w:rFonts w:ascii="Arial" w:hAnsi="Arial" w:cs="Arial"/>
        </w:rPr>
        <w:t>utorizar se someta a aprobación el proyecto de NTCIE a la Asamblea de Gobernadores</w:t>
      </w:r>
      <w:r w:rsidR="00945193" w:rsidRPr="002C0CF1">
        <w:rPr>
          <w:rFonts w:ascii="Arial" w:hAnsi="Arial" w:cs="Arial"/>
        </w:rPr>
        <w:t xml:space="preserve">. </w:t>
      </w:r>
      <w:r w:rsidR="00A03F00" w:rsidRPr="002C0CF1">
        <w:rPr>
          <w:rFonts w:ascii="Arial" w:hAnsi="Arial" w:cs="Arial"/>
        </w:rPr>
        <w:t>Junta Directiva, luego de conocer la solicitud presentada por el</w:t>
      </w:r>
      <w:r w:rsidR="009902F8" w:rsidRPr="002C0CF1">
        <w:rPr>
          <w:rFonts w:ascii="Arial" w:hAnsi="Arial" w:cs="Arial"/>
          <w:lang w:val="es-MX"/>
        </w:rPr>
        <w:t xml:space="preserve"> Licenciado Luis Josué</w:t>
      </w:r>
      <w:r w:rsidR="009902F8" w:rsidRPr="007112E7">
        <w:rPr>
          <w:rFonts w:ascii="Arial" w:hAnsi="Arial" w:cs="Arial"/>
          <w:lang w:val="es-MX"/>
        </w:rPr>
        <w:t xml:space="preserve"> Ventura Herná</w:t>
      </w:r>
      <w:r w:rsidR="009902F8">
        <w:rPr>
          <w:rFonts w:ascii="Arial" w:hAnsi="Arial" w:cs="Arial"/>
          <w:lang w:val="es-MX"/>
        </w:rPr>
        <w:t>ndez, Gerente de Planificación</w:t>
      </w:r>
      <w:r w:rsidR="00A03F00" w:rsidRPr="007112E7">
        <w:rPr>
          <w:rFonts w:ascii="Arial" w:hAnsi="Arial" w:cs="Arial"/>
        </w:rPr>
        <w:t xml:space="preserve">, por unanimidad </w:t>
      </w:r>
      <w:r w:rsidR="00A03F00" w:rsidRPr="007112E7">
        <w:rPr>
          <w:rFonts w:ascii="Arial" w:hAnsi="Arial" w:cs="Arial"/>
          <w:b/>
        </w:rPr>
        <w:t>ACUERDA:</w:t>
      </w:r>
    </w:p>
    <w:p w:rsidR="009902F8" w:rsidRPr="009902F8" w:rsidRDefault="009902F8" w:rsidP="00945193">
      <w:pPr>
        <w:jc w:val="both"/>
        <w:rPr>
          <w:rFonts w:ascii="Arial" w:hAnsi="Arial" w:cs="Arial"/>
          <w:lang w:val="es-MX"/>
        </w:rPr>
      </w:pPr>
    </w:p>
    <w:p w:rsidR="009902F8" w:rsidRDefault="0015468D" w:rsidP="00911BB3">
      <w:pPr>
        <w:pStyle w:val="Prrafodelista"/>
        <w:numPr>
          <w:ilvl w:val="0"/>
          <w:numId w:val="9"/>
        </w:numPr>
        <w:jc w:val="both"/>
        <w:rPr>
          <w:rFonts w:ascii="Arial" w:hAnsi="Arial" w:cs="Arial"/>
        </w:rPr>
      </w:pPr>
      <w:r>
        <w:rPr>
          <w:rFonts w:ascii="Arial" w:hAnsi="Arial" w:cs="Arial"/>
        </w:rPr>
        <w:t>Dar por conocido</w:t>
      </w:r>
      <w:r w:rsidR="009902F8" w:rsidRPr="00945193">
        <w:rPr>
          <w:rFonts w:ascii="Arial" w:hAnsi="Arial" w:cs="Arial"/>
        </w:rPr>
        <w:t xml:space="preserve"> </w:t>
      </w:r>
      <w:r>
        <w:rPr>
          <w:rFonts w:ascii="Arial" w:hAnsi="Arial" w:cs="Arial"/>
        </w:rPr>
        <w:t>el contenido d</w:t>
      </w:r>
      <w:r w:rsidR="009902F8" w:rsidRPr="00945193">
        <w:rPr>
          <w:rFonts w:ascii="Arial" w:hAnsi="Arial" w:cs="Arial"/>
        </w:rPr>
        <w:t>el proyecto “Reglamento de Normas Técnicas de control Interno Específicas del Fondo Social para la Vivienda (NTCIE)”.</w:t>
      </w:r>
    </w:p>
    <w:p w:rsidR="00945193" w:rsidRPr="00945193" w:rsidRDefault="00945193" w:rsidP="00945193">
      <w:pPr>
        <w:pStyle w:val="Prrafodelista"/>
        <w:ind w:left="360"/>
        <w:jc w:val="both"/>
        <w:rPr>
          <w:rFonts w:ascii="Arial" w:hAnsi="Arial" w:cs="Arial"/>
        </w:rPr>
      </w:pPr>
    </w:p>
    <w:p w:rsidR="00A33D37" w:rsidRPr="00945193" w:rsidRDefault="009902F8" w:rsidP="00911BB3">
      <w:pPr>
        <w:pStyle w:val="Prrafodelista"/>
        <w:numPr>
          <w:ilvl w:val="0"/>
          <w:numId w:val="9"/>
        </w:numPr>
        <w:jc w:val="both"/>
        <w:rPr>
          <w:rFonts w:ascii="Arial" w:hAnsi="Arial" w:cs="Arial"/>
        </w:rPr>
      </w:pPr>
      <w:r w:rsidRPr="00945193">
        <w:rPr>
          <w:rFonts w:ascii="Arial" w:hAnsi="Arial" w:cs="Arial"/>
        </w:rPr>
        <w:t>Autorizar</w:t>
      </w:r>
      <w:r w:rsidR="0015468D">
        <w:rPr>
          <w:rFonts w:ascii="Arial" w:hAnsi="Arial" w:cs="Arial"/>
        </w:rPr>
        <w:t xml:space="preserve"> que</w:t>
      </w:r>
      <w:r w:rsidRPr="00945193">
        <w:rPr>
          <w:rFonts w:ascii="Arial" w:hAnsi="Arial" w:cs="Arial"/>
        </w:rPr>
        <w:t xml:space="preserve"> se someta </w:t>
      </w:r>
      <w:r w:rsidR="0015468D" w:rsidRPr="00945193">
        <w:rPr>
          <w:rFonts w:ascii="Arial" w:hAnsi="Arial" w:cs="Arial"/>
        </w:rPr>
        <w:t xml:space="preserve">a la </w:t>
      </w:r>
      <w:r w:rsidR="0015468D">
        <w:rPr>
          <w:rFonts w:ascii="Arial" w:hAnsi="Arial" w:cs="Arial"/>
        </w:rPr>
        <w:t xml:space="preserve">aprobación de la </w:t>
      </w:r>
      <w:r w:rsidR="0015468D" w:rsidRPr="00945193">
        <w:rPr>
          <w:rFonts w:ascii="Arial" w:hAnsi="Arial" w:cs="Arial"/>
        </w:rPr>
        <w:t>Asamblea de Gobernadores</w:t>
      </w:r>
      <w:r w:rsidR="0015468D">
        <w:rPr>
          <w:rFonts w:ascii="Arial" w:hAnsi="Arial" w:cs="Arial"/>
        </w:rPr>
        <w:t xml:space="preserve">, </w:t>
      </w:r>
      <w:r w:rsidRPr="00945193">
        <w:rPr>
          <w:rFonts w:ascii="Arial" w:hAnsi="Arial" w:cs="Arial"/>
        </w:rPr>
        <w:t xml:space="preserve">el proyecto de </w:t>
      </w:r>
      <w:r w:rsidR="0015468D" w:rsidRPr="00945193">
        <w:rPr>
          <w:rFonts w:ascii="Arial" w:hAnsi="Arial" w:cs="Arial"/>
        </w:rPr>
        <w:t>“Reglamento de Normas Técnicas de control Interno Específicas del Fondo Social para la Vivienda (NTCIE)”.</w:t>
      </w:r>
      <w:r w:rsidRPr="00945193">
        <w:rPr>
          <w:rFonts w:ascii="Arial" w:hAnsi="Arial" w:cs="Arial"/>
        </w:rPr>
        <w:t xml:space="preserve"> </w:t>
      </w:r>
    </w:p>
    <w:p w:rsidR="00687B15" w:rsidRDefault="00687B15" w:rsidP="00EF6019">
      <w:pPr>
        <w:jc w:val="both"/>
        <w:rPr>
          <w:rFonts w:ascii="Arial" w:hAnsi="Arial" w:cs="Arial"/>
          <w:b/>
        </w:rPr>
      </w:pPr>
    </w:p>
    <w:p w:rsidR="00687B15" w:rsidRDefault="00687B15" w:rsidP="00EF6019">
      <w:pPr>
        <w:jc w:val="both"/>
        <w:rPr>
          <w:rFonts w:ascii="Arial" w:hAnsi="Arial" w:cs="Arial"/>
          <w:b/>
        </w:rPr>
      </w:pPr>
    </w:p>
    <w:p w:rsidR="004119E0" w:rsidRPr="009348F4" w:rsidRDefault="004119E0" w:rsidP="004119E0">
      <w:pPr>
        <w:jc w:val="both"/>
        <w:rPr>
          <w:rFonts w:ascii="Arial" w:hAnsi="Arial" w:cs="Arial"/>
          <w:b/>
          <w:lang w:val="es-MX"/>
        </w:rPr>
      </w:pPr>
      <w:r>
        <w:rPr>
          <w:rFonts w:ascii="Arial" w:hAnsi="Arial" w:cs="Arial"/>
          <w:b/>
        </w:rPr>
        <w:t xml:space="preserve">XII) </w:t>
      </w:r>
      <w:r w:rsidRPr="00A33D37">
        <w:rPr>
          <w:rFonts w:ascii="Arial" w:hAnsi="Arial" w:cs="Arial"/>
          <w:b/>
        </w:rPr>
        <w:t>PAGO DE GRATIFICACIÓN POR SERVICIOS PRESTADOS 2018</w:t>
      </w:r>
      <w:r>
        <w:rPr>
          <w:rFonts w:ascii="Arial" w:hAnsi="Arial" w:cs="Arial"/>
          <w:b/>
        </w:rPr>
        <w:t xml:space="preserve"> Y RENOVACIÓN DE CONTRATOS 2019. </w:t>
      </w:r>
      <w:r w:rsidRPr="009348F4">
        <w:rPr>
          <w:rFonts w:ascii="Arial" w:hAnsi="Arial" w:cs="Arial"/>
          <w:lang w:val="es-MX"/>
        </w:rPr>
        <w:t>El Presidente y Director Ejecutivo invitó a la Licenciada Margarita de Cárcamo, Jefa del Área de Gestión y Desarrollo Humano, para someter a consideración de los Directores, la solicitud de autorización para el pago de gratificación por servicios prestados</w:t>
      </w:r>
      <w:r>
        <w:rPr>
          <w:rFonts w:ascii="Arial" w:hAnsi="Arial" w:cs="Arial"/>
          <w:lang w:val="es-MX"/>
        </w:rPr>
        <w:t xml:space="preserve"> en 2018</w:t>
      </w:r>
      <w:r w:rsidRPr="009348F4">
        <w:rPr>
          <w:rFonts w:ascii="Arial" w:hAnsi="Arial" w:cs="Arial"/>
          <w:lang w:val="es-MX"/>
        </w:rPr>
        <w:t xml:space="preserve"> y la renovación de contratos individuales de trabajo</w:t>
      </w:r>
      <w:r>
        <w:rPr>
          <w:rFonts w:ascii="Arial" w:hAnsi="Arial" w:cs="Arial"/>
          <w:lang w:val="es-MX"/>
        </w:rPr>
        <w:t xml:space="preserve"> 2019</w:t>
      </w:r>
      <w:r w:rsidRPr="009348F4">
        <w:rPr>
          <w:rFonts w:ascii="Arial" w:hAnsi="Arial" w:cs="Arial"/>
          <w:lang w:val="es-MX"/>
        </w:rPr>
        <w:t xml:space="preserve"> del p</w:t>
      </w:r>
      <w:r>
        <w:rPr>
          <w:rFonts w:ascii="Arial" w:hAnsi="Arial" w:cs="Arial"/>
          <w:lang w:val="es-MX"/>
        </w:rPr>
        <w:t xml:space="preserve">ersonal. Informa la Licenciada </w:t>
      </w:r>
      <w:r w:rsidRPr="009348F4">
        <w:rPr>
          <w:rFonts w:ascii="Arial" w:hAnsi="Arial" w:cs="Arial"/>
          <w:lang w:val="es-MX"/>
        </w:rPr>
        <w:t xml:space="preserve">de Cárcamo, que </w:t>
      </w:r>
      <w:r>
        <w:rPr>
          <w:rFonts w:ascii="Arial" w:hAnsi="Arial" w:cs="Arial"/>
          <w:bCs/>
          <w:lang w:val="es-ES_tradnl"/>
        </w:rPr>
        <w:t>la clá</w:t>
      </w:r>
      <w:r w:rsidRPr="00101672">
        <w:rPr>
          <w:rFonts w:ascii="Arial" w:hAnsi="Arial" w:cs="Arial"/>
          <w:bCs/>
          <w:lang w:val="es-ES_tradnl"/>
        </w:rPr>
        <w:t xml:space="preserve">usula 51 de </w:t>
      </w:r>
      <w:r>
        <w:rPr>
          <w:rFonts w:ascii="Arial" w:hAnsi="Arial" w:cs="Arial"/>
          <w:bCs/>
          <w:lang w:val="es-ES_tradnl"/>
        </w:rPr>
        <w:t>Gratificación p</w:t>
      </w:r>
      <w:r w:rsidRPr="00101672">
        <w:rPr>
          <w:rFonts w:ascii="Arial" w:hAnsi="Arial" w:cs="Arial"/>
          <w:bCs/>
          <w:lang w:val="es-ES_tradnl"/>
        </w:rPr>
        <w:t>or Servicios Prestados</w:t>
      </w:r>
      <w:r>
        <w:rPr>
          <w:rFonts w:ascii="Arial" w:hAnsi="Arial" w:cs="Arial"/>
          <w:bCs/>
          <w:lang w:val="es-ES_tradnl"/>
        </w:rPr>
        <w:t>,</w:t>
      </w:r>
      <w:r w:rsidRPr="00101672">
        <w:rPr>
          <w:rFonts w:ascii="Arial" w:hAnsi="Arial" w:cs="Arial"/>
          <w:bCs/>
          <w:lang w:val="es-ES_tradnl"/>
        </w:rPr>
        <w:t xml:space="preserve"> del Contrato Colectivo establece que «cuando un trabajador optare por retirarse voluntariamente o </w:t>
      </w:r>
      <w:r w:rsidRPr="00101672">
        <w:rPr>
          <w:rFonts w:ascii="Arial" w:hAnsi="Arial" w:cs="Arial"/>
          <w:bCs/>
          <w:lang w:val="es-ES_tradnl"/>
        </w:rPr>
        <w:lastRenderedPageBreak/>
        <w:t>cuando por cualquier causa se le separe de su cargo y cuando a juici</w:t>
      </w:r>
      <w:r>
        <w:rPr>
          <w:rFonts w:ascii="Arial" w:hAnsi="Arial" w:cs="Arial"/>
          <w:bCs/>
          <w:lang w:val="es-ES_tradnl"/>
        </w:rPr>
        <w:t>o de la Presidencia y Dirección Ejecutiva, o</w:t>
      </w:r>
      <w:r w:rsidRPr="00101672">
        <w:rPr>
          <w:rFonts w:ascii="Arial" w:hAnsi="Arial" w:cs="Arial"/>
          <w:bCs/>
          <w:lang w:val="es-ES_tradnl"/>
        </w:rPr>
        <w:t xml:space="preserve"> </w:t>
      </w:r>
      <w:r>
        <w:rPr>
          <w:rFonts w:ascii="Arial" w:hAnsi="Arial" w:cs="Arial"/>
          <w:bCs/>
          <w:lang w:val="es-ES_tradnl"/>
        </w:rPr>
        <w:t>de la Gerencia General de l</w:t>
      </w:r>
      <w:r w:rsidRPr="00101672">
        <w:rPr>
          <w:rFonts w:ascii="Arial" w:hAnsi="Arial" w:cs="Arial"/>
          <w:bCs/>
          <w:lang w:val="es-ES_tradnl"/>
        </w:rPr>
        <w:t>a Institución, las caus</w:t>
      </w:r>
      <w:r>
        <w:rPr>
          <w:rFonts w:ascii="Arial" w:hAnsi="Arial" w:cs="Arial"/>
          <w:bCs/>
          <w:lang w:val="es-ES_tradnl"/>
        </w:rPr>
        <w:t>as que motivan el retiro sean vá</w:t>
      </w:r>
      <w:r w:rsidRPr="00101672">
        <w:rPr>
          <w:rFonts w:ascii="Arial" w:hAnsi="Arial" w:cs="Arial"/>
          <w:bCs/>
          <w:lang w:val="es-ES_tradnl"/>
        </w:rPr>
        <w:t>li</w:t>
      </w:r>
      <w:r>
        <w:rPr>
          <w:rFonts w:ascii="Arial" w:hAnsi="Arial" w:cs="Arial"/>
          <w:bCs/>
          <w:lang w:val="es-ES_tradnl"/>
        </w:rPr>
        <w:t>das, tales como enfermedades cró</w:t>
      </w:r>
      <w:r w:rsidRPr="00101672">
        <w:rPr>
          <w:rFonts w:ascii="Arial" w:hAnsi="Arial" w:cs="Arial"/>
          <w:bCs/>
          <w:lang w:val="es-ES_tradnl"/>
        </w:rPr>
        <w:t>nicas, problemas familiares, cambio de oficio o profesión y en general, aquellas que sean justas</w:t>
      </w:r>
      <w:r>
        <w:rPr>
          <w:rFonts w:ascii="Arial" w:hAnsi="Arial" w:cs="Arial"/>
          <w:bCs/>
          <w:lang w:val="es-ES_tradnl"/>
        </w:rPr>
        <w:t xml:space="preserve"> en términos sociales, el F</w:t>
      </w:r>
      <w:r w:rsidRPr="00101672">
        <w:rPr>
          <w:rFonts w:ascii="Arial" w:hAnsi="Arial" w:cs="Arial"/>
          <w:bCs/>
          <w:lang w:val="es-ES_tradnl"/>
        </w:rPr>
        <w:t>ondo lo gratificara con una cantidad</w:t>
      </w:r>
      <w:r>
        <w:rPr>
          <w:rFonts w:ascii="Arial" w:hAnsi="Arial" w:cs="Arial"/>
          <w:bCs/>
          <w:lang w:val="es-ES_tradnl"/>
        </w:rPr>
        <w:t xml:space="preserve"> equivalente al salario de 30 dí</w:t>
      </w:r>
      <w:r w:rsidRPr="00101672">
        <w:rPr>
          <w:rFonts w:ascii="Arial" w:hAnsi="Arial" w:cs="Arial"/>
          <w:bCs/>
          <w:lang w:val="es-ES_tradnl"/>
        </w:rPr>
        <w:t>as por cada año de tr</w:t>
      </w:r>
      <w:r>
        <w:rPr>
          <w:rFonts w:ascii="Arial" w:hAnsi="Arial" w:cs="Arial"/>
          <w:bCs/>
          <w:lang w:val="es-ES_tradnl"/>
        </w:rPr>
        <w:t>abajo y proporcional por fracció</w:t>
      </w:r>
      <w:r w:rsidRPr="00101672">
        <w:rPr>
          <w:rFonts w:ascii="Arial" w:hAnsi="Arial" w:cs="Arial"/>
          <w:bCs/>
          <w:lang w:val="es-ES_tradnl"/>
        </w:rPr>
        <w:t>n d</w:t>
      </w:r>
      <w:r>
        <w:rPr>
          <w:rFonts w:ascii="Arial" w:hAnsi="Arial" w:cs="Arial"/>
          <w:bCs/>
          <w:lang w:val="es-ES_tradnl"/>
        </w:rPr>
        <w:t>e año, sin perjuicio de las demá</w:t>
      </w:r>
      <w:r w:rsidRPr="00101672">
        <w:rPr>
          <w:rFonts w:ascii="Arial" w:hAnsi="Arial" w:cs="Arial"/>
          <w:bCs/>
          <w:lang w:val="es-ES_tradnl"/>
        </w:rPr>
        <w:t>s prestaciones a que tenga derecho de conformidad a las leyes y reglamentos aplicables a este contrato»</w:t>
      </w:r>
      <w:r>
        <w:rPr>
          <w:rFonts w:ascii="Arial" w:hAnsi="Arial" w:cs="Arial"/>
          <w:bCs/>
          <w:lang w:val="es-ES_tradnl"/>
        </w:rPr>
        <w:t xml:space="preserve">. También, </w:t>
      </w:r>
      <w:r w:rsidRPr="009348F4">
        <w:rPr>
          <w:rFonts w:ascii="Arial" w:hAnsi="Arial" w:cs="Arial"/>
          <w:lang w:val="es-MX"/>
        </w:rPr>
        <w:t>d</w:t>
      </w:r>
      <w:proofErr w:type="spellStart"/>
      <w:r w:rsidRPr="009348F4">
        <w:rPr>
          <w:rFonts w:ascii="Arial" w:hAnsi="Arial" w:cs="Arial"/>
          <w:bCs/>
          <w:lang w:val="es-ES_tradnl"/>
        </w:rPr>
        <w:t>e</w:t>
      </w:r>
      <w:proofErr w:type="spellEnd"/>
      <w:r w:rsidRPr="009348F4">
        <w:rPr>
          <w:rFonts w:ascii="Arial" w:hAnsi="Arial" w:cs="Arial"/>
          <w:bCs/>
          <w:lang w:val="es-ES_tradnl"/>
        </w:rPr>
        <w:t xml:space="preserve"> conformidad con el punto III) numeral 3) de sesión de Junta Directiva No. JD-24/96 del 4 de diciembre de 1996, donde se estableció pagar cada año la gratificación por servicios prestados, al personal con contrato individual de trabajo; y de conformidad al punto IX) del Acta de Sesión de Junta Directiva No. JD-74/2004 del 13 de diciembre de 2004, se ratifica la política de pagar la gratificación por servicios prestados al personal del FSV que voluntariamente presente su renuncia al puesto, en la cual se pagan los salarios y prestaciones laborales pendientes de pago a la fecha de la terminación del contrato, para no dejar pendiente ningún reclamo de naturaleza laboral. </w:t>
      </w:r>
      <w:r>
        <w:rPr>
          <w:rFonts w:ascii="Arial" w:hAnsi="Arial" w:cs="Arial"/>
          <w:bCs/>
          <w:lang w:val="es-ES_tradnl"/>
        </w:rPr>
        <w:t>Y</w:t>
      </w:r>
      <w:r w:rsidRPr="009348F4">
        <w:rPr>
          <w:rFonts w:ascii="Arial" w:hAnsi="Arial" w:cs="Arial"/>
          <w:bCs/>
          <w:lang w:val="es-ES_tradnl"/>
        </w:rPr>
        <w:t xml:space="preserve"> el 31 de agosto de 2007, Junta Directiva instruyó a la Administración para que a partir del 1 de enero de 2008 el aporte mensual del FSV del 1/12 del salario en concepto de pasivo laboral y/o gratificación por servicios prestados que se paga al trabajador al final de cada año, sea administrado por el FSV, provisionándose mensualmente en la contabilidad de la Institución. L</w:t>
      </w:r>
      <w:r w:rsidRPr="009348F4">
        <w:rPr>
          <w:rFonts w:ascii="Arial" w:hAnsi="Arial" w:cs="Arial"/>
          <w:bCs/>
        </w:rPr>
        <w:t xml:space="preserve">a interposición de renuncia es totalmente voluntaria </w:t>
      </w:r>
      <w:r>
        <w:rPr>
          <w:rFonts w:ascii="Arial" w:hAnsi="Arial" w:cs="Arial"/>
          <w:bCs/>
        </w:rPr>
        <w:t>por acuerdos consecutivos de Junta Directiva</w:t>
      </w:r>
      <w:r w:rsidRPr="009348F4">
        <w:rPr>
          <w:rFonts w:ascii="Arial" w:hAnsi="Arial" w:cs="Arial"/>
          <w:bCs/>
        </w:rPr>
        <w:t>, tanto así que 2</w:t>
      </w:r>
      <w:r>
        <w:rPr>
          <w:rFonts w:ascii="Arial" w:hAnsi="Arial" w:cs="Arial"/>
          <w:bCs/>
        </w:rPr>
        <w:t>3</w:t>
      </w:r>
      <w:r w:rsidRPr="009348F4">
        <w:rPr>
          <w:rFonts w:ascii="Arial" w:hAnsi="Arial" w:cs="Arial"/>
          <w:bCs/>
        </w:rPr>
        <w:t xml:space="preserve"> empleados decidieron no interponer su renuncia en años anteriores. Indicó que </w:t>
      </w:r>
      <w:r w:rsidRPr="009348F4">
        <w:rPr>
          <w:rFonts w:ascii="Arial" w:hAnsi="Arial" w:cs="Arial"/>
          <w:lang w:val="es-ES_tradnl"/>
        </w:rPr>
        <w:t xml:space="preserve">cada año presentada la renuncia voluntaria para recibir la gratificación por servicios prestados, se hace necesario suscribir nuevos contratos individuales de trabajo de plazo </w:t>
      </w:r>
      <w:r w:rsidRPr="008C1C3F">
        <w:rPr>
          <w:rFonts w:ascii="Arial" w:hAnsi="Arial" w:cs="Arial"/>
          <w:lang w:val="es-ES_tradnl"/>
        </w:rPr>
        <w:t xml:space="preserve">indefinido o temporal según el caso. Sobre este punto Junta Directiva solicitó conocer la opinión del Asesor Laboral del FSV, en relación con la Ley Reguladora de la Prestación Económica por Renuncia Voluntaria, que entró en vigencia en 2015. Atendiendo lo anterior se invitó al </w:t>
      </w:r>
      <w:r>
        <w:rPr>
          <w:rFonts w:ascii="Arial" w:hAnsi="Arial" w:cs="Arial"/>
          <w:lang w:val="es-ES_tradnl"/>
        </w:rPr>
        <w:t>Doctor Luis Alfonso Méndez Rodríguez</w:t>
      </w:r>
      <w:r w:rsidRPr="008C1C3F">
        <w:rPr>
          <w:rFonts w:ascii="Arial" w:hAnsi="Arial" w:cs="Arial"/>
          <w:lang w:val="es-ES_tradnl"/>
        </w:rPr>
        <w:t>, Asesor Laboral del FSV, quien expuso en detalle el soporte legal del FSV, para aplicar la</w:t>
      </w:r>
      <w:r w:rsidRPr="008C1C3F">
        <w:rPr>
          <w:rFonts w:ascii="Arial" w:hAnsi="Arial" w:cs="Arial"/>
          <w:bCs/>
          <w:lang w:val="es-ES_tradnl"/>
        </w:rPr>
        <w:t xml:space="preserve"> política de pagar la gratificación por servicios prestados al personal del FSV que voluntariamente presente su renuncia al puesto de trabajo, de conformidad con lo indicado en el documento que se anexa a la presente acta. Luego de lo anterior, se</w:t>
      </w:r>
      <w:r w:rsidRPr="008C1C3F">
        <w:rPr>
          <w:rFonts w:ascii="Arial" w:hAnsi="Arial" w:cs="Arial"/>
          <w:lang w:val="es-ES_tradnl"/>
        </w:rPr>
        <w:t xml:space="preserve"> solicita autorización, que incluye los contratos individuales de trabajo vigentes de 508, que incluyen hasta 504</w:t>
      </w:r>
      <w:r w:rsidRPr="008C1C3F">
        <w:rPr>
          <w:rFonts w:ascii="Arial" w:hAnsi="Arial" w:cs="Arial"/>
          <w:bCs/>
          <w:lang w:val="es-ES_tradnl"/>
        </w:rPr>
        <w:t xml:space="preserve"> contratos indefinidos, 4 contratos temporales, dichos contratos tendrán vigencia </w:t>
      </w:r>
      <w:r w:rsidRPr="009348F4">
        <w:rPr>
          <w:rFonts w:ascii="Arial" w:hAnsi="Arial" w:cs="Arial"/>
          <w:bCs/>
          <w:lang w:val="es-ES_tradnl"/>
        </w:rPr>
        <w:t>a partir del 1° de enero de 201</w:t>
      </w:r>
      <w:r>
        <w:rPr>
          <w:rFonts w:ascii="Arial" w:hAnsi="Arial" w:cs="Arial"/>
          <w:bCs/>
          <w:lang w:val="es-ES_tradnl"/>
        </w:rPr>
        <w:t>9</w:t>
      </w:r>
      <w:r w:rsidRPr="009348F4">
        <w:rPr>
          <w:rFonts w:ascii="Arial" w:hAnsi="Arial" w:cs="Arial"/>
          <w:bCs/>
          <w:lang w:val="es-ES_tradnl"/>
        </w:rPr>
        <w:t xml:space="preserve"> a excepción de un contrato indefinido correspondiente al Asistente Administrativo en el E</w:t>
      </w:r>
      <w:r>
        <w:rPr>
          <w:rFonts w:ascii="Arial" w:hAnsi="Arial" w:cs="Arial"/>
          <w:bCs/>
          <w:lang w:val="es-ES_tradnl"/>
        </w:rPr>
        <w:t>xterior, que será en fecha diferente</w:t>
      </w:r>
      <w:r w:rsidRPr="009348F4">
        <w:rPr>
          <w:rFonts w:ascii="Arial" w:hAnsi="Arial" w:cs="Arial"/>
          <w:bCs/>
          <w:lang w:val="es-ES_tradnl"/>
        </w:rPr>
        <w:t xml:space="preserve">, luego que el empleado finalice el período de vacaciones correspondiente al </w:t>
      </w:r>
      <w:r>
        <w:rPr>
          <w:rFonts w:ascii="Arial" w:hAnsi="Arial" w:cs="Arial"/>
          <w:bCs/>
          <w:lang w:val="es-ES_tradnl"/>
        </w:rPr>
        <w:t>tercer</w:t>
      </w:r>
      <w:r w:rsidRPr="009348F4">
        <w:rPr>
          <w:rFonts w:ascii="Arial" w:hAnsi="Arial" w:cs="Arial"/>
          <w:bCs/>
          <w:lang w:val="es-ES_tradnl"/>
        </w:rPr>
        <w:t xml:space="preserve"> año de servicio en el consulado de Los Angeles, USA. </w:t>
      </w:r>
      <w:r>
        <w:rPr>
          <w:rFonts w:ascii="Arial" w:hAnsi="Arial" w:cs="Arial"/>
          <w:bCs/>
          <w:lang w:val="es-ES_tradnl"/>
        </w:rPr>
        <w:t>También a</w:t>
      </w:r>
      <w:r w:rsidRPr="009348F4">
        <w:rPr>
          <w:rFonts w:ascii="Arial" w:hAnsi="Arial" w:cs="Arial"/>
          <w:bCs/>
          <w:lang w:val="es-ES_tradnl"/>
        </w:rPr>
        <w:t xml:space="preserve">utorizar prórroga para la plaza en carácter </w:t>
      </w:r>
      <w:r>
        <w:rPr>
          <w:rFonts w:ascii="Arial" w:hAnsi="Arial" w:cs="Arial"/>
          <w:bCs/>
          <w:lang w:val="es-ES_tradnl"/>
        </w:rPr>
        <w:t>temporal</w:t>
      </w:r>
      <w:r w:rsidRPr="009348F4">
        <w:rPr>
          <w:rFonts w:ascii="Arial" w:hAnsi="Arial" w:cs="Arial"/>
          <w:bCs/>
          <w:lang w:val="es-ES_tradnl"/>
        </w:rPr>
        <w:t xml:space="preserve"> de un Técnico Especialista en Construcción en la Gerencia Administrativa hasta el 31 de diciembre 201</w:t>
      </w:r>
      <w:r>
        <w:rPr>
          <w:rFonts w:ascii="Arial" w:hAnsi="Arial" w:cs="Arial"/>
          <w:bCs/>
          <w:lang w:val="es-ES_tradnl"/>
        </w:rPr>
        <w:t xml:space="preserve">9. </w:t>
      </w:r>
      <w:r w:rsidRPr="009348F4">
        <w:rPr>
          <w:rFonts w:ascii="Arial" w:hAnsi="Arial" w:cs="Arial"/>
          <w:bCs/>
        </w:rPr>
        <w:t>J</w:t>
      </w:r>
      <w:r w:rsidRPr="009348F4">
        <w:rPr>
          <w:rFonts w:ascii="Arial" w:hAnsi="Arial" w:cs="Arial"/>
          <w:lang w:val="es-MX"/>
        </w:rPr>
        <w:t xml:space="preserve">unta Directiva luego de conocer la solicitud presentada por la Licenciada Margarita de Cárcamo, Jefa del Área de Gestión y Desarrollo Humano, por unanimidad </w:t>
      </w:r>
      <w:r w:rsidRPr="009348F4">
        <w:rPr>
          <w:rFonts w:ascii="Arial" w:hAnsi="Arial" w:cs="Arial"/>
          <w:b/>
          <w:lang w:val="es-MX"/>
        </w:rPr>
        <w:t xml:space="preserve">ACUERDA: </w:t>
      </w:r>
    </w:p>
    <w:p w:rsidR="004119E0" w:rsidRPr="009348F4" w:rsidRDefault="004119E0" w:rsidP="004119E0">
      <w:pPr>
        <w:jc w:val="both"/>
        <w:textAlignment w:val="baseline"/>
        <w:rPr>
          <w:rFonts w:ascii="Arial" w:hAnsi="Arial" w:cs="Arial"/>
          <w:bCs/>
          <w:lang w:val="es-MX"/>
        </w:rPr>
      </w:pPr>
    </w:p>
    <w:p w:rsidR="004119E0" w:rsidRPr="009348F4" w:rsidRDefault="004119E0" w:rsidP="004119E0">
      <w:pPr>
        <w:numPr>
          <w:ilvl w:val="0"/>
          <w:numId w:val="5"/>
        </w:numPr>
        <w:suppressAutoHyphens/>
        <w:ind w:left="360"/>
        <w:contextualSpacing/>
        <w:jc w:val="both"/>
        <w:rPr>
          <w:rFonts w:ascii="Arial" w:hAnsi="Arial" w:cs="Arial"/>
          <w:bCs/>
        </w:rPr>
      </w:pPr>
      <w:r w:rsidRPr="009348F4">
        <w:rPr>
          <w:rFonts w:ascii="Arial" w:hAnsi="Arial" w:cs="Arial"/>
          <w:lang w:val="es-MX"/>
        </w:rPr>
        <w:t xml:space="preserve">Ratificar </w:t>
      </w:r>
      <w:r w:rsidRPr="009348F4">
        <w:rPr>
          <w:rFonts w:ascii="Arial" w:hAnsi="Arial" w:cs="Arial"/>
          <w:bCs/>
          <w:lang w:val="es-ES_tradnl"/>
        </w:rPr>
        <w:t xml:space="preserve">la política de pagar </w:t>
      </w:r>
      <w:r>
        <w:rPr>
          <w:rFonts w:ascii="Arial" w:hAnsi="Arial" w:cs="Arial"/>
          <w:bCs/>
          <w:lang w:val="es-ES_tradnl"/>
        </w:rPr>
        <w:t xml:space="preserve">el pasivo laboral a través de </w:t>
      </w:r>
      <w:r w:rsidRPr="009348F4">
        <w:rPr>
          <w:rFonts w:ascii="Arial" w:hAnsi="Arial" w:cs="Arial"/>
          <w:bCs/>
          <w:lang w:val="es-ES_tradnl"/>
        </w:rPr>
        <w:t>la gratificación por servicios prestados al personal del FSV con contrato individual de trabajo vigente, que voluntariamente presenten su renuncia al cargo correspondiente al 31 de diciembre 201</w:t>
      </w:r>
      <w:r>
        <w:rPr>
          <w:rFonts w:ascii="Arial" w:hAnsi="Arial" w:cs="Arial"/>
          <w:bCs/>
          <w:lang w:val="es-ES_tradnl"/>
        </w:rPr>
        <w:t>8</w:t>
      </w:r>
      <w:r w:rsidRPr="009348F4">
        <w:rPr>
          <w:rFonts w:ascii="Arial" w:hAnsi="Arial" w:cs="Arial"/>
          <w:bCs/>
          <w:lang w:val="es-ES_tradnl"/>
        </w:rPr>
        <w:t xml:space="preserve">; y </w:t>
      </w:r>
      <w:r>
        <w:rPr>
          <w:rFonts w:ascii="Arial" w:hAnsi="Arial" w:cs="Arial"/>
          <w:bCs/>
          <w:lang w:val="es-ES_tradnl"/>
        </w:rPr>
        <w:t>otro</w:t>
      </w:r>
      <w:r w:rsidRPr="009348F4">
        <w:rPr>
          <w:rFonts w:ascii="Arial" w:hAnsi="Arial" w:cs="Arial"/>
          <w:bCs/>
          <w:lang w:val="es-ES_tradnl"/>
        </w:rPr>
        <w:t xml:space="preserve"> </w:t>
      </w:r>
      <w:r>
        <w:rPr>
          <w:rFonts w:ascii="Arial" w:hAnsi="Arial" w:cs="Arial"/>
          <w:bCs/>
          <w:lang w:val="es-ES_tradnl"/>
        </w:rPr>
        <w:t>con fecha de inicio diferente,</w:t>
      </w:r>
      <w:r w:rsidRPr="009348F4">
        <w:rPr>
          <w:rFonts w:ascii="Arial" w:hAnsi="Arial" w:cs="Arial"/>
          <w:bCs/>
          <w:lang w:val="es-ES_tradnl"/>
        </w:rPr>
        <w:t xml:space="preserve"> correspondiente al Asistente Administrativo en el Exterior, efectuando el pago por medio de depósitos a las cuentas bancarias que se utilizan para pago de salarios, cancelando los  salarios y prestaciones laborales pendientes de pago a la fecha de la terminación del contrato vigente, para no dejar ningún reclamo de naturaleza laboral.</w:t>
      </w:r>
    </w:p>
    <w:p w:rsidR="004119E0" w:rsidRPr="009348F4" w:rsidRDefault="004119E0" w:rsidP="004119E0">
      <w:pPr>
        <w:suppressAutoHyphens/>
        <w:ind w:left="360"/>
        <w:contextualSpacing/>
        <w:jc w:val="both"/>
        <w:rPr>
          <w:rFonts w:ascii="Arial" w:hAnsi="Arial" w:cs="Arial"/>
          <w:bCs/>
        </w:rPr>
      </w:pPr>
    </w:p>
    <w:p w:rsidR="004119E0" w:rsidRPr="002C0CF1" w:rsidRDefault="004119E0" w:rsidP="004119E0">
      <w:pPr>
        <w:numPr>
          <w:ilvl w:val="0"/>
          <w:numId w:val="5"/>
        </w:numPr>
        <w:suppressAutoHyphens/>
        <w:ind w:left="360"/>
        <w:contextualSpacing/>
        <w:jc w:val="both"/>
        <w:rPr>
          <w:rFonts w:ascii="Arial" w:hAnsi="Arial" w:cs="Arial"/>
          <w:bCs/>
        </w:rPr>
      </w:pPr>
      <w:r w:rsidRPr="003B51EA">
        <w:rPr>
          <w:rFonts w:ascii="Arial" w:hAnsi="Arial" w:cs="Arial"/>
          <w:bCs/>
          <w:lang w:val="es-ES_tradnl"/>
        </w:rPr>
        <w:lastRenderedPageBreak/>
        <w:t>Autorizar al Presidente y Director Ejecutivo para suscribir hasta 508 contratos individuales de trabajo que incluye: 502 contratos individuales de trabajo de carácter indefinido; 4 contratos individuales de trabajo de carácter temporales y 2 contratos individuales de trabajo agrícolas de carácter indefinido correspondientes a colonos de la Finca La Bretaña</w:t>
      </w:r>
      <w:r>
        <w:rPr>
          <w:rFonts w:ascii="Arial" w:hAnsi="Arial" w:cs="Arial"/>
          <w:bCs/>
          <w:lang w:val="es-ES_tradnl"/>
        </w:rPr>
        <w:t xml:space="preserve">. </w:t>
      </w:r>
      <w:r w:rsidRPr="003B51EA">
        <w:rPr>
          <w:rFonts w:ascii="Arial" w:hAnsi="Arial" w:cs="Arial"/>
          <w:bCs/>
          <w:lang w:val="es-ES_tradnl"/>
        </w:rPr>
        <w:t>Todos los contratos con vigencia a partir del 1° de enero de 201</w:t>
      </w:r>
      <w:r>
        <w:rPr>
          <w:rFonts w:ascii="Arial" w:hAnsi="Arial" w:cs="Arial"/>
          <w:bCs/>
          <w:lang w:val="es-ES_tradnl"/>
        </w:rPr>
        <w:t>9</w:t>
      </w:r>
      <w:r w:rsidRPr="003B51EA">
        <w:rPr>
          <w:rFonts w:ascii="Arial" w:hAnsi="Arial" w:cs="Arial"/>
          <w:bCs/>
          <w:lang w:val="es-ES_tradnl"/>
        </w:rPr>
        <w:t xml:space="preserve"> y 1 contrato indefinido con vigencia </w:t>
      </w:r>
      <w:r>
        <w:rPr>
          <w:rFonts w:ascii="Arial" w:hAnsi="Arial" w:cs="Arial"/>
          <w:bCs/>
          <w:lang w:val="es-ES_tradnl"/>
        </w:rPr>
        <w:t>diferente,</w:t>
      </w:r>
      <w:r w:rsidRPr="003B51EA">
        <w:rPr>
          <w:rFonts w:ascii="Arial" w:hAnsi="Arial" w:cs="Arial"/>
          <w:bCs/>
          <w:lang w:val="es-ES_tradnl"/>
        </w:rPr>
        <w:t xml:space="preserve"> correspondiente al Asistente Administrativo en el </w:t>
      </w:r>
      <w:r w:rsidRPr="002C0CF1">
        <w:rPr>
          <w:rFonts w:ascii="Arial" w:hAnsi="Arial" w:cs="Arial"/>
          <w:bCs/>
          <w:lang w:val="es-ES_tradnl"/>
        </w:rPr>
        <w:t>Exterior.</w:t>
      </w:r>
    </w:p>
    <w:p w:rsidR="004119E0" w:rsidRPr="002C0CF1" w:rsidRDefault="004119E0" w:rsidP="004119E0">
      <w:pPr>
        <w:ind w:left="708"/>
        <w:rPr>
          <w:rFonts w:ascii="Arial" w:hAnsi="Arial" w:cs="Arial"/>
          <w:bCs/>
        </w:rPr>
      </w:pPr>
    </w:p>
    <w:p w:rsidR="004119E0" w:rsidRPr="002C0CF1" w:rsidRDefault="004119E0" w:rsidP="004119E0">
      <w:pPr>
        <w:numPr>
          <w:ilvl w:val="0"/>
          <w:numId w:val="5"/>
        </w:numPr>
        <w:suppressAutoHyphens/>
        <w:ind w:left="360"/>
        <w:contextualSpacing/>
        <w:jc w:val="both"/>
        <w:rPr>
          <w:rFonts w:ascii="Arial" w:hAnsi="Arial" w:cs="Arial"/>
          <w:bCs/>
        </w:rPr>
      </w:pPr>
      <w:r w:rsidRPr="002C0CF1">
        <w:rPr>
          <w:rFonts w:ascii="Arial" w:hAnsi="Arial" w:cs="Arial"/>
          <w:bCs/>
          <w:lang w:val="es-ES_tradnl"/>
        </w:rPr>
        <w:t>Autorizar prórroga para la plaza en carácter temporal de un Técnico Especialista en Construcción en la Gerencia Administrativa hasta el 31 de diciembre 2019.</w:t>
      </w:r>
    </w:p>
    <w:p w:rsidR="004119E0" w:rsidRPr="002C0CF1" w:rsidRDefault="004119E0" w:rsidP="004119E0">
      <w:pPr>
        <w:suppressAutoHyphens/>
        <w:ind w:left="360"/>
        <w:contextualSpacing/>
        <w:jc w:val="both"/>
        <w:rPr>
          <w:rFonts w:ascii="Arial" w:hAnsi="Arial" w:cs="Arial"/>
          <w:b/>
          <w:bCs/>
        </w:rPr>
      </w:pPr>
    </w:p>
    <w:p w:rsidR="004119E0" w:rsidRPr="00ED0BC7" w:rsidRDefault="004119E0" w:rsidP="004119E0">
      <w:pPr>
        <w:numPr>
          <w:ilvl w:val="0"/>
          <w:numId w:val="5"/>
        </w:numPr>
        <w:tabs>
          <w:tab w:val="left" w:pos="851"/>
          <w:tab w:val="left" w:pos="993"/>
        </w:tabs>
        <w:suppressAutoHyphens/>
        <w:ind w:left="360"/>
        <w:contextualSpacing/>
        <w:jc w:val="both"/>
        <w:rPr>
          <w:rFonts w:ascii="Arial" w:hAnsi="Arial" w:cs="Arial"/>
          <w:b/>
          <w:bCs/>
        </w:rPr>
      </w:pPr>
      <w:r w:rsidRPr="002C0CF1">
        <w:rPr>
          <w:rFonts w:ascii="Arial" w:hAnsi="Arial" w:cs="Arial"/>
          <w:lang w:val="es-MX"/>
        </w:rPr>
        <w:t>Este punto se ratifica en esta misma sesión.</w:t>
      </w:r>
    </w:p>
    <w:p w:rsidR="00A33D37" w:rsidRPr="002C0CF1" w:rsidRDefault="00A33D37" w:rsidP="00A33D37">
      <w:pPr>
        <w:pStyle w:val="Prrafodelista"/>
        <w:ind w:left="-12"/>
        <w:rPr>
          <w:rFonts w:ascii="Arial" w:hAnsi="Arial" w:cs="Arial"/>
          <w:b/>
        </w:rPr>
      </w:pPr>
    </w:p>
    <w:p w:rsidR="004D4D15" w:rsidRPr="002C0CF1" w:rsidRDefault="00A82280" w:rsidP="004D4D15">
      <w:pPr>
        <w:jc w:val="both"/>
        <w:rPr>
          <w:rFonts w:ascii="Arial" w:hAnsi="Arial" w:cs="Arial"/>
          <w:b/>
        </w:rPr>
      </w:pPr>
      <w:r w:rsidRPr="002C0CF1">
        <w:rPr>
          <w:rFonts w:ascii="Arial" w:hAnsi="Arial" w:cs="Arial"/>
          <w:b/>
        </w:rPr>
        <w:t>XIII)</w:t>
      </w:r>
      <w:r w:rsidR="00BA3621" w:rsidRPr="002C0CF1">
        <w:rPr>
          <w:rFonts w:ascii="Arial" w:hAnsi="Arial" w:cs="Arial"/>
          <w:b/>
        </w:rPr>
        <w:t xml:space="preserve"> APROBACIÓN DEL </w:t>
      </w:r>
      <w:r w:rsidR="00A33D37" w:rsidRPr="002C0CF1">
        <w:rPr>
          <w:rFonts w:ascii="Arial" w:hAnsi="Arial" w:cs="Arial"/>
          <w:b/>
        </w:rPr>
        <w:t>PROGRAMA DE VACACIONES 2019</w:t>
      </w:r>
      <w:r w:rsidR="00BA3621" w:rsidRPr="002C0CF1">
        <w:rPr>
          <w:rFonts w:ascii="Arial" w:hAnsi="Arial" w:cs="Arial"/>
          <w:b/>
        </w:rPr>
        <w:t xml:space="preserve">. </w:t>
      </w:r>
      <w:r w:rsidR="004D4D15" w:rsidRPr="002C0CF1">
        <w:rPr>
          <w:rFonts w:ascii="Arial" w:hAnsi="Arial" w:cs="Arial"/>
        </w:rPr>
        <w:t xml:space="preserve">El </w:t>
      </w:r>
      <w:r w:rsidR="004D4D15" w:rsidRPr="002C0CF1">
        <w:rPr>
          <w:rFonts w:ascii="Arial" w:hAnsi="Arial" w:cs="Arial"/>
          <w:lang w:val="es-MX"/>
        </w:rPr>
        <w:t xml:space="preserve">Presidente y </w:t>
      </w:r>
      <w:r w:rsidR="004D4D15" w:rsidRPr="002C0CF1">
        <w:rPr>
          <w:rFonts w:ascii="Arial" w:hAnsi="Arial" w:cs="Arial"/>
        </w:rPr>
        <w:t>Director Ejecutivo sometió a consideración de los Directores el Programa anual de Vacaciones para el personal del FSV para el año 201</w:t>
      </w:r>
      <w:r w:rsidR="00BA3621" w:rsidRPr="002C0CF1">
        <w:rPr>
          <w:rFonts w:ascii="Arial" w:hAnsi="Arial" w:cs="Arial"/>
        </w:rPr>
        <w:t>9</w:t>
      </w:r>
      <w:r w:rsidR="004D4D15" w:rsidRPr="002C0CF1">
        <w:rPr>
          <w:rFonts w:ascii="Arial" w:hAnsi="Arial" w:cs="Arial"/>
        </w:rPr>
        <w:t xml:space="preserve">. Invitó para su exposición, a la Licenciada Margarita de Cárcamo, Jefa del </w:t>
      </w:r>
      <w:proofErr w:type="spellStart"/>
      <w:r w:rsidR="004D4D15" w:rsidRPr="002C0CF1">
        <w:rPr>
          <w:rFonts w:ascii="Arial" w:hAnsi="Arial" w:cs="Arial"/>
        </w:rPr>
        <w:t>Area</w:t>
      </w:r>
      <w:proofErr w:type="spellEnd"/>
      <w:r w:rsidR="004D4D15" w:rsidRPr="002C0CF1">
        <w:rPr>
          <w:rFonts w:ascii="Arial" w:hAnsi="Arial" w:cs="Arial"/>
        </w:rPr>
        <w:t xml:space="preserve"> de Gestión y Desarrollo Humano, quien indicó que este programa está en concordancia con el Art. 1 de la Ley de Asuetos, Vacaciones y Licencias de los empleados Públicos, del Gobierno Central. Se ha distribuido el período de vacaciones anuales de 15 días hábiles remunerados, en tres períodos en el transcurso del año, siendo éstos: Semana Santa, Fiestas </w:t>
      </w:r>
      <w:proofErr w:type="spellStart"/>
      <w:r w:rsidR="004D4D15" w:rsidRPr="002C0CF1">
        <w:rPr>
          <w:rFonts w:ascii="Arial" w:hAnsi="Arial" w:cs="Arial"/>
        </w:rPr>
        <w:t>Agostinas</w:t>
      </w:r>
      <w:proofErr w:type="spellEnd"/>
      <w:r w:rsidR="004D4D15" w:rsidRPr="002C0CF1">
        <w:rPr>
          <w:rFonts w:ascii="Arial" w:hAnsi="Arial" w:cs="Arial"/>
        </w:rPr>
        <w:t xml:space="preserve"> y Fin de año, con excepción del personal de ventanilla, que goza 15 días hábiles en forma individual, de conformidad a la propuesta anexa. Asimismo</w:t>
      </w:r>
      <w:r w:rsidR="00BA3621" w:rsidRPr="002C0CF1">
        <w:rPr>
          <w:rFonts w:ascii="Arial" w:hAnsi="Arial" w:cs="Arial"/>
        </w:rPr>
        <w:t>,</w:t>
      </w:r>
      <w:r w:rsidR="004D4D15" w:rsidRPr="002C0CF1">
        <w:rPr>
          <w:rFonts w:ascii="Arial" w:hAnsi="Arial" w:cs="Arial"/>
        </w:rPr>
        <w:t xml:space="preserve"> se requiere para el personal de ventanilla de Agencia Central y Sucursal Paseo el cambio de jornada, laborando el miércoles </w:t>
      </w:r>
      <w:r w:rsidR="003C5944" w:rsidRPr="002C0CF1">
        <w:rPr>
          <w:rFonts w:ascii="Arial" w:hAnsi="Arial" w:cs="Arial"/>
        </w:rPr>
        <w:t>17</w:t>
      </w:r>
      <w:r w:rsidR="004D4D15" w:rsidRPr="002C0CF1">
        <w:rPr>
          <w:rFonts w:ascii="Arial" w:hAnsi="Arial" w:cs="Arial"/>
        </w:rPr>
        <w:t xml:space="preserve"> de </w:t>
      </w:r>
      <w:r w:rsidR="003C5944" w:rsidRPr="002C0CF1">
        <w:rPr>
          <w:rFonts w:ascii="Arial" w:hAnsi="Arial" w:cs="Arial"/>
        </w:rPr>
        <w:t>abril</w:t>
      </w:r>
      <w:r w:rsidR="004D4D15" w:rsidRPr="002C0CF1">
        <w:rPr>
          <w:rFonts w:ascii="Arial" w:hAnsi="Arial" w:cs="Arial"/>
        </w:rPr>
        <w:t xml:space="preserve"> en compensación del </w:t>
      </w:r>
      <w:r w:rsidR="003C5944" w:rsidRPr="002C0CF1">
        <w:rPr>
          <w:rFonts w:ascii="Arial" w:hAnsi="Arial" w:cs="Arial"/>
        </w:rPr>
        <w:t>20</w:t>
      </w:r>
      <w:r w:rsidR="004D4D15" w:rsidRPr="002C0CF1">
        <w:rPr>
          <w:rFonts w:ascii="Arial" w:hAnsi="Arial" w:cs="Arial"/>
        </w:rPr>
        <w:t xml:space="preserve"> de </w:t>
      </w:r>
      <w:r w:rsidR="003C5944" w:rsidRPr="002C0CF1">
        <w:rPr>
          <w:rFonts w:ascii="Arial" w:hAnsi="Arial" w:cs="Arial"/>
        </w:rPr>
        <w:t>abril</w:t>
      </w:r>
      <w:r w:rsidR="004D4D15" w:rsidRPr="002C0CF1">
        <w:rPr>
          <w:rFonts w:ascii="Arial" w:hAnsi="Arial" w:cs="Arial"/>
        </w:rPr>
        <w:t xml:space="preserve"> de 201</w:t>
      </w:r>
      <w:r w:rsidR="003C5944" w:rsidRPr="002C0CF1">
        <w:rPr>
          <w:rFonts w:ascii="Arial" w:hAnsi="Arial" w:cs="Arial"/>
        </w:rPr>
        <w:t>9</w:t>
      </w:r>
      <w:r w:rsidR="00F94EE3" w:rsidRPr="002C0CF1">
        <w:rPr>
          <w:rFonts w:ascii="Arial" w:hAnsi="Arial" w:cs="Arial"/>
        </w:rPr>
        <w:t xml:space="preserve">; y que el personal de agencias regionales sustituya la vacación del 1 de agosto por el 5 de agosto de 2019. </w:t>
      </w:r>
      <w:r w:rsidR="004D4D15" w:rsidRPr="002C0CF1">
        <w:rPr>
          <w:rFonts w:ascii="Arial" w:hAnsi="Arial" w:cs="Arial"/>
        </w:rPr>
        <w:t>Por tanto, se solicita a Junta Directiva autorizar el programa de vacaciones del personal del FSV para el año 201</w:t>
      </w:r>
      <w:r w:rsidR="003C5944" w:rsidRPr="002C0CF1">
        <w:rPr>
          <w:rFonts w:ascii="Arial" w:hAnsi="Arial" w:cs="Arial"/>
        </w:rPr>
        <w:t>9</w:t>
      </w:r>
      <w:r w:rsidR="004D4D15" w:rsidRPr="002C0CF1">
        <w:rPr>
          <w:rFonts w:ascii="Arial" w:hAnsi="Arial" w:cs="Arial"/>
        </w:rPr>
        <w:t xml:space="preserve">, de conformidad a la propuesta presentada, que se anexa a la presente acta. Junta Directiva, luego de conocer la solicitud presentada por la Licenciada Margarita de Cárcamo, Jefa del </w:t>
      </w:r>
      <w:proofErr w:type="spellStart"/>
      <w:r w:rsidR="004D4D15" w:rsidRPr="002C0CF1">
        <w:rPr>
          <w:rFonts w:ascii="Arial" w:hAnsi="Arial" w:cs="Arial"/>
        </w:rPr>
        <w:t>Area</w:t>
      </w:r>
      <w:proofErr w:type="spellEnd"/>
      <w:r w:rsidR="004D4D15" w:rsidRPr="002C0CF1">
        <w:rPr>
          <w:rFonts w:ascii="Arial" w:hAnsi="Arial" w:cs="Arial"/>
        </w:rPr>
        <w:t xml:space="preserve"> de Gestión y Desarrollo Humano, por unanimidad</w:t>
      </w:r>
      <w:r w:rsidR="004D4D15" w:rsidRPr="002C0CF1">
        <w:rPr>
          <w:rFonts w:ascii="Arial" w:hAnsi="Arial" w:cs="Arial"/>
          <w:b/>
        </w:rPr>
        <w:t xml:space="preserve"> ACUERDA:</w:t>
      </w:r>
    </w:p>
    <w:p w:rsidR="004D4D15" w:rsidRPr="002C0CF1" w:rsidRDefault="004D4D15" w:rsidP="004D4D15">
      <w:pPr>
        <w:autoSpaceDE w:val="0"/>
        <w:autoSpaceDN w:val="0"/>
        <w:adjustRightInd w:val="0"/>
        <w:rPr>
          <w:rFonts w:ascii="Arial" w:hAnsi="Arial" w:cs="Arial"/>
          <w:color w:val="000000"/>
        </w:rPr>
      </w:pPr>
    </w:p>
    <w:p w:rsidR="004D4D15" w:rsidRPr="002C0CF1" w:rsidRDefault="004D4D15" w:rsidP="00911BB3">
      <w:pPr>
        <w:numPr>
          <w:ilvl w:val="0"/>
          <w:numId w:val="6"/>
        </w:numPr>
        <w:autoSpaceDE w:val="0"/>
        <w:autoSpaceDN w:val="0"/>
        <w:adjustRightInd w:val="0"/>
        <w:ind w:left="360"/>
        <w:jc w:val="both"/>
        <w:rPr>
          <w:rFonts w:ascii="Arial" w:hAnsi="Arial" w:cs="Arial"/>
        </w:rPr>
      </w:pPr>
      <w:r w:rsidRPr="002C0CF1">
        <w:rPr>
          <w:rFonts w:ascii="Arial" w:hAnsi="Arial" w:cs="Arial"/>
        </w:rPr>
        <w:t>Aprobar el Programa Anual de Vacaciones Colectivas del Personal del FSV para el año 201</w:t>
      </w:r>
      <w:r w:rsidR="003C5944" w:rsidRPr="002C0CF1">
        <w:rPr>
          <w:rFonts w:ascii="Arial" w:hAnsi="Arial" w:cs="Arial"/>
        </w:rPr>
        <w:t>9</w:t>
      </w:r>
      <w:r w:rsidRPr="002C0CF1">
        <w:rPr>
          <w:rFonts w:ascii="Arial" w:hAnsi="Arial" w:cs="Arial"/>
        </w:rPr>
        <w:t>, de conformidad a la propuesta presentada, con excepción del personal de ventanilla de Agencia Central, Sucursal Paseo y Agencias Departamentales, quienes continuarán con el goce de vacaciones individuales para el año 201</w:t>
      </w:r>
      <w:r w:rsidR="00F94EE3" w:rsidRPr="002C0CF1">
        <w:rPr>
          <w:rFonts w:ascii="Arial" w:hAnsi="Arial" w:cs="Arial"/>
        </w:rPr>
        <w:t>9</w:t>
      </w:r>
      <w:r w:rsidRPr="002C0CF1">
        <w:rPr>
          <w:rFonts w:ascii="Arial" w:hAnsi="Arial" w:cs="Arial"/>
        </w:rPr>
        <w:t>.</w:t>
      </w:r>
    </w:p>
    <w:p w:rsidR="004D4D15" w:rsidRPr="002C0CF1" w:rsidRDefault="004D4D15" w:rsidP="004D4D15">
      <w:pPr>
        <w:autoSpaceDE w:val="0"/>
        <w:autoSpaceDN w:val="0"/>
        <w:adjustRightInd w:val="0"/>
        <w:ind w:left="360"/>
        <w:jc w:val="both"/>
        <w:rPr>
          <w:rFonts w:ascii="Arial" w:hAnsi="Arial" w:cs="Arial"/>
        </w:rPr>
      </w:pPr>
    </w:p>
    <w:p w:rsidR="004D4D15" w:rsidRPr="002C0CF1" w:rsidRDefault="004D4D15" w:rsidP="00911BB3">
      <w:pPr>
        <w:numPr>
          <w:ilvl w:val="0"/>
          <w:numId w:val="6"/>
        </w:numPr>
        <w:autoSpaceDE w:val="0"/>
        <w:autoSpaceDN w:val="0"/>
        <w:adjustRightInd w:val="0"/>
        <w:ind w:left="360"/>
        <w:jc w:val="both"/>
        <w:rPr>
          <w:rFonts w:ascii="Arial" w:hAnsi="Arial" w:cs="Arial"/>
        </w:rPr>
      </w:pPr>
      <w:r w:rsidRPr="002C0CF1">
        <w:rPr>
          <w:rFonts w:ascii="Arial" w:hAnsi="Arial" w:cs="Arial"/>
        </w:rPr>
        <w:t xml:space="preserve">Autorizar para el personal de ventanilla de Agencia Central y Sucursal Paseo el cambio de jornada, laborando el miércoles </w:t>
      </w:r>
      <w:r w:rsidR="00F94EE3" w:rsidRPr="002C0CF1">
        <w:rPr>
          <w:rFonts w:ascii="Arial" w:hAnsi="Arial" w:cs="Arial"/>
        </w:rPr>
        <w:t>17 de abril en compensación del 20 de abril de 2019</w:t>
      </w:r>
      <w:r w:rsidRPr="002C0CF1">
        <w:rPr>
          <w:rFonts w:ascii="Arial" w:hAnsi="Arial" w:cs="Arial"/>
        </w:rPr>
        <w:t>.</w:t>
      </w:r>
    </w:p>
    <w:p w:rsidR="00F94EE3" w:rsidRPr="002C0CF1" w:rsidRDefault="00F94EE3" w:rsidP="00F94EE3">
      <w:pPr>
        <w:pStyle w:val="Prrafodelista"/>
        <w:rPr>
          <w:rFonts w:ascii="Arial" w:hAnsi="Arial" w:cs="Arial"/>
        </w:rPr>
      </w:pPr>
    </w:p>
    <w:p w:rsidR="00F94EE3" w:rsidRPr="002C0CF1" w:rsidRDefault="00F94EE3" w:rsidP="00911BB3">
      <w:pPr>
        <w:numPr>
          <w:ilvl w:val="0"/>
          <w:numId w:val="6"/>
        </w:numPr>
        <w:autoSpaceDE w:val="0"/>
        <w:autoSpaceDN w:val="0"/>
        <w:adjustRightInd w:val="0"/>
        <w:ind w:left="360"/>
        <w:jc w:val="both"/>
        <w:rPr>
          <w:rFonts w:ascii="Arial" w:hAnsi="Arial" w:cs="Arial"/>
        </w:rPr>
      </w:pPr>
      <w:r w:rsidRPr="002C0CF1">
        <w:rPr>
          <w:rFonts w:ascii="Arial" w:hAnsi="Arial" w:cs="Arial"/>
        </w:rPr>
        <w:t>Autorizar que el personal de agencias regionales sustituya la vacación del 1 de agosto por el 5 de agosto de 2019.</w:t>
      </w:r>
    </w:p>
    <w:p w:rsidR="004D4D15" w:rsidRPr="002C0CF1" w:rsidRDefault="004D4D15" w:rsidP="004D4D15">
      <w:pPr>
        <w:pStyle w:val="Prrafodelista"/>
        <w:rPr>
          <w:rFonts w:ascii="Arial" w:hAnsi="Arial" w:cs="Arial"/>
        </w:rPr>
      </w:pPr>
    </w:p>
    <w:p w:rsidR="004D4D15" w:rsidRPr="002C0CF1" w:rsidRDefault="004D4D15" w:rsidP="00911BB3">
      <w:pPr>
        <w:numPr>
          <w:ilvl w:val="0"/>
          <w:numId w:val="6"/>
        </w:numPr>
        <w:suppressAutoHyphens/>
        <w:ind w:left="360"/>
        <w:contextualSpacing/>
        <w:jc w:val="both"/>
        <w:rPr>
          <w:rFonts w:ascii="Arial" w:hAnsi="Arial" w:cs="Arial"/>
        </w:rPr>
      </w:pPr>
      <w:r w:rsidRPr="002C0CF1">
        <w:rPr>
          <w:rFonts w:ascii="Arial" w:hAnsi="Arial" w:cs="Arial"/>
        </w:rPr>
        <w:t>Este punto se ratifica en esta sesión.</w:t>
      </w:r>
    </w:p>
    <w:p w:rsidR="00A33D37" w:rsidRPr="002C0CF1" w:rsidRDefault="00A33D37" w:rsidP="00A33D37">
      <w:pPr>
        <w:pStyle w:val="Prrafodelista"/>
        <w:ind w:left="141"/>
        <w:rPr>
          <w:rFonts w:ascii="Arial" w:hAnsi="Arial" w:cs="Arial"/>
          <w:b/>
          <w:lang w:val="es-SV"/>
        </w:rPr>
      </w:pPr>
    </w:p>
    <w:p w:rsidR="006B7F76" w:rsidRPr="002C0CF1" w:rsidRDefault="00A82280" w:rsidP="00307279">
      <w:pPr>
        <w:tabs>
          <w:tab w:val="left" w:pos="426"/>
          <w:tab w:val="left" w:pos="709"/>
          <w:tab w:val="left" w:pos="851"/>
          <w:tab w:val="left" w:pos="993"/>
        </w:tabs>
        <w:autoSpaceDE w:val="0"/>
        <w:autoSpaceDN w:val="0"/>
        <w:adjustRightInd w:val="0"/>
        <w:jc w:val="both"/>
        <w:rPr>
          <w:rFonts w:ascii="Arial" w:hAnsi="Arial" w:cs="Arial"/>
        </w:rPr>
      </w:pPr>
      <w:r w:rsidRPr="002C0CF1">
        <w:rPr>
          <w:rFonts w:ascii="Arial" w:hAnsi="Arial" w:cs="Arial"/>
          <w:b/>
          <w:bCs/>
        </w:rPr>
        <w:t>XIV)</w:t>
      </w:r>
      <w:r w:rsidR="00F94EE3" w:rsidRPr="002C0CF1">
        <w:rPr>
          <w:rFonts w:ascii="Arial" w:hAnsi="Arial" w:cs="Arial"/>
          <w:b/>
          <w:bCs/>
        </w:rPr>
        <w:t xml:space="preserve"> </w:t>
      </w:r>
      <w:r w:rsidR="00A33D37" w:rsidRPr="002C0CF1">
        <w:rPr>
          <w:rFonts w:ascii="Arial" w:hAnsi="Arial" w:cs="Arial"/>
          <w:b/>
          <w:bCs/>
        </w:rPr>
        <w:t xml:space="preserve">AUTORIZACION </w:t>
      </w:r>
      <w:r w:rsidR="006A0F52" w:rsidRPr="002C0CF1">
        <w:rPr>
          <w:rFonts w:ascii="Arial" w:hAnsi="Arial" w:cs="Arial"/>
          <w:b/>
          <w:bCs/>
        </w:rPr>
        <w:t xml:space="preserve">DE </w:t>
      </w:r>
      <w:r w:rsidR="00A33D37" w:rsidRPr="002C0CF1">
        <w:rPr>
          <w:rFonts w:ascii="Arial" w:hAnsi="Arial" w:cs="Arial"/>
          <w:b/>
          <w:bCs/>
        </w:rPr>
        <w:t>PRÓRROGA DE CONTRATOS DE ARRENDAMIENTO DE INMU</w:t>
      </w:r>
      <w:r w:rsidR="00307279" w:rsidRPr="002C0CF1">
        <w:rPr>
          <w:rFonts w:ascii="Arial" w:hAnsi="Arial" w:cs="Arial"/>
          <w:b/>
          <w:bCs/>
        </w:rPr>
        <w:t xml:space="preserve">EBLE PARA AGENCIA DE SAN MIGUEL. </w:t>
      </w:r>
      <w:r w:rsidR="00A03F00" w:rsidRPr="002C0CF1">
        <w:rPr>
          <w:rFonts w:ascii="Arial" w:hAnsi="Arial" w:cs="Arial"/>
        </w:rPr>
        <w:t>El Presidente y Director Ejecutivo sometió</w:t>
      </w:r>
      <w:r w:rsidR="00A03F00" w:rsidRPr="002C0CF1">
        <w:rPr>
          <w:rFonts w:ascii="Arial" w:hAnsi="Arial" w:cs="Arial"/>
          <w:lang w:val="es-MX"/>
        </w:rPr>
        <w:t xml:space="preserve"> a consideración de los Directores, </w:t>
      </w:r>
      <w:r w:rsidR="006A0F52" w:rsidRPr="002C0CF1">
        <w:rPr>
          <w:rFonts w:ascii="Arial" w:hAnsi="Arial" w:cs="Arial"/>
          <w:lang w:val="es-MX"/>
        </w:rPr>
        <w:t xml:space="preserve">solicitud de </w:t>
      </w:r>
      <w:r w:rsidR="006A0F52" w:rsidRPr="002C0CF1">
        <w:rPr>
          <w:rFonts w:ascii="Arial" w:hAnsi="Arial" w:cs="Arial"/>
          <w:bCs/>
        </w:rPr>
        <w:t>autorización de prórroga de contratos de arrendamiento de inmueble para Agencia San Miguel</w:t>
      </w:r>
      <w:r w:rsidR="00281D0E" w:rsidRPr="002C0CF1">
        <w:rPr>
          <w:rFonts w:ascii="Arial" w:hAnsi="Arial" w:cs="Arial"/>
          <w:bCs/>
        </w:rPr>
        <w:t>. P</w:t>
      </w:r>
      <w:r w:rsidR="00A03F00" w:rsidRPr="002C0CF1">
        <w:rPr>
          <w:rFonts w:ascii="Arial" w:hAnsi="Arial" w:cs="Arial"/>
        </w:rPr>
        <w:t xml:space="preserve">ara su presentación invitó al </w:t>
      </w:r>
      <w:r w:rsidR="00AB40E2" w:rsidRPr="002C0CF1">
        <w:rPr>
          <w:rFonts w:ascii="Arial" w:hAnsi="Arial" w:cs="Arial"/>
        </w:rPr>
        <w:t xml:space="preserve">Licenciado Ricardo Antonio Ávila Cardona, Gerente Administrativo, </w:t>
      </w:r>
      <w:r w:rsidR="00A03F00" w:rsidRPr="002C0CF1">
        <w:rPr>
          <w:rFonts w:ascii="Arial" w:hAnsi="Arial" w:cs="Arial"/>
        </w:rPr>
        <w:t>quien indicó que</w:t>
      </w:r>
      <w:r w:rsidR="00906BA6" w:rsidRPr="002C0CF1">
        <w:rPr>
          <w:rFonts w:ascii="Arial" w:hAnsi="Arial" w:cs="Arial"/>
        </w:rPr>
        <w:t xml:space="preserve"> Junta Directiva, según Punto XV) del acta de sesión N° JD-195/2017, del 26 de octubre de 2017, a</w:t>
      </w:r>
      <w:proofErr w:type="spellStart"/>
      <w:r w:rsidR="000A363E" w:rsidRPr="002C0CF1">
        <w:rPr>
          <w:rFonts w:ascii="Arial" w:hAnsi="Arial" w:cs="Arial"/>
          <w:lang w:val="es-MX"/>
        </w:rPr>
        <w:t>utoriz</w:t>
      </w:r>
      <w:r w:rsidR="00906BA6" w:rsidRPr="002C0CF1">
        <w:rPr>
          <w:rFonts w:ascii="Arial" w:hAnsi="Arial" w:cs="Arial"/>
          <w:lang w:val="es-MX"/>
        </w:rPr>
        <w:t>ó</w:t>
      </w:r>
      <w:proofErr w:type="spellEnd"/>
      <w:r w:rsidR="000A363E" w:rsidRPr="002C0CF1">
        <w:rPr>
          <w:rFonts w:ascii="Arial" w:hAnsi="Arial" w:cs="Arial"/>
          <w:lang w:val="es-MX"/>
        </w:rPr>
        <w:t xml:space="preserve"> pr</w:t>
      </w:r>
      <w:r w:rsidR="00906BA6" w:rsidRPr="002C0CF1">
        <w:rPr>
          <w:rFonts w:ascii="Arial" w:hAnsi="Arial" w:cs="Arial"/>
          <w:lang w:val="es-MX"/>
        </w:rPr>
        <w:t>ó</w:t>
      </w:r>
      <w:r w:rsidR="000A363E" w:rsidRPr="002C0CF1">
        <w:rPr>
          <w:rFonts w:ascii="Arial" w:hAnsi="Arial" w:cs="Arial"/>
          <w:lang w:val="es-MX"/>
        </w:rPr>
        <w:t xml:space="preserve">rroga de los contratos de «Arrendamiento de los locales 14 y 15 para la Agencia Regional del FSV en </w:t>
      </w:r>
      <w:r w:rsidR="000A363E" w:rsidRPr="002C0CF1">
        <w:rPr>
          <w:rFonts w:ascii="Arial" w:hAnsi="Arial" w:cs="Arial"/>
          <w:lang w:val="es-MX"/>
        </w:rPr>
        <w:lastRenderedPageBreak/>
        <w:t>San Miguel,», por un período de (1) año, del 1 de enero de 2018 al 31 de diciembre de 2018, manteniendo los mismos términos y condiciones del contrato vigente.</w:t>
      </w:r>
      <w:r w:rsidR="006B7F76" w:rsidRPr="002C0CF1">
        <w:rPr>
          <w:rFonts w:ascii="Arial" w:hAnsi="Arial" w:cs="Arial"/>
          <w:lang w:val="es-MX"/>
        </w:rPr>
        <w:t xml:space="preserve"> </w:t>
      </w:r>
      <w:r w:rsidR="00A42C44" w:rsidRPr="002C0CF1">
        <w:rPr>
          <w:rFonts w:ascii="Arial" w:hAnsi="Arial" w:cs="Arial"/>
        </w:rPr>
        <w:t xml:space="preserve">Dado su próximo vencimiento, se procedió a efectuar gestiones, a fin de </w:t>
      </w:r>
      <w:r w:rsidR="0040676D" w:rsidRPr="002C0CF1">
        <w:rPr>
          <w:rFonts w:ascii="Arial" w:hAnsi="Arial" w:cs="Arial"/>
        </w:rPr>
        <w:t>prorrogar los contratos, basándose en</w:t>
      </w:r>
      <w:r w:rsidR="00906BA6" w:rsidRPr="002C0CF1">
        <w:rPr>
          <w:rFonts w:ascii="Arial" w:hAnsi="Arial" w:cs="Arial"/>
        </w:rPr>
        <w:t xml:space="preserve"> las Cláusulas II. Plazo y Cláusula XV. Modificaciones</w:t>
      </w:r>
      <w:r w:rsidR="0040676D" w:rsidRPr="002C0CF1">
        <w:rPr>
          <w:rFonts w:ascii="Arial" w:hAnsi="Arial" w:cs="Arial"/>
        </w:rPr>
        <w:t>. Para ello,</w:t>
      </w:r>
      <w:r w:rsidR="00906BA6" w:rsidRPr="002C0CF1">
        <w:rPr>
          <w:rFonts w:ascii="Arial" w:hAnsi="Arial" w:cs="Arial"/>
        </w:rPr>
        <w:t xml:space="preserve"> el 23 de octubre del presente año, se envió carta a los propietarios de los locales donde actualmente está funcionando la Agencia Regional del FSV en San Miguel, solicitando informar por escrito si estaban en disposición de prorrogar los actuales contratos de arrendamiento, por período de un (</w:t>
      </w:r>
      <w:r w:rsidR="00A42C44" w:rsidRPr="002C0CF1">
        <w:rPr>
          <w:rFonts w:ascii="Arial" w:hAnsi="Arial" w:cs="Arial"/>
        </w:rPr>
        <w:t>1) año, en los mismos</w:t>
      </w:r>
      <w:r w:rsidR="0040676D" w:rsidRPr="002C0CF1">
        <w:rPr>
          <w:rFonts w:ascii="Arial" w:hAnsi="Arial" w:cs="Arial"/>
        </w:rPr>
        <w:t xml:space="preserve"> términos y condiciones de los contratos actuales. Al respecto, </w:t>
      </w:r>
      <w:r w:rsidR="00906BA6" w:rsidRPr="002C0CF1">
        <w:rPr>
          <w:rFonts w:ascii="Arial" w:hAnsi="Arial" w:cs="Arial"/>
        </w:rPr>
        <w:t xml:space="preserve">se recibió respuesta de parte del Ingeniero José Lorenzo </w:t>
      </w:r>
      <w:proofErr w:type="spellStart"/>
      <w:r w:rsidR="00906BA6" w:rsidRPr="002C0CF1">
        <w:rPr>
          <w:rFonts w:ascii="Arial" w:hAnsi="Arial" w:cs="Arial"/>
        </w:rPr>
        <w:t>Sorto</w:t>
      </w:r>
      <w:proofErr w:type="spellEnd"/>
      <w:r w:rsidR="00906BA6" w:rsidRPr="002C0CF1">
        <w:rPr>
          <w:rFonts w:ascii="Arial" w:hAnsi="Arial" w:cs="Arial"/>
        </w:rPr>
        <w:t xml:space="preserve"> Escobar, representante legal de INROCA, S.A. DE C.V., propietario del local No. 14 y del Ingeniero Ramón Antonio </w:t>
      </w:r>
      <w:proofErr w:type="spellStart"/>
      <w:r w:rsidR="00906BA6" w:rsidRPr="002C0CF1">
        <w:rPr>
          <w:rFonts w:ascii="Arial" w:hAnsi="Arial" w:cs="Arial"/>
        </w:rPr>
        <w:t>Sorto</w:t>
      </w:r>
      <w:proofErr w:type="spellEnd"/>
      <w:r w:rsidR="00906BA6" w:rsidRPr="002C0CF1">
        <w:rPr>
          <w:rFonts w:ascii="Arial" w:hAnsi="Arial" w:cs="Arial"/>
        </w:rPr>
        <w:t xml:space="preserve"> Escobar, propietario del local No. 15, ubicados en el Centro Comercial </w:t>
      </w:r>
      <w:proofErr w:type="spellStart"/>
      <w:r w:rsidR="00906BA6" w:rsidRPr="002C0CF1">
        <w:rPr>
          <w:rFonts w:ascii="Arial" w:hAnsi="Arial" w:cs="Arial"/>
        </w:rPr>
        <w:t>Chaparrastique</w:t>
      </w:r>
      <w:proofErr w:type="spellEnd"/>
      <w:r w:rsidR="00906BA6" w:rsidRPr="002C0CF1">
        <w:rPr>
          <w:rFonts w:ascii="Arial" w:hAnsi="Arial" w:cs="Arial"/>
        </w:rPr>
        <w:t>, San Miguel, manifesta</w:t>
      </w:r>
      <w:r w:rsidR="006B7F76" w:rsidRPr="002C0CF1">
        <w:rPr>
          <w:rFonts w:ascii="Arial" w:hAnsi="Arial" w:cs="Arial"/>
        </w:rPr>
        <w:t xml:space="preserve">ndo </w:t>
      </w:r>
      <w:r w:rsidR="00906BA6" w:rsidRPr="002C0CF1">
        <w:rPr>
          <w:rFonts w:ascii="Arial" w:hAnsi="Arial" w:cs="Arial"/>
        </w:rPr>
        <w:t>su disposición de prorr</w:t>
      </w:r>
      <w:r w:rsidR="006B7F76" w:rsidRPr="002C0CF1">
        <w:rPr>
          <w:rFonts w:ascii="Arial" w:hAnsi="Arial" w:cs="Arial"/>
        </w:rPr>
        <w:t xml:space="preserve">ogar dichos contratos. Por lo antes expuesto, se solicita a Junta Directiva, autorizar la prórroga antes solicitada. Junta Directiva, luego de conocer la solicitud presentada por el Licenciado Ricardo Antonio Ávila Cardona, Gerente Administrativo, por unanimidad </w:t>
      </w:r>
      <w:r w:rsidR="006B7F76" w:rsidRPr="002C0CF1">
        <w:rPr>
          <w:rFonts w:ascii="Arial" w:hAnsi="Arial" w:cs="Arial"/>
          <w:b/>
        </w:rPr>
        <w:t>ACUERDA:</w:t>
      </w:r>
    </w:p>
    <w:p w:rsidR="00906BA6" w:rsidRPr="002C0CF1" w:rsidRDefault="00906BA6" w:rsidP="006B7F76">
      <w:pPr>
        <w:tabs>
          <w:tab w:val="left" w:pos="851"/>
        </w:tabs>
        <w:jc w:val="both"/>
        <w:textAlignment w:val="baseline"/>
        <w:rPr>
          <w:rFonts w:ascii="Arial" w:hAnsi="Arial" w:cs="Arial"/>
        </w:rPr>
      </w:pPr>
    </w:p>
    <w:p w:rsidR="00600965" w:rsidRPr="002C0CF1" w:rsidRDefault="00906BA6" w:rsidP="00911BB3">
      <w:pPr>
        <w:numPr>
          <w:ilvl w:val="0"/>
          <w:numId w:val="10"/>
        </w:numPr>
        <w:tabs>
          <w:tab w:val="left" w:pos="851"/>
        </w:tabs>
        <w:jc w:val="both"/>
        <w:textAlignment w:val="baseline"/>
        <w:rPr>
          <w:rFonts w:ascii="Arial" w:hAnsi="Arial" w:cs="Arial"/>
          <w:lang w:val="es-SV"/>
        </w:rPr>
      </w:pPr>
      <w:r w:rsidRPr="002C0CF1">
        <w:rPr>
          <w:rFonts w:ascii="Arial" w:hAnsi="Arial" w:cs="Arial"/>
          <w:b/>
          <w:bCs/>
        </w:rPr>
        <w:t xml:space="preserve">Autorizar </w:t>
      </w:r>
      <w:r w:rsidRPr="002C0CF1">
        <w:rPr>
          <w:rFonts w:ascii="Arial" w:hAnsi="Arial" w:cs="Arial"/>
        </w:rPr>
        <w:t>la prórroga de los contratos de arrendamiento de los locale</w:t>
      </w:r>
      <w:r w:rsidRPr="002C0CF1">
        <w:rPr>
          <w:rFonts w:ascii="Arial" w:hAnsi="Arial" w:cs="Arial"/>
          <w:b/>
          <w:bCs/>
        </w:rPr>
        <w:t xml:space="preserve">s </w:t>
      </w:r>
      <w:r w:rsidRPr="002C0CF1">
        <w:rPr>
          <w:rFonts w:ascii="Arial" w:hAnsi="Arial" w:cs="Arial"/>
        </w:rPr>
        <w:t xml:space="preserve">14 y 15; de la Agencia San Miguel del FSV, </w:t>
      </w:r>
      <w:r w:rsidR="000A363E" w:rsidRPr="002C0CF1">
        <w:rPr>
          <w:rFonts w:ascii="Arial" w:hAnsi="Arial" w:cs="Arial"/>
        </w:rPr>
        <w:t xml:space="preserve">de un área  de 120.40 varas cuadradas cada uno, ubicados en el Centro Comercial </w:t>
      </w:r>
      <w:proofErr w:type="spellStart"/>
      <w:r w:rsidR="000A363E" w:rsidRPr="002C0CF1">
        <w:rPr>
          <w:rFonts w:ascii="Arial" w:hAnsi="Arial" w:cs="Arial"/>
        </w:rPr>
        <w:t>Chaparrastique</w:t>
      </w:r>
      <w:proofErr w:type="spellEnd"/>
      <w:r w:rsidR="000A363E" w:rsidRPr="002C0CF1">
        <w:rPr>
          <w:rFonts w:ascii="Arial" w:hAnsi="Arial" w:cs="Arial"/>
        </w:rPr>
        <w:t xml:space="preserve">, sobre Calle </w:t>
      </w:r>
      <w:proofErr w:type="spellStart"/>
      <w:r w:rsidR="000A363E" w:rsidRPr="002C0CF1">
        <w:rPr>
          <w:rFonts w:ascii="Arial" w:hAnsi="Arial" w:cs="Arial"/>
        </w:rPr>
        <w:t>Chaparrastique</w:t>
      </w:r>
      <w:proofErr w:type="spellEnd"/>
      <w:r w:rsidR="000A363E" w:rsidRPr="002C0CF1">
        <w:rPr>
          <w:rFonts w:ascii="Arial" w:hAnsi="Arial" w:cs="Arial"/>
        </w:rPr>
        <w:t xml:space="preserve"> y Avenida Roosevelt, de la Cuidad de San Miguel; propiedad de la Sociedad INROCA, S.A. de C.V. (Representante Ing. José Lorenzo </w:t>
      </w:r>
      <w:proofErr w:type="spellStart"/>
      <w:r w:rsidR="000A363E" w:rsidRPr="002C0CF1">
        <w:rPr>
          <w:rFonts w:ascii="Arial" w:hAnsi="Arial" w:cs="Arial"/>
        </w:rPr>
        <w:t>Sorto</w:t>
      </w:r>
      <w:proofErr w:type="spellEnd"/>
      <w:r w:rsidR="000A363E" w:rsidRPr="002C0CF1">
        <w:rPr>
          <w:rFonts w:ascii="Arial" w:hAnsi="Arial" w:cs="Arial"/>
        </w:rPr>
        <w:t xml:space="preserve"> Escobar) e Ing. Ramón Antonio </w:t>
      </w:r>
      <w:proofErr w:type="spellStart"/>
      <w:r w:rsidR="000A363E" w:rsidRPr="002C0CF1">
        <w:rPr>
          <w:rFonts w:ascii="Arial" w:hAnsi="Arial" w:cs="Arial"/>
        </w:rPr>
        <w:t>Sorto</w:t>
      </w:r>
      <w:proofErr w:type="spellEnd"/>
      <w:r w:rsidR="000A363E" w:rsidRPr="002C0CF1">
        <w:rPr>
          <w:rFonts w:ascii="Arial" w:hAnsi="Arial" w:cs="Arial"/>
        </w:rPr>
        <w:t xml:space="preserve"> Escobar, respectivamente, para el período  comprendido  del  </w:t>
      </w:r>
      <w:r w:rsidRPr="002C0CF1">
        <w:rPr>
          <w:rFonts w:ascii="Arial" w:hAnsi="Arial" w:cs="Arial"/>
          <w:i/>
          <w:iCs/>
        </w:rPr>
        <w:t>1  de  enero de 2019 al 31 de diciembre de 2019 (1 año) con un canon de arrendamiento mensual de $ 826.52 por cada local incluyendo IVA, pago mensual por los dos locales $ 1,653.04, pago total</w:t>
      </w:r>
      <w:r w:rsidR="000A363E" w:rsidRPr="002C0CF1">
        <w:rPr>
          <w:rFonts w:ascii="Arial" w:hAnsi="Arial" w:cs="Arial"/>
          <w:b/>
          <w:bCs/>
        </w:rPr>
        <w:t xml:space="preserve"> de arrendamiento de los dos locales por un año, Diecinueve Mil Ochocientos Treinta y Seis 48/100 Dólar</w:t>
      </w:r>
      <w:r w:rsidR="006B7F76" w:rsidRPr="002C0CF1">
        <w:rPr>
          <w:rFonts w:ascii="Arial" w:hAnsi="Arial" w:cs="Arial"/>
          <w:b/>
          <w:bCs/>
        </w:rPr>
        <w:t>es, de los Estados Unidos de Amé</w:t>
      </w:r>
      <w:r w:rsidR="000A363E" w:rsidRPr="002C0CF1">
        <w:rPr>
          <w:rFonts w:ascii="Arial" w:hAnsi="Arial" w:cs="Arial"/>
          <w:b/>
          <w:bCs/>
        </w:rPr>
        <w:t xml:space="preserve">rica ($ 19,836.48), </w:t>
      </w:r>
      <w:r w:rsidR="000A363E" w:rsidRPr="002C0CF1">
        <w:rPr>
          <w:rFonts w:ascii="Arial" w:hAnsi="Arial" w:cs="Arial"/>
        </w:rPr>
        <w:t>bajo los mismos términos y condiciones de los  contratos vigentes.</w:t>
      </w:r>
    </w:p>
    <w:p w:rsidR="006B7F76" w:rsidRPr="002C0CF1" w:rsidRDefault="006B7F76" w:rsidP="006B7F76">
      <w:pPr>
        <w:tabs>
          <w:tab w:val="left" w:pos="851"/>
        </w:tabs>
        <w:ind w:left="360"/>
        <w:jc w:val="both"/>
        <w:textAlignment w:val="baseline"/>
        <w:rPr>
          <w:rFonts w:ascii="Arial" w:hAnsi="Arial" w:cs="Arial"/>
          <w:lang w:val="es-SV"/>
        </w:rPr>
      </w:pPr>
    </w:p>
    <w:p w:rsidR="00600965" w:rsidRPr="002C0CF1" w:rsidRDefault="000A363E" w:rsidP="00911BB3">
      <w:pPr>
        <w:numPr>
          <w:ilvl w:val="0"/>
          <w:numId w:val="10"/>
        </w:numPr>
        <w:tabs>
          <w:tab w:val="left" w:pos="851"/>
        </w:tabs>
        <w:jc w:val="both"/>
        <w:textAlignment w:val="baseline"/>
        <w:rPr>
          <w:rFonts w:ascii="Arial" w:hAnsi="Arial" w:cs="Arial"/>
          <w:lang w:val="es-SV"/>
        </w:rPr>
      </w:pPr>
      <w:r w:rsidRPr="002C0CF1">
        <w:rPr>
          <w:rFonts w:ascii="Arial" w:hAnsi="Arial" w:cs="Arial"/>
          <w:b/>
          <w:bCs/>
          <w:lang w:val="es-MX"/>
        </w:rPr>
        <w:t>Autorizar</w:t>
      </w:r>
      <w:r w:rsidRPr="002C0CF1">
        <w:rPr>
          <w:rFonts w:ascii="Arial" w:hAnsi="Arial" w:cs="Arial"/>
          <w:lang w:val="es-MX"/>
        </w:rPr>
        <w:t xml:space="preserve"> al señor Presidente y Director Ejecutivo, para que delegue al Licenciado Ricardo Antonio Avila Cardona, Gerente Administrativo, para </w:t>
      </w:r>
      <w:proofErr w:type="gramStart"/>
      <w:r w:rsidRPr="002C0CF1">
        <w:rPr>
          <w:rFonts w:ascii="Arial" w:hAnsi="Arial" w:cs="Arial"/>
          <w:lang w:val="es-MX"/>
        </w:rPr>
        <w:t>que</w:t>
      </w:r>
      <w:proofErr w:type="gramEnd"/>
      <w:r w:rsidRPr="002C0CF1">
        <w:rPr>
          <w:rFonts w:ascii="Arial" w:hAnsi="Arial" w:cs="Arial"/>
          <w:lang w:val="es-MX"/>
        </w:rPr>
        <w:t xml:space="preserve"> en nombre y representación del Fondo Social para la Vivienda, firme los contratos respectivos.</w:t>
      </w:r>
    </w:p>
    <w:p w:rsidR="00FC54E8" w:rsidRPr="002C0CF1" w:rsidRDefault="00FC54E8" w:rsidP="00FC54E8">
      <w:pPr>
        <w:pStyle w:val="Prrafodelista"/>
        <w:rPr>
          <w:rFonts w:ascii="Arial" w:hAnsi="Arial" w:cs="Arial"/>
          <w:lang w:val="es-SV"/>
        </w:rPr>
      </w:pPr>
    </w:p>
    <w:p w:rsidR="00600965" w:rsidRPr="002C0CF1" w:rsidRDefault="000A363E" w:rsidP="00911BB3">
      <w:pPr>
        <w:numPr>
          <w:ilvl w:val="0"/>
          <w:numId w:val="10"/>
        </w:numPr>
        <w:tabs>
          <w:tab w:val="left" w:pos="851"/>
        </w:tabs>
        <w:jc w:val="both"/>
        <w:textAlignment w:val="baseline"/>
        <w:rPr>
          <w:rFonts w:ascii="Arial" w:hAnsi="Arial" w:cs="Arial"/>
          <w:lang w:val="es-SV"/>
        </w:rPr>
      </w:pPr>
      <w:r w:rsidRPr="002C0CF1">
        <w:rPr>
          <w:rFonts w:ascii="Arial" w:hAnsi="Arial" w:cs="Arial"/>
          <w:b/>
          <w:bCs/>
          <w:lang w:val="es-MX"/>
        </w:rPr>
        <w:t>Tene</w:t>
      </w:r>
      <w:r w:rsidRPr="002C0CF1">
        <w:rPr>
          <w:rFonts w:ascii="Arial" w:hAnsi="Arial" w:cs="Arial"/>
          <w:lang w:val="es-MX"/>
        </w:rPr>
        <w:t>r como Supervisora de los Contratos, a la Licenciada Tatiana Irinova Cruz de Navarrete, Jefe del Área de Recursos Logísticos.</w:t>
      </w:r>
    </w:p>
    <w:p w:rsidR="00FC54E8" w:rsidRPr="002C0CF1" w:rsidRDefault="00FC54E8" w:rsidP="00FC54E8">
      <w:pPr>
        <w:pStyle w:val="Prrafodelista"/>
        <w:rPr>
          <w:rFonts w:ascii="Arial" w:hAnsi="Arial" w:cs="Arial"/>
          <w:lang w:val="es-SV"/>
        </w:rPr>
      </w:pPr>
    </w:p>
    <w:p w:rsidR="00600965" w:rsidRPr="00687B15" w:rsidRDefault="000A363E" w:rsidP="00911BB3">
      <w:pPr>
        <w:numPr>
          <w:ilvl w:val="0"/>
          <w:numId w:val="10"/>
        </w:numPr>
        <w:tabs>
          <w:tab w:val="left" w:pos="851"/>
        </w:tabs>
        <w:jc w:val="both"/>
        <w:textAlignment w:val="baseline"/>
        <w:rPr>
          <w:rFonts w:ascii="Arial" w:hAnsi="Arial" w:cs="Arial"/>
          <w:lang w:val="es-SV"/>
        </w:rPr>
      </w:pPr>
      <w:r w:rsidRPr="002C0CF1">
        <w:rPr>
          <w:rFonts w:ascii="Arial" w:hAnsi="Arial" w:cs="Arial"/>
          <w:b/>
          <w:bCs/>
          <w:lang w:val="es-MX"/>
        </w:rPr>
        <w:t>Ratificar</w:t>
      </w:r>
      <w:r w:rsidRPr="002C0CF1">
        <w:rPr>
          <w:rFonts w:ascii="Arial" w:hAnsi="Arial" w:cs="Arial"/>
          <w:lang w:val="es-MX"/>
        </w:rPr>
        <w:t xml:space="preserve"> este acuerdo en esta misma sesión</w:t>
      </w:r>
      <w:r w:rsidR="00A42C44" w:rsidRPr="002C0CF1">
        <w:rPr>
          <w:rFonts w:ascii="Arial" w:hAnsi="Arial" w:cs="Arial"/>
          <w:lang w:val="es-MX"/>
        </w:rPr>
        <w:t>.</w:t>
      </w:r>
    </w:p>
    <w:p w:rsidR="00687B15" w:rsidRDefault="00687B15" w:rsidP="00687B15">
      <w:pPr>
        <w:pStyle w:val="Prrafodelista"/>
        <w:rPr>
          <w:rFonts w:ascii="Arial" w:hAnsi="Arial" w:cs="Arial"/>
          <w:lang w:val="es-SV"/>
        </w:rPr>
      </w:pPr>
    </w:p>
    <w:p w:rsidR="00687B15" w:rsidRDefault="00687B15" w:rsidP="00687B15">
      <w:pPr>
        <w:tabs>
          <w:tab w:val="left" w:pos="426"/>
          <w:tab w:val="left" w:pos="709"/>
          <w:tab w:val="left" w:pos="851"/>
          <w:tab w:val="left" w:pos="993"/>
        </w:tabs>
        <w:autoSpaceDE w:val="0"/>
        <w:autoSpaceDN w:val="0"/>
        <w:adjustRightInd w:val="0"/>
        <w:jc w:val="both"/>
        <w:rPr>
          <w:rFonts w:ascii="Arial" w:hAnsi="Arial" w:cs="Arial"/>
          <w:b/>
          <w:bCs/>
          <w:sz w:val="22"/>
          <w:szCs w:val="22"/>
        </w:rPr>
      </w:pPr>
    </w:p>
    <w:p w:rsidR="00687B15" w:rsidRPr="00687B15" w:rsidRDefault="00687B15" w:rsidP="00687B15">
      <w:pPr>
        <w:tabs>
          <w:tab w:val="left" w:pos="426"/>
          <w:tab w:val="left" w:pos="709"/>
          <w:tab w:val="left" w:pos="851"/>
          <w:tab w:val="left" w:pos="993"/>
        </w:tabs>
        <w:autoSpaceDE w:val="0"/>
        <w:autoSpaceDN w:val="0"/>
        <w:adjustRightInd w:val="0"/>
        <w:jc w:val="both"/>
        <w:rPr>
          <w:rFonts w:ascii="Arial" w:hAnsi="Arial" w:cs="Arial"/>
          <w:lang w:val="es-SV"/>
        </w:rPr>
      </w:pPr>
      <w:r w:rsidRPr="00687B15">
        <w:rPr>
          <w:rFonts w:ascii="Arial" w:hAnsi="Arial" w:cs="Arial"/>
          <w:b/>
          <w:bCs/>
        </w:rPr>
        <w:t xml:space="preserve">XV) AUTORIZACION DE CAMBIO DE VALOR DE TERRENO DONADO AL MINISTERIO DE EDUCACIÓN. </w:t>
      </w:r>
      <w:r w:rsidRPr="00687B15">
        <w:rPr>
          <w:rFonts w:ascii="Arial" w:hAnsi="Arial" w:cs="Arial"/>
        </w:rPr>
        <w:t>El Presidente y Director Ejecutivo sometió</w:t>
      </w:r>
      <w:r w:rsidRPr="00687B15">
        <w:rPr>
          <w:rFonts w:ascii="Arial" w:hAnsi="Arial" w:cs="Arial"/>
          <w:lang w:val="es-MX"/>
        </w:rPr>
        <w:t xml:space="preserve"> a consideración de los Directores, solicitud de </w:t>
      </w:r>
      <w:r w:rsidRPr="00687B15">
        <w:rPr>
          <w:rFonts w:ascii="Arial" w:hAnsi="Arial" w:cs="Arial"/>
          <w:bCs/>
        </w:rPr>
        <w:t xml:space="preserve">autorización de cambio de valor de terreno donado al Ministerio de Educación. </w:t>
      </w:r>
      <w:r w:rsidRPr="00687B15">
        <w:rPr>
          <w:rFonts w:ascii="Arial" w:hAnsi="Arial" w:cs="Arial"/>
        </w:rPr>
        <w:t>Para su presentación invitó al Licenciado Ricardo Antonio Ávila Cardona, Gerente Administrativo, quien indicó que según Punto XIX) SOLICITUD DE DONACIÓN DE TERRENO PRESENTADA POR EL MINISTERIO DE EDUCACIÓN, del Acta de Sesión de Junta Directiva Nº JD-196/2012 del 25 de octubre de 2012, se acordó lo siguiente:”…</w:t>
      </w:r>
      <w:r w:rsidRPr="00687B15">
        <w:rPr>
          <w:rFonts w:ascii="Arial" w:hAnsi="Arial" w:cs="Arial"/>
          <w:b/>
        </w:rPr>
        <w:t>A)</w:t>
      </w:r>
      <w:r w:rsidRPr="00687B15">
        <w:rPr>
          <w:rFonts w:ascii="Arial" w:hAnsi="Arial" w:cs="Arial"/>
        </w:rPr>
        <w:t xml:space="preserve"> Dar por conocida carta del Ministerio de Educación de fecha 12 de octubre de 2012, en la que se solicita la donación de una porción de terreno en el cual funciona el Centro Escolar 10 de Octubre, de la Lotificación Comunidad 10 de Octubre, “ubicada en km 13</w:t>
      </w:r>
      <w:r w:rsidRPr="00687B15">
        <w:rPr>
          <w:rFonts w:ascii="Arial" w:hAnsi="Arial" w:cs="Arial"/>
          <w:vertAlign w:val="superscript"/>
        </w:rPr>
        <w:t>1/2</w:t>
      </w:r>
      <w:r w:rsidRPr="00687B15">
        <w:rPr>
          <w:rFonts w:ascii="Arial" w:hAnsi="Arial" w:cs="Arial"/>
        </w:rPr>
        <w:t xml:space="preserve"> de la Autopista San Salvador-Comalapa, Jurisdicción de San Marcos, Departamento de San Salvador. </w:t>
      </w:r>
      <w:r w:rsidRPr="00687B15">
        <w:rPr>
          <w:rFonts w:ascii="Arial" w:hAnsi="Arial" w:cs="Arial"/>
          <w:b/>
        </w:rPr>
        <w:t xml:space="preserve">B) </w:t>
      </w:r>
      <w:r w:rsidRPr="00687B15">
        <w:rPr>
          <w:rFonts w:ascii="Arial" w:hAnsi="Arial" w:cs="Arial"/>
        </w:rPr>
        <w:t xml:space="preserve">Dar por conocidas cartas de la Municipalidad </w:t>
      </w:r>
      <w:r w:rsidRPr="00687B15">
        <w:rPr>
          <w:rFonts w:ascii="Arial" w:hAnsi="Arial" w:cs="Arial"/>
        </w:rPr>
        <w:lastRenderedPageBreak/>
        <w:t xml:space="preserve">de San Marcos de fecha 20 de octubre de 2011 y 25 de octubre de 2012, en las que respectivamente solicitan la donación de 12 terrenos que constituyen áreas verdes, comunales, de equipamiento social y especiales de la Lotificación Comunidad 10 de </w:t>
      </w:r>
      <w:proofErr w:type="gramStart"/>
      <w:r w:rsidRPr="00687B15">
        <w:rPr>
          <w:rFonts w:ascii="Arial" w:hAnsi="Arial" w:cs="Arial"/>
        </w:rPr>
        <w:t>Octubre</w:t>
      </w:r>
      <w:proofErr w:type="gramEnd"/>
      <w:r w:rsidRPr="00687B15">
        <w:rPr>
          <w:rFonts w:ascii="Arial" w:hAnsi="Arial" w:cs="Arial"/>
        </w:rPr>
        <w:t xml:space="preserve">, e informar sobre el estado de la remedición de tres de esos terrenos. </w:t>
      </w:r>
      <w:r w:rsidRPr="00687B15">
        <w:rPr>
          <w:rFonts w:ascii="Arial" w:hAnsi="Arial" w:cs="Arial"/>
          <w:b/>
        </w:rPr>
        <w:t xml:space="preserve">C) </w:t>
      </w:r>
      <w:r w:rsidRPr="00687B15">
        <w:rPr>
          <w:rFonts w:ascii="Arial" w:hAnsi="Arial" w:cs="Arial"/>
        </w:rPr>
        <w:t>Dar por recibido el valuó de las 12 porciones de terreno que constituyen áreas verdes comunales, de equipamiento social y especiales de la Lotificación Comunidad 10 de octubre, ubicada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entre las cuales se encuentra la porción solicitada en calidad de donación por el MINED y las solicitadas también a título de donación por la Municipalidad de San Marcos, remitido por la </w:t>
      </w:r>
      <w:r w:rsidR="00844442" w:rsidRPr="00687B15">
        <w:rPr>
          <w:rFonts w:ascii="Arial" w:hAnsi="Arial" w:cs="Arial"/>
        </w:rPr>
        <w:t>Dirección General del Presupuesto</w:t>
      </w:r>
      <w:r w:rsidRPr="00687B15">
        <w:rPr>
          <w:rFonts w:ascii="Arial" w:hAnsi="Arial" w:cs="Arial"/>
        </w:rPr>
        <w:t xml:space="preserve"> del Ministerio de Hacienda, mediante Oficio Nº 1921 de fecha 4 de octubre de 2012, habiendo determinado el valor total de los terrenos valuados en $929,185.00 dólares de los Estados Unidos de América. </w:t>
      </w:r>
      <w:r w:rsidRPr="00687B15">
        <w:rPr>
          <w:rFonts w:ascii="Arial" w:hAnsi="Arial" w:cs="Arial"/>
          <w:b/>
        </w:rPr>
        <w:t xml:space="preserve">D) </w:t>
      </w:r>
      <w:r w:rsidRPr="00687B15">
        <w:rPr>
          <w:rFonts w:ascii="Arial" w:hAnsi="Arial" w:cs="Arial"/>
        </w:rPr>
        <w:t xml:space="preserve">Autorizar la Donación al Ministerio de Educación, de una porción de terreno del inmueble conocido por Lotificación Comunidad 10 de </w:t>
      </w:r>
      <w:proofErr w:type="gramStart"/>
      <w:r w:rsidRPr="00687B15">
        <w:rPr>
          <w:rFonts w:ascii="Arial" w:hAnsi="Arial" w:cs="Arial"/>
        </w:rPr>
        <w:t>Octubre</w:t>
      </w:r>
      <w:proofErr w:type="gramEnd"/>
      <w:r w:rsidRPr="00687B15">
        <w:rPr>
          <w:rFonts w:ascii="Arial" w:hAnsi="Arial" w:cs="Arial"/>
        </w:rPr>
        <w:t>, ubicado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de una área de 2,618.73 m</w:t>
      </w:r>
      <w:r w:rsidRPr="00687B15">
        <w:rPr>
          <w:rFonts w:ascii="Arial" w:hAnsi="Arial" w:cs="Arial"/>
          <w:vertAlign w:val="superscript"/>
        </w:rPr>
        <w:t>2</w:t>
      </w:r>
      <w:r w:rsidRPr="00687B15">
        <w:rPr>
          <w:rFonts w:ascii="Arial" w:hAnsi="Arial" w:cs="Arial"/>
        </w:rPr>
        <w:t xml:space="preserve"> previo Decreto Legislativo, así:</w:t>
      </w:r>
    </w:p>
    <w:tbl>
      <w:tblPr>
        <w:tblW w:w="8666" w:type="dxa"/>
        <w:jc w:val="center"/>
        <w:tblCellMar>
          <w:left w:w="0" w:type="dxa"/>
          <w:right w:w="0" w:type="dxa"/>
        </w:tblCellMar>
        <w:tblLook w:val="0420" w:firstRow="1" w:lastRow="0" w:firstColumn="0" w:lastColumn="0" w:noHBand="0" w:noVBand="1"/>
      </w:tblPr>
      <w:tblGrid>
        <w:gridCol w:w="1000"/>
        <w:gridCol w:w="1493"/>
        <w:gridCol w:w="1719"/>
        <w:gridCol w:w="1123"/>
        <w:gridCol w:w="1199"/>
        <w:gridCol w:w="2132"/>
      </w:tblGrid>
      <w:tr w:rsidR="00687B15" w:rsidRPr="00242C09" w:rsidTr="008345D6">
        <w:trPr>
          <w:trHeight w:val="426"/>
          <w:jc w:val="center"/>
        </w:trPr>
        <w:tc>
          <w:tcPr>
            <w:tcW w:w="866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242C09" w:rsidRDefault="00687B15" w:rsidP="008345D6">
            <w:pPr>
              <w:tabs>
                <w:tab w:val="left" w:pos="851"/>
              </w:tabs>
              <w:jc w:val="center"/>
              <w:textAlignment w:val="baseline"/>
              <w:rPr>
                <w:rFonts w:ascii="Arial" w:hAnsi="Arial" w:cs="Arial"/>
                <w:b/>
                <w:sz w:val="16"/>
                <w:szCs w:val="16"/>
                <w:lang w:val="es-SV"/>
              </w:rPr>
            </w:pPr>
            <w:r w:rsidRPr="00242C09">
              <w:rPr>
                <w:rFonts w:ascii="Arial" w:hAnsi="Arial" w:cs="Arial"/>
                <w:b/>
                <w:sz w:val="16"/>
                <w:szCs w:val="16"/>
              </w:rPr>
              <w:t>DONACION AL MINISTERIO DE EDUCACION DE UNA AREA COMUNAL CONOCIDA COMO</w:t>
            </w:r>
          </w:p>
          <w:p w:rsidR="00687B15" w:rsidRPr="00242C09" w:rsidRDefault="00687B15" w:rsidP="008345D6">
            <w:pPr>
              <w:tabs>
                <w:tab w:val="left" w:pos="851"/>
              </w:tabs>
              <w:jc w:val="center"/>
              <w:textAlignment w:val="baseline"/>
              <w:rPr>
                <w:rFonts w:ascii="Arial" w:hAnsi="Arial" w:cs="Arial"/>
                <w:sz w:val="16"/>
                <w:szCs w:val="16"/>
                <w:lang w:val="es-SV"/>
              </w:rPr>
            </w:pPr>
            <w:r w:rsidRPr="00242C09">
              <w:rPr>
                <w:rFonts w:ascii="Arial" w:hAnsi="Arial" w:cs="Arial"/>
                <w:b/>
                <w:sz w:val="16"/>
                <w:szCs w:val="16"/>
              </w:rPr>
              <w:t>CENTRO ESCOLAR DE LA LOTIFICACION 10 DE OTUBRE</w:t>
            </w:r>
          </w:p>
        </w:tc>
      </w:tr>
      <w:tr w:rsidR="00687B15" w:rsidRPr="00242C09" w:rsidTr="008345D6">
        <w:trPr>
          <w:trHeight w:val="749"/>
          <w:jc w:val="center"/>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NUMERO</w:t>
            </w:r>
          </w:p>
        </w:tc>
        <w:tc>
          <w:tcPr>
            <w:tcW w:w="1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NUMERO DE MATRICULA INSCRITA EN CNR</w:t>
            </w:r>
          </w:p>
        </w:tc>
        <w:tc>
          <w:tcPr>
            <w:tcW w:w="1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DESCRIPCION</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AREA M2</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AREA V2</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VALUO DGP-OFICIO 1921 DE FECHA 04 DE OCTUBRE DE 2012</w:t>
            </w:r>
          </w:p>
        </w:tc>
      </w:tr>
      <w:tr w:rsidR="00687B15" w:rsidRPr="00242C09" w:rsidTr="008345D6">
        <w:trPr>
          <w:trHeight w:val="156"/>
          <w:jc w:val="center"/>
        </w:trPr>
        <w:tc>
          <w:tcPr>
            <w:tcW w:w="866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242C09" w:rsidRDefault="00687B15" w:rsidP="008345D6">
            <w:pPr>
              <w:tabs>
                <w:tab w:val="left" w:pos="851"/>
              </w:tabs>
              <w:jc w:val="both"/>
              <w:textAlignment w:val="baseline"/>
              <w:rPr>
                <w:rFonts w:ascii="Arial" w:hAnsi="Arial" w:cs="Arial"/>
                <w:sz w:val="16"/>
                <w:szCs w:val="16"/>
                <w:lang w:val="es-SV"/>
              </w:rPr>
            </w:pPr>
            <w:r w:rsidRPr="00242C09">
              <w:rPr>
                <w:rFonts w:ascii="Arial" w:hAnsi="Arial" w:cs="Arial"/>
                <w:sz w:val="16"/>
                <w:szCs w:val="16"/>
              </w:rPr>
              <w:t>PORCION SUR</w:t>
            </w:r>
          </w:p>
        </w:tc>
      </w:tr>
      <w:tr w:rsidR="00687B15" w:rsidRPr="00687B15" w:rsidTr="008345D6">
        <w:trPr>
          <w:trHeight w:val="276"/>
          <w:jc w:val="center"/>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687B15" w:rsidRDefault="00687B15" w:rsidP="008345D6">
            <w:pPr>
              <w:tabs>
                <w:tab w:val="left" w:pos="851"/>
              </w:tabs>
              <w:jc w:val="both"/>
              <w:textAlignment w:val="baseline"/>
              <w:rPr>
                <w:rFonts w:ascii="Arial" w:hAnsi="Arial" w:cs="Arial"/>
                <w:sz w:val="18"/>
                <w:szCs w:val="18"/>
                <w:lang w:val="es-SV"/>
              </w:rPr>
            </w:pPr>
            <w:r w:rsidRPr="00687B15">
              <w:rPr>
                <w:rFonts w:ascii="Arial" w:hAnsi="Arial" w:cs="Arial"/>
                <w:sz w:val="18"/>
                <w:szCs w:val="18"/>
              </w:rPr>
              <w:t>1</w:t>
            </w:r>
          </w:p>
        </w:tc>
        <w:tc>
          <w:tcPr>
            <w:tcW w:w="1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687B15" w:rsidRDefault="00687B15" w:rsidP="008345D6">
            <w:pPr>
              <w:tabs>
                <w:tab w:val="left" w:pos="851"/>
              </w:tabs>
              <w:jc w:val="both"/>
              <w:textAlignment w:val="baseline"/>
              <w:rPr>
                <w:rFonts w:ascii="Arial" w:hAnsi="Arial" w:cs="Arial"/>
                <w:sz w:val="18"/>
                <w:szCs w:val="18"/>
                <w:lang w:val="es-SV"/>
              </w:rPr>
            </w:pPr>
            <w:r w:rsidRPr="00687B15">
              <w:rPr>
                <w:rFonts w:ascii="Arial" w:hAnsi="Arial" w:cs="Arial"/>
                <w:sz w:val="18"/>
                <w:szCs w:val="18"/>
              </w:rPr>
              <w:t>60414077-00000</w:t>
            </w:r>
          </w:p>
        </w:tc>
        <w:tc>
          <w:tcPr>
            <w:tcW w:w="1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687B15" w:rsidRDefault="00687B15" w:rsidP="008345D6">
            <w:pPr>
              <w:tabs>
                <w:tab w:val="left" w:pos="851"/>
              </w:tabs>
              <w:jc w:val="both"/>
              <w:textAlignment w:val="baseline"/>
              <w:rPr>
                <w:rFonts w:ascii="Arial" w:hAnsi="Arial" w:cs="Arial"/>
                <w:sz w:val="18"/>
                <w:szCs w:val="18"/>
                <w:lang w:val="es-SV"/>
              </w:rPr>
            </w:pPr>
            <w:r w:rsidRPr="00687B15">
              <w:rPr>
                <w:rFonts w:ascii="Arial" w:hAnsi="Arial" w:cs="Arial"/>
                <w:sz w:val="18"/>
                <w:szCs w:val="18"/>
              </w:rPr>
              <w:t>CENTRO ESCOLAR</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687B15" w:rsidRDefault="00687B15" w:rsidP="008345D6">
            <w:pPr>
              <w:tabs>
                <w:tab w:val="left" w:pos="851"/>
              </w:tabs>
              <w:jc w:val="both"/>
              <w:textAlignment w:val="baseline"/>
              <w:rPr>
                <w:rFonts w:ascii="Arial" w:hAnsi="Arial" w:cs="Arial"/>
                <w:sz w:val="18"/>
                <w:szCs w:val="18"/>
                <w:lang w:val="es-SV"/>
              </w:rPr>
            </w:pPr>
            <w:r w:rsidRPr="00687B15">
              <w:rPr>
                <w:rFonts w:ascii="Arial" w:hAnsi="Arial" w:cs="Arial"/>
                <w:sz w:val="18"/>
                <w:szCs w:val="18"/>
              </w:rPr>
              <w:t>2,618.73</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687B15" w:rsidRDefault="00687B15" w:rsidP="008345D6">
            <w:pPr>
              <w:tabs>
                <w:tab w:val="left" w:pos="851"/>
              </w:tabs>
              <w:jc w:val="both"/>
              <w:textAlignment w:val="baseline"/>
              <w:rPr>
                <w:rFonts w:ascii="Arial" w:hAnsi="Arial" w:cs="Arial"/>
                <w:sz w:val="18"/>
                <w:szCs w:val="18"/>
                <w:lang w:val="es-SV"/>
              </w:rPr>
            </w:pPr>
            <w:r w:rsidRPr="00687B15">
              <w:rPr>
                <w:rFonts w:ascii="Arial" w:hAnsi="Arial" w:cs="Arial"/>
                <w:sz w:val="18"/>
                <w:szCs w:val="18"/>
              </w:rPr>
              <w:t>3,746.88</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87B15" w:rsidRPr="00687B15" w:rsidRDefault="00687B15" w:rsidP="008345D6">
            <w:pPr>
              <w:tabs>
                <w:tab w:val="left" w:pos="851"/>
              </w:tabs>
              <w:jc w:val="both"/>
              <w:textAlignment w:val="baseline"/>
              <w:rPr>
                <w:rFonts w:ascii="Arial" w:hAnsi="Arial" w:cs="Arial"/>
                <w:sz w:val="18"/>
                <w:szCs w:val="18"/>
                <w:lang w:val="es-SV"/>
              </w:rPr>
            </w:pPr>
            <w:r w:rsidRPr="00687B15">
              <w:rPr>
                <w:rFonts w:ascii="Arial" w:hAnsi="Arial" w:cs="Arial"/>
                <w:sz w:val="18"/>
                <w:szCs w:val="18"/>
              </w:rPr>
              <w:t>$98,410.00</w:t>
            </w:r>
          </w:p>
        </w:tc>
      </w:tr>
    </w:tbl>
    <w:p w:rsidR="00687B15" w:rsidRPr="00687B15" w:rsidRDefault="00687B15" w:rsidP="00687B15">
      <w:pPr>
        <w:tabs>
          <w:tab w:val="left" w:pos="851"/>
        </w:tabs>
        <w:jc w:val="both"/>
        <w:textAlignment w:val="baseline"/>
        <w:rPr>
          <w:rFonts w:ascii="Arial" w:hAnsi="Arial" w:cs="Arial"/>
        </w:rPr>
      </w:pPr>
    </w:p>
    <w:p w:rsidR="00687B15" w:rsidRPr="00687B15" w:rsidRDefault="00687B15" w:rsidP="00687B15">
      <w:pPr>
        <w:tabs>
          <w:tab w:val="left" w:pos="851"/>
        </w:tabs>
        <w:jc w:val="both"/>
        <w:textAlignment w:val="baseline"/>
        <w:rPr>
          <w:rFonts w:ascii="Arial" w:hAnsi="Arial" w:cs="Arial"/>
        </w:rPr>
      </w:pPr>
      <w:r w:rsidRPr="00687B15">
        <w:rPr>
          <w:rFonts w:ascii="Arial" w:hAnsi="Arial" w:cs="Arial"/>
          <w:b/>
        </w:rPr>
        <w:t>E)</w:t>
      </w:r>
      <w:r w:rsidRPr="00687B15">
        <w:rPr>
          <w:rFonts w:ascii="Arial" w:hAnsi="Arial" w:cs="Arial"/>
        </w:rPr>
        <w:t>Comunicar al Ministerio de Educación a través de la Presidencia y Dirección Ejecutiva del FSV, la autorización de la donación de la porción de terreno en la que se encuentra el Centro Escolar 10 de Octubre de la Lotificación Comunidad 10 de Octubre, ubicada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conforme el avalúo realizados por la Dirección General del Presupuesto del Ministerio de Hacienda, mediante Oficio Nº 1921 de fecha 4 de octubre de 2012, que determina que el valor de dicha porción es de $98,410.00 dólares de los Estados Unidos de América, previo Decreto Legislativo que autorice dicha donación; y que solicite la correspondiente iniciativa de ley. </w:t>
      </w:r>
      <w:r w:rsidRPr="00687B15">
        <w:rPr>
          <w:rFonts w:ascii="Arial" w:hAnsi="Arial" w:cs="Arial"/>
          <w:b/>
        </w:rPr>
        <w:t xml:space="preserve">F) </w:t>
      </w:r>
      <w:r w:rsidRPr="00687B15">
        <w:rPr>
          <w:rFonts w:ascii="Arial" w:hAnsi="Arial" w:cs="Arial"/>
        </w:rPr>
        <w:t>Autorizar la donación a la Municipalidad de San Marcos de once (11) porciones de terreno correspondiente a áreas verdes, comunales, de equipamiento social y especiales de la Lotificación Comunidad 10 de octubre, ubicada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con un área total de 73,266.16 m2 y con un valor total de $830,775.00 dólares de los Estados Unidos de América, según detalle:</w:t>
      </w:r>
    </w:p>
    <w:p w:rsidR="00687B15" w:rsidRDefault="00687B15" w:rsidP="00687B15">
      <w:pPr>
        <w:tabs>
          <w:tab w:val="left" w:pos="851"/>
        </w:tabs>
        <w:ind w:left="708"/>
        <w:jc w:val="both"/>
        <w:textAlignment w:val="baseline"/>
        <w:rPr>
          <w:rFonts w:ascii="Arial" w:hAnsi="Arial" w:cs="Arial"/>
          <w:sz w:val="22"/>
          <w:szCs w:val="22"/>
        </w:rPr>
      </w:pPr>
      <w:r w:rsidRPr="00167610">
        <w:rPr>
          <w:rFonts w:ascii="Arial" w:hAnsi="Arial" w:cs="Arial"/>
          <w:noProof/>
          <w:lang w:val="es-SV" w:eastAsia="es-SV"/>
        </w:rPr>
        <w:lastRenderedPageBreak/>
        <w:drawing>
          <wp:inline distT="0" distB="0" distL="0" distR="0" wp14:anchorId="14BD6615" wp14:editId="4101E109">
            <wp:extent cx="5967420" cy="4468495"/>
            <wp:effectExtent l="0" t="0" r="0" b="8255"/>
            <wp:docPr id="18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710" cy="4486684"/>
                    </a:xfrm>
                    <a:prstGeom prst="rect">
                      <a:avLst/>
                    </a:prstGeom>
                    <a:noFill/>
                    <a:ln>
                      <a:noFill/>
                    </a:ln>
                    <a:effectLst/>
                    <a:extLst/>
                  </pic:spPr>
                </pic:pic>
              </a:graphicData>
            </a:graphic>
          </wp:inline>
        </w:drawing>
      </w:r>
    </w:p>
    <w:p w:rsidR="00687B15" w:rsidRPr="00687B15" w:rsidRDefault="00687B15" w:rsidP="00687B15">
      <w:pPr>
        <w:tabs>
          <w:tab w:val="left" w:pos="851"/>
        </w:tabs>
        <w:jc w:val="both"/>
        <w:textAlignment w:val="baseline"/>
        <w:rPr>
          <w:rFonts w:ascii="Arial" w:hAnsi="Arial" w:cs="Arial"/>
          <w:lang w:val="es-SV"/>
        </w:rPr>
      </w:pPr>
      <w:r w:rsidRPr="00687B15">
        <w:rPr>
          <w:rFonts w:ascii="Arial" w:hAnsi="Arial" w:cs="Arial"/>
          <w:b/>
        </w:rPr>
        <w:t xml:space="preserve">G) </w:t>
      </w:r>
      <w:r w:rsidRPr="00687B15">
        <w:rPr>
          <w:rFonts w:ascii="Arial" w:hAnsi="Arial" w:cs="Arial"/>
        </w:rPr>
        <w:t>Comunicar a la Municipalidad de San Marcos a través de la Presidencia y Dirección Ejecutiva del FSV, la autorización de la donación de once (11) porciones de terreno, que constituyen áreas verdes, comunales, equipamiento social y especiales de la Lotificación Comunidad 10 de octubre, ubicada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conforme avaluó realizado por la Dirección General del Presupuesto del Ministerio de Hacienda, mediante Oficio Nº 1921 de fecha 4 de octubre de 2012, habiendo determinado el valor de $830,775.00 dólares de Estados Unidos de América, de un área de 73,266.16 m2, previo Decreto Legislativo que autorice el otorgamiento de tales donaciones. </w:t>
      </w:r>
      <w:r w:rsidRPr="00687B15">
        <w:rPr>
          <w:rFonts w:ascii="Arial" w:hAnsi="Arial" w:cs="Arial"/>
          <w:b/>
        </w:rPr>
        <w:t xml:space="preserve">H) </w:t>
      </w:r>
      <w:r w:rsidRPr="00687B15">
        <w:rPr>
          <w:rFonts w:ascii="Arial" w:hAnsi="Arial" w:cs="Arial"/>
        </w:rPr>
        <w:t xml:space="preserve">Autorizar a la Gerencia de Finanzas la actualización contable del valor en libros y su posterior descargo al momento de darse los Decretos Legislativos, conforme al valuó relacionado en el literal C) de este acuerdo.  </w:t>
      </w:r>
      <w:r w:rsidRPr="00687B15">
        <w:rPr>
          <w:rFonts w:ascii="Arial" w:hAnsi="Arial" w:cs="Arial"/>
          <w:b/>
        </w:rPr>
        <w:t xml:space="preserve">I) </w:t>
      </w:r>
      <w:r w:rsidRPr="00687B15">
        <w:rPr>
          <w:rFonts w:ascii="Arial" w:hAnsi="Arial" w:cs="Arial"/>
        </w:rPr>
        <w:t xml:space="preserve">Este punto se ratifica en esta misma sesión.” Indicó que con fecha 16 de noviembre de 2012, se informó al Sr. Ministro de Educación, el anterior acuerdo, de acceder a la solicitud de donación del terreno en referencia, previo Decreto Legislativo que autorice a esta institución para otorgar tal donación, conforme lo establece el artículo 233 de la Constitución de la República, el cual fue valuado en la suma NOVENTA Y OCHO MIL CUATROCIENTOS DIEZ DÓLARES DE LOS ESTADOS UNIDOS DE AMÉRICA ($98,410.00). Acotó que la Dirección General del Presupuesto, en nota del 10 de abril de 2018 informó que: “… tiene a bien comunicarle que dentro de un marco de colaboración interinstitucional y como un caso especial, esta Dirección de acuerdo con nueva información adjunta a diligencias y al estudio realizado por la Unidad Técnica que atendió el caso; así como en consideración a las condiciones y características que presenta el inmueble en referencia, y a las del mercado inmobiliario vigente en zona donde se ubica, </w:t>
      </w:r>
      <w:r w:rsidRPr="00687B15">
        <w:rPr>
          <w:rFonts w:ascii="Arial" w:hAnsi="Arial" w:cs="Arial"/>
          <w:b/>
          <w:bCs/>
        </w:rPr>
        <w:t>ha determinado su val</w:t>
      </w:r>
      <w:r w:rsidR="00844442">
        <w:rPr>
          <w:rFonts w:ascii="Arial" w:hAnsi="Arial" w:cs="Arial"/>
          <w:b/>
          <w:bCs/>
        </w:rPr>
        <w:t>úo</w:t>
      </w:r>
      <w:r w:rsidRPr="00687B15">
        <w:rPr>
          <w:rFonts w:ascii="Arial" w:hAnsi="Arial" w:cs="Arial"/>
          <w:b/>
          <w:bCs/>
        </w:rPr>
        <w:t xml:space="preserve"> en la cantidad de $190,600.00 para una extensión superficial de 2,618.73 m</w:t>
      </w:r>
      <w:r w:rsidRPr="00687B15">
        <w:rPr>
          <w:rFonts w:ascii="Arial" w:hAnsi="Arial" w:cs="Arial"/>
          <w:b/>
          <w:bCs/>
          <w:vertAlign w:val="superscript"/>
        </w:rPr>
        <w:t>2</w:t>
      </w:r>
      <w:r w:rsidRPr="00687B15">
        <w:rPr>
          <w:rFonts w:ascii="Arial" w:hAnsi="Arial" w:cs="Arial"/>
        </w:rPr>
        <w:t xml:space="preserve">, según </w:t>
      </w:r>
      <w:r w:rsidRPr="00687B15">
        <w:rPr>
          <w:rFonts w:ascii="Arial" w:hAnsi="Arial" w:cs="Arial"/>
        </w:rPr>
        <w:lastRenderedPageBreak/>
        <w:t xml:space="preserve">documento de propiedad anexo a la presente petición, mismo que no incluye las instrucciones por ser propiedad del MINED, cuyo valor únicamente constituye un parámetro para los fines que estime conveniente.” Y según lo publicado en el </w:t>
      </w:r>
      <w:r w:rsidRPr="00687B15">
        <w:rPr>
          <w:rFonts w:ascii="Arial" w:hAnsi="Arial" w:cs="Arial"/>
          <w:b/>
        </w:rPr>
        <w:t xml:space="preserve">DIARIO OFICIAL DEL 7 DE SEPTIEMBRE DE 2018, el DECRETO Nº 96 </w:t>
      </w:r>
      <w:r w:rsidRPr="00687B15">
        <w:rPr>
          <w:rFonts w:ascii="Arial" w:hAnsi="Arial" w:cs="Arial"/>
        </w:rPr>
        <w:t>dice: “Considerando… IV. Que el Fondo, es propietario de un inmueble de naturaleza urbana, denominado LOTE ESCUELA DE COMUNIDAD DIEZ DE OCTUBRE, situado en el kilómetro trece y medio, autopista de San Salvador a Comalapa, de la jurisdicción de San Marcos, departamento de San Salvador, con un área de DOS MIL SEISCIENTOS DIECIOCHO PUNTO SETENTA Y TRES METROS CUADRADOS (2,618.73 mts</w:t>
      </w:r>
      <w:r w:rsidRPr="00687B15">
        <w:rPr>
          <w:rFonts w:ascii="Arial" w:hAnsi="Arial" w:cs="Arial"/>
          <w:vertAlign w:val="superscript"/>
        </w:rPr>
        <w:t>2</w:t>
      </w:r>
      <w:r w:rsidRPr="00687B15">
        <w:rPr>
          <w:rFonts w:ascii="Arial" w:hAnsi="Arial" w:cs="Arial"/>
        </w:rPr>
        <w:t xml:space="preserve">) el cual se encuentra inscrito en el Registro de la Propiedad Raíz e Hipotecas de la Primera Sección del Centro, departamento de San Salvador, bajo la matricula número SEIS CERO CUATRO UNO CUATRO CERO SIETE SIETE-CERO CERO </w:t>
      </w:r>
      <w:proofErr w:type="spellStart"/>
      <w:r w:rsidRPr="00687B15">
        <w:rPr>
          <w:rFonts w:ascii="Arial" w:hAnsi="Arial" w:cs="Arial"/>
        </w:rPr>
        <w:t>CERO</w:t>
      </w:r>
      <w:proofErr w:type="spellEnd"/>
      <w:r w:rsidRPr="00687B15">
        <w:rPr>
          <w:rFonts w:ascii="Arial" w:hAnsi="Arial" w:cs="Arial"/>
        </w:rPr>
        <w:t xml:space="preserve"> </w:t>
      </w:r>
      <w:proofErr w:type="spellStart"/>
      <w:r w:rsidRPr="00687B15">
        <w:rPr>
          <w:rFonts w:ascii="Arial" w:hAnsi="Arial" w:cs="Arial"/>
        </w:rPr>
        <w:t>CERO</w:t>
      </w:r>
      <w:proofErr w:type="spellEnd"/>
      <w:r w:rsidRPr="00687B15">
        <w:rPr>
          <w:rFonts w:ascii="Arial" w:hAnsi="Arial" w:cs="Arial"/>
        </w:rPr>
        <w:t xml:space="preserve">, Asiento UNO, el cual ha sido valuado por la Dirección General del Presupuesto del Ministerio de Hacienda en CIENTO NOVENTA MIL SEISCIENTOS DÓLARES DE LOS ESTADOS UNIDOS DE AMÉRICA ($190,600.00). </w:t>
      </w:r>
      <w:r w:rsidRPr="00687B15">
        <w:rPr>
          <w:rFonts w:ascii="Arial" w:hAnsi="Arial" w:cs="Arial"/>
          <w:b/>
        </w:rPr>
        <w:t>Art. 2.-</w:t>
      </w:r>
      <w:r w:rsidRPr="00687B15">
        <w:rPr>
          <w:rFonts w:ascii="Arial" w:hAnsi="Arial" w:cs="Arial"/>
        </w:rPr>
        <w:t xml:space="preserve"> </w:t>
      </w:r>
      <w:proofErr w:type="spellStart"/>
      <w:r w:rsidRPr="00687B15">
        <w:rPr>
          <w:rFonts w:ascii="Arial" w:hAnsi="Arial" w:cs="Arial"/>
        </w:rPr>
        <w:t>Autorízase</w:t>
      </w:r>
      <w:proofErr w:type="spellEnd"/>
      <w:r w:rsidRPr="00687B15">
        <w:rPr>
          <w:rFonts w:ascii="Arial" w:hAnsi="Arial" w:cs="Arial"/>
        </w:rPr>
        <w:t xml:space="preserve"> al Director Ejecutivo y Representante Legal del Fondo Social para la Vivienda, o al funcionario que éste delegue, para </w:t>
      </w:r>
      <w:proofErr w:type="gramStart"/>
      <w:r w:rsidRPr="00687B15">
        <w:rPr>
          <w:rFonts w:ascii="Arial" w:hAnsi="Arial" w:cs="Arial"/>
        </w:rPr>
        <w:t>que</w:t>
      </w:r>
      <w:proofErr w:type="gramEnd"/>
      <w:r w:rsidRPr="00687B15">
        <w:rPr>
          <w:rFonts w:ascii="Arial" w:hAnsi="Arial" w:cs="Arial"/>
        </w:rPr>
        <w:t xml:space="preserve"> en nombre y representación del Fondo, comparezca ante notario al otorgamiento de la respectiva Escritura Pública de Donación a favor del Estado y Gobierno de El Salvador, en el ramo de Educación. Con base en lo antes expuesto se solicita a Junta Directiva d</w:t>
      </w:r>
      <w:proofErr w:type="spellStart"/>
      <w:r w:rsidRPr="00687B15">
        <w:rPr>
          <w:rFonts w:ascii="Arial" w:hAnsi="Arial" w:cs="Arial"/>
          <w:lang w:val="es-MX"/>
        </w:rPr>
        <w:t>ar</w:t>
      </w:r>
      <w:proofErr w:type="spellEnd"/>
      <w:r w:rsidRPr="00687B15">
        <w:rPr>
          <w:rFonts w:ascii="Arial" w:hAnsi="Arial" w:cs="Arial"/>
          <w:lang w:val="es-MX"/>
        </w:rPr>
        <w:t xml:space="preserve"> por conocido el valor actualizado del valuó determinado por la Dirección General del Presupuesto y el Decreto Legislativo Nº 96 del Diario Oficial, según documentos adjuntos. También modificar el acuerdo D), Punto XIX) </w:t>
      </w:r>
      <w:r w:rsidRPr="00687B15">
        <w:rPr>
          <w:rFonts w:ascii="Arial" w:hAnsi="Arial" w:cs="Arial"/>
        </w:rPr>
        <w:t>SOLICITUD DE DONACIÓN DE TERRENO PRESENTADA POR EL MINISTERIO DE EDUCACIÓN</w:t>
      </w:r>
      <w:r w:rsidRPr="00687B15">
        <w:rPr>
          <w:rFonts w:ascii="Arial" w:hAnsi="Arial" w:cs="Arial"/>
          <w:lang w:val="es-MX"/>
        </w:rPr>
        <w:t xml:space="preserve">, del Acta de sesión de Junta Directiva NºJD-196/2012 del 25 de octubre de 2012; el avaluó de la donación fue aprobado por NOVENTA Y OCHO CUATROCIENTOS DIEZ DOLARES DE LOS ESTADOS UNIDOS DE AMERICA, </w:t>
      </w:r>
      <w:r w:rsidRPr="00687B15">
        <w:rPr>
          <w:rFonts w:ascii="Arial" w:hAnsi="Arial" w:cs="Arial"/>
          <w:b/>
          <w:bCs/>
          <w:lang w:val="es-MX"/>
        </w:rPr>
        <w:t>($98,410.00</w:t>
      </w:r>
      <w:r w:rsidRPr="00687B15">
        <w:rPr>
          <w:rFonts w:ascii="Arial" w:hAnsi="Arial" w:cs="Arial"/>
          <w:lang w:val="es-MX"/>
        </w:rPr>
        <w:t xml:space="preserve">), según nota de la DGP del 10 de Abril de 2018, el nuevo avalúo del terreno a donar es de CIENTO NOVENTA MIL SEISCIENTOS DOLARES DE LOS ESTADOS UNIDOS DE AMERICA </w:t>
      </w:r>
      <w:r w:rsidRPr="00687B15">
        <w:rPr>
          <w:rFonts w:ascii="Arial" w:hAnsi="Arial" w:cs="Arial"/>
          <w:b/>
          <w:bCs/>
          <w:lang w:val="es-MX"/>
        </w:rPr>
        <w:t xml:space="preserve">($190,600.00). </w:t>
      </w:r>
      <w:r w:rsidRPr="00687B15">
        <w:rPr>
          <w:rFonts w:ascii="Arial" w:hAnsi="Arial" w:cs="Arial"/>
          <w:bCs/>
          <w:lang w:val="es-MX"/>
        </w:rPr>
        <w:t>Además, a</w:t>
      </w:r>
      <w:r w:rsidRPr="00687B15">
        <w:rPr>
          <w:rFonts w:ascii="Arial" w:hAnsi="Arial" w:cs="Arial"/>
          <w:lang w:val="es-MX"/>
        </w:rPr>
        <w:t>utorizar a la Gerencia de Finanzas la actualización contable del valor en libros y su posterior descargo, conforme Decreto Legislativo.</w:t>
      </w:r>
      <w:r w:rsidRPr="00687B15">
        <w:rPr>
          <w:rFonts w:ascii="Arial" w:hAnsi="Arial" w:cs="Arial"/>
          <w:lang w:val="es-SV"/>
        </w:rPr>
        <w:t xml:space="preserve"> </w:t>
      </w:r>
      <w:r w:rsidRPr="00687B15">
        <w:rPr>
          <w:rFonts w:ascii="Arial" w:hAnsi="Arial" w:cs="Arial"/>
        </w:rPr>
        <w:t xml:space="preserve">Junta Directiva, luego de conocer la solicitud presentada por el Licenciado Ricardo Antonio Ávila Cardona, Gerente Administrativo, por unanimidad </w:t>
      </w:r>
      <w:r w:rsidRPr="00687B15">
        <w:rPr>
          <w:rFonts w:ascii="Arial" w:hAnsi="Arial" w:cs="Arial"/>
          <w:b/>
        </w:rPr>
        <w:t>ACUERDA:</w:t>
      </w:r>
    </w:p>
    <w:p w:rsidR="00687B15" w:rsidRPr="00687B15" w:rsidRDefault="00687B15" w:rsidP="00687B15">
      <w:pPr>
        <w:tabs>
          <w:tab w:val="left" w:pos="426"/>
          <w:tab w:val="left" w:pos="709"/>
          <w:tab w:val="left" w:pos="851"/>
          <w:tab w:val="left" w:pos="993"/>
        </w:tabs>
        <w:autoSpaceDE w:val="0"/>
        <w:autoSpaceDN w:val="0"/>
        <w:adjustRightInd w:val="0"/>
        <w:jc w:val="both"/>
        <w:rPr>
          <w:rFonts w:ascii="Arial" w:hAnsi="Arial" w:cs="Arial"/>
          <w:b/>
          <w:bCs/>
        </w:rPr>
      </w:pPr>
    </w:p>
    <w:p w:rsidR="00687B15" w:rsidRPr="00687B15" w:rsidRDefault="00687B15" w:rsidP="00687B15">
      <w:pPr>
        <w:numPr>
          <w:ilvl w:val="0"/>
          <w:numId w:val="11"/>
        </w:numPr>
        <w:tabs>
          <w:tab w:val="left" w:pos="851"/>
        </w:tabs>
        <w:jc w:val="both"/>
        <w:textAlignment w:val="baseline"/>
        <w:rPr>
          <w:rFonts w:ascii="Arial" w:hAnsi="Arial" w:cs="Arial"/>
          <w:lang w:val="es-SV"/>
        </w:rPr>
      </w:pPr>
      <w:r w:rsidRPr="00687B15">
        <w:rPr>
          <w:rFonts w:ascii="Arial" w:hAnsi="Arial" w:cs="Arial"/>
          <w:lang w:val="es-MX"/>
        </w:rPr>
        <w:t xml:space="preserve">Dar por conocido el valor actualizado del avaluó del inmueble </w:t>
      </w:r>
      <w:r w:rsidRPr="00687B15">
        <w:rPr>
          <w:rFonts w:ascii="Arial" w:hAnsi="Arial" w:cs="Arial"/>
        </w:rPr>
        <w:t>conocido por Lotificación Comunidad 10 de Octubre, ubicado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de un área de 2,618.73 m</w:t>
      </w:r>
      <w:proofErr w:type="gramStart"/>
      <w:r w:rsidRPr="00687B15">
        <w:rPr>
          <w:rFonts w:ascii="Arial" w:hAnsi="Arial" w:cs="Arial"/>
          <w:vertAlign w:val="superscript"/>
        </w:rPr>
        <w:t xml:space="preserve">2  </w:t>
      </w:r>
      <w:r w:rsidRPr="00687B15">
        <w:rPr>
          <w:rFonts w:ascii="Arial" w:hAnsi="Arial" w:cs="Arial"/>
          <w:lang w:val="es-MX"/>
        </w:rPr>
        <w:t>determinada</w:t>
      </w:r>
      <w:proofErr w:type="gramEnd"/>
      <w:r w:rsidRPr="00687B15">
        <w:rPr>
          <w:rFonts w:ascii="Arial" w:hAnsi="Arial" w:cs="Arial"/>
          <w:lang w:val="es-MX"/>
        </w:rPr>
        <w:t xml:space="preserve"> por la Dirección General del Presupuesto en $190,600.00 y el Decreto Legislativo Nº 96 del Diario Oficial, según documentos adjuntos.</w:t>
      </w:r>
    </w:p>
    <w:p w:rsidR="00687B15" w:rsidRPr="00687B15" w:rsidRDefault="00687B15" w:rsidP="00687B15">
      <w:pPr>
        <w:tabs>
          <w:tab w:val="left" w:pos="851"/>
        </w:tabs>
        <w:ind w:left="360"/>
        <w:jc w:val="both"/>
        <w:textAlignment w:val="baseline"/>
        <w:rPr>
          <w:rFonts w:ascii="Arial" w:hAnsi="Arial" w:cs="Arial"/>
          <w:lang w:val="es-SV"/>
        </w:rPr>
      </w:pPr>
    </w:p>
    <w:p w:rsidR="00687B15" w:rsidRPr="00687B15" w:rsidRDefault="00687B15" w:rsidP="00687B15">
      <w:pPr>
        <w:numPr>
          <w:ilvl w:val="0"/>
          <w:numId w:val="11"/>
        </w:numPr>
        <w:tabs>
          <w:tab w:val="left" w:pos="851"/>
        </w:tabs>
        <w:jc w:val="both"/>
        <w:textAlignment w:val="baseline"/>
        <w:rPr>
          <w:rFonts w:ascii="Arial" w:hAnsi="Arial" w:cs="Arial"/>
          <w:lang w:val="es-SV"/>
        </w:rPr>
      </w:pPr>
      <w:r w:rsidRPr="00687B15">
        <w:rPr>
          <w:rFonts w:ascii="Arial" w:hAnsi="Arial" w:cs="Arial"/>
          <w:lang w:val="es-MX"/>
        </w:rPr>
        <w:t xml:space="preserve">Modificar el acuerdo D), del Punto XIX) </w:t>
      </w:r>
      <w:r w:rsidRPr="00687B15">
        <w:rPr>
          <w:rFonts w:ascii="Arial" w:hAnsi="Arial" w:cs="Arial"/>
        </w:rPr>
        <w:t>SOLICITUD DE DONACIÓN DE TERRENO PRESENTADA POR EL MINISTERIO DE EDUCACIÓN</w:t>
      </w:r>
      <w:r w:rsidRPr="00687B15">
        <w:rPr>
          <w:rFonts w:ascii="Arial" w:hAnsi="Arial" w:cs="Arial"/>
          <w:lang w:val="es-MX"/>
        </w:rPr>
        <w:t xml:space="preserve">, del Acta de sesión de Junta Directiva NºJD-196/2012 del 25 de octubre de 2012, en el que el avalúo del inmueble </w:t>
      </w:r>
      <w:r w:rsidRPr="00687B15">
        <w:rPr>
          <w:rFonts w:ascii="Arial" w:hAnsi="Arial" w:cs="Arial"/>
        </w:rPr>
        <w:t>conocido por Lotificación Comunidad 10 de Octubre, ubicado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de un área de 2,618.73 m</w:t>
      </w:r>
      <w:r w:rsidRPr="00687B15">
        <w:rPr>
          <w:rFonts w:ascii="Arial" w:hAnsi="Arial" w:cs="Arial"/>
          <w:vertAlign w:val="superscript"/>
        </w:rPr>
        <w:t xml:space="preserve">2,  </w:t>
      </w:r>
      <w:r w:rsidRPr="00687B15">
        <w:rPr>
          <w:rFonts w:ascii="Arial" w:hAnsi="Arial" w:cs="Arial"/>
          <w:lang w:val="es-MX"/>
        </w:rPr>
        <w:t xml:space="preserve"> a donar </w:t>
      </w:r>
      <w:r w:rsidRPr="00687B15">
        <w:rPr>
          <w:rFonts w:ascii="Arial" w:hAnsi="Arial" w:cs="Arial"/>
        </w:rPr>
        <w:t>al Ministerio de Educación,</w:t>
      </w:r>
      <w:r w:rsidRPr="00687B15">
        <w:rPr>
          <w:rFonts w:ascii="Arial" w:hAnsi="Arial" w:cs="Arial"/>
          <w:vertAlign w:val="superscript"/>
        </w:rPr>
        <w:t xml:space="preserve"> </w:t>
      </w:r>
      <w:r w:rsidRPr="00687B15">
        <w:rPr>
          <w:rFonts w:ascii="Arial" w:hAnsi="Arial" w:cs="Arial"/>
          <w:lang w:val="es-MX"/>
        </w:rPr>
        <w:t xml:space="preserve">fue aprobado por </w:t>
      </w:r>
      <w:r w:rsidRPr="00687B15">
        <w:rPr>
          <w:rFonts w:ascii="Arial" w:hAnsi="Arial" w:cs="Arial"/>
          <w:b/>
          <w:bCs/>
          <w:lang w:val="es-MX"/>
        </w:rPr>
        <w:t>$98,410.00</w:t>
      </w:r>
      <w:r w:rsidRPr="00687B15">
        <w:rPr>
          <w:rFonts w:ascii="Arial" w:hAnsi="Arial" w:cs="Arial"/>
          <w:lang w:val="es-MX"/>
        </w:rPr>
        <w:t xml:space="preserve">; </w:t>
      </w:r>
      <w:r w:rsidRPr="00687B15">
        <w:rPr>
          <w:rFonts w:ascii="Arial" w:hAnsi="Arial" w:cs="Arial"/>
          <w:b/>
          <w:lang w:val="es-MX"/>
        </w:rPr>
        <w:t>actualizándolo a</w:t>
      </w:r>
      <w:r w:rsidRPr="00687B15">
        <w:rPr>
          <w:rFonts w:ascii="Arial" w:hAnsi="Arial" w:cs="Arial"/>
          <w:lang w:val="es-MX"/>
        </w:rPr>
        <w:t xml:space="preserve"> la cantidad de CIENTO NOVENTA MIL SEISCIENTOS DÓLARES DE LOS ESTADOS UNIDOS DE AMÉRICA </w:t>
      </w:r>
      <w:r w:rsidRPr="00687B15">
        <w:rPr>
          <w:rFonts w:ascii="Arial" w:hAnsi="Arial" w:cs="Arial"/>
          <w:b/>
          <w:bCs/>
          <w:lang w:val="es-MX"/>
        </w:rPr>
        <w:t>($190,600.00),</w:t>
      </w:r>
      <w:r w:rsidRPr="00687B15">
        <w:rPr>
          <w:rFonts w:ascii="Arial" w:hAnsi="Arial" w:cs="Arial"/>
          <w:lang w:val="es-MX"/>
        </w:rPr>
        <w:t xml:space="preserve"> de conformidad con el nuevo avalúo del inmueble, según nota de la Dirección General del Presupuesto del 10 de abril de 2018.</w:t>
      </w:r>
    </w:p>
    <w:p w:rsidR="00687B15" w:rsidRPr="00687B15" w:rsidRDefault="00687B15" w:rsidP="00687B15">
      <w:pPr>
        <w:pStyle w:val="Prrafodelista"/>
        <w:rPr>
          <w:rFonts w:ascii="Arial" w:hAnsi="Arial" w:cs="Arial"/>
          <w:lang w:val="es-SV"/>
        </w:rPr>
      </w:pPr>
    </w:p>
    <w:p w:rsidR="00687B15" w:rsidRPr="00687B15" w:rsidRDefault="00687B15" w:rsidP="00687B15">
      <w:pPr>
        <w:numPr>
          <w:ilvl w:val="0"/>
          <w:numId w:val="11"/>
        </w:numPr>
        <w:tabs>
          <w:tab w:val="left" w:pos="851"/>
        </w:tabs>
        <w:jc w:val="both"/>
        <w:textAlignment w:val="baseline"/>
        <w:rPr>
          <w:rFonts w:ascii="Arial" w:hAnsi="Arial" w:cs="Arial"/>
          <w:lang w:val="es-SV"/>
        </w:rPr>
      </w:pPr>
      <w:r w:rsidRPr="00687B15">
        <w:rPr>
          <w:rFonts w:ascii="Arial" w:hAnsi="Arial" w:cs="Arial"/>
          <w:lang w:val="es-MX"/>
        </w:rPr>
        <w:t xml:space="preserve">Autorizar a la Gerencia de Finanzas la actualización contable del valor en libros y su posterior descargo, del inmueble </w:t>
      </w:r>
      <w:r w:rsidRPr="00687B15">
        <w:rPr>
          <w:rFonts w:ascii="Arial" w:hAnsi="Arial" w:cs="Arial"/>
        </w:rPr>
        <w:t xml:space="preserve">conocido por Lotificación Comunidad 10 de Octubre, </w:t>
      </w:r>
      <w:r w:rsidRPr="00687B15">
        <w:rPr>
          <w:rFonts w:ascii="Arial" w:hAnsi="Arial" w:cs="Arial"/>
        </w:rPr>
        <w:lastRenderedPageBreak/>
        <w:t>ubicado en km 13</w:t>
      </w:r>
      <w:r w:rsidRPr="00687B15">
        <w:rPr>
          <w:rFonts w:ascii="Arial" w:hAnsi="Arial" w:cs="Arial"/>
          <w:vertAlign w:val="superscript"/>
        </w:rPr>
        <w:t>1/2</w:t>
      </w:r>
      <w:r w:rsidRPr="00687B15">
        <w:rPr>
          <w:rFonts w:ascii="Arial" w:hAnsi="Arial" w:cs="Arial"/>
        </w:rPr>
        <w:t xml:space="preserve"> de la Autopista San Salvador – Comalapa, Jurisdicción de San Marcos, Departamento de San Salvador, de un área de 2,618.73 m</w:t>
      </w:r>
      <w:r w:rsidRPr="00687B15">
        <w:rPr>
          <w:rFonts w:ascii="Arial" w:hAnsi="Arial" w:cs="Arial"/>
          <w:vertAlign w:val="superscript"/>
        </w:rPr>
        <w:t xml:space="preserve">2,  </w:t>
      </w:r>
      <w:r w:rsidRPr="00687B15">
        <w:rPr>
          <w:rFonts w:ascii="Arial" w:hAnsi="Arial" w:cs="Arial"/>
          <w:lang w:val="es-MX"/>
        </w:rPr>
        <w:t xml:space="preserve">a donar </w:t>
      </w:r>
      <w:r w:rsidRPr="00687B15">
        <w:rPr>
          <w:rFonts w:ascii="Arial" w:hAnsi="Arial" w:cs="Arial"/>
        </w:rPr>
        <w:t>al Ministerio de Educación,</w:t>
      </w:r>
      <w:r w:rsidRPr="00687B15">
        <w:rPr>
          <w:rFonts w:ascii="Arial" w:hAnsi="Arial" w:cs="Arial"/>
          <w:vertAlign w:val="superscript"/>
        </w:rPr>
        <w:t xml:space="preserve"> </w:t>
      </w:r>
      <w:r w:rsidRPr="00687B15">
        <w:rPr>
          <w:rFonts w:ascii="Arial" w:hAnsi="Arial" w:cs="Arial"/>
          <w:lang w:val="es-MX"/>
        </w:rPr>
        <w:t xml:space="preserve">por la cantidad de CIENTO NOVENTA MIL SEISCIENTOS DÓLARES DE LOS ESTADOS UNIDOS DE AMÉRICA </w:t>
      </w:r>
      <w:r w:rsidRPr="00687B15">
        <w:rPr>
          <w:rFonts w:ascii="Arial" w:hAnsi="Arial" w:cs="Arial"/>
          <w:b/>
          <w:bCs/>
          <w:lang w:val="es-MX"/>
        </w:rPr>
        <w:t>($190,600.00),</w:t>
      </w:r>
      <w:r w:rsidRPr="00687B15">
        <w:rPr>
          <w:rFonts w:ascii="Arial" w:hAnsi="Arial" w:cs="Arial"/>
          <w:lang w:val="es-MX"/>
        </w:rPr>
        <w:t xml:space="preserve"> de conformidad con el nuevo avalúo del inmueble, según nota de la Dirección General del Presupuesto del 10 de abril de 2018, conforme Decreto Legislativo Nº 96 del Diario Oficial del 7 de septiembre de 2018.</w:t>
      </w:r>
    </w:p>
    <w:p w:rsidR="00687B15" w:rsidRPr="00687B15" w:rsidRDefault="00687B15" w:rsidP="00687B15">
      <w:pPr>
        <w:pStyle w:val="Prrafodelista"/>
        <w:rPr>
          <w:rFonts w:ascii="Arial" w:hAnsi="Arial" w:cs="Arial"/>
          <w:lang w:val="es-SV"/>
        </w:rPr>
      </w:pPr>
    </w:p>
    <w:p w:rsidR="00687B15" w:rsidRPr="00687B15" w:rsidRDefault="00687B15" w:rsidP="00687B15">
      <w:pPr>
        <w:numPr>
          <w:ilvl w:val="0"/>
          <w:numId w:val="11"/>
        </w:numPr>
        <w:tabs>
          <w:tab w:val="left" w:pos="851"/>
        </w:tabs>
        <w:jc w:val="both"/>
        <w:textAlignment w:val="baseline"/>
        <w:rPr>
          <w:rFonts w:ascii="Arial" w:hAnsi="Arial" w:cs="Arial"/>
          <w:lang w:val="es-SV"/>
        </w:rPr>
      </w:pPr>
      <w:r w:rsidRPr="00687B15">
        <w:rPr>
          <w:rFonts w:ascii="Arial" w:hAnsi="Arial" w:cs="Arial"/>
          <w:lang w:val="es-MX"/>
        </w:rPr>
        <w:t>Autorizar al Presidente y Director Ejecutivo para que delegue en el Gerente Administrativo, Lic. Ricardo Antonio Avila Cardona, para que firme la documentación correspondiente.</w:t>
      </w:r>
    </w:p>
    <w:p w:rsidR="00687B15" w:rsidRPr="00687B15" w:rsidRDefault="00687B15" w:rsidP="00687B15">
      <w:pPr>
        <w:pStyle w:val="Prrafodelista"/>
        <w:rPr>
          <w:rFonts w:ascii="Arial" w:hAnsi="Arial" w:cs="Arial"/>
          <w:lang w:val="es-SV"/>
        </w:rPr>
      </w:pPr>
    </w:p>
    <w:p w:rsidR="00687B15" w:rsidRPr="00687B15" w:rsidRDefault="00687B15" w:rsidP="00687B15">
      <w:pPr>
        <w:numPr>
          <w:ilvl w:val="0"/>
          <w:numId w:val="11"/>
        </w:numPr>
        <w:tabs>
          <w:tab w:val="left" w:pos="851"/>
        </w:tabs>
        <w:jc w:val="both"/>
        <w:textAlignment w:val="baseline"/>
        <w:rPr>
          <w:rFonts w:ascii="Arial" w:hAnsi="Arial" w:cs="Arial"/>
          <w:lang w:val="es-SV"/>
        </w:rPr>
      </w:pPr>
      <w:r w:rsidRPr="00687B15">
        <w:rPr>
          <w:rFonts w:ascii="Arial" w:hAnsi="Arial" w:cs="Arial"/>
        </w:rPr>
        <w:t>Ratificar este punto en esta misma sesión.</w:t>
      </w:r>
    </w:p>
    <w:p w:rsidR="00F5683B" w:rsidRPr="00687B15" w:rsidRDefault="00F5683B" w:rsidP="00A33D37">
      <w:pPr>
        <w:pStyle w:val="Prrafodelista"/>
        <w:ind w:left="-720"/>
        <w:jc w:val="both"/>
        <w:rPr>
          <w:rFonts w:ascii="Arial" w:hAnsi="Arial" w:cs="Arial"/>
          <w:b/>
          <w:lang w:val="es-SV"/>
        </w:rPr>
      </w:pPr>
    </w:p>
    <w:p w:rsidR="00F5683B" w:rsidRPr="002C0CF1" w:rsidRDefault="00F5683B" w:rsidP="00A33D37">
      <w:pPr>
        <w:pStyle w:val="Prrafodelista"/>
        <w:ind w:left="-720"/>
        <w:jc w:val="both"/>
        <w:rPr>
          <w:rFonts w:ascii="Arial" w:hAnsi="Arial" w:cs="Arial"/>
          <w:b/>
          <w:lang w:val="es-SV"/>
        </w:rPr>
      </w:pPr>
    </w:p>
    <w:p w:rsidR="00194EF1" w:rsidRDefault="00A82280" w:rsidP="00307279">
      <w:pPr>
        <w:tabs>
          <w:tab w:val="left" w:pos="426"/>
          <w:tab w:val="left" w:pos="709"/>
          <w:tab w:val="left" w:pos="851"/>
          <w:tab w:val="left" w:pos="993"/>
        </w:tabs>
        <w:autoSpaceDE w:val="0"/>
        <w:autoSpaceDN w:val="0"/>
        <w:adjustRightInd w:val="0"/>
        <w:jc w:val="both"/>
        <w:rPr>
          <w:rFonts w:ascii="Arial" w:hAnsi="Arial" w:cs="Arial"/>
          <w:lang w:val="es-MX"/>
        </w:rPr>
      </w:pPr>
      <w:r w:rsidRPr="002C0CF1">
        <w:rPr>
          <w:rFonts w:ascii="Arial" w:hAnsi="Arial" w:cs="Arial"/>
          <w:b/>
          <w:bCs/>
        </w:rPr>
        <w:t>XVI)</w:t>
      </w:r>
      <w:r w:rsidR="00BA3ACD" w:rsidRPr="002C0CF1">
        <w:rPr>
          <w:rFonts w:ascii="Arial" w:hAnsi="Arial" w:cs="Arial"/>
          <w:b/>
          <w:bCs/>
        </w:rPr>
        <w:t xml:space="preserve"> </w:t>
      </w:r>
      <w:r w:rsidR="00A33D37" w:rsidRPr="002C0CF1">
        <w:rPr>
          <w:rFonts w:ascii="Arial" w:hAnsi="Arial" w:cs="Arial"/>
          <w:b/>
          <w:bCs/>
        </w:rPr>
        <w:t>AUTORIZACIÓN DE PRECIOS DE V</w:t>
      </w:r>
      <w:r w:rsidR="00307279" w:rsidRPr="002C0CF1">
        <w:rPr>
          <w:rFonts w:ascii="Arial" w:hAnsi="Arial" w:cs="Arial"/>
          <w:b/>
          <w:bCs/>
        </w:rPr>
        <w:t xml:space="preserve">ENTA DE ACTIVOS EXTRAORDINARIOS. </w:t>
      </w:r>
      <w:r w:rsidR="00C05CE0" w:rsidRPr="002C0CF1">
        <w:rPr>
          <w:rFonts w:ascii="Arial" w:hAnsi="Arial" w:cs="Arial"/>
          <w:lang w:val="es-MX"/>
        </w:rPr>
        <w:t xml:space="preserve">El Presidente y </w:t>
      </w:r>
      <w:r w:rsidR="00C05CE0" w:rsidRPr="002C0CF1">
        <w:rPr>
          <w:rFonts w:ascii="Arial" w:hAnsi="Arial" w:cs="Arial"/>
        </w:rPr>
        <w:t xml:space="preserve">Director Ejecutivo </w:t>
      </w:r>
      <w:r w:rsidR="00C05CE0" w:rsidRPr="002C0CF1">
        <w:rPr>
          <w:rFonts w:ascii="Arial" w:hAnsi="Arial" w:cs="Arial"/>
          <w:lang w:val="es-MX"/>
        </w:rPr>
        <w:t xml:space="preserve">invitó al Licenciado Carlos Orlando Villegas Vásquez, Gerente de Servicio al Cliente, para someter a aprobación de Junta Directiva, los precios de venta de </w:t>
      </w:r>
      <w:r w:rsidR="00B847C7" w:rsidRPr="002C0CF1">
        <w:rPr>
          <w:rFonts w:ascii="Arial" w:hAnsi="Arial" w:cs="Arial"/>
          <w:lang w:val="es-MX"/>
        </w:rPr>
        <w:t>14</w:t>
      </w:r>
      <w:r w:rsidR="00C05CE0" w:rsidRPr="002C0CF1">
        <w:rPr>
          <w:rFonts w:ascii="Arial" w:hAnsi="Arial" w:cs="Arial"/>
          <w:lang w:val="es-MX"/>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B847C7" w:rsidRPr="002C0CF1">
        <w:rPr>
          <w:rFonts w:ascii="Arial" w:hAnsi="Arial" w:cs="Arial"/>
          <w:lang w:val="es-MX"/>
        </w:rPr>
        <w:t>124,272.37</w:t>
      </w:r>
      <w:r w:rsidR="00C05CE0" w:rsidRPr="002C0CF1">
        <w:rPr>
          <w:rFonts w:ascii="Arial" w:hAnsi="Arial" w:cs="Arial"/>
          <w:lang w:val="es-MX"/>
        </w:rPr>
        <w:t xml:space="preserve"> según avalúos técnicos </w:t>
      </w: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2569209</wp:posOffset>
                </wp:positionH>
                <wp:positionV relativeFrom="paragraph">
                  <wp:posOffset>26670</wp:posOffset>
                </wp:positionV>
                <wp:extent cx="1000125" cy="95250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1000125"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FC284"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02.3pt,2.1pt" to="281.0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" strokecolor="#5b9bd5 [3204]" strokeweight=".5pt">
                <v:stroke joinstyle="miter"/>
              </v:line>
            </w:pict>
          </mc:Fallback>
        </mc:AlternateContent>
      </w: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2419349</wp:posOffset>
                </wp:positionH>
                <wp:positionV relativeFrom="paragraph">
                  <wp:posOffset>-162560</wp:posOffset>
                </wp:positionV>
                <wp:extent cx="1857375" cy="17907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1857375"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52A02"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0.5pt,-12.8pt" to="336.7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" strokecolor="#5b9bd5 [3204]" strokeweight=".5pt">
                <v:stroke joinstyle="miter"/>
              </v:line>
            </w:pict>
          </mc:Fallback>
        </mc:AlternateContent>
      </w: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194EF1" w:rsidRDefault="00194EF1" w:rsidP="00307279">
      <w:pPr>
        <w:tabs>
          <w:tab w:val="left" w:pos="426"/>
          <w:tab w:val="left" w:pos="709"/>
          <w:tab w:val="left" w:pos="851"/>
          <w:tab w:val="left" w:pos="993"/>
        </w:tabs>
        <w:autoSpaceDE w:val="0"/>
        <w:autoSpaceDN w:val="0"/>
        <w:adjustRightInd w:val="0"/>
        <w:jc w:val="both"/>
        <w:rPr>
          <w:rFonts w:ascii="Arial" w:hAnsi="Arial" w:cs="Arial"/>
          <w:lang w:val="es-MX"/>
        </w:rPr>
      </w:pPr>
    </w:p>
    <w:p w:rsidR="00C05CE0" w:rsidRPr="002C0CF1" w:rsidRDefault="00C05CE0" w:rsidP="00307279">
      <w:pPr>
        <w:tabs>
          <w:tab w:val="left" w:pos="426"/>
          <w:tab w:val="left" w:pos="709"/>
          <w:tab w:val="left" w:pos="851"/>
          <w:tab w:val="left" w:pos="993"/>
        </w:tabs>
        <w:autoSpaceDE w:val="0"/>
        <w:autoSpaceDN w:val="0"/>
        <w:adjustRightInd w:val="0"/>
        <w:jc w:val="both"/>
        <w:rPr>
          <w:rFonts w:ascii="Arial" w:hAnsi="Arial" w:cs="Arial"/>
        </w:rPr>
      </w:pPr>
      <w:r w:rsidRPr="002C0CF1">
        <w:rPr>
          <w:rFonts w:ascii="Arial" w:hAnsi="Arial" w:cs="Arial"/>
          <w:lang w:val="es-MX"/>
        </w:rPr>
        <w:t xml:space="preserve">Junta Directiva, conocida la recomendación presentada por el Licenciado Carlos Orlando Villegas Vásquez, Gerente de Servicio al Cliente, por unanimidad </w:t>
      </w:r>
      <w:r w:rsidRPr="002C0CF1">
        <w:rPr>
          <w:rFonts w:ascii="Arial" w:hAnsi="Arial" w:cs="Arial"/>
          <w:b/>
          <w:lang w:val="es-MX"/>
        </w:rPr>
        <w:t>ACUERDA:</w:t>
      </w:r>
    </w:p>
    <w:p w:rsidR="00C05CE0" w:rsidRPr="002C0CF1" w:rsidRDefault="00C05CE0" w:rsidP="00C05CE0">
      <w:pPr>
        <w:jc w:val="both"/>
        <w:rPr>
          <w:rFonts w:ascii="Arial" w:hAnsi="Arial" w:cs="Arial"/>
          <w:lang w:val="es-MX"/>
        </w:rPr>
      </w:pPr>
    </w:p>
    <w:p w:rsidR="00C05CE0" w:rsidRPr="002C0CF1" w:rsidRDefault="00C05CE0" w:rsidP="00911BB3">
      <w:pPr>
        <w:numPr>
          <w:ilvl w:val="0"/>
          <w:numId w:val="4"/>
        </w:numPr>
        <w:ind w:left="360"/>
        <w:jc w:val="both"/>
        <w:rPr>
          <w:rFonts w:ascii="Arial" w:hAnsi="Arial" w:cs="Arial"/>
        </w:rPr>
      </w:pPr>
      <w:r w:rsidRPr="002C0CF1">
        <w:rPr>
          <w:rFonts w:ascii="Arial" w:hAnsi="Arial" w:cs="Arial"/>
        </w:rPr>
        <w:t xml:space="preserve">Autorizar los precios de venta de </w:t>
      </w:r>
      <w:r w:rsidR="00B847C7" w:rsidRPr="002C0CF1">
        <w:rPr>
          <w:rFonts w:ascii="Arial" w:hAnsi="Arial" w:cs="Arial"/>
        </w:rPr>
        <w:t>14</w:t>
      </w:r>
      <w:r w:rsidRPr="002C0CF1">
        <w:rPr>
          <w:rFonts w:ascii="Arial" w:hAnsi="Arial" w:cs="Arial"/>
        </w:rPr>
        <w:t xml:space="preserve"> Activos Extraordinarios por un monto de </w:t>
      </w:r>
      <w:r w:rsidRPr="002C0CF1">
        <w:rPr>
          <w:rFonts w:ascii="Arial" w:hAnsi="Arial" w:cs="Arial"/>
          <w:lang w:val="es-MX"/>
        </w:rPr>
        <w:t>$</w:t>
      </w:r>
      <w:r w:rsidR="00B847C7" w:rsidRPr="002C0CF1">
        <w:rPr>
          <w:rFonts w:ascii="Arial" w:hAnsi="Arial" w:cs="Arial"/>
          <w:lang w:val="es-MX"/>
        </w:rPr>
        <w:t xml:space="preserve">124,272.37 </w:t>
      </w:r>
      <w:r w:rsidRPr="002C0CF1">
        <w:rPr>
          <w:rFonts w:ascii="Arial" w:hAnsi="Arial" w:cs="Arial"/>
        </w:rPr>
        <w:t>según listado que se anexa a la presente acta.</w:t>
      </w:r>
    </w:p>
    <w:p w:rsidR="00C05CE0" w:rsidRPr="002C0CF1" w:rsidRDefault="00C05CE0" w:rsidP="00C05CE0">
      <w:pPr>
        <w:ind w:left="-720"/>
        <w:jc w:val="both"/>
        <w:rPr>
          <w:rFonts w:ascii="Arial" w:hAnsi="Arial" w:cs="Arial"/>
        </w:rPr>
      </w:pPr>
    </w:p>
    <w:p w:rsidR="00C05CE0" w:rsidRPr="002C0CF1" w:rsidRDefault="00C05CE0" w:rsidP="00911BB3">
      <w:pPr>
        <w:numPr>
          <w:ilvl w:val="0"/>
          <w:numId w:val="4"/>
        </w:numPr>
        <w:tabs>
          <w:tab w:val="left" w:pos="426"/>
        </w:tabs>
        <w:ind w:left="360"/>
        <w:jc w:val="both"/>
        <w:rPr>
          <w:rFonts w:ascii="Arial" w:hAnsi="Arial" w:cs="Arial"/>
        </w:rPr>
      </w:pPr>
      <w:r w:rsidRPr="002C0CF1">
        <w:rPr>
          <w:rFonts w:ascii="Arial" w:hAnsi="Arial" w:cs="Arial"/>
        </w:rPr>
        <w:t xml:space="preserve">Autorizar que se haga efectiva la reserva de saneamiento </w:t>
      </w:r>
      <w:r w:rsidR="00194EF1">
        <w:rPr>
          <w:rFonts w:ascii="Arial" w:hAnsi="Arial" w:cs="Arial"/>
        </w:rPr>
        <w:t>__________________________</w:t>
      </w:r>
    </w:p>
    <w:p w:rsidR="00C05CE0" w:rsidRPr="002C0CF1" w:rsidRDefault="00C05CE0" w:rsidP="00C05CE0">
      <w:pPr>
        <w:tabs>
          <w:tab w:val="left" w:pos="426"/>
        </w:tabs>
        <w:ind w:left="-720"/>
        <w:jc w:val="both"/>
        <w:rPr>
          <w:rFonts w:ascii="Arial" w:hAnsi="Arial" w:cs="Arial"/>
        </w:rPr>
      </w:pPr>
    </w:p>
    <w:p w:rsidR="00C05CE0" w:rsidRPr="002C0CF1" w:rsidRDefault="00C05CE0" w:rsidP="00911BB3">
      <w:pPr>
        <w:numPr>
          <w:ilvl w:val="0"/>
          <w:numId w:val="4"/>
        </w:numPr>
        <w:tabs>
          <w:tab w:val="left" w:pos="426"/>
        </w:tabs>
        <w:ind w:left="360"/>
        <w:jc w:val="both"/>
        <w:rPr>
          <w:rFonts w:ascii="Arial" w:hAnsi="Arial" w:cs="Arial"/>
        </w:rPr>
      </w:pPr>
      <w:r w:rsidRPr="002C0CF1">
        <w:rPr>
          <w:rFonts w:ascii="Arial" w:hAnsi="Arial" w:cs="Arial"/>
        </w:rPr>
        <w:t>Este Punto se ratifica en esta misma sesión.</w:t>
      </w:r>
    </w:p>
    <w:p w:rsidR="00194EF1" w:rsidRPr="00194EF1" w:rsidRDefault="00194EF1" w:rsidP="00194EF1">
      <w:pPr>
        <w:spacing w:line="360" w:lineRule="auto"/>
        <w:jc w:val="both"/>
        <w:rPr>
          <w:rFonts w:ascii="Arial" w:hAnsi="Arial" w:cs="Arial"/>
          <w:b/>
          <w:color w:val="FF0000"/>
          <w:sz w:val="22"/>
          <w:szCs w:val="22"/>
        </w:rPr>
      </w:pPr>
      <w:r w:rsidRPr="00194EF1">
        <w:rPr>
          <w:rFonts w:ascii="Arial" w:hAnsi="Arial" w:cs="Arial"/>
          <w:b/>
          <w:color w:val="FF0000"/>
          <w:sz w:val="22"/>
          <w:szCs w:val="22"/>
        </w:rPr>
        <w:t xml:space="preserve">Supresión de información confidencial, conforme a lo dispuesto en el art. 24 </w:t>
      </w:r>
      <w:proofErr w:type="spellStart"/>
      <w:r w:rsidRPr="00194EF1">
        <w:rPr>
          <w:rFonts w:ascii="Arial" w:hAnsi="Arial" w:cs="Arial"/>
          <w:b/>
          <w:color w:val="FF0000"/>
          <w:sz w:val="22"/>
          <w:szCs w:val="22"/>
        </w:rPr>
        <w:t>lit.</w:t>
      </w:r>
      <w:proofErr w:type="spellEnd"/>
      <w:r w:rsidRPr="00194EF1">
        <w:rPr>
          <w:rFonts w:ascii="Arial" w:hAnsi="Arial" w:cs="Arial"/>
          <w:b/>
          <w:color w:val="FF0000"/>
          <w:sz w:val="22"/>
          <w:szCs w:val="22"/>
        </w:rPr>
        <w:t xml:space="preserve"> d) LAIP. </w:t>
      </w:r>
    </w:p>
    <w:p w:rsidR="00B85A72" w:rsidRPr="00194EF1" w:rsidRDefault="00B85A72" w:rsidP="00194EF1">
      <w:pPr>
        <w:rPr>
          <w:rFonts w:ascii="Arial" w:hAnsi="Arial" w:cs="Arial"/>
          <w:b/>
          <w:bCs/>
        </w:rPr>
      </w:pPr>
    </w:p>
    <w:p w:rsidR="00A03F00" w:rsidRPr="002C0CF1" w:rsidRDefault="00A82280" w:rsidP="00307279">
      <w:pPr>
        <w:tabs>
          <w:tab w:val="left" w:pos="426"/>
          <w:tab w:val="left" w:pos="709"/>
          <w:tab w:val="left" w:pos="851"/>
          <w:tab w:val="left" w:pos="993"/>
        </w:tabs>
        <w:autoSpaceDE w:val="0"/>
        <w:autoSpaceDN w:val="0"/>
        <w:adjustRightInd w:val="0"/>
        <w:jc w:val="both"/>
        <w:rPr>
          <w:rFonts w:ascii="Arial" w:hAnsi="Arial" w:cs="Arial"/>
          <w:b/>
          <w:bCs/>
        </w:rPr>
      </w:pPr>
      <w:r w:rsidRPr="002C0CF1">
        <w:rPr>
          <w:rFonts w:ascii="Arial" w:hAnsi="Arial" w:cs="Arial"/>
          <w:b/>
          <w:bCs/>
        </w:rPr>
        <w:lastRenderedPageBreak/>
        <w:t>XVII)</w:t>
      </w:r>
      <w:r w:rsidR="00A33D37" w:rsidRPr="002C0CF1">
        <w:rPr>
          <w:rFonts w:ascii="Arial" w:hAnsi="Arial" w:cs="Arial"/>
          <w:b/>
          <w:bCs/>
        </w:rPr>
        <w:t>AUTORIZACIÓN DE NUEVAS PLAZAS PARA</w:t>
      </w:r>
      <w:r w:rsidR="00307279" w:rsidRPr="002C0CF1">
        <w:rPr>
          <w:rFonts w:ascii="Arial" w:hAnsi="Arial" w:cs="Arial"/>
          <w:b/>
          <w:bCs/>
        </w:rPr>
        <w:t xml:space="preserve"> AGENCIA SANTA ANA Y SAN MIGUEL. </w:t>
      </w:r>
      <w:r w:rsidR="009F4EDC" w:rsidRPr="002C0CF1">
        <w:rPr>
          <w:rFonts w:ascii="Arial" w:hAnsi="Arial" w:cs="Arial"/>
          <w:lang w:val="es-MX"/>
        </w:rPr>
        <w:t xml:space="preserve">El Presidente y </w:t>
      </w:r>
      <w:r w:rsidR="009F4EDC" w:rsidRPr="002C0CF1">
        <w:rPr>
          <w:rFonts w:ascii="Arial" w:hAnsi="Arial" w:cs="Arial"/>
        </w:rPr>
        <w:t xml:space="preserve">Director Ejecutivo </w:t>
      </w:r>
      <w:r w:rsidR="009F4EDC" w:rsidRPr="002C0CF1">
        <w:rPr>
          <w:rFonts w:ascii="Arial" w:hAnsi="Arial" w:cs="Arial"/>
          <w:lang w:val="es-MX"/>
        </w:rPr>
        <w:t xml:space="preserve">invitó al Licenciado Carlos Orlando Villegas Vásquez, Gerente de Servicio al Cliente, para someter a aprobación de Junta Directiva, </w:t>
      </w:r>
      <w:r w:rsidR="00024DF0" w:rsidRPr="002C0CF1">
        <w:rPr>
          <w:rFonts w:ascii="Arial" w:hAnsi="Arial" w:cs="Arial"/>
          <w:lang w:val="es-MX"/>
        </w:rPr>
        <w:t xml:space="preserve">solicitud de </w:t>
      </w:r>
      <w:r w:rsidR="00024DF0" w:rsidRPr="002C0CF1">
        <w:rPr>
          <w:rFonts w:ascii="Arial" w:hAnsi="Arial" w:cs="Arial"/>
          <w:bCs/>
        </w:rPr>
        <w:t>autorización de nuevas plazas para Agencia Santa Ana y Agencia San Miguel.</w:t>
      </w:r>
      <w:r w:rsidR="00024DF0" w:rsidRPr="002C0CF1">
        <w:rPr>
          <w:rFonts w:ascii="Arial" w:hAnsi="Arial" w:cs="Arial"/>
          <w:lang w:val="es-MX"/>
        </w:rPr>
        <w:t xml:space="preserve"> </w:t>
      </w:r>
      <w:r w:rsidR="009F4EDC" w:rsidRPr="002C0CF1">
        <w:rPr>
          <w:rFonts w:ascii="Arial" w:hAnsi="Arial" w:cs="Arial"/>
          <w:lang w:val="es-MX"/>
        </w:rPr>
        <w:t>El Licenciado Villegas expuso que</w:t>
      </w:r>
      <w:r w:rsidR="000C10EF" w:rsidRPr="002C0CF1">
        <w:rPr>
          <w:rFonts w:ascii="Arial" w:hAnsi="Arial" w:cs="Arial"/>
          <w:lang w:val="es-MX"/>
        </w:rPr>
        <w:t xml:space="preserve"> e</w:t>
      </w:r>
      <w:r w:rsidR="000A363E" w:rsidRPr="002C0CF1">
        <w:rPr>
          <w:rFonts w:ascii="Arial" w:hAnsi="Arial" w:cs="Arial"/>
        </w:rPr>
        <w:t>l 22 de septiembre de 2016, se presentó a Junta Directiva, el Informe de resultados del plan piloto “Proceso prejudicial de mediación y conciliación” por parte de la Gerencia Legal.</w:t>
      </w:r>
      <w:r w:rsidR="000C10EF" w:rsidRPr="002C0CF1">
        <w:rPr>
          <w:rFonts w:ascii="Arial" w:hAnsi="Arial" w:cs="Arial"/>
        </w:rPr>
        <w:t xml:space="preserve"> </w:t>
      </w:r>
      <w:r w:rsidR="000A363E" w:rsidRPr="002C0CF1">
        <w:rPr>
          <w:rFonts w:ascii="Arial" w:hAnsi="Arial" w:cs="Arial"/>
        </w:rPr>
        <w:t>El objetivo general del plan es promover alternativas de solución a través de figuras legales de la medición y/o conciliación con nuestros clientes que se encuentran en mora, según cartera hipotecaria de cuentas de orden y que puedan ser localizados y contactados, evitando la promoción de los procesos de recuperación judicial que generan mayores contos a la institución.</w:t>
      </w:r>
      <w:r w:rsidR="000C10EF" w:rsidRPr="002C0CF1">
        <w:rPr>
          <w:rFonts w:ascii="Arial" w:hAnsi="Arial" w:cs="Arial"/>
        </w:rPr>
        <w:t xml:space="preserve"> </w:t>
      </w:r>
      <w:r w:rsidR="002E21E3" w:rsidRPr="002C0CF1">
        <w:rPr>
          <w:rFonts w:ascii="Arial" w:hAnsi="Arial" w:cs="Arial"/>
        </w:rPr>
        <w:t>Explicó que s</w:t>
      </w:r>
      <w:r w:rsidR="000A363E" w:rsidRPr="002C0CF1">
        <w:rPr>
          <w:rFonts w:ascii="Arial" w:hAnsi="Arial" w:cs="Arial"/>
        </w:rPr>
        <w:t xml:space="preserve">egún </w:t>
      </w:r>
      <w:r w:rsidR="002E21E3" w:rsidRPr="002C0CF1">
        <w:rPr>
          <w:rFonts w:ascii="Arial" w:hAnsi="Arial" w:cs="Arial"/>
        </w:rPr>
        <w:t xml:space="preserve">el </w:t>
      </w:r>
      <w:r w:rsidR="000A363E" w:rsidRPr="002C0CF1">
        <w:rPr>
          <w:rFonts w:ascii="Arial" w:hAnsi="Arial" w:cs="Arial"/>
        </w:rPr>
        <w:t xml:space="preserve">Punto V) del Acta de sesión de Junta Directiva N° JD-172/2016 del 22 de septiembre de 2016 “Informe de resultados del Plan Piloto “Proceso Prejudicial de mediación y conciliación”, </w:t>
      </w:r>
      <w:r w:rsidR="002E21E3" w:rsidRPr="002C0CF1">
        <w:rPr>
          <w:rFonts w:ascii="Arial" w:hAnsi="Arial" w:cs="Arial"/>
        </w:rPr>
        <w:t xml:space="preserve">se acordó en el </w:t>
      </w:r>
      <w:r w:rsidR="000A363E" w:rsidRPr="002C0CF1">
        <w:rPr>
          <w:rFonts w:ascii="Arial" w:hAnsi="Arial" w:cs="Arial"/>
        </w:rPr>
        <w:t xml:space="preserve">literal </w:t>
      </w:r>
      <w:r w:rsidR="002E21E3" w:rsidRPr="002C0CF1">
        <w:rPr>
          <w:rFonts w:ascii="Arial" w:hAnsi="Arial" w:cs="Arial"/>
        </w:rPr>
        <w:t>“</w:t>
      </w:r>
      <w:r w:rsidR="000A363E" w:rsidRPr="002C0CF1">
        <w:rPr>
          <w:rFonts w:ascii="Arial" w:hAnsi="Arial" w:cs="Arial"/>
        </w:rPr>
        <w:t>C) Las Agencias de Santa Ana y de San Miguel deberán incorporarse a esta medida alterna para optimizar los recursos institucionales, previa inducción de la Gerencia Legal; debiéndose otorgar los poderes especiales respectivos solicitados a través de la Gerencia de Servicio al Cliente para su seguimiento.</w:t>
      </w:r>
      <w:r w:rsidR="002E21E3" w:rsidRPr="002C0CF1">
        <w:rPr>
          <w:rFonts w:ascii="Arial" w:hAnsi="Arial" w:cs="Arial"/>
        </w:rPr>
        <w:t xml:space="preserve">” </w:t>
      </w:r>
      <w:r w:rsidR="000A363E" w:rsidRPr="002C0CF1">
        <w:rPr>
          <w:rFonts w:ascii="Arial" w:hAnsi="Arial" w:cs="Arial"/>
        </w:rPr>
        <w:t>Se recibió memorando de Jefes de Agencias de Santa Ana y San Miguel donde solicitan autorización para contratar profesionales con experiencia en procesos judiciales.</w:t>
      </w:r>
      <w:r w:rsidR="002E21E3" w:rsidRPr="002C0CF1">
        <w:rPr>
          <w:rFonts w:ascii="Arial" w:hAnsi="Arial" w:cs="Arial"/>
        </w:rPr>
        <w:t xml:space="preserve"> </w:t>
      </w:r>
      <w:r w:rsidR="000A363E" w:rsidRPr="002C0CF1">
        <w:rPr>
          <w:rFonts w:ascii="Arial" w:hAnsi="Arial" w:cs="Arial"/>
        </w:rPr>
        <w:t>Se estima como créditos potenciales para cobro judicial por zona, según detalle:</w:t>
      </w:r>
      <w:r w:rsidR="008B2251" w:rsidRPr="002C0CF1">
        <w:rPr>
          <w:rFonts w:ascii="Arial" w:hAnsi="Arial" w:cs="Arial"/>
        </w:rPr>
        <w:t xml:space="preserve"> </w:t>
      </w:r>
      <w:r w:rsidR="000A363E" w:rsidRPr="002C0CF1">
        <w:rPr>
          <w:rFonts w:ascii="Arial" w:hAnsi="Arial" w:cs="Arial"/>
        </w:rPr>
        <w:t>Zona Occidental 833 créditos por un monto de $9,926,600.82</w:t>
      </w:r>
      <w:r w:rsidR="008B2251" w:rsidRPr="002C0CF1">
        <w:rPr>
          <w:rFonts w:ascii="Arial" w:hAnsi="Arial" w:cs="Arial"/>
        </w:rPr>
        <w:t xml:space="preserve">; y, </w:t>
      </w:r>
      <w:r w:rsidR="000A363E" w:rsidRPr="002C0CF1">
        <w:rPr>
          <w:rFonts w:ascii="Arial" w:hAnsi="Arial" w:cs="Arial"/>
        </w:rPr>
        <w:t>Zona Oriental 291 créditos por un monto de $3,710,538.47</w:t>
      </w:r>
      <w:r w:rsidR="008B2251" w:rsidRPr="002C0CF1">
        <w:rPr>
          <w:rFonts w:ascii="Arial" w:hAnsi="Arial" w:cs="Arial"/>
        </w:rPr>
        <w:t xml:space="preserve">. Detalló las </w:t>
      </w:r>
      <w:r w:rsidR="008B2251" w:rsidRPr="002C0CF1">
        <w:rPr>
          <w:rFonts w:ascii="Arial" w:hAnsi="Arial" w:cs="Arial"/>
          <w:bCs/>
        </w:rPr>
        <w:t xml:space="preserve">características de los préstamos en mora para calificar a pre-judicial, así: </w:t>
      </w:r>
      <w:r w:rsidR="000A363E" w:rsidRPr="002C0CF1">
        <w:rPr>
          <w:rFonts w:ascii="Arial" w:hAnsi="Arial" w:cs="Arial"/>
        </w:rPr>
        <w:t>1) Haber agotad</w:t>
      </w:r>
      <w:r w:rsidR="008B2251" w:rsidRPr="002C0CF1">
        <w:rPr>
          <w:rFonts w:ascii="Arial" w:hAnsi="Arial" w:cs="Arial"/>
        </w:rPr>
        <w:t>o las gestiones administrativas. 2) Préstamos en mora de má</w:t>
      </w:r>
      <w:r w:rsidR="000A363E" w:rsidRPr="002C0CF1">
        <w:rPr>
          <w:rFonts w:ascii="Arial" w:hAnsi="Arial" w:cs="Arial"/>
        </w:rPr>
        <w:t>s de 180 días</w:t>
      </w:r>
      <w:r w:rsidR="008B2251" w:rsidRPr="002C0CF1">
        <w:rPr>
          <w:rFonts w:ascii="Arial" w:hAnsi="Arial" w:cs="Arial"/>
        </w:rPr>
        <w:t xml:space="preserve">. </w:t>
      </w:r>
      <w:r w:rsidR="000A363E" w:rsidRPr="002C0CF1">
        <w:rPr>
          <w:rFonts w:ascii="Arial" w:hAnsi="Arial" w:cs="Arial"/>
        </w:rPr>
        <w:t>3) Pagos incompletos de cuota</w:t>
      </w:r>
      <w:r w:rsidR="008B2251" w:rsidRPr="002C0CF1">
        <w:rPr>
          <w:rFonts w:ascii="Arial" w:hAnsi="Arial" w:cs="Arial"/>
        </w:rPr>
        <w:t xml:space="preserve">. </w:t>
      </w:r>
      <w:r w:rsidR="000A363E" w:rsidRPr="002C0CF1">
        <w:rPr>
          <w:rFonts w:ascii="Arial" w:hAnsi="Arial" w:cs="Arial"/>
        </w:rPr>
        <w:t>4)Clientes que se puedan contactar</w:t>
      </w:r>
      <w:r w:rsidR="008B2251" w:rsidRPr="002C0CF1">
        <w:rPr>
          <w:rFonts w:ascii="Arial" w:hAnsi="Arial" w:cs="Arial"/>
        </w:rPr>
        <w:t xml:space="preserve">. </w:t>
      </w:r>
      <w:r w:rsidR="000A363E" w:rsidRPr="002C0CF1">
        <w:rPr>
          <w:rFonts w:ascii="Arial" w:hAnsi="Arial" w:cs="Arial"/>
        </w:rPr>
        <w:t>5)Viviendas habitadas por propietarios</w:t>
      </w:r>
      <w:r w:rsidR="008B2251" w:rsidRPr="002C0CF1">
        <w:rPr>
          <w:rFonts w:ascii="Arial" w:hAnsi="Arial" w:cs="Arial"/>
        </w:rPr>
        <w:t xml:space="preserve">. </w:t>
      </w:r>
      <w:r w:rsidR="000A363E" w:rsidRPr="002C0CF1">
        <w:rPr>
          <w:rFonts w:ascii="Arial" w:hAnsi="Arial" w:cs="Arial"/>
        </w:rPr>
        <w:t>6) Viviendas habitadas por parientes del propietario, esposa e hijos</w:t>
      </w:r>
      <w:r w:rsidR="008B2251" w:rsidRPr="002C0CF1">
        <w:rPr>
          <w:rFonts w:ascii="Arial" w:hAnsi="Arial" w:cs="Arial"/>
        </w:rPr>
        <w:t>. 7</w:t>
      </w:r>
      <w:r w:rsidR="000A363E" w:rsidRPr="002C0CF1">
        <w:rPr>
          <w:rFonts w:ascii="Arial" w:hAnsi="Arial" w:cs="Arial"/>
        </w:rPr>
        <w:t>) Por condición de la vivienda</w:t>
      </w:r>
      <w:r w:rsidR="008B2251" w:rsidRPr="002C0CF1">
        <w:rPr>
          <w:rFonts w:ascii="Arial" w:hAnsi="Arial" w:cs="Arial"/>
        </w:rPr>
        <w:t>. 8</w:t>
      </w:r>
      <w:r w:rsidR="000A363E" w:rsidRPr="002C0CF1">
        <w:rPr>
          <w:rFonts w:ascii="Arial" w:hAnsi="Arial" w:cs="Arial"/>
        </w:rPr>
        <w:t>) y otros que cumplan con lo requerido en el procedimi</w:t>
      </w:r>
      <w:r w:rsidR="008B2251" w:rsidRPr="002C0CF1">
        <w:rPr>
          <w:rFonts w:ascii="Arial" w:hAnsi="Arial" w:cs="Arial"/>
        </w:rPr>
        <w:t>ento para la recuperación de pré</w:t>
      </w:r>
      <w:r w:rsidR="000A363E" w:rsidRPr="002C0CF1">
        <w:rPr>
          <w:rFonts w:ascii="Arial" w:hAnsi="Arial" w:cs="Arial"/>
        </w:rPr>
        <w:t>stamos en mora.</w:t>
      </w:r>
      <w:r w:rsidR="00A83520" w:rsidRPr="002C0CF1">
        <w:rPr>
          <w:rFonts w:ascii="Arial" w:hAnsi="Arial" w:cs="Arial"/>
        </w:rPr>
        <w:t xml:space="preserve"> También expuso cuadro de </w:t>
      </w:r>
      <w:r w:rsidR="00A83520" w:rsidRPr="002C0CF1">
        <w:rPr>
          <w:rFonts w:ascii="Arial" w:hAnsi="Arial" w:cs="Arial"/>
          <w:bCs/>
          <w:lang w:val="es-MX"/>
        </w:rPr>
        <w:t>resultados de la implementación del proceso de conciliación prejudicial, que demuestra lo siguiente: -</w:t>
      </w:r>
      <w:r w:rsidR="000A363E" w:rsidRPr="002C0CF1">
        <w:rPr>
          <w:rFonts w:ascii="Arial" w:hAnsi="Arial" w:cs="Arial"/>
          <w:lang w:val="es-SV"/>
        </w:rPr>
        <w:t xml:space="preserve">Efectividad del proceso Ene-Jun/18 = 51%, de casos que se logró acuerdo de pago mediante planes temporales de pago y reestructuraciones de deuda principalmente. </w:t>
      </w:r>
      <w:r w:rsidR="00A83520" w:rsidRPr="002C0CF1">
        <w:rPr>
          <w:rFonts w:ascii="Arial" w:hAnsi="Arial" w:cs="Arial"/>
          <w:lang w:val="es-SV"/>
        </w:rPr>
        <w:t xml:space="preserve">- </w:t>
      </w:r>
      <w:r w:rsidR="000A363E" w:rsidRPr="002C0CF1">
        <w:rPr>
          <w:rFonts w:ascii="Arial" w:hAnsi="Arial" w:cs="Arial"/>
          <w:lang w:val="es-SV"/>
        </w:rPr>
        <w:t>No Efectivos = 49%, de casos no admitidos en los Juzgados de Paz, de clientes no pudieron ser citados, clientes que no asistieron a audiencia de conciliación y de clientes que no aceptaron ningún acuerdo de pago.</w:t>
      </w:r>
      <w:r w:rsidR="00A83520" w:rsidRPr="002C0CF1">
        <w:rPr>
          <w:rFonts w:ascii="Arial" w:hAnsi="Arial" w:cs="Arial"/>
          <w:lang w:val="es-SV"/>
        </w:rPr>
        <w:t xml:space="preserve"> -</w:t>
      </w:r>
      <w:r w:rsidR="000A363E" w:rsidRPr="002C0CF1">
        <w:rPr>
          <w:rFonts w:ascii="Arial" w:hAnsi="Arial" w:cs="Arial"/>
          <w:lang w:val="es-SV"/>
        </w:rPr>
        <w:t>Cumplimiento del acuerdo de pago período Ene-Jun/18= 92%, de los clientes están cumpliendo el acuerdo de pago.</w:t>
      </w:r>
      <w:r w:rsidR="00A83520" w:rsidRPr="002C0CF1">
        <w:rPr>
          <w:rFonts w:ascii="Arial" w:hAnsi="Arial" w:cs="Arial"/>
          <w:lang w:val="es-SV"/>
        </w:rPr>
        <w:t xml:space="preserve"> -</w:t>
      </w:r>
      <w:r w:rsidR="000A363E" w:rsidRPr="002C0CF1">
        <w:rPr>
          <w:rFonts w:ascii="Arial" w:hAnsi="Arial" w:cs="Arial"/>
          <w:lang w:val="es-SV"/>
        </w:rPr>
        <w:t>No cumplimiento del acuerdo de pago = 8%, los clientes han sido remitidos a cobro judicial por incumplir el acuerdo de pago.</w:t>
      </w:r>
      <w:r w:rsidR="002D7F3B" w:rsidRPr="002C0CF1">
        <w:rPr>
          <w:rFonts w:ascii="Arial" w:hAnsi="Arial" w:cs="Arial"/>
          <w:lang w:val="es-SV"/>
        </w:rPr>
        <w:t xml:space="preserve"> -</w:t>
      </w:r>
      <w:r w:rsidR="000A363E" w:rsidRPr="002C0CF1">
        <w:rPr>
          <w:rFonts w:ascii="Arial" w:hAnsi="Arial" w:cs="Arial"/>
          <w:lang w:val="es-SV"/>
        </w:rPr>
        <w:t>La efectividad del periodo Ene-Jun/18 = 46,92%, resultante de 51% x 92%</w:t>
      </w:r>
      <w:r w:rsidR="002D7F3B" w:rsidRPr="002C0CF1">
        <w:rPr>
          <w:rFonts w:ascii="Arial" w:hAnsi="Arial" w:cs="Arial"/>
          <w:lang w:val="es-SV"/>
        </w:rPr>
        <w:t>. Además</w:t>
      </w:r>
      <w:r w:rsidR="006C0528" w:rsidRPr="002C0CF1">
        <w:rPr>
          <w:rFonts w:ascii="Arial" w:hAnsi="Arial" w:cs="Arial"/>
          <w:lang w:val="es-SV"/>
        </w:rPr>
        <w:t>,</w:t>
      </w:r>
      <w:r w:rsidR="002D7F3B" w:rsidRPr="002C0CF1">
        <w:rPr>
          <w:rFonts w:ascii="Arial" w:hAnsi="Arial" w:cs="Arial"/>
          <w:lang w:val="es-SV"/>
        </w:rPr>
        <w:t xml:space="preserve"> presentó el </w:t>
      </w:r>
      <w:r w:rsidR="002D7F3B" w:rsidRPr="002C0CF1">
        <w:rPr>
          <w:rFonts w:ascii="Arial" w:hAnsi="Arial" w:cs="Arial"/>
          <w:bCs/>
        </w:rPr>
        <w:t xml:space="preserve">detalle de funciones que se espera realice el personal para gestión pre-judicial de mediación y conciliación y apoyo en área judicial, así como el perfil requerido para el Técnico Jurídico de Gestión Prejudicial, todo ello de conformidad con lo indicado en el documento que se anexa a la presente acta. </w:t>
      </w:r>
      <w:r w:rsidR="003D2B98" w:rsidRPr="002C0CF1">
        <w:rPr>
          <w:rFonts w:ascii="Arial" w:hAnsi="Arial" w:cs="Arial"/>
          <w:bCs/>
        </w:rPr>
        <w:t xml:space="preserve">Luego de la exposición, se solicita autorizar dos nuevas plazas, una para Agencia Santa Ana y una para Agencia San Miguel, de conformidad a lo expuesto. </w:t>
      </w:r>
      <w:r w:rsidR="009F4EDC" w:rsidRPr="002C0CF1">
        <w:rPr>
          <w:rFonts w:ascii="Arial" w:hAnsi="Arial" w:cs="Arial"/>
          <w:lang w:val="es-MX"/>
        </w:rPr>
        <w:t xml:space="preserve">Junta Directiva, conocida la </w:t>
      </w:r>
      <w:r w:rsidR="003D2B98" w:rsidRPr="002C0CF1">
        <w:rPr>
          <w:rFonts w:ascii="Arial" w:hAnsi="Arial" w:cs="Arial"/>
          <w:lang w:val="es-MX"/>
        </w:rPr>
        <w:t>solicitud</w:t>
      </w:r>
      <w:r w:rsidR="009F4EDC" w:rsidRPr="002C0CF1">
        <w:rPr>
          <w:rFonts w:ascii="Arial" w:hAnsi="Arial" w:cs="Arial"/>
          <w:lang w:val="es-MX"/>
        </w:rPr>
        <w:t xml:space="preserve"> presentada por el Licenciado Carlos Orlando Villegas Vásquez, Gerente de Servicio al Cliente, por unanimidad </w:t>
      </w:r>
      <w:r w:rsidR="009F4EDC" w:rsidRPr="002C0CF1">
        <w:rPr>
          <w:rFonts w:ascii="Arial" w:hAnsi="Arial" w:cs="Arial"/>
          <w:b/>
          <w:lang w:val="es-MX"/>
        </w:rPr>
        <w:t>ACUERDA:</w:t>
      </w:r>
    </w:p>
    <w:p w:rsidR="00A33D37" w:rsidRPr="002C0CF1" w:rsidRDefault="00A33D37" w:rsidP="0041086D">
      <w:pPr>
        <w:jc w:val="center"/>
        <w:rPr>
          <w:rFonts w:ascii="Arial" w:hAnsi="Arial" w:cs="Arial"/>
          <w:b/>
          <w:bCs/>
          <w:u w:val="single"/>
        </w:rPr>
      </w:pPr>
    </w:p>
    <w:p w:rsidR="00600965" w:rsidRPr="002C0CF1" w:rsidRDefault="000A363E" w:rsidP="00911BB3">
      <w:pPr>
        <w:numPr>
          <w:ilvl w:val="0"/>
          <w:numId w:val="12"/>
        </w:numPr>
        <w:jc w:val="both"/>
        <w:rPr>
          <w:rFonts w:ascii="Arial" w:hAnsi="Arial" w:cs="Arial"/>
          <w:bCs/>
          <w:lang w:val="es-SV"/>
        </w:rPr>
      </w:pPr>
      <w:r w:rsidRPr="002C0CF1">
        <w:rPr>
          <w:rFonts w:ascii="Arial" w:hAnsi="Arial" w:cs="Arial"/>
          <w:bCs/>
        </w:rPr>
        <w:t xml:space="preserve">Autorizar una plaza para la Agencia Santa Ana, para el nuevo puesto de </w:t>
      </w:r>
      <w:r w:rsidRPr="002C0CF1">
        <w:rPr>
          <w:rFonts w:ascii="Arial" w:hAnsi="Arial" w:cs="Arial"/>
          <w:bCs/>
          <w:lang w:val="es-SV"/>
        </w:rPr>
        <w:t xml:space="preserve">TÉCNICO GESTIÓN PRE JUDICIAL, con un salario de $ 800.00, a partir del 16 de noviembre de 2018, para desarrollar las funciones </w:t>
      </w:r>
      <w:r w:rsidRPr="002C0CF1">
        <w:rPr>
          <w:rFonts w:ascii="Arial" w:hAnsi="Arial" w:cs="Arial"/>
          <w:bCs/>
        </w:rPr>
        <w:t xml:space="preserve">de gestión Pre-judicial de mediación y conciliación </w:t>
      </w:r>
      <w:r w:rsidRPr="002C0CF1">
        <w:rPr>
          <w:rFonts w:ascii="Arial" w:hAnsi="Arial" w:cs="Arial"/>
          <w:bCs/>
          <w:lang w:val="es-SV"/>
        </w:rPr>
        <w:t>de clientes con p</w:t>
      </w:r>
      <w:r w:rsidR="000C10EF" w:rsidRPr="002C0CF1">
        <w:rPr>
          <w:rFonts w:ascii="Arial" w:hAnsi="Arial" w:cs="Arial"/>
          <w:bCs/>
          <w:lang w:val="es-SV"/>
        </w:rPr>
        <w:t>ré</w:t>
      </w:r>
      <w:r w:rsidRPr="002C0CF1">
        <w:rPr>
          <w:rFonts w:ascii="Arial" w:hAnsi="Arial" w:cs="Arial"/>
          <w:bCs/>
          <w:lang w:val="es-SV"/>
        </w:rPr>
        <w:t>stamos vencidos y otras de acuerdo al descriptor del puesto.</w:t>
      </w:r>
    </w:p>
    <w:p w:rsidR="000C10EF" w:rsidRPr="002C0CF1" w:rsidRDefault="000C10EF" w:rsidP="000C10EF">
      <w:pPr>
        <w:ind w:left="360"/>
        <w:jc w:val="both"/>
        <w:rPr>
          <w:rFonts w:ascii="Arial" w:hAnsi="Arial" w:cs="Arial"/>
          <w:bCs/>
          <w:lang w:val="es-SV"/>
        </w:rPr>
      </w:pPr>
    </w:p>
    <w:p w:rsidR="00600965" w:rsidRPr="002C0CF1" w:rsidRDefault="000A363E" w:rsidP="00911BB3">
      <w:pPr>
        <w:numPr>
          <w:ilvl w:val="0"/>
          <w:numId w:val="12"/>
        </w:numPr>
        <w:jc w:val="both"/>
        <w:rPr>
          <w:rFonts w:ascii="Arial" w:hAnsi="Arial" w:cs="Arial"/>
          <w:bCs/>
          <w:lang w:val="es-SV"/>
        </w:rPr>
      </w:pPr>
      <w:r w:rsidRPr="002C0CF1">
        <w:rPr>
          <w:rFonts w:ascii="Arial" w:hAnsi="Arial" w:cs="Arial"/>
          <w:bCs/>
        </w:rPr>
        <w:t xml:space="preserve">Autorizar una plaza para la Agencia San Miguel, para el nuevo puesto de </w:t>
      </w:r>
      <w:r w:rsidRPr="002C0CF1">
        <w:rPr>
          <w:rFonts w:ascii="Arial" w:hAnsi="Arial" w:cs="Arial"/>
          <w:bCs/>
          <w:lang w:val="es-SV"/>
        </w:rPr>
        <w:t xml:space="preserve">TÉCNICO GESTIÓN PRE JUDICIAL, con un salario de $ 800.00, a partir del 16 de noviembre de 2018, </w:t>
      </w:r>
      <w:r w:rsidRPr="002C0CF1">
        <w:rPr>
          <w:rFonts w:ascii="Arial" w:hAnsi="Arial" w:cs="Arial"/>
          <w:bCs/>
          <w:lang w:val="es-SV"/>
        </w:rPr>
        <w:lastRenderedPageBreak/>
        <w:t xml:space="preserve">para desarrollar las funciones </w:t>
      </w:r>
      <w:r w:rsidRPr="002C0CF1">
        <w:rPr>
          <w:rFonts w:ascii="Arial" w:hAnsi="Arial" w:cs="Arial"/>
          <w:bCs/>
        </w:rPr>
        <w:t xml:space="preserve">de gestión Pre-judicial de mediación y conciliación </w:t>
      </w:r>
      <w:r w:rsidR="000C10EF" w:rsidRPr="002C0CF1">
        <w:rPr>
          <w:rFonts w:ascii="Arial" w:hAnsi="Arial" w:cs="Arial"/>
          <w:bCs/>
          <w:lang w:val="es-SV"/>
        </w:rPr>
        <w:t>de clientes con pré</w:t>
      </w:r>
      <w:r w:rsidRPr="002C0CF1">
        <w:rPr>
          <w:rFonts w:ascii="Arial" w:hAnsi="Arial" w:cs="Arial"/>
          <w:bCs/>
          <w:lang w:val="es-SV"/>
        </w:rPr>
        <w:t>stamos vencidos y otras de acuerdo al descriptor del puesto.</w:t>
      </w:r>
    </w:p>
    <w:p w:rsidR="00EC58FE" w:rsidRDefault="00EC58FE" w:rsidP="0041086D">
      <w:pPr>
        <w:jc w:val="center"/>
        <w:rPr>
          <w:rFonts w:ascii="Arial" w:hAnsi="Arial" w:cs="Arial"/>
          <w:b/>
          <w:bCs/>
          <w:sz w:val="22"/>
          <w:szCs w:val="22"/>
          <w:u w:val="single"/>
        </w:rPr>
      </w:pPr>
    </w:p>
    <w:p w:rsidR="004B6635" w:rsidRDefault="004B6635" w:rsidP="0041086D">
      <w:pPr>
        <w:jc w:val="center"/>
        <w:rPr>
          <w:rFonts w:ascii="Arial" w:hAnsi="Arial" w:cs="Arial"/>
          <w:b/>
          <w:bCs/>
          <w:sz w:val="22"/>
          <w:szCs w:val="22"/>
          <w:u w:val="single"/>
        </w:rPr>
      </w:pPr>
    </w:p>
    <w:p w:rsidR="004B6635" w:rsidRDefault="004B6635" w:rsidP="004B6635">
      <w:pPr>
        <w:jc w:val="both"/>
        <w:rPr>
          <w:rFonts w:ascii="Arial" w:eastAsia="Arial Unicode MS" w:hAnsi="Arial" w:cs="Arial"/>
          <w:b/>
        </w:rPr>
      </w:pPr>
      <w:r>
        <w:rPr>
          <w:rFonts w:ascii="Arial" w:eastAsia="Arial Unicode MS" w:hAnsi="Arial" w:cs="Arial"/>
          <w:b/>
        </w:rPr>
        <w:t>XVIII)</w:t>
      </w:r>
      <w:r w:rsidRPr="005A3978">
        <w:rPr>
          <w:rFonts w:ascii="Arial" w:eastAsia="Arial Unicode MS" w:hAnsi="Arial" w:cs="Arial"/>
          <w:b/>
        </w:rPr>
        <w:t xml:space="preserve">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4B6635" w:rsidRDefault="004B6635" w:rsidP="004B6635">
      <w:pPr>
        <w:jc w:val="both"/>
        <w:rPr>
          <w:rFonts w:ascii="Arial" w:eastAsia="Arial Unicode MS" w:hAnsi="Arial" w:cs="Arial"/>
          <w:b/>
        </w:rPr>
      </w:pPr>
    </w:p>
    <w:p w:rsidR="004B6635" w:rsidRPr="001E7623" w:rsidRDefault="004B6635" w:rsidP="004B6635">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4B6635" w:rsidRPr="00911BB3" w:rsidRDefault="004B6635" w:rsidP="004B6635">
      <w:pPr>
        <w:jc w:val="both"/>
        <w:rPr>
          <w:rFonts w:ascii="Arial" w:eastAsia="Arial Unicode MS" w:hAnsi="Arial" w:cs="Arial"/>
        </w:rPr>
      </w:pPr>
    </w:p>
    <w:p w:rsidR="004B6635" w:rsidRPr="001E7623" w:rsidRDefault="005F3FE4" w:rsidP="004B6635">
      <w:pPr>
        <w:jc w:val="both"/>
        <w:rPr>
          <w:rFonts w:ascii="Arial" w:eastAsia="Arial Unicode MS" w:hAnsi="Arial" w:cs="Arial"/>
        </w:rPr>
      </w:pPr>
      <w:r w:rsidRPr="00911BB3">
        <w:rPr>
          <w:rFonts w:ascii="Arial" w:eastAsia="Arial Unicode MS" w:hAnsi="Arial" w:cs="Arial"/>
          <w:b/>
          <w:lang w:val="es-MX"/>
        </w:rPr>
        <w:t xml:space="preserve">Punto </w:t>
      </w:r>
      <w:r w:rsidR="004B6635" w:rsidRPr="00911BB3">
        <w:rPr>
          <w:rFonts w:ascii="Arial" w:eastAsia="Arial Unicode MS" w:hAnsi="Arial" w:cs="Arial"/>
          <w:b/>
          <w:lang w:val="es-MX"/>
        </w:rPr>
        <w:t>V</w:t>
      </w:r>
      <w:r w:rsidRPr="00911BB3">
        <w:rPr>
          <w:rFonts w:ascii="Arial" w:eastAsia="Arial Unicode MS" w:hAnsi="Arial" w:cs="Arial"/>
          <w:b/>
          <w:lang w:val="es-MX"/>
        </w:rPr>
        <w:t>II</w:t>
      </w:r>
      <w:r w:rsidR="004B6635" w:rsidRPr="00911BB3">
        <w:rPr>
          <w:rFonts w:ascii="Arial" w:eastAsia="Arial Unicode MS" w:hAnsi="Arial" w:cs="Arial"/>
          <w:b/>
          <w:lang w:val="es-MX"/>
        </w:rPr>
        <w:t>.</w:t>
      </w:r>
      <w:r w:rsidRPr="00911BB3">
        <w:rPr>
          <w:rFonts w:ascii="Arial" w:eastAsia="Arial Unicode MS" w:hAnsi="Arial" w:cs="Arial"/>
          <w:b/>
          <w:lang w:val="es-MX"/>
        </w:rPr>
        <w:t xml:space="preserve"> </w:t>
      </w:r>
      <w:r w:rsidRPr="00911BB3">
        <w:rPr>
          <w:rFonts w:ascii="Arial" w:hAnsi="Arial" w:cs="Arial"/>
          <w:b/>
          <w:lang w:val="es-SV"/>
        </w:rPr>
        <w:t>AUTORIZACION PARA OTORGAR COMPRA VENTA AL SEÑOR ENRIQUE ANTONIO VELÁSQUEZ LÓPEZ</w:t>
      </w:r>
      <w:r w:rsidR="004B6635" w:rsidRPr="00911BB3">
        <w:rPr>
          <w:rFonts w:ascii="Arial" w:eastAsia="Arial Unicode MS" w:hAnsi="Arial" w:cs="Arial"/>
          <w:lang w:val="es-MX"/>
        </w:rPr>
        <w:t>,</w:t>
      </w:r>
      <w:r w:rsidR="004B6635" w:rsidRPr="00911BB3">
        <w:rPr>
          <w:rFonts w:ascii="Arial" w:eastAsia="Arial Unicode MS" w:hAnsi="Arial" w:cs="Arial"/>
          <w:b/>
          <w:lang w:val="es-MX"/>
        </w:rPr>
        <w:t xml:space="preserve"> </w:t>
      </w:r>
      <w:r w:rsidR="004B6635" w:rsidRPr="00911BB3">
        <w:rPr>
          <w:rFonts w:ascii="Arial" w:eastAsia="Arial Unicode MS" w:hAnsi="Arial" w:cs="Arial"/>
          <w:bCs/>
        </w:rPr>
        <w:t>y sus respectivos anexos</w:t>
      </w:r>
      <w:r w:rsidR="004B6635" w:rsidRPr="00911BB3">
        <w:rPr>
          <w:rFonts w:ascii="Arial" w:eastAsia="Arial Unicode MS" w:hAnsi="Arial" w:cs="Arial"/>
        </w:rPr>
        <w:t xml:space="preserve">, </w:t>
      </w:r>
      <w:r w:rsidR="004B6635" w:rsidRPr="00911BB3">
        <w:rPr>
          <w:rFonts w:ascii="Arial" w:eastAsia="Arial Unicode MS" w:hAnsi="Arial" w:cs="Arial"/>
          <w:lang w:val="es-MX"/>
        </w:rPr>
        <w:t xml:space="preserve">en base a lo determinado en el </w:t>
      </w:r>
      <w:r w:rsidR="004B6635" w:rsidRPr="00911BB3">
        <w:rPr>
          <w:rFonts w:ascii="Arial" w:eastAsia="Arial Unicode MS" w:hAnsi="Arial" w:cs="Arial"/>
          <w:b/>
          <w:lang w:val="es-MX"/>
        </w:rPr>
        <w:t>Art. 19 letra e,</w:t>
      </w:r>
      <w:r w:rsidR="004B6635" w:rsidRPr="00911BB3">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w:t>
      </w:r>
      <w:r w:rsidR="004B6635" w:rsidRPr="001E7623">
        <w:rPr>
          <w:rFonts w:ascii="Arial" w:eastAsia="Arial Unicode MS" w:hAnsi="Arial" w:cs="Arial"/>
          <w:lang w:val="es-MX"/>
        </w:rPr>
        <w:t xml:space="preserve">por el plazo de 90 días. Pueden tener acceso y conocimiento de este punto: </w:t>
      </w:r>
      <w:r w:rsidR="004B6635" w:rsidRPr="001E7623">
        <w:rPr>
          <w:rFonts w:ascii="Arial" w:eastAsia="Arial Unicode MS" w:hAnsi="Arial" w:cs="Arial"/>
        </w:rPr>
        <w:t xml:space="preserve">La Presidencia y Dirección Ejecutiva, la </w:t>
      </w:r>
      <w:r w:rsidR="004B6635" w:rsidRPr="001E7623">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rsidR="004B6635" w:rsidRPr="001E7623" w:rsidRDefault="004B6635" w:rsidP="004B6635">
      <w:pPr>
        <w:jc w:val="both"/>
        <w:rPr>
          <w:rFonts w:ascii="Arial" w:eastAsia="Arial Unicode MS" w:hAnsi="Arial" w:cs="Arial"/>
          <w:b/>
        </w:rPr>
      </w:pPr>
    </w:p>
    <w:p w:rsidR="004B6635" w:rsidRDefault="004B6635" w:rsidP="0041086D">
      <w:pPr>
        <w:jc w:val="center"/>
        <w:rPr>
          <w:rFonts w:ascii="Arial" w:hAnsi="Arial" w:cs="Arial"/>
          <w:b/>
          <w:bCs/>
          <w:sz w:val="22"/>
          <w:szCs w:val="22"/>
          <w:u w:val="single"/>
        </w:rPr>
      </w:pPr>
    </w:p>
    <w:p w:rsidR="007B2ADA" w:rsidRPr="00962146" w:rsidRDefault="007B2ADA" w:rsidP="007B2ADA">
      <w:pPr>
        <w:jc w:val="both"/>
        <w:rPr>
          <w:rFonts w:ascii="Arial" w:eastAsia="Arial" w:hAnsi="Arial" w:cs="Arial"/>
          <w:lang w:val="es-ES_tradnl"/>
        </w:rPr>
      </w:pPr>
      <w:r w:rsidRPr="00962146">
        <w:rPr>
          <w:rFonts w:ascii="Arial" w:eastAsia="Arial" w:hAnsi="Arial" w:cs="Arial"/>
          <w:lang w:val="es-ES_tradnl"/>
        </w:rPr>
        <w:t>Y no habiendo más que hacer constar, se levanta la sesión a las veinte horas del día mencionado al inicio de la presente acta que firmamos:</w:t>
      </w:r>
    </w:p>
    <w:p w:rsidR="007B2ADA" w:rsidRPr="00962146" w:rsidRDefault="007B2ADA" w:rsidP="007B2ADA">
      <w:pPr>
        <w:jc w:val="both"/>
        <w:rPr>
          <w:rFonts w:ascii="Arial" w:hAnsi="Arial" w:cs="Arial"/>
          <w:b/>
        </w:rPr>
      </w:pPr>
    </w:p>
    <w:p w:rsidR="005972A7" w:rsidRPr="005972A7" w:rsidRDefault="005972A7" w:rsidP="005972A7">
      <w:pPr>
        <w:spacing w:line="360" w:lineRule="auto"/>
        <w:jc w:val="both"/>
        <w:rPr>
          <w:rFonts w:ascii="Arial" w:hAnsi="Arial" w:cs="Arial"/>
          <w:b/>
          <w:i/>
          <w:sz w:val="22"/>
          <w:szCs w:val="22"/>
        </w:rPr>
      </w:pPr>
      <w:r w:rsidRPr="005972A7">
        <w:rPr>
          <w:rFonts w:ascii="Arial" w:hAnsi="Arial" w:cs="Arial"/>
          <w:b/>
          <w:i/>
          <w:sz w:val="22"/>
          <w:szCs w:val="22"/>
        </w:rPr>
        <w:t xml:space="preserve">La presente acta es conforme con su original, la cual se encuentra firmada por los Directores: José Roberto </w:t>
      </w:r>
      <w:proofErr w:type="spellStart"/>
      <w:r w:rsidRPr="005972A7">
        <w:rPr>
          <w:rFonts w:ascii="Arial" w:hAnsi="Arial" w:cs="Arial"/>
          <w:b/>
          <w:i/>
          <w:sz w:val="22"/>
          <w:szCs w:val="22"/>
        </w:rPr>
        <w:t>Góchez</w:t>
      </w:r>
      <w:proofErr w:type="spellEnd"/>
      <w:r w:rsidRPr="005972A7">
        <w:rPr>
          <w:rFonts w:ascii="Arial" w:hAnsi="Arial" w:cs="Arial"/>
          <w:b/>
          <w:i/>
          <w:sz w:val="22"/>
          <w:szCs w:val="22"/>
        </w:rPr>
        <w:t xml:space="preserve"> Espinoza, José Federico Bermúdez Vega, Roberto Díaz Aguilar, José María Esperanza Amaya, C</w:t>
      </w:r>
      <w:r>
        <w:rPr>
          <w:rFonts w:ascii="Arial" w:hAnsi="Arial" w:cs="Arial"/>
          <w:b/>
          <w:i/>
          <w:sz w:val="22"/>
          <w:szCs w:val="22"/>
        </w:rPr>
        <w:t xml:space="preserve">arlos Gustavo Salazar Alvarado </w:t>
      </w:r>
      <w:bookmarkStart w:id="0" w:name="_GoBack"/>
      <w:bookmarkEnd w:id="0"/>
      <w:r w:rsidRPr="005972A7">
        <w:rPr>
          <w:rFonts w:ascii="Arial" w:hAnsi="Arial" w:cs="Arial"/>
          <w:b/>
          <w:i/>
          <w:sz w:val="22"/>
          <w:szCs w:val="22"/>
        </w:rPr>
        <w:t xml:space="preserve">y Gilberto Lazo Romero, así como por el Presidente y Director Ejecutivo, José Tomás </w:t>
      </w:r>
      <w:proofErr w:type="spellStart"/>
      <w:r w:rsidRPr="005972A7">
        <w:rPr>
          <w:rFonts w:ascii="Arial" w:hAnsi="Arial" w:cs="Arial"/>
          <w:b/>
          <w:i/>
          <w:sz w:val="22"/>
          <w:szCs w:val="22"/>
        </w:rPr>
        <w:t>Chévez</w:t>
      </w:r>
      <w:proofErr w:type="spellEnd"/>
      <w:r w:rsidRPr="005972A7">
        <w:rPr>
          <w:rFonts w:ascii="Arial" w:hAnsi="Arial" w:cs="Arial"/>
          <w:b/>
          <w:i/>
          <w:sz w:val="22"/>
          <w:szCs w:val="22"/>
        </w:rPr>
        <w:t xml:space="preserve"> Ruíz.</w:t>
      </w:r>
    </w:p>
    <w:p w:rsidR="007B2ADA" w:rsidRPr="00962146" w:rsidRDefault="007B2ADA" w:rsidP="007B2ADA">
      <w:pPr>
        <w:jc w:val="both"/>
        <w:rPr>
          <w:rFonts w:ascii="Arial" w:hAnsi="Arial" w:cs="Arial"/>
          <w:b/>
        </w:rPr>
      </w:pPr>
    </w:p>
    <w:sectPr w:rsidR="007B2ADA" w:rsidRPr="00962146" w:rsidSect="00B70A5A">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8C6" w:rsidRDefault="002478C6" w:rsidP="002478C6">
      <w:r>
        <w:separator/>
      </w:r>
    </w:p>
  </w:endnote>
  <w:endnote w:type="continuationSeparator" w:id="0">
    <w:p w:rsidR="002478C6" w:rsidRDefault="002478C6" w:rsidP="0024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8C6" w:rsidRDefault="002478C6" w:rsidP="002478C6">
      <w:r>
        <w:separator/>
      </w:r>
    </w:p>
  </w:footnote>
  <w:footnote w:type="continuationSeparator" w:id="0">
    <w:p w:rsidR="002478C6" w:rsidRDefault="002478C6" w:rsidP="002478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C6" w:rsidRPr="00953421" w:rsidRDefault="002478C6" w:rsidP="002478C6">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2478C6" w:rsidRDefault="002478C6" w:rsidP="002478C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2478C6" w:rsidRPr="00953421" w:rsidRDefault="002478C6" w:rsidP="002478C6">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2478C6" w:rsidRDefault="002478C6">
    <w:pPr>
      <w:pStyle w:val="Encabezado"/>
    </w:pPr>
  </w:p>
  <w:p w:rsidR="002478C6" w:rsidRDefault="002478C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81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 w15:restartNumberingAfterBreak="0">
    <w:nsid w:val="0D8856BA"/>
    <w:multiLevelType w:val="hybridMultilevel"/>
    <w:tmpl w:val="A6E429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064D14"/>
    <w:multiLevelType w:val="hybridMultilevel"/>
    <w:tmpl w:val="681086E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25691B"/>
    <w:multiLevelType w:val="hybridMultilevel"/>
    <w:tmpl w:val="079E7FB2"/>
    <w:lvl w:ilvl="0" w:tplc="B93E30AA">
      <w:start w:val="1"/>
      <w:numFmt w:val="upperLetter"/>
      <w:lvlText w:val="%1)"/>
      <w:lvlJc w:val="left"/>
      <w:pPr>
        <w:tabs>
          <w:tab w:val="num" w:pos="360"/>
        </w:tabs>
        <w:ind w:left="360" w:hanging="360"/>
      </w:pPr>
      <w:rPr>
        <w:rFonts w:hint="default"/>
        <w:b/>
        <w:sz w:val="22"/>
        <w:szCs w:val="28"/>
      </w:rPr>
    </w:lvl>
    <w:lvl w:ilvl="1" w:tplc="D32848BC" w:tentative="1">
      <w:start w:val="1"/>
      <w:numFmt w:val="bullet"/>
      <w:lvlText w:val="•"/>
      <w:lvlJc w:val="left"/>
      <w:pPr>
        <w:tabs>
          <w:tab w:val="num" w:pos="1080"/>
        </w:tabs>
        <w:ind w:left="1080" w:hanging="360"/>
      </w:pPr>
      <w:rPr>
        <w:rFonts w:ascii="Arial" w:hAnsi="Arial" w:hint="default"/>
      </w:rPr>
    </w:lvl>
    <w:lvl w:ilvl="2" w:tplc="ACD02F4A" w:tentative="1">
      <w:start w:val="1"/>
      <w:numFmt w:val="bullet"/>
      <w:lvlText w:val="•"/>
      <w:lvlJc w:val="left"/>
      <w:pPr>
        <w:tabs>
          <w:tab w:val="num" w:pos="1800"/>
        </w:tabs>
        <w:ind w:left="1800" w:hanging="360"/>
      </w:pPr>
      <w:rPr>
        <w:rFonts w:ascii="Arial" w:hAnsi="Arial" w:hint="default"/>
      </w:rPr>
    </w:lvl>
    <w:lvl w:ilvl="3" w:tplc="B79C5A14" w:tentative="1">
      <w:start w:val="1"/>
      <w:numFmt w:val="bullet"/>
      <w:lvlText w:val="•"/>
      <w:lvlJc w:val="left"/>
      <w:pPr>
        <w:tabs>
          <w:tab w:val="num" w:pos="2520"/>
        </w:tabs>
        <w:ind w:left="2520" w:hanging="360"/>
      </w:pPr>
      <w:rPr>
        <w:rFonts w:ascii="Arial" w:hAnsi="Arial" w:hint="default"/>
      </w:rPr>
    </w:lvl>
    <w:lvl w:ilvl="4" w:tplc="4EC40DD8" w:tentative="1">
      <w:start w:val="1"/>
      <w:numFmt w:val="bullet"/>
      <w:lvlText w:val="•"/>
      <w:lvlJc w:val="left"/>
      <w:pPr>
        <w:tabs>
          <w:tab w:val="num" w:pos="3240"/>
        </w:tabs>
        <w:ind w:left="3240" w:hanging="360"/>
      </w:pPr>
      <w:rPr>
        <w:rFonts w:ascii="Arial" w:hAnsi="Arial" w:hint="default"/>
      </w:rPr>
    </w:lvl>
    <w:lvl w:ilvl="5" w:tplc="5A10841C" w:tentative="1">
      <w:start w:val="1"/>
      <w:numFmt w:val="bullet"/>
      <w:lvlText w:val="•"/>
      <w:lvlJc w:val="left"/>
      <w:pPr>
        <w:tabs>
          <w:tab w:val="num" w:pos="3960"/>
        </w:tabs>
        <w:ind w:left="3960" w:hanging="360"/>
      </w:pPr>
      <w:rPr>
        <w:rFonts w:ascii="Arial" w:hAnsi="Arial" w:hint="default"/>
      </w:rPr>
    </w:lvl>
    <w:lvl w:ilvl="6" w:tplc="B4A81EFA" w:tentative="1">
      <w:start w:val="1"/>
      <w:numFmt w:val="bullet"/>
      <w:lvlText w:val="•"/>
      <w:lvlJc w:val="left"/>
      <w:pPr>
        <w:tabs>
          <w:tab w:val="num" w:pos="4680"/>
        </w:tabs>
        <w:ind w:left="4680" w:hanging="360"/>
      </w:pPr>
      <w:rPr>
        <w:rFonts w:ascii="Arial" w:hAnsi="Arial" w:hint="default"/>
      </w:rPr>
    </w:lvl>
    <w:lvl w:ilvl="7" w:tplc="D256DDB2" w:tentative="1">
      <w:start w:val="1"/>
      <w:numFmt w:val="bullet"/>
      <w:lvlText w:val="•"/>
      <w:lvlJc w:val="left"/>
      <w:pPr>
        <w:tabs>
          <w:tab w:val="num" w:pos="5400"/>
        </w:tabs>
        <w:ind w:left="5400" w:hanging="360"/>
      </w:pPr>
      <w:rPr>
        <w:rFonts w:ascii="Arial" w:hAnsi="Arial" w:hint="default"/>
      </w:rPr>
    </w:lvl>
    <w:lvl w:ilvl="8" w:tplc="7EBA367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57163A6"/>
    <w:multiLevelType w:val="hybridMultilevel"/>
    <w:tmpl w:val="69B82E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F51363F"/>
    <w:multiLevelType w:val="hybridMultilevel"/>
    <w:tmpl w:val="7DDAA48A"/>
    <w:lvl w:ilvl="0" w:tplc="B93E30AA">
      <w:start w:val="1"/>
      <w:numFmt w:val="upperLetter"/>
      <w:lvlText w:val="%1)"/>
      <w:lvlJc w:val="left"/>
      <w:pPr>
        <w:tabs>
          <w:tab w:val="num" w:pos="360"/>
        </w:tabs>
        <w:ind w:left="360" w:hanging="360"/>
      </w:pPr>
      <w:rPr>
        <w:rFonts w:hint="default"/>
        <w:b/>
        <w:sz w:val="22"/>
        <w:szCs w:val="28"/>
      </w:rPr>
    </w:lvl>
    <w:lvl w:ilvl="1" w:tplc="FA821484" w:tentative="1">
      <w:start w:val="1"/>
      <w:numFmt w:val="decimal"/>
      <w:lvlText w:val="%2)"/>
      <w:lvlJc w:val="left"/>
      <w:pPr>
        <w:tabs>
          <w:tab w:val="num" w:pos="1080"/>
        </w:tabs>
        <w:ind w:left="1080" w:hanging="360"/>
      </w:pPr>
    </w:lvl>
    <w:lvl w:ilvl="2" w:tplc="54FA63F4" w:tentative="1">
      <w:start w:val="1"/>
      <w:numFmt w:val="decimal"/>
      <w:lvlText w:val="%3)"/>
      <w:lvlJc w:val="left"/>
      <w:pPr>
        <w:tabs>
          <w:tab w:val="num" w:pos="1800"/>
        </w:tabs>
        <w:ind w:left="1800" w:hanging="360"/>
      </w:pPr>
    </w:lvl>
    <w:lvl w:ilvl="3" w:tplc="EC16B0B0" w:tentative="1">
      <w:start w:val="1"/>
      <w:numFmt w:val="decimal"/>
      <w:lvlText w:val="%4)"/>
      <w:lvlJc w:val="left"/>
      <w:pPr>
        <w:tabs>
          <w:tab w:val="num" w:pos="2520"/>
        </w:tabs>
        <w:ind w:left="2520" w:hanging="360"/>
      </w:pPr>
    </w:lvl>
    <w:lvl w:ilvl="4" w:tplc="06FA0FB4" w:tentative="1">
      <w:start w:val="1"/>
      <w:numFmt w:val="decimal"/>
      <w:lvlText w:val="%5)"/>
      <w:lvlJc w:val="left"/>
      <w:pPr>
        <w:tabs>
          <w:tab w:val="num" w:pos="3240"/>
        </w:tabs>
        <w:ind w:left="3240" w:hanging="360"/>
      </w:pPr>
    </w:lvl>
    <w:lvl w:ilvl="5" w:tplc="D06C5F38" w:tentative="1">
      <w:start w:val="1"/>
      <w:numFmt w:val="decimal"/>
      <w:lvlText w:val="%6)"/>
      <w:lvlJc w:val="left"/>
      <w:pPr>
        <w:tabs>
          <w:tab w:val="num" w:pos="3960"/>
        </w:tabs>
        <w:ind w:left="3960" w:hanging="360"/>
      </w:pPr>
    </w:lvl>
    <w:lvl w:ilvl="6" w:tplc="5EFEC0AA" w:tentative="1">
      <w:start w:val="1"/>
      <w:numFmt w:val="decimal"/>
      <w:lvlText w:val="%7)"/>
      <w:lvlJc w:val="left"/>
      <w:pPr>
        <w:tabs>
          <w:tab w:val="num" w:pos="4680"/>
        </w:tabs>
        <w:ind w:left="4680" w:hanging="360"/>
      </w:pPr>
    </w:lvl>
    <w:lvl w:ilvl="7" w:tplc="C5781322" w:tentative="1">
      <w:start w:val="1"/>
      <w:numFmt w:val="decimal"/>
      <w:lvlText w:val="%8)"/>
      <w:lvlJc w:val="left"/>
      <w:pPr>
        <w:tabs>
          <w:tab w:val="num" w:pos="5400"/>
        </w:tabs>
        <w:ind w:left="5400" w:hanging="360"/>
      </w:pPr>
    </w:lvl>
    <w:lvl w:ilvl="8" w:tplc="633A0CFE" w:tentative="1">
      <w:start w:val="1"/>
      <w:numFmt w:val="decimal"/>
      <w:lvlText w:val="%9)"/>
      <w:lvlJc w:val="left"/>
      <w:pPr>
        <w:tabs>
          <w:tab w:val="num" w:pos="6120"/>
        </w:tabs>
        <w:ind w:left="6120" w:hanging="360"/>
      </w:pPr>
    </w:lvl>
  </w:abstractNum>
  <w:abstractNum w:abstractNumId="9" w15:restartNumberingAfterBreak="0">
    <w:nsid w:val="5031328E"/>
    <w:multiLevelType w:val="hybridMultilevel"/>
    <w:tmpl w:val="487AE56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77D2ABE"/>
    <w:multiLevelType w:val="hybridMultilevel"/>
    <w:tmpl w:val="F280B12A"/>
    <w:lvl w:ilvl="0" w:tplc="B93E30AA">
      <w:start w:val="1"/>
      <w:numFmt w:val="upperLetter"/>
      <w:lvlText w:val="%1)"/>
      <w:lvlJc w:val="left"/>
      <w:pPr>
        <w:tabs>
          <w:tab w:val="num" w:pos="360"/>
        </w:tabs>
        <w:ind w:left="360" w:hanging="360"/>
      </w:pPr>
      <w:rPr>
        <w:rFonts w:hint="default"/>
        <w:b/>
        <w:sz w:val="22"/>
        <w:szCs w:val="28"/>
      </w:rPr>
    </w:lvl>
    <w:lvl w:ilvl="1" w:tplc="4B4878BE" w:tentative="1">
      <w:start w:val="1"/>
      <w:numFmt w:val="upperLetter"/>
      <w:lvlText w:val="%2."/>
      <w:lvlJc w:val="left"/>
      <w:pPr>
        <w:tabs>
          <w:tab w:val="num" w:pos="1080"/>
        </w:tabs>
        <w:ind w:left="1080" w:hanging="360"/>
      </w:pPr>
    </w:lvl>
    <w:lvl w:ilvl="2" w:tplc="B288BA30" w:tentative="1">
      <w:start w:val="1"/>
      <w:numFmt w:val="upperLetter"/>
      <w:lvlText w:val="%3."/>
      <w:lvlJc w:val="left"/>
      <w:pPr>
        <w:tabs>
          <w:tab w:val="num" w:pos="1800"/>
        </w:tabs>
        <w:ind w:left="1800" w:hanging="360"/>
      </w:pPr>
    </w:lvl>
    <w:lvl w:ilvl="3" w:tplc="361AF6F8" w:tentative="1">
      <w:start w:val="1"/>
      <w:numFmt w:val="upperLetter"/>
      <w:lvlText w:val="%4."/>
      <w:lvlJc w:val="left"/>
      <w:pPr>
        <w:tabs>
          <w:tab w:val="num" w:pos="2520"/>
        </w:tabs>
        <w:ind w:left="2520" w:hanging="360"/>
      </w:pPr>
    </w:lvl>
    <w:lvl w:ilvl="4" w:tplc="530C8884" w:tentative="1">
      <w:start w:val="1"/>
      <w:numFmt w:val="upperLetter"/>
      <w:lvlText w:val="%5."/>
      <w:lvlJc w:val="left"/>
      <w:pPr>
        <w:tabs>
          <w:tab w:val="num" w:pos="3240"/>
        </w:tabs>
        <w:ind w:left="3240" w:hanging="360"/>
      </w:pPr>
    </w:lvl>
    <w:lvl w:ilvl="5" w:tplc="D61C9236" w:tentative="1">
      <w:start w:val="1"/>
      <w:numFmt w:val="upperLetter"/>
      <w:lvlText w:val="%6."/>
      <w:lvlJc w:val="left"/>
      <w:pPr>
        <w:tabs>
          <w:tab w:val="num" w:pos="3960"/>
        </w:tabs>
        <w:ind w:left="3960" w:hanging="360"/>
      </w:pPr>
    </w:lvl>
    <w:lvl w:ilvl="6" w:tplc="BFF6CFFA" w:tentative="1">
      <w:start w:val="1"/>
      <w:numFmt w:val="upperLetter"/>
      <w:lvlText w:val="%7."/>
      <w:lvlJc w:val="left"/>
      <w:pPr>
        <w:tabs>
          <w:tab w:val="num" w:pos="4680"/>
        </w:tabs>
        <w:ind w:left="4680" w:hanging="360"/>
      </w:pPr>
    </w:lvl>
    <w:lvl w:ilvl="7" w:tplc="4AD8B818" w:tentative="1">
      <w:start w:val="1"/>
      <w:numFmt w:val="upperLetter"/>
      <w:lvlText w:val="%8."/>
      <w:lvlJc w:val="left"/>
      <w:pPr>
        <w:tabs>
          <w:tab w:val="num" w:pos="5400"/>
        </w:tabs>
        <w:ind w:left="5400" w:hanging="360"/>
      </w:pPr>
    </w:lvl>
    <w:lvl w:ilvl="8" w:tplc="26B2F8C2" w:tentative="1">
      <w:start w:val="1"/>
      <w:numFmt w:val="upperLetter"/>
      <w:lvlText w:val="%9."/>
      <w:lvlJc w:val="left"/>
      <w:pPr>
        <w:tabs>
          <w:tab w:val="num" w:pos="6120"/>
        </w:tabs>
        <w:ind w:left="6120" w:hanging="360"/>
      </w:pPr>
    </w:lvl>
  </w:abstractNum>
  <w:abstractNum w:abstractNumId="11" w15:restartNumberingAfterBreak="0">
    <w:nsid w:val="682E0644"/>
    <w:multiLevelType w:val="hybridMultilevel"/>
    <w:tmpl w:val="F8440D1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8D71CD4"/>
    <w:multiLevelType w:val="hybridMultilevel"/>
    <w:tmpl w:val="4872B82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7"/>
  </w:num>
  <w:num w:numId="2">
    <w:abstractNumId w:val="4"/>
  </w:num>
  <w:num w:numId="3">
    <w:abstractNumId w:val="12"/>
  </w:num>
  <w:num w:numId="4">
    <w:abstractNumId w:val="5"/>
  </w:num>
  <w:num w:numId="5">
    <w:abstractNumId w:val="9"/>
  </w:num>
  <w:num w:numId="6">
    <w:abstractNumId w:val="2"/>
  </w:num>
  <w:num w:numId="7">
    <w:abstractNumId w:val="8"/>
  </w:num>
  <w:num w:numId="8">
    <w:abstractNumId w:val="0"/>
  </w:num>
  <w:num w:numId="9">
    <w:abstractNumId w:val="1"/>
  </w:num>
  <w:num w:numId="10">
    <w:abstractNumId w:val="13"/>
  </w:num>
  <w:num w:numId="11">
    <w:abstractNumId w:val="10"/>
  </w:num>
  <w:num w:numId="12">
    <w:abstractNumId w:val="6"/>
  </w:num>
  <w:num w:numId="13">
    <w:abstractNumId w:val="11"/>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6D"/>
    <w:rsid w:val="000004A6"/>
    <w:rsid w:val="00024DF0"/>
    <w:rsid w:val="00025619"/>
    <w:rsid w:val="0009076D"/>
    <w:rsid w:val="00094E39"/>
    <w:rsid w:val="000A10EF"/>
    <w:rsid w:val="000A363E"/>
    <w:rsid w:val="000A752D"/>
    <w:rsid w:val="000C10EF"/>
    <w:rsid w:val="000E7179"/>
    <w:rsid w:val="00101672"/>
    <w:rsid w:val="00114A35"/>
    <w:rsid w:val="001151D2"/>
    <w:rsid w:val="0012508A"/>
    <w:rsid w:val="00152A84"/>
    <w:rsid w:val="0015468D"/>
    <w:rsid w:val="001606E0"/>
    <w:rsid w:val="00160ED3"/>
    <w:rsid w:val="00175F88"/>
    <w:rsid w:val="00194EF1"/>
    <w:rsid w:val="001A0488"/>
    <w:rsid w:val="001A605A"/>
    <w:rsid w:val="00200D2F"/>
    <w:rsid w:val="0020354C"/>
    <w:rsid w:val="00242C09"/>
    <w:rsid w:val="002478C6"/>
    <w:rsid w:val="0026642C"/>
    <w:rsid w:val="00271195"/>
    <w:rsid w:val="00280DBB"/>
    <w:rsid w:val="00280E1F"/>
    <w:rsid w:val="00281D0E"/>
    <w:rsid w:val="002B6C08"/>
    <w:rsid w:val="002C0CF1"/>
    <w:rsid w:val="002D7F3B"/>
    <w:rsid w:val="002E21E3"/>
    <w:rsid w:val="002E47B2"/>
    <w:rsid w:val="00307279"/>
    <w:rsid w:val="0032037A"/>
    <w:rsid w:val="00323AF0"/>
    <w:rsid w:val="00325894"/>
    <w:rsid w:val="00325BD5"/>
    <w:rsid w:val="00332324"/>
    <w:rsid w:val="00335953"/>
    <w:rsid w:val="00355729"/>
    <w:rsid w:val="00375DF7"/>
    <w:rsid w:val="0039132B"/>
    <w:rsid w:val="003B32C2"/>
    <w:rsid w:val="003B51EA"/>
    <w:rsid w:val="003C5944"/>
    <w:rsid w:val="003D2B98"/>
    <w:rsid w:val="003E0E82"/>
    <w:rsid w:val="003F71C2"/>
    <w:rsid w:val="0040676D"/>
    <w:rsid w:val="0041086D"/>
    <w:rsid w:val="004119E0"/>
    <w:rsid w:val="00424610"/>
    <w:rsid w:val="004252EB"/>
    <w:rsid w:val="00461FEE"/>
    <w:rsid w:val="00476B36"/>
    <w:rsid w:val="00490DD4"/>
    <w:rsid w:val="004B2706"/>
    <w:rsid w:val="004B6635"/>
    <w:rsid w:val="004B7089"/>
    <w:rsid w:val="004D4D15"/>
    <w:rsid w:val="004E271E"/>
    <w:rsid w:val="004F7621"/>
    <w:rsid w:val="00504FFE"/>
    <w:rsid w:val="00536F58"/>
    <w:rsid w:val="00582EE7"/>
    <w:rsid w:val="00596A6A"/>
    <w:rsid w:val="005972A7"/>
    <w:rsid w:val="005C2F95"/>
    <w:rsid w:val="005C7B5B"/>
    <w:rsid w:val="005D7541"/>
    <w:rsid w:val="005F3FE4"/>
    <w:rsid w:val="00600965"/>
    <w:rsid w:val="00611F84"/>
    <w:rsid w:val="0064646F"/>
    <w:rsid w:val="00687B15"/>
    <w:rsid w:val="006A0F52"/>
    <w:rsid w:val="006A3BB6"/>
    <w:rsid w:val="006B7F76"/>
    <w:rsid w:val="006C0528"/>
    <w:rsid w:val="006E0383"/>
    <w:rsid w:val="006E5039"/>
    <w:rsid w:val="006F3244"/>
    <w:rsid w:val="006F3DD5"/>
    <w:rsid w:val="006F5AE1"/>
    <w:rsid w:val="007330EC"/>
    <w:rsid w:val="00735FB4"/>
    <w:rsid w:val="0076387B"/>
    <w:rsid w:val="007749D5"/>
    <w:rsid w:val="00784696"/>
    <w:rsid w:val="007B192C"/>
    <w:rsid w:val="007B2ADA"/>
    <w:rsid w:val="007C2D83"/>
    <w:rsid w:val="007F745B"/>
    <w:rsid w:val="00833BD5"/>
    <w:rsid w:val="00836709"/>
    <w:rsid w:val="00844442"/>
    <w:rsid w:val="00856476"/>
    <w:rsid w:val="00873A7F"/>
    <w:rsid w:val="008956DF"/>
    <w:rsid w:val="008A3321"/>
    <w:rsid w:val="008B2251"/>
    <w:rsid w:val="008B640B"/>
    <w:rsid w:val="008C1C3F"/>
    <w:rsid w:val="008C1D7C"/>
    <w:rsid w:val="008E21CD"/>
    <w:rsid w:val="008E486C"/>
    <w:rsid w:val="00901A86"/>
    <w:rsid w:val="0090287F"/>
    <w:rsid w:val="00903FDF"/>
    <w:rsid w:val="00905510"/>
    <w:rsid w:val="00906BA6"/>
    <w:rsid w:val="00911BB3"/>
    <w:rsid w:val="009145A6"/>
    <w:rsid w:val="00941D81"/>
    <w:rsid w:val="00945193"/>
    <w:rsid w:val="00967245"/>
    <w:rsid w:val="00985505"/>
    <w:rsid w:val="009902F8"/>
    <w:rsid w:val="00996AD3"/>
    <w:rsid w:val="009D42B3"/>
    <w:rsid w:val="009D5BCF"/>
    <w:rsid w:val="009F1953"/>
    <w:rsid w:val="009F4EDC"/>
    <w:rsid w:val="00A03F00"/>
    <w:rsid w:val="00A0436E"/>
    <w:rsid w:val="00A06BC9"/>
    <w:rsid w:val="00A33D37"/>
    <w:rsid w:val="00A42C44"/>
    <w:rsid w:val="00A82280"/>
    <w:rsid w:val="00A83520"/>
    <w:rsid w:val="00A92D71"/>
    <w:rsid w:val="00AB37FC"/>
    <w:rsid w:val="00AB40E2"/>
    <w:rsid w:val="00AB64D1"/>
    <w:rsid w:val="00AE7EC8"/>
    <w:rsid w:val="00B02374"/>
    <w:rsid w:val="00B1291C"/>
    <w:rsid w:val="00B70A5A"/>
    <w:rsid w:val="00B847C7"/>
    <w:rsid w:val="00B85A72"/>
    <w:rsid w:val="00B927CE"/>
    <w:rsid w:val="00B93289"/>
    <w:rsid w:val="00BA3621"/>
    <w:rsid w:val="00BA3ACD"/>
    <w:rsid w:val="00BC2BEB"/>
    <w:rsid w:val="00BE29BB"/>
    <w:rsid w:val="00C05CE0"/>
    <w:rsid w:val="00C066B4"/>
    <w:rsid w:val="00C10596"/>
    <w:rsid w:val="00C11F21"/>
    <w:rsid w:val="00C145BB"/>
    <w:rsid w:val="00C15058"/>
    <w:rsid w:val="00C36B0D"/>
    <w:rsid w:val="00C9331B"/>
    <w:rsid w:val="00CA40DD"/>
    <w:rsid w:val="00CB6301"/>
    <w:rsid w:val="00CB7A47"/>
    <w:rsid w:val="00CD10BB"/>
    <w:rsid w:val="00D351ED"/>
    <w:rsid w:val="00D353D3"/>
    <w:rsid w:val="00D57BCC"/>
    <w:rsid w:val="00DA36C6"/>
    <w:rsid w:val="00DB1820"/>
    <w:rsid w:val="00DE2265"/>
    <w:rsid w:val="00E32E0E"/>
    <w:rsid w:val="00E44F3E"/>
    <w:rsid w:val="00E459F6"/>
    <w:rsid w:val="00E80CDB"/>
    <w:rsid w:val="00E96BF6"/>
    <w:rsid w:val="00EC58FE"/>
    <w:rsid w:val="00EE6B3D"/>
    <w:rsid w:val="00EF6019"/>
    <w:rsid w:val="00F131C6"/>
    <w:rsid w:val="00F3191C"/>
    <w:rsid w:val="00F3731C"/>
    <w:rsid w:val="00F41A88"/>
    <w:rsid w:val="00F5683B"/>
    <w:rsid w:val="00F7140C"/>
    <w:rsid w:val="00F94EE3"/>
    <w:rsid w:val="00FA1C05"/>
    <w:rsid w:val="00FC54E8"/>
    <w:rsid w:val="00FE51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A802"/>
  <w15:chartTrackingRefBased/>
  <w15:docId w15:val="{0A2A0D8A-72CF-4B09-BB8B-B98F9FEA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B640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086D"/>
    <w:pPr>
      <w:ind w:left="708"/>
    </w:pPr>
  </w:style>
  <w:style w:type="paragraph" w:styleId="Textodeglobo">
    <w:name w:val="Balloon Text"/>
    <w:basedOn w:val="Normal"/>
    <w:link w:val="TextodegloboCar"/>
    <w:uiPriority w:val="99"/>
    <w:semiHidden/>
    <w:unhideWhenUsed/>
    <w:rsid w:val="003323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2324"/>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8B640B"/>
    <w:rPr>
      <w:rFonts w:asciiTheme="majorHAnsi" w:eastAsiaTheme="majorEastAsia" w:hAnsiTheme="majorHAnsi" w:cstheme="majorBidi"/>
      <w:b/>
      <w:bCs/>
      <w:color w:val="2E74B5" w:themeColor="accent1" w:themeShade="BF"/>
      <w:sz w:val="28"/>
      <w:szCs w:val="28"/>
      <w:lang w:val="es-ES" w:eastAsia="es-ES"/>
    </w:rPr>
  </w:style>
  <w:style w:type="paragraph" w:styleId="Textoindependiente">
    <w:name w:val="Body Text"/>
    <w:basedOn w:val="Normal"/>
    <w:link w:val="TextoindependienteCar"/>
    <w:rsid w:val="008B640B"/>
    <w:pPr>
      <w:spacing w:line="360" w:lineRule="auto"/>
    </w:pPr>
    <w:rPr>
      <w:sz w:val="28"/>
      <w:szCs w:val="20"/>
    </w:rPr>
  </w:style>
  <w:style w:type="character" w:customStyle="1" w:styleId="TextoindependienteCar">
    <w:name w:val="Texto independiente Car"/>
    <w:basedOn w:val="Fuentedeprrafopredeter"/>
    <w:link w:val="Textoindependiente"/>
    <w:rsid w:val="008B640B"/>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2478C6"/>
    <w:pPr>
      <w:tabs>
        <w:tab w:val="center" w:pos="4419"/>
        <w:tab w:val="right" w:pos="8838"/>
      </w:tabs>
    </w:pPr>
  </w:style>
  <w:style w:type="character" w:customStyle="1" w:styleId="EncabezadoCar">
    <w:name w:val="Encabezado Car"/>
    <w:basedOn w:val="Fuentedeprrafopredeter"/>
    <w:link w:val="Encabezado"/>
    <w:uiPriority w:val="99"/>
    <w:rsid w:val="002478C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478C6"/>
    <w:pPr>
      <w:tabs>
        <w:tab w:val="center" w:pos="4419"/>
        <w:tab w:val="right" w:pos="8838"/>
      </w:tabs>
    </w:pPr>
  </w:style>
  <w:style w:type="character" w:customStyle="1" w:styleId="PiedepginaCar">
    <w:name w:val="Pie de página Car"/>
    <w:basedOn w:val="Fuentedeprrafopredeter"/>
    <w:link w:val="Piedepgina"/>
    <w:uiPriority w:val="99"/>
    <w:rsid w:val="002478C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54">
      <w:bodyDiv w:val="1"/>
      <w:marLeft w:val="0"/>
      <w:marRight w:val="0"/>
      <w:marTop w:val="0"/>
      <w:marBottom w:val="0"/>
      <w:divBdr>
        <w:top w:val="none" w:sz="0" w:space="0" w:color="auto"/>
        <w:left w:val="none" w:sz="0" w:space="0" w:color="auto"/>
        <w:bottom w:val="none" w:sz="0" w:space="0" w:color="auto"/>
        <w:right w:val="none" w:sz="0" w:space="0" w:color="auto"/>
      </w:divBdr>
      <w:divsChild>
        <w:div w:id="724641866">
          <w:marLeft w:val="446"/>
          <w:marRight w:val="0"/>
          <w:marTop w:val="0"/>
          <w:marBottom w:val="0"/>
          <w:divBdr>
            <w:top w:val="none" w:sz="0" w:space="0" w:color="auto"/>
            <w:left w:val="none" w:sz="0" w:space="0" w:color="auto"/>
            <w:bottom w:val="none" w:sz="0" w:space="0" w:color="auto"/>
            <w:right w:val="none" w:sz="0" w:space="0" w:color="auto"/>
          </w:divBdr>
        </w:div>
        <w:div w:id="596600157">
          <w:marLeft w:val="446"/>
          <w:marRight w:val="0"/>
          <w:marTop w:val="0"/>
          <w:marBottom w:val="0"/>
          <w:divBdr>
            <w:top w:val="none" w:sz="0" w:space="0" w:color="auto"/>
            <w:left w:val="none" w:sz="0" w:space="0" w:color="auto"/>
            <w:bottom w:val="none" w:sz="0" w:space="0" w:color="auto"/>
            <w:right w:val="none" w:sz="0" w:space="0" w:color="auto"/>
          </w:divBdr>
        </w:div>
        <w:div w:id="619535600">
          <w:marLeft w:val="446"/>
          <w:marRight w:val="0"/>
          <w:marTop w:val="0"/>
          <w:marBottom w:val="0"/>
          <w:divBdr>
            <w:top w:val="none" w:sz="0" w:space="0" w:color="auto"/>
            <w:left w:val="none" w:sz="0" w:space="0" w:color="auto"/>
            <w:bottom w:val="none" w:sz="0" w:space="0" w:color="auto"/>
            <w:right w:val="none" w:sz="0" w:space="0" w:color="auto"/>
          </w:divBdr>
        </w:div>
      </w:divsChild>
    </w:div>
    <w:div w:id="37322064">
      <w:bodyDiv w:val="1"/>
      <w:marLeft w:val="0"/>
      <w:marRight w:val="0"/>
      <w:marTop w:val="0"/>
      <w:marBottom w:val="0"/>
      <w:divBdr>
        <w:top w:val="none" w:sz="0" w:space="0" w:color="auto"/>
        <w:left w:val="none" w:sz="0" w:space="0" w:color="auto"/>
        <w:bottom w:val="none" w:sz="0" w:space="0" w:color="auto"/>
        <w:right w:val="none" w:sz="0" w:space="0" w:color="auto"/>
      </w:divBdr>
    </w:div>
    <w:div w:id="129523852">
      <w:bodyDiv w:val="1"/>
      <w:marLeft w:val="0"/>
      <w:marRight w:val="0"/>
      <w:marTop w:val="0"/>
      <w:marBottom w:val="0"/>
      <w:divBdr>
        <w:top w:val="none" w:sz="0" w:space="0" w:color="auto"/>
        <w:left w:val="none" w:sz="0" w:space="0" w:color="auto"/>
        <w:bottom w:val="none" w:sz="0" w:space="0" w:color="auto"/>
        <w:right w:val="none" w:sz="0" w:space="0" w:color="auto"/>
      </w:divBdr>
      <w:divsChild>
        <w:div w:id="1677228422">
          <w:marLeft w:val="547"/>
          <w:marRight w:val="0"/>
          <w:marTop w:val="86"/>
          <w:marBottom w:val="0"/>
          <w:divBdr>
            <w:top w:val="none" w:sz="0" w:space="0" w:color="auto"/>
            <w:left w:val="none" w:sz="0" w:space="0" w:color="auto"/>
            <w:bottom w:val="none" w:sz="0" w:space="0" w:color="auto"/>
            <w:right w:val="none" w:sz="0" w:space="0" w:color="auto"/>
          </w:divBdr>
        </w:div>
        <w:div w:id="1623535486">
          <w:marLeft w:val="547"/>
          <w:marRight w:val="0"/>
          <w:marTop w:val="86"/>
          <w:marBottom w:val="0"/>
          <w:divBdr>
            <w:top w:val="none" w:sz="0" w:space="0" w:color="auto"/>
            <w:left w:val="none" w:sz="0" w:space="0" w:color="auto"/>
            <w:bottom w:val="none" w:sz="0" w:space="0" w:color="auto"/>
            <w:right w:val="none" w:sz="0" w:space="0" w:color="auto"/>
          </w:divBdr>
        </w:div>
      </w:divsChild>
    </w:div>
    <w:div w:id="137766243">
      <w:bodyDiv w:val="1"/>
      <w:marLeft w:val="0"/>
      <w:marRight w:val="0"/>
      <w:marTop w:val="0"/>
      <w:marBottom w:val="0"/>
      <w:divBdr>
        <w:top w:val="none" w:sz="0" w:space="0" w:color="auto"/>
        <w:left w:val="none" w:sz="0" w:space="0" w:color="auto"/>
        <w:bottom w:val="none" w:sz="0" w:space="0" w:color="auto"/>
        <w:right w:val="none" w:sz="0" w:space="0" w:color="auto"/>
      </w:divBdr>
      <w:divsChild>
        <w:div w:id="91165007">
          <w:marLeft w:val="274"/>
          <w:marRight w:val="0"/>
          <w:marTop w:val="0"/>
          <w:marBottom w:val="0"/>
          <w:divBdr>
            <w:top w:val="none" w:sz="0" w:space="0" w:color="auto"/>
            <w:left w:val="none" w:sz="0" w:space="0" w:color="auto"/>
            <w:bottom w:val="none" w:sz="0" w:space="0" w:color="auto"/>
            <w:right w:val="none" w:sz="0" w:space="0" w:color="auto"/>
          </w:divBdr>
        </w:div>
      </w:divsChild>
    </w:div>
    <w:div w:id="274292333">
      <w:bodyDiv w:val="1"/>
      <w:marLeft w:val="0"/>
      <w:marRight w:val="0"/>
      <w:marTop w:val="0"/>
      <w:marBottom w:val="0"/>
      <w:divBdr>
        <w:top w:val="none" w:sz="0" w:space="0" w:color="auto"/>
        <w:left w:val="none" w:sz="0" w:space="0" w:color="auto"/>
        <w:bottom w:val="none" w:sz="0" w:space="0" w:color="auto"/>
        <w:right w:val="none" w:sz="0" w:space="0" w:color="auto"/>
      </w:divBdr>
    </w:div>
    <w:div w:id="312370997">
      <w:bodyDiv w:val="1"/>
      <w:marLeft w:val="0"/>
      <w:marRight w:val="0"/>
      <w:marTop w:val="0"/>
      <w:marBottom w:val="0"/>
      <w:divBdr>
        <w:top w:val="none" w:sz="0" w:space="0" w:color="auto"/>
        <w:left w:val="none" w:sz="0" w:space="0" w:color="auto"/>
        <w:bottom w:val="none" w:sz="0" w:space="0" w:color="auto"/>
        <w:right w:val="none" w:sz="0" w:space="0" w:color="auto"/>
      </w:divBdr>
    </w:div>
    <w:div w:id="334498760">
      <w:bodyDiv w:val="1"/>
      <w:marLeft w:val="0"/>
      <w:marRight w:val="0"/>
      <w:marTop w:val="0"/>
      <w:marBottom w:val="0"/>
      <w:divBdr>
        <w:top w:val="none" w:sz="0" w:space="0" w:color="auto"/>
        <w:left w:val="none" w:sz="0" w:space="0" w:color="auto"/>
        <w:bottom w:val="none" w:sz="0" w:space="0" w:color="auto"/>
        <w:right w:val="none" w:sz="0" w:space="0" w:color="auto"/>
      </w:divBdr>
      <w:divsChild>
        <w:div w:id="1333920635">
          <w:marLeft w:val="446"/>
          <w:marRight w:val="0"/>
          <w:marTop w:val="0"/>
          <w:marBottom w:val="0"/>
          <w:divBdr>
            <w:top w:val="none" w:sz="0" w:space="0" w:color="auto"/>
            <w:left w:val="none" w:sz="0" w:space="0" w:color="auto"/>
            <w:bottom w:val="none" w:sz="0" w:space="0" w:color="auto"/>
            <w:right w:val="none" w:sz="0" w:space="0" w:color="auto"/>
          </w:divBdr>
        </w:div>
      </w:divsChild>
    </w:div>
    <w:div w:id="356128915">
      <w:bodyDiv w:val="1"/>
      <w:marLeft w:val="0"/>
      <w:marRight w:val="0"/>
      <w:marTop w:val="0"/>
      <w:marBottom w:val="0"/>
      <w:divBdr>
        <w:top w:val="none" w:sz="0" w:space="0" w:color="auto"/>
        <w:left w:val="none" w:sz="0" w:space="0" w:color="auto"/>
        <w:bottom w:val="none" w:sz="0" w:space="0" w:color="auto"/>
        <w:right w:val="none" w:sz="0" w:space="0" w:color="auto"/>
      </w:divBdr>
      <w:divsChild>
        <w:div w:id="689070834">
          <w:marLeft w:val="446"/>
          <w:marRight w:val="0"/>
          <w:marTop w:val="0"/>
          <w:marBottom w:val="0"/>
          <w:divBdr>
            <w:top w:val="none" w:sz="0" w:space="0" w:color="auto"/>
            <w:left w:val="none" w:sz="0" w:space="0" w:color="auto"/>
            <w:bottom w:val="none" w:sz="0" w:space="0" w:color="auto"/>
            <w:right w:val="none" w:sz="0" w:space="0" w:color="auto"/>
          </w:divBdr>
        </w:div>
        <w:div w:id="133572614">
          <w:marLeft w:val="446"/>
          <w:marRight w:val="0"/>
          <w:marTop w:val="0"/>
          <w:marBottom w:val="0"/>
          <w:divBdr>
            <w:top w:val="none" w:sz="0" w:space="0" w:color="auto"/>
            <w:left w:val="none" w:sz="0" w:space="0" w:color="auto"/>
            <w:bottom w:val="none" w:sz="0" w:space="0" w:color="auto"/>
            <w:right w:val="none" w:sz="0" w:space="0" w:color="auto"/>
          </w:divBdr>
        </w:div>
        <w:div w:id="2126150108">
          <w:marLeft w:val="446"/>
          <w:marRight w:val="0"/>
          <w:marTop w:val="0"/>
          <w:marBottom w:val="0"/>
          <w:divBdr>
            <w:top w:val="none" w:sz="0" w:space="0" w:color="auto"/>
            <w:left w:val="none" w:sz="0" w:space="0" w:color="auto"/>
            <w:bottom w:val="none" w:sz="0" w:space="0" w:color="auto"/>
            <w:right w:val="none" w:sz="0" w:space="0" w:color="auto"/>
          </w:divBdr>
        </w:div>
      </w:divsChild>
    </w:div>
    <w:div w:id="369916053">
      <w:bodyDiv w:val="1"/>
      <w:marLeft w:val="0"/>
      <w:marRight w:val="0"/>
      <w:marTop w:val="0"/>
      <w:marBottom w:val="0"/>
      <w:divBdr>
        <w:top w:val="none" w:sz="0" w:space="0" w:color="auto"/>
        <w:left w:val="none" w:sz="0" w:space="0" w:color="auto"/>
        <w:bottom w:val="none" w:sz="0" w:space="0" w:color="auto"/>
        <w:right w:val="none" w:sz="0" w:space="0" w:color="auto"/>
      </w:divBdr>
    </w:div>
    <w:div w:id="381905669">
      <w:bodyDiv w:val="1"/>
      <w:marLeft w:val="0"/>
      <w:marRight w:val="0"/>
      <w:marTop w:val="0"/>
      <w:marBottom w:val="0"/>
      <w:divBdr>
        <w:top w:val="none" w:sz="0" w:space="0" w:color="auto"/>
        <w:left w:val="none" w:sz="0" w:space="0" w:color="auto"/>
        <w:bottom w:val="none" w:sz="0" w:space="0" w:color="auto"/>
        <w:right w:val="none" w:sz="0" w:space="0" w:color="auto"/>
      </w:divBdr>
      <w:divsChild>
        <w:div w:id="1246837539">
          <w:marLeft w:val="547"/>
          <w:marRight w:val="0"/>
          <w:marTop w:val="77"/>
          <w:marBottom w:val="0"/>
          <w:divBdr>
            <w:top w:val="none" w:sz="0" w:space="0" w:color="auto"/>
            <w:left w:val="none" w:sz="0" w:space="0" w:color="auto"/>
            <w:bottom w:val="none" w:sz="0" w:space="0" w:color="auto"/>
            <w:right w:val="none" w:sz="0" w:space="0" w:color="auto"/>
          </w:divBdr>
        </w:div>
        <w:div w:id="756025615">
          <w:marLeft w:val="547"/>
          <w:marRight w:val="0"/>
          <w:marTop w:val="77"/>
          <w:marBottom w:val="0"/>
          <w:divBdr>
            <w:top w:val="none" w:sz="0" w:space="0" w:color="auto"/>
            <w:left w:val="none" w:sz="0" w:space="0" w:color="auto"/>
            <w:bottom w:val="none" w:sz="0" w:space="0" w:color="auto"/>
            <w:right w:val="none" w:sz="0" w:space="0" w:color="auto"/>
          </w:divBdr>
        </w:div>
        <w:div w:id="2131782134">
          <w:marLeft w:val="547"/>
          <w:marRight w:val="0"/>
          <w:marTop w:val="77"/>
          <w:marBottom w:val="0"/>
          <w:divBdr>
            <w:top w:val="none" w:sz="0" w:space="0" w:color="auto"/>
            <w:left w:val="none" w:sz="0" w:space="0" w:color="auto"/>
            <w:bottom w:val="none" w:sz="0" w:space="0" w:color="auto"/>
            <w:right w:val="none" w:sz="0" w:space="0" w:color="auto"/>
          </w:divBdr>
        </w:div>
        <w:div w:id="2076538710">
          <w:marLeft w:val="547"/>
          <w:marRight w:val="0"/>
          <w:marTop w:val="77"/>
          <w:marBottom w:val="0"/>
          <w:divBdr>
            <w:top w:val="none" w:sz="0" w:space="0" w:color="auto"/>
            <w:left w:val="none" w:sz="0" w:space="0" w:color="auto"/>
            <w:bottom w:val="none" w:sz="0" w:space="0" w:color="auto"/>
            <w:right w:val="none" w:sz="0" w:space="0" w:color="auto"/>
          </w:divBdr>
        </w:div>
        <w:div w:id="329214142">
          <w:marLeft w:val="547"/>
          <w:marRight w:val="0"/>
          <w:marTop w:val="77"/>
          <w:marBottom w:val="0"/>
          <w:divBdr>
            <w:top w:val="none" w:sz="0" w:space="0" w:color="auto"/>
            <w:left w:val="none" w:sz="0" w:space="0" w:color="auto"/>
            <w:bottom w:val="none" w:sz="0" w:space="0" w:color="auto"/>
            <w:right w:val="none" w:sz="0" w:space="0" w:color="auto"/>
          </w:divBdr>
        </w:div>
        <w:div w:id="1730301819">
          <w:marLeft w:val="547"/>
          <w:marRight w:val="0"/>
          <w:marTop w:val="77"/>
          <w:marBottom w:val="0"/>
          <w:divBdr>
            <w:top w:val="none" w:sz="0" w:space="0" w:color="auto"/>
            <w:left w:val="none" w:sz="0" w:space="0" w:color="auto"/>
            <w:bottom w:val="none" w:sz="0" w:space="0" w:color="auto"/>
            <w:right w:val="none" w:sz="0" w:space="0" w:color="auto"/>
          </w:divBdr>
        </w:div>
        <w:div w:id="596594898">
          <w:marLeft w:val="547"/>
          <w:marRight w:val="0"/>
          <w:marTop w:val="77"/>
          <w:marBottom w:val="0"/>
          <w:divBdr>
            <w:top w:val="none" w:sz="0" w:space="0" w:color="auto"/>
            <w:left w:val="none" w:sz="0" w:space="0" w:color="auto"/>
            <w:bottom w:val="none" w:sz="0" w:space="0" w:color="auto"/>
            <w:right w:val="none" w:sz="0" w:space="0" w:color="auto"/>
          </w:divBdr>
        </w:div>
        <w:div w:id="651565543">
          <w:marLeft w:val="547"/>
          <w:marRight w:val="0"/>
          <w:marTop w:val="77"/>
          <w:marBottom w:val="0"/>
          <w:divBdr>
            <w:top w:val="none" w:sz="0" w:space="0" w:color="auto"/>
            <w:left w:val="none" w:sz="0" w:space="0" w:color="auto"/>
            <w:bottom w:val="none" w:sz="0" w:space="0" w:color="auto"/>
            <w:right w:val="none" w:sz="0" w:space="0" w:color="auto"/>
          </w:divBdr>
        </w:div>
        <w:div w:id="1362709854">
          <w:marLeft w:val="547"/>
          <w:marRight w:val="0"/>
          <w:marTop w:val="77"/>
          <w:marBottom w:val="0"/>
          <w:divBdr>
            <w:top w:val="none" w:sz="0" w:space="0" w:color="auto"/>
            <w:left w:val="none" w:sz="0" w:space="0" w:color="auto"/>
            <w:bottom w:val="none" w:sz="0" w:space="0" w:color="auto"/>
            <w:right w:val="none" w:sz="0" w:space="0" w:color="auto"/>
          </w:divBdr>
        </w:div>
        <w:div w:id="595603654">
          <w:marLeft w:val="547"/>
          <w:marRight w:val="0"/>
          <w:marTop w:val="77"/>
          <w:marBottom w:val="0"/>
          <w:divBdr>
            <w:top w:val="none" w:sz="0" w:space="0" w:color="auto"/>
            <w:left w:val="none" w:sz="0" w:space="0" w:color="auto"/>
            <w:bottom w:val="none" w:sz="0" w:space="0" w:color="auto"/>
            <w:right w:val="none" w:sz="0" w:space="0" w:color="auto"/>
          </w:divBdr>
        </w:div>
        <w:div w:id="1254782390">
          <w:marLeft w:val="547"/>
          <w:marRight w:val="0"/>
          <w:marTop w:val="77"/>
          <w:marBottom w:val="0"/>
          <w:divBdr>
            <w:top w:val="none" w:sz="0" w:space="0" w:color="auto"/>
            <w:left w:val="none" w:sz="0" w:space="0" w:color="auto"/>
            <w:bottom w:val="none" w:sz="0" w:space="0" w:color="auto"/>
            <w:right w:val="none" w:sz="0" w:space="0" w:color="auto"/>
          </w:divBdr>
        </w:div>
        <w:div w:id="238682205">
          <w:marLeft w:val="547"/>
          <w:marRight w:val="0"/>
          <w:marTop w:val="77"/>
          <w:marBottom w:val="0"/>
          <w:divBdr>
            <w:top w:val="none" w:sz="0" w:space="0" w:color="auto"/>
            <w:left w:val="none" w:sz="0" w:space="0" w:color="auto"/>
            <w:bottom w:val="none" w:sz="0" w:space="0" w:color="auto"/>
            <w:right w:val="none" w:sz="0" w:space="0" w:color="auto"/>
          </w:divBdr>
        </w:div>
        <w:div w:id="405036069">
          <w:marLeft w:val="547"/>
          <w:marRight w:val="0"/>
          <w:marTop w:val="77"/>
          <w:marBottom w:val="0"/>
          <w:divBdr>
            <w:top w:val="none" w:sz="0" w:space="0" w:color="auto"/>
            <w:left w:val="none" w:sz="0" w:space="0" w:color="auto"/>
            <w:bottom w:val="none" w:sz="0" w:space="0" w:color="auto"/>
            <w:right w:val="none" w:sz="0" w:space="0" w:color="auto"/>
          </w:divBdr>
        </w:div>
        <w:div w:id="1538617589">
          <w:marLeft w:val="547"/>
          <w:marRight w:val="0"/>
          <w:marTop w:val="77"/>
          <w:marBottom w:val="0"/>
          <w:divBdr>
            <w:top w:val="none" w:sz="0" w:space="0" w:color="auto"/>
            <w:left w:val="none" w:sz="0" w:space="0" w:color="auto"/>
            <w:bottom w:val="none" w:sz="0" w:space="0" w:color="auto"/>
            <w:right w:val="none" w:sz="0" w:space="0" w:color="auto"/>
          </w:divBdr>
        </w:div>
      </w:divsChild>
    </w:div>
    <w:div w:id="395590904">
      <w:bodyDiv w:val="1"/>
      <w:marLeft w:val="0"/>
      <w:marRight w:val="0"/>
      <w:marTop w:val="0"/>
      <w:marBottom w:val="0"/>
      <w:divBdr>
        <w:top w:val="none" w:sz="0" w:space="0" w:color="auto"/>
        <w:left w:val="none" w:sz="0" w:space="0" w:color="auto"/>
        <w:bottom w:val="none" w:sz="0" w:space="0" w:color="auto"/>
        <w:right w:val="none" w:sz="0" w:space="0" w:color="auto"/>
      </w:divBdr>
      <w:divsChild>
        <w:div w:id="985470373">
          <w:marLeft w:val="720"/>
          <w:marRight w:val="0"/>
          <w:marTop w:val="0"/>
          <w:marBottom w:val="240"/>
          <w:divBdr>
            <w:top w:val="none" w:sz="0" w:space="0" w:color="auto"/>
            <w:left w:val="none" w:sz="0" w:space="0" w:color="auto"/>
            <w:bottom w:val="none" w:sz="0" w:space="0" w:color="auto"/>
            <w:right w:val="none" w:sz="0" w:space="0" w:color="auto"/>
          </w:divBdr>
        </w:div>
        <w:div w:id="177546870">
          <w:marLeft w:val="720"/>
          <w:marRight w:val="0"/>
          <w:marTop w:val="0"/>
          <w:marBottom w:val="240"/>
          <w:divBdr>
            <w:top w:val="none" w:sz="0" w:space="0" w:color="auto"/>
            <w:left w:val="none" w:sz="0" w:space="0" w:color="auto"/>
            <w:bottom w:val="none" w:sz="0" w:space="0" w:color="auto"/>
            <w:right w:val="none" w:sz="0" w:space="0" w:color="auto"/>
          </w:divBdr>
        </w:div>
      </w:divsChild>
    </w:div>
    <w:div w:id="397364467">
      <w:bodyDiv w:val="1"/>
      <w:marLeft w:val="0"/>
      <w:marRight w:val="0"/>
      <w:marTop w:val="0"/>
      <w:marBottom w:val="0"/>
      <w:divBdr>
        <w:top w:val="none" w:sz="0" w:space="0" w:color="auto"/>
        <w:left w:val="none" w:sz="0" w:space="0" w:color="auto"/>
        <w:bottom w:val="none" w:sz="0" w:space="0" w:color="auto"/>
        <w:right w:val="none" w:sz="0" w:space="0" w:color="auto"/>
      </w:divBdr>
    </w:div>
    <w:div w:id="407770878">
      <w:bodyDiv w:val="1"/>
      <w:marLeft w:val="0"/>
      <w:marRight w:val="0"/>
      <w:marTop w:val="0"/>
      <w:marBottom w:val="0"/>
      <w:divBdr>
        <w:top w:val="none" w:sz="0" w:space="0" w:color="auto"/>
        <w:left w:val="none" w:sz="0" w:space="0" w:color="auto"/>
        <w:bottom w:val="none" w:sz="0" w:space="0" w:color="auto"/>
        <w:right w:val="none" w:sz="0" w:space="0" w:color="auto"/>
      </w:divBdr>
    </w:div>
    <w:div w:id="422386136">
      <w:bodyDiv w:val="1"/>
      <w:marLeft w:val="0"/>
      <w:marRight w:val="0"/>
      <w:marTop w:val="0"/>
      <w:marBottom w:val="0"/>
      <w:divBdr>
        <w:top w:val="none" w:sz="0" w:space="0" w:color="auto"/>
        <w:left w:val="none" w:sz="0" w:space="0" w:color="auto"/>
        <w:bottom w:val="none" w:sz="0" w:space="0" w:color="auto"/>
        <w:right w:val="none" w:sz="0" w:space="0" w:color="auto"/>
      </w:divBdr>
    </w:div>
    <w:div w:id="584655332">
      <w:bodyDiv w:val="1"/>
      <w:marLeft w:val="0"/>
      <w:marRight w:val="0"/>
      <w:marTop w:val="0"/>
      <w:marBottom w:val="0"/>
      <w:divBdr>
        <w:top w:val="none" w:sz="0" w:space="0" w:color="auto"/>
        <w:left w:val="none" w:sz="0" w:space="0" w:color="auto"/>
        <w:bottom w:val="none" w:sz="0" w:space="0" w:color="auto"/>
        <w:right w:val="none" w:sz="0" w:space="0" w:color="auto"/>
      </w:divBdr>
      <w:divsChild>
        <w:div w:id="337928090">
          <w:marLeft w:val="1886"/>
          <w:marRight w:val="0"/>
          <w:marTop w:val="0"/>
          <w:marBottom w:val="0"/>
          <w:divBdr>
            <w:top w:val="none" w:sz="0" w:space="0" w:color="auto"/>
            <w:left w:val="none" w:sz="0" w:space="0" w:color="auto"/>
            <w:bottom w:val="none" w:sz="0" w:space="0" w:color="auto"/>
            <w:right w:val="none" w:sz="0" w:space="0" w:color="auto"/>
          </w:divBdr>
        </w:div>
        <w:div w:id="81724510">
          <w:marLeft w:val="1886"/>
          <w:marRight w:val="0"/>
          <w:marTop w:val="0"/>
          <w:marBottom w:val="0"/>
          <w:divBdr>
            <w:top w:val="none" w:sz="0" w:space="0" w:color="auto"/>
            <w:left w:val="none" w:sz="0" w:space="0" w:color="auto"/>
            <w:bottom w:val="none" w:sz="0" w:space="0" w:color="auto"/>
            <w:right w:val="none" w:sz="0" w:space="0" w:color="auto"/>
          </w:divBdr>
        </w:div>
      </w:divsChild>
    </w:div>
    <w:div w:id="620771668">
      <w:bodyDiv w:val="1"/>
      <w:marLeft w:val="0"/>
      <w:marRight w:val="0"/>
      <w:marTop w:val="0"/>
      <w:marBottom w:val="0"/>
      <w:divBdr>
        <w:top w:val="none" w:sz="0" w:space="0" w:color="auto"/>
        <w:left w:val="none" w:sz="0" w:space="0" w:color="auto"/>
        <w:bottom w:val="none" w:sz="0" w:space="0" w:color="auto"/>
        <w:right w:val="none" w:sz="0" w:space="0" w:color="auto"/>
      </w:divBdr>
      <w:divsChild>
        <w:div w:id="437407912">
          <w:marLeft w:val="576"/>
          <w:marRight w:val="0"/>
          <w:marTop w:val="96"/>
          <w:marBottom w:val="0"/>
          <w:divBdr>
            <w:top w:val="none" w:sz="0" w:space="0" w:color="auto"/>
            <w:left w:val="none" w:sz="0" w:space="0" w:color="auto"/>
            <w:bottom w:val="none" w:sz="0" w:space="0" w:color="auto"/>
            <w:right w:val="none" w:sz="0" w:space="0" w:color="auto"/>
          </w:divBdr>
        </w:div>
        <w:div w:id="902907990">
          <w:marLeft w:val="576"/>
          <w:marRight w:val="0"/>
          <w:marTop w:val="96"/>
          <w:marBottom w:val="0"/>
          <w:divBdr>
            <w:top w:val="none" w:sz="0" w:space="0" w:color="auto"/>
            <w:left w:val="none" w:sz="0" w:space="0" w:color="auto"/>
            <w:bottom w:val="none" w:sz="0" w:space="0" w:color="auto"/>
            <w:right w:val="none" w:sz="0" w:space="0" w:color="auto"/>
          </w:divBdr>
        </w:div>
        <w:div w:id="1523595810">
          <w:marLeft w:val="576"/>
          <w:marRight w:val="0"/>
          <w:marTop w:val="96"/>
          <w:marBottom w:val="0"/>
          <w:divBdr>
            <w:top w:val="none" w:sz="0" w:space="0" w:color="auto"/>
            <w:left w:val="none" w:sz="0" w:space="0" w:color="auto"/>
            <w:bottom w:val="none" w:sz="0" w:space="0" w:color="auto"/>
            <w:right w:val="none" w:sz="0" w:space="0" w:color="auto"/>
          </w:divBdr>
        </w:div>
        <w:div w:id="1359895009">
          <w:marLeft w:val="576"/>
          <w:marRight w:val="0"/>
          <w:marTop w:val="96"/>
          <w:marBottom w:val="0"/>
          <w:divBdr>
            <w:top w:val="none" w:sz="0" w:space="0" w:color="auto"/>
            <w:left w:val="none" w:sz="0" w:space="0" w:color="auto"/>
            <w:bottom w:val="none" w:sz="0" w:space="0" w:color="auto"/>
            <w:right w:val="none" w:sz="0" w:space="0" w:color="auto"/>
          </w:divBdr>
        </w:div>
      </w:divsChild>
    </w:div>
    <w:div w:id="630016168">
      <w:bodyDiv w:val="1"/>
      <w:marLeft w:val="0"/>
      <w:marRight w:val="0"/>
      <w:marTop w:val="0"/>
      <w:marBottom w:val="0"/>
      <w:divBdr>
        <w:top w:val="none" w:sz="0" w:space="0" w:color="auto"/>
        <w:left w:val="none" w:sz="0" w:space="0" w:color="auto"/>
        <w:bottom w:val="none" w:sz="0" w:space="0" w:color="auto"/>
        <w:right w:val="none" w:sz="0" w:space="0" w:color="auto"/>
      </w:divBdr>
    </w:div>
    <w:div w:id="669218996">
      <w:bodyDiv w:val="1"/>
      <w:marLeft w:val="0"/>
      <w:marRight w:val="0"/>
      <w:marTop w:val="0"/>
      <w:marBottom w:val="0"/>
      <w:divBdr>
        <w:top w:val="none" w:sz="0" w:space="0" w:color="auto"/>
        <w:left w:val="none" w:sz="0" w:space="0" w:color="auto"/>
        <w:bottom w:val="none" w:sz="0" w:space="0" w:color="auto"/>
        <w:right w:val="none" w:sz="0" w:space="0" w:color="auto"/>
      </w:divBdr>
      <w:divsChild>
        <w:div w:id="1704134498">
          <w:marLeft w:val="0"/>
          <w:marRight w:val="0"/>
          <w:marTop w:val="240"/>
          <w:marBottom w:val="0"/>
          <w:divBdr>
            <w:top w:val="none" w:sz="0" w:space="0" w:color="auto"/>
            <w:left w:val="none" w:sz="0" w:space="0" w:color="auto"/>
            <w:bottom w:val="none" w:sz="0" w:space="0" w:color="auto"/>
            <w:right w:val="none" w:sz="0" w:space="0" w:color="auto"/>
          </w:divBdr>
        </w:div>
        <w:div w:id="735932129">
          <w:marLeft w:val="0"/>
          <w:marRight w:val="0"/>
          <w:marTop w:val="240"/>
          <w:marBottom w:val="0"/>
          <w:divBdr>
            <w:top w:val="none" w:sz="0" w:space="0" w:color="auto"/>
            <w:left w:val="none" w:sz="0" w:space="0" w:color="auto"/>
            <w:bottom w:val="none" w:sz="0" w:space="0" w:color="auto"/>
            <w:right w:val="none" w:sz="0" w:space="0" w:color="auto"/>
          </w:divBdr>
        </w:div>
        <w:div w:id="1166285108">
          <w:marLeft w:val="0"/>
          <w:marRight w:val="0"/>
          <w:marTop w:val="240"/>
          <w:marBottom w:val="0"/>
          <w:divBdr>
            <w:top w:val="none" w:sz="0" w:space="0" w:color="auto"/>
            <w:left w:val="none" w:sz="0" w:space="0" w:color="auto"/>
            <w:bottom w:val="none" w:sz="0" w:space="0" w:color="auto"/>
            <w:right w:val="none" w:sz="0" w:space="0" w:color="auto"/>
          </w:divBdr>
        </w:div>
        <w:div w:id="1302419222">
          <w:marLeft w:val="0"/>
          <w:marRight w:val="0"/>
          <w:marTop w:val="240"/>
          <w:marBottom w:val="0"/>
          <w:divBdr>
            <w:top w:val="none" w:sz="0" w:space="0" w:color="auto"/>
            <w:left w:val="none" w:sz="0" w:space="0" w:color="auto"/>
            <w:bottom w:val="none" w:sz="0" w:space="0" w:color="auto"/>
            <w:right w:val="none" w:sz="0" w:space="0" w:color="auto"/>
          </w:divBdr>
        </w:div>
        <w:div w:id="1513912983">
          <w:marLeft w:val="0"/>
          <w:marRight w:val="0"/>
          <w:marTop w:val="240"/>
          <w:marBottom w:val="0"/>
          <w:divBdr>
            <w:top w:val="none" w:sz="0" w:space="0" w:color="auto"/>
            <w:left w:val="none" w:sz="0" w:space="0" w:color="auto"/>
            <w:bottom w:val="none" w:sz="0" w:space="0" w:color="auto"/>
            <w:right w:val="none" w:sz="0" w:space="0" w:color="auto"/>
          </w:divBdr>
        </w:div>
      </w:divsChild>
    </w:div>
    <w:div w:id="732386818">
      <w:bodyDiv w:val="1"/>
      <w:marLeft w:val="0"/>
      <w:marRight w:val="0"/>
      <w:marTop w:val="0"/>
      <w:marBottom w:val="0"/>
      <w:divBdr>
        <w:top w:val="none" w:sz="0" w:space="0" w:color="auto"/>
        <w:left w:val="none" w:sz="0" w:space="0" w:color="auto"/>
        <w:bottom w:val="none" w:sz="0" w:space="0" w:color="auto"/>
        <w:right w:val="none" w:sz="0" w:space="0" w:color="auto"/>
      </w:divBdr>
    </w:div>
    <w:div w:id="805389195">
      <w:bodyDiv w:val="1"/>
      <w:marLeft w:val="0"/>
      <w:marRight w:val="0"/>
      <w:marTop w:val="0"/>
      <w:marBottom w:val="0"/>
      <w:divBdr>
        <w:top w:val="none" w:sz="0" w:space="0" w:color="auto"/>
        <w:left w:val="none" w:sz="0" w:space="0" w:color="auto"/>
        <w:bottom w:val="none" w:sz="0" w:space="0" w:color="auto"/>
        <w:right w:val="none" w:sz="0" w:space="0" w:color="auto"/>
      </w:divBdr>
    </w:div>
    <w:div w:id="838157175">
      <w:bodyDiv w:val="1"/>
      <w:marLeft w:val="0"/>
      <w:marRight w:val="0"/>
      <w:marTop w:val="0"/>
      <w:marBottom w:val="0"/>
      <w:divBdr>
        <w:top w:val="none" w:sz="0" w:space="0" w:color="auto"/>
        <w:left w:val="none" w:sz="0" w:space="0" w:color="auto"/>
        <w:bottom w:val="none" w:sz="0" w:space="0" w:color="auto"/>
        <w:right w:val="none" w:sz="0" w:space="0" w:color="auto"/>
      </w:divBdr>
    </w:div>
    <w:div w:id="871961616">
      <w:bodyDiv w:val="1"/>
      <w:marLeft w:val="0"/>
      <w:marRight w:val="0"/>
      <w:marTop w:val="0"/>
      <w:marBottom w:val="0"/>
      <w:divBdr>
        <w:top w:val="none" w:sz="0" w:space="0" w:color="auto"/>
        <w:left w:val="none" w:sz="0" w:space="0" w:color="auto"/>
        <w:bottom w:val="none" w:sz="0" w:space="0" w:color="auto"/>
        <w:right w:val="none" w:sz="0" w:space="0" w:color="auto"/>
      </w:divBdr>
    </w:div>
    <w:div w:id="895433485">
      <w:bodyDiv w:val="1"/>
      <w:marLeft w:val="0"/>
      <w:marRight w:val="0"/>
      <w:marTop w:val="0"/>
      <w:marBottom w:val="0"/>
      <w:divBdr>
        <w:top w:val="none" w:sz="0" w:space="0" w:color="auto"/>
        <w:left w:val="none" w:sz="0" w:space="0" w:color="auto"/>
        <w:bottom w:val="none" w:sz="0" w:space="0" w:color="auto"/>
        <w:right w:val="none" w:sz="0" w:space="0" w:color="auto"/>
      </w:divBdr>
      <w:divsChild>
        <w:div w:id="793444497">
          <w:marLeft w:val="446"/>
          <w:marRight w:val="0"/>
          <w:marTop w:val="0"/>
          <w:marBottom w:val="0"/>
          <w:divBdr>
            <w:top w:val="none" w:sz="0" w:space="0" w:color="auto"/>
            <w:left w:val="none" w:sz="0" w:space="0" w:color="auto"/>
            <w:bottom w:val="none" w:sz="0" w:space="0" w:color="auto"/>
            <w:right w:val="none" w:sz="0" w:space="0" w:color="auto"/>
          </w:divBdr>
        </w:div>
      </w:divsChild>
    </w:div>
    <w:div w:id="922757231">
      <w:bodyDiv w:val="1"/>
      <w:marLeft w:val="0"/>
      <w:marRight w:val="0"/>
      <w:marTop w:val="0"/>
      <w:marBottom w:val="0"/>
      <w:divBdr>
        <w:top w:val="none" w:sz="0" w:space="0" w:color="auto"/>
        <w:left w:val="none" w:sz="0" w:space="0" w:color="auto"/>
        <w:bottom w:val="none" w:sz="0" w:space="0" w:color="auto"/>
        <w:right w:val="none" w:sz="0" w:space="0" w:color="auto"/>
      </w:divBdr>
      <w:divsChild>
        <w:div w:id="1755661378">
          <w:marLeft w:val="446"/>
          <w:marRight w:val="0"/>
          <w:marTop w:val="0"/>
          <w:marBottom w:val="0"/>
          <w:divBdr>
            <w:top w:val="none" w:sz="0" w:space="0" w:color="auto"/>
            <w:left w:val="none" w:sz="0" w:space="0" w:color="auto"/>
            <w:bottom w:val="none" w:sz="0" w:space="0" w:color="auto"/>
            <w:right w:val="none" w:sz="0" w:space="0" w:color="auto"/>
          </w:divBdr>
        </w:div>
      </w:divsChild>
    </w:div>
    <w:div w:id="1046569681">
      <w:bodyDiv w:val="1"/>
      <w:marLeft w:val="0"/>
      <w:marRight w:val="0"/>
      <w:marTop w:val="0"/>
      <w:marBottom w:val="0"/>
      <w:divBdr>
        <w:top w:val="none" w:sz="0" w:space="0" w:color="auto"/>
        <w:left w:val="none" w:sz="0" w:space="0" w:color="auto"/>
        <w:bottom w:val="none" w:sz="0" w:space="0" w:color="auto"/>
        <w:right w:val="none" w:sz="0" w:space="0" w:color="auto"/>
      </w:divBdr>
      <w:divsChild>
        <w:div w:id="96293226">
          <w:marLeft w:val="446"/>
          <w:marRight w:val="0"/>
          <w:marTop w:val="0"/>
          <w:marBottom w:val="0"/>
          <w:divBdr>
            <w:top w:val="none" w:sz="0" w:space="0" w:color="auto"/>
            <w:left w:val="none" w:sz="0" w:space="0" w:color="auto"/>
            <w:bottom w:val="none" w:sz="0" w:space="0" w:color="auto"/>
            <w:right w:val="none" w:sz="0" w:space="0" w:color="auto"/>
          </w:divBdr>
        </w:div>
        <w:div w:id="343022608">
          <w:marLeft w:val="446"/>
          <w:marRight w:val="0"/>
          <w:marTop w:val="0"/>
          <w:marBottom w:val="0"/>
          <w:divBdr>
            <w:top w:val="none" w:sz="0" w:space="0" w:color="auto"/>
            <w:left w:val="none" w:sz="0" w:space="0" w:color="auto"/>
            <w:bottom w:val="none" w:sz="0" w:space="0" w:color="auto"/>
            <w:right w:val="none" w:sz="0" w:space="0" w:color="auto"/>
          </w:divBdr>
        </w:div>
        <w:div w:id="808128126">
          <w:marLeft w:val="446"/>
          <w:marRight w:val="0"/>
          <w:marTop w:val="0"/>
          <w:marBottom w:val="0"/>
          <w:divBdr>
            <w:top w:val="none" w:sz="0" w:space="0" w:color="auto"/>
            <w:left w:val="none" w:sz="0" w:space="0" w:color="auto"/>
            <w:bottom w:val="none" w:sz="0" w:space="0" w:color="auto"/>
            <w:right w:val="none" w:sz="0" w:space="0" w:color="auto"/>
          </w:divBdr>
        </w:div>
        <w:div w:id="333187054">
          <w:marLeft w:val="446"/>
          <w:marRight w:val="0"/>
          <w:marTop w:val="0"/>
          <w:marBottom w:val="0"/>
          <w:divBdr>
            <w:top w:val="none" w:sz="0" w:space="0" w:color="auto"/>
            <w:left w:val="none" w:sz="0" w:space="0" w:color="auto"/>
            <w:bottom w:val="none" w:sz="0" w:space="0" w:color="auto"/>
            <w:right w:val="none" w:sz="0" w:space="0" w:color="auto"/>
          </w:divBdr>
        </w:div>
        <w:div w:id="1352148556">
          <w:marLeft w:val="446"/>
          <w:marRight w:val="0"/>
          <w:marTop w:val="0"/>
          <w:marBottom w:val="0"/>
          <w:divBdr>
            <w:top w:val="none" w:sz="0" w:space="0" w:color="auto"/>
            <w:left w:val="none" w:sz="0" w:space="0" w:color="auto"/>
            <w:bottom w:val="none" w:sz="0" w:space="0" w:color="auto"/>
            <w:right w:val="none" w:sz="0" w:space="0" w:color="auto"/>
          </w:divBdr>
        </w:div>
      </w:divsChild>
    </w:div>
    <w:div w:id="1058287339">
      <w:bodyDiv w:val="1"/>
      <w:marLeft w:val="0"/>
      <w:marRight w:val="0"/>
      <w:marTop w:val="0"/>
      <w:marBottom w:val="0"/>
      <w:divBdr>
        <w:top w:val="none" w:sz="0" w:space="0" w:color="auto"/>
        <w:left w:val="none" w:sz="0" w:space="0" w:color="auto"/>
        <w:bottom w:val="none" w:sz="0" w:space="0" w:color="auto"/>
        <w:right w:val="none" w:sz="0" w:space="0" w:color="auto"/>
      </w:divBdr>
    </w:div>
    <w:div w:id="1140883132">
      <w:bodyDiv w:val="1"/>
      <w:marLeft w:val="0"/>
      <w:marRight w:val="0"/>
      <w:marTop w:val="0"/>
      <w:marBottom w:val="0"/>
      <w:divBdr>
        <w:top w:val="none" w:sz="0" w:space="0" w:color="auto"/>
        <w:left w:val="none" w:sz="0" w:space="0" w:color="auto"/>
        <w:bottom w:val="none" w:sz="0" w:space="0" w:color="auto"/>
        <w:right w:val="none" w:sz="0" w:space="0" w:color="auto"/>
      </w:divBdr>
      <w:divsChild>
        <w:div w:id="1401751087">
          <w:marLeft w:val="446"/>
          <w:marRight w:val="0"/>
          <w:marTop w:val="0"/>
          <w:marBottom w:val="0"/>
          <w:divBdr>
            <w:top w:val="none" w:sz="0" w:space="0" w:color="auto"/>
            <w:left w:val="none" w:sz="0" w:space="0" w:color="auto"/>
            <w:bottom w:val="none" w:sz="0" w:space="0" w:color="auto"/>
            <w:right w:val="none" w:sz="0" w:space="0" w:color="auto"/>
          </w:divBdr>
        </w:div>
      </w:divsChild>
    </w:div>
    <w:div w:id="1152989033">
      <w:bodyDiv w:val="1"/>
      <w:marLeft w:val="0"/>
      <w:marRight w:val="0"/>
      <w:marTop w:val="0"/>
      <w:marBottom w:val="0"/>
      <w:divBdr>
        <w:top w:val="none" w:sz="0" w:space="0" w:color="auto"/>
        <w:left w:val="none" w:sz="0" w:space="0" w:color="auto"/>
        <w:bottom w:val="none" w:sz="0" w:space="0" w:color="auto"/>
        <w:right w:val="none" w:sz="0" w:space="0" w:color="auto"/>
      </w:divBdr>
    </w:div>
    <w:div w:id="1163542879">
      <w:bodyDiv w:val="1"/>
      <w:marLeft w:val="0"/>
      <w:marRight w:val="0"/>
      <w:marTop w:val="0"/>
      <w:marBottom w:val="0"/>
      <w:divBdr>
        <w:top w:val="none" w:sz="0" w:space="0" w:color="auto"/>
        <w:left w:val="none" w:sz="0" w:space="0" w:color="auto"/>
        <w:bottom w:val="none" w:sz="0" w:space="0" w:color="auto"/>
        <w:right w:val="none" w:sz="0" w:space="0" w:color="auto"/>
      </w:divBdr>
      <w:divsChild>
        <w:div w:id="1694064395">
          <w:marLeft w:val="0"/>
          <w:marRight w:val="0"/>
          <w:marTop w:val="0"/>
          <w:marBottom w:val="240"/>
          <w:divBdr>
            <w:top w:val="none" w:sz="0" w:space="0" w:color="auto"/>
            <w:left w:val="none" w:sz="0" w:space="0" w:color="auto"/>
            <w:bottom w:val="none" w:sz="0" w:space="0" w:color="auto"/>
            <w:right w:val="none" w:sz="0" w:space="0" w:color="auto"/>
          </w:divBdr>
        </w:div>
        <w:div w:id="1677345562">
          <w:marLeft w:val="0"/>
          <w:marRight w:val="0"/>
          <w:marTop w:val="0"/>
          <w:marBottom w:val="240"/>
          <w:divBdr>
            <w:top w:val="none" w:sz="0" w:space="0" w:color="auto"/>
            <w:left w:val="none" w:sz="0" w:space="0" w:color="auto"/>
            <w:bottom w:val="none" w:sz="0" w:space="0" w:color="auto"/>
            <w:right w:val="none" w:sz="0" w:space="0" w:color="auto"/>
          </w:divBdr>
        </w:div>
      </w:divsChild>
    </w:div>
    <w:div w:id="1188300073">
      <w:bodyDiv w:val="1"/>
      <w:marLeft w:val="0"/>
      <w:marRight w:val="0"/>
      <w:marTop w:val="0"/>
      <w:marBottom w:val="0"/>
      <w:divBdr>
        <w:top w:val="none" w:sz="0" w:space="0" w:color="auto"/>
        <w:left w:val="none" w:sz="0" w:space="0" w:color="auto"/>
        <w:bottom w:val="none" w:sz="0" w:space="0" w:color="auto"/>
        <w:right w:val="none" w:sz="0" w:space="0" w:color="auto"/>
      </w:divBdr>
    </w:div>
    <w:div w:id="1275746971">
      <w:bodyDiv w:val="1"/>
      <w:marLeft w:val="0"/>
      <w:marRight w:val="0"/>
      <w:marTop w:val="0"/>
      <w:marBottom w:val="0"/>
      <w:divBdr>
        <w:top w:val="none" w:sz="0" w:space="0" w:color="auto"/>
        <w:left w:val="none" w:sz="0" w:space="0" w:color="auto"/>
        <w:bottom w:val="none" w:sz="0" w:space="0" w:color="auto"/>
        <w:right w:val="none" w:sz="0" w:space="0" w:color="auto"/>
      </w:divBdr>
    </w:div>
    <w:div w:id="1299801749">
      <w:bodyDiv w:val="1"/>
      <w:marLeft w:val="0"/>
      <w:marRight w:val="0"/>
      <w:marTop w:val="0"/>
      <w:marBottom w:val="0"/>
      <w:divBdr>
        <w:top w:val="none" w:sz="0" w:space="0" w:color="auto"/>
        <w:left w:val="none" w:sz="0" w:space="0" w:color="auto"/>
        <w:bottom w:val="none" w:sz="0" w:space="0" w:color="auto"/>
        <w:right w:val="none" w:sz="0" w:space="0" w:color="auto"/>
      </w:divBdr>
      <w:divsChild>
        <w:div w:id="928580013">
          <w:marLeft w:val="446"/>
          <w:marRight w:val="0"/>
          <w:marTop w:val="0"/>
          <w:marBottom w:val="0"/>
          <w:divBdr>
            <w:top w:val="none" w:sz="0" w:space="0" w:color="auto"/>
            <w:left w:val="none" w:sz="0" w:space="0" w:color="auto"/>
            <w:bottom w:val="none" w:sz="0" w:space="0" w:color="auto"/>
            <w:right w:val="none" w:sz="0" w:space="0" w:color="auto"/>
          </w:divBdr>
        </w:div>
      </w:divsChild>
    </w:div>
    <w:div w:id="1342975157">
      <w:bodyDiv w:val="1"/>
      <w:marLeft w:val="0"/>
      <w:marRight w:val="0"/>
      <w:marTop w:val="0"/>
      <w:marBottom w:val="0"/>
      <w:divBdr>
        <w:top w:val="none" w:sz="0" w:space="0" w:color="auto"/>
        <w:left w:val="none" w:sz="0" w:space="0" w:color="auto"/>
        <w:bottom w:val="none" w:sz="0" w:space="0" w:color="auto"/>
        <w:right w:val="none" w:sz="0" w:space="0" w:color="auto"/>
      </w:divBdr>
      <w:divsChild>
        <w:div w:id="56756146">
          <w:marLeft w:val="446"/>
          <w:marRight w:val="0"/>
          <w:marTop w:val="0"/>
          <w:marBottom w:val="0"/>
          <w:divBdr>
            <w:top w:val="none" w:sz="0" w:space="0" w:color="auto"/>
            <w:left w:val="none" w:sz="0" w:space="0" w:color="auto"/>
            <w:bottom w:val="none" w:sz="0" w:space="0" w:color="auto"/>
            <w:right w:val="none" w:sz="0" w:space="0" w:color="auto"/>
          </w:divBdr>
        </w:div>
      </w:divsChild>
    </w:div>
    <w:div w:id="1362705189">
      <w:bodyDiv w:val="1"/>
      <w:marLeft w:val="0"/>
      <w:marRight w:val="0"/>
      <w:marTop w:val="0"/>
      <w:marBottom w:val="0"/>
      <w:divBdr>
        <w:top w:val="none" w:sz="0" w:space="0" w:color="auto"/>
        <w:left w:val="none" w:sz="0" w:space="0" w:color="auto"/>
        <w:bottom w:val="none" w:sz="0" w:space="0" w:color="auto"/>
        <w:right w:val="none" w:sz="0" w:space="0" w:color="auto"/>
      </w:divBdr>
    </w:div>
    <w:div w:id="1420711314">
      <w:bodyDiv w:val="1"/>
      <w:marLeft w:val="0"/>
      <w:marRight w:val="0"/>
      <w:marTop w:val="0"/>
      <w:marBottom w:val="0"/>
      <w:divBdr>
        <w:top w:val="none" w:sz="0" w:space="0" w:color="auto"/>
        <w:left w:val="none" w:sz="0" w:space="0" w:color="auto"/>
        <w:bottom w:val="none" w:sz="0" w:space="0" w:color="auto"/>
        <w:right w:val="none" w:sz="0" w:space="0" w:color="auto"/>
      </w:divBdr>
      <w:divsChild>
        <w:div w:id="1300038288">
          <w:marLeft w:val="0"/>
          <w:marRight w:val="0"/>
          <w:marTop w:val="0"/>
          <w:marBottom w:val="240"/>
          <w:divBdr>
            <w:top w:val="none" w:sz="0" w:space="0" w:color="auto"/>
            <w:left w:val="none" w:sz="0" w:space="0" w:color="auto"/>
            <w:bottom w:val="none" w:sz="0" w:space="0" w:color="auto"/>
            <w:right w:val="none" w:sz="0" w:space="0" w:color="auto"/>
          </w:divBdr>
        </w:div>
        <w:div w:id="1055392400">
          <w:marLeft w:val="0"/>
          <w:marRight w:val="0"/>
          <w:marTop w:val="0"/>
          <w:marBottom w:val="240"/>
          <w:divBdr>
            <w:top w:val="none" w:sz="0" w:space="0" w:color="auto"/>
            <w:left w:val="none" w:sz="0" w:space="0" w:color="auto"/>
            <w:bottom w:val="none" w:sz="0" w:space="0" w:color="auto"/>
            <w:right w:val="none" w:sz="0" w:space="0" w:color="auto"/>
          </w:divBdr>
        </w:div>
      </w:divsChild>
    </w:div>
    <w:div w:id="1504903927">
      <w:bodyDiv w:val="1"/>
      <w:marLeft w:val="0"/>
      <w:marRight w:val="0"/>
      <w:marTop w:val="0"/>
      <w:marBottom w:val="0"/>
      <w:divBdr>
        <w:top w:val="none" w:sz="0" w:space="0" w:color="auto"/>
        <w:left w:val="none" w:sz="0" w:space="0" w:color="auto"/>
        <w:bottom w:val="none" w:sz="0" w:space="0" w:color="auto"/>
        <w:right w:val="none" w:sz="0" w:space="0" w:color="auto"/>
      </w:divBdr>
    </w:div>
    <w:div w:id="1640838140">
      <w:bodyDiv w:val="1"/>
      <w:marLeft w:val="0"/>
      <w:marRight w:val="0"/>
      <w:marTop w:val="0"/>
      <w:marBottom w:val="0"/>
      <w:divBdr>
        <w:top w:val="none" w:sz="0" w:space="0" w:color="auto"/>
        <w:left w:val="none" w:sz="0" w:space="0" w:color="auto"/>
        <w:bottom w:val="none" w:sz="0" w:space="0" w:color="auto"/>
        <w:right w:val="none" w:sz="0" w:space="0" w:color="auto"/>
      </w:divBdr>
      <w:divsChild>
        <w:div w:id="960960287">
          <w:marLeft w:val="547"/>
          <w:marRight w:val="0"/>
          <w:marTop w:val="77"/>
          <w:marBottom w:val="0"/>
          <w:divBdr>
            <w:top w:val="none" w:sz="0" w:space="0" w:color="auto"/>
            <w:left w:val="none" w:sz="0" w:space="0" w:color="auto"/>
            <w:bottom w:val="none" w:sz="0" w:space="0" w:color="auto"/>
            <w:right w:val="none" w:sz="0" w:space="0" w:color="auto"/>
          </w:divBdr>
        </w:div>
        <w:div w:id="1819297938">
          <w:marLeft w:val="547"/>
          <w:marRight w:val="0"/>
          <w:marTop w:val="77"/>
          <w:marBottom w:val="0"/>
          <w:divBdr>
            <w:top w:val="none" w:sz="0" w:space="0" w:color="auto"/>
            <w:left w:val="none" w:sz="0" w:space="0" w:color="auto"/>
            <w:bottom w:val="none" w:sz="0" w:space="0" w:color="auto"/>
            <w:right w:val="none" w:sz="0" w:space="0" w:color="auto"/>
          </w:divBdr>
        </w:div>
        <w:div w:id="2129548064">
          <w:marLeft w:val="547"/>
          <w:marRight w:val="0"/>
          <w:marTop w:val="77"/>
          <w:marBottom w:val="0"/>
          <w:divBdr>
            <w:top w:val="none" w:sz="0" w:space="0" w:color="auto"/>
            <w:left w:val="none" w:sz="0" w:space="0" w:color="auto"/>
            <w:bottom w:val="none" w:sz="0" w:space="0" w:color="auto"/>
            <w:right w:val="none" w:sz="0" w:space="0" w:color="auto"/>
          </w:divBdr>
        </w:div>
        <w:div w:id="1473133693">
          <w:marLeft w:val="547"/>
          <w:marRight w:val="0"/>
          <w:marTop w:val="77"/>
          <w:marBottom w:val="0"/>
          <w:divBdr>
            <w:top w:val="none" w:sz="0" w:space="0" w:color="auto"/>
            <w:left w:val="none" w:sz="0" w:space="0" w:color="auto"/>
            <w:bottom w:val="none" w:sz="0" w:space="0" w:color="auto"/>
            <w:right w:val="none" w:sz="0" w:space="0" w:color="auto"/>
          </w:divBdr>
        </w:div>
        <w:div w:id="818154633">
          <w:marLeft w:val="547"/>
          <w:marRight w:val="0"/>
          <w:marTop w:val="77"/>
          <w:marBottom w:val="0"/>
          <w:divBdr>
            <w:top w:val="none" w:sz="0" w:space="0" w:color="auto"/>
            <w:left w:val="none" w:sz="0" w:space="0" w:color="auto"/>
            <w:bottom w:val="none" w:sz="0" w:space="0" w:color="auto"/>
            <w:right w:val="none" w:sz="0" w:space="0" w:color="auto"/>
          </w:divBdr>
        </w:div>
        <w:div w:id="1316570750">
          <w:marLeft w:val="1166"/>
          <w:marRight w:val="0"/>
          <w:marTop w:val="58"/>
          <w:marBottom w:val="0"/>
          <w:divBdr>
            <w:top w:val="none" w:sz="0" w:space="0" w:color="auto"/>
            <w:left w:val="none" w:sz="0" w:space="0" w:color="auto"/>
            <w:bottom w:val="none" w:sz="0" w:space="0" w:color="auto"/>
            <w:right w:val="none" w:sz="0" w:space="0" w:color="auto"/>
          </w:divBdr>
        </w:div>
        <w:div w:id="684137203">
          <w:marLeft w:val="1166"/>
          <w:marRight w:val="0"/>
          <w:marTop w:val="58"/>
          <w:marBottom w:val="0"/>
          <w:divBdr>
            <w:top w:val="none" w:sz="0" w:space="0" w:color="auto"/>
            <w:left w:val="none" w:sz="0" w:space="0" w:color="auto"/>
            <w:bottom w:val="none" w:sz="0" w:space="0" w:color="auto"/>
            <w:right w:val="none" w:sz="0" w:space="0" w:color="auto"/>
          </w:divBdr>
        </w:div>
      </w:divsChild>
    </w:div>
    <w:div w:id="1752700772">
      <w:bodyDiv w:val="1"/>
      <w:marLeft w:val="0"/>
      <w:marRight w:val="0"/>
      <w:marTop w:val="0"/>
      <w:marBottom w:val="0"/>
      <w:divBdr>
        <w:top w:val="none" w:sz="0" w:space="0" w:color="auto"/>
        <w:left w:val="none" w:sz="0" w:space="0" w:color="auto"/>
        <w:bottom w:val="none" w:sz="0" w:space="0" w:color="auto"/>
        <w:right w:val="none" w:sz="0" w:space="0" w:color="auto"/>
      </w:divBdr>
      <w:divsChild>
        <w:div w:id="936786083">
          <w:marLeft w:val="547"/>
          <w:marRight w:val="0"/>
          <w:marTop w:val="86"/>
          <w:marBottom w:val="0"/>
          <w:divBdr>
            <w:top w:val="none" w:sz="0" w:space="0" w:color="auto"/>
            <w:left w:val="none" w:sz="0" w:space="0" w:color="auto"/>
            <w:bottom w:val="none" w:sz="0" w:space="0" w:color="auto"/>
            <w:right w:val="none" w:sz="0" w:space="0" w:color="auto"/>
          </w:divBdr>
        </w:div>
        <w:div w:id="957567307">
          <w:marLeft w:val="547"/>
          <w:marRight w:val="0"/>
          <w:marTop w:val="86"/>
          <w:marBottom w:val="0"/>
          <w:divBdr>
            <w:top w:val="none" w:sz="0" w:space="0" w:color="auto"/>
            <w:left w:val="none" w:sz="0" w:space="0" w:color="auto"/>
            <w:bottom w:val="none" w:sz="0" w:space="0" w:color="auto"/>
            <w:right w:val="none" w:sz="0" w:space="0" w:color="auto"/>
          </w:divBdr>
        </w:div>
        <w:div w:id="1603950788">
          <w:marLeft w:val="547"/>
          <w:marRight w:val="0"/>
          <w:marTop w:val="86"/>
          <w:marBottom w:val="0"/>
          <w:divBdr>
            <w:top w:val="none" w:sz="0" w:space="0" w:color="auto"/>
            <w:left w:val="none" w:sz="0" w:space="0" w:color="auto"/>
            <w:bottom w:val="none" w:sz="0" w:space="0" w:color="auto"/>
            <w:right w:val="none" w:sz="0" w:space="0" w:color="auto"/>
          </w:divBdr>
        </w:div>
        <w:div w:id="621113203">
          <w:marLeft w:val="547"/>
          <w:marRight w:val="0"/>
          <w:marTop w:val="86"/>
          <w:marBottom w:val="0"/>
          <w:divBdr>
            <w:top w:val="none" w:sz="0" w:space="0" w:color="auto"/>
            <w:left w:val="none" w:sz="0" w:space="0" w:color="auto"/>
            <w:bottom w:val="none" w:sz="0" w:space="0" w:color="auto"/>
            <w:right w:val="none" w:sz="0" w:space="0" w:color="auto"/>
          </w:divBdr>
        </w:div>
        <w:div w:id="1944144160">
          <w:marLeft w:val="547"/>
          <w:marRight w:val="0"/>
          <w:marTop w:val="86"/>
          <w:marBottom w:val="0"/>
          <w:divBdr>
            <w:top w:val="none" w:sz="0" w:space="0" w:color="auto"/>
            <w:left w:val="none" w:sz="0" w:space="0" w:color="auto"/>
            <w:bottom w:val="none" w:sz="0" w:space="0" w:color="auto"/>
            <w:right w:val="none" w:sz="0" w:space="0" w:color="auto"/>
          </w:divBdr>
        </w:div>
        <w:div w:id="710157140">
          <w:marLeft w:val="547"/>
          <w:marRight w:val="0"/>
          <w:marTop w:val="86"/>
          <w:marBottom w:val="0"/>
          <w:divBdr>
            <w:top w:val="none" w:sz="0" w:space="0" w:color="auto"/>
            <w:left w:val="none" w:sz="0" w:space="0" w:color="auto"/>
            <w:bottom w:val="none" w:sz="0" w:space="0" w:color="auto"/>
            <w:right w:val="none" w:sz="0" w:space="0" w:color="auto"/>
          </w:divBdr>
        </w:div>
        <w:div w:id="1555702619">
          <w:marLeft w:val="547"/>
          <w:marRight w:val="0"/>
          <w:marTop w:val="86"/>
          <w:marBottom w:val="0"/>
          <w:divBdr>
            <w:top w:val="none" w:sz="0" w:space="0" w:color="auto"/>
            <w:left w:val="none" w:sz="0" w:space="0" w:color="auto"/>
            <w:bottom w:val="none" w:sz="0" w:space="0" w:color="auto"/>
            <w:right w:val="none" w:sz="0" w:space="0" w:color="auto"/>
          </w:divBdr>
        </w:div>
        <w:div w:id="934941940">
          <w:marLeft w:val="547"/>
          <w:marRight w:val="0"/>
          <w:marTop w:val="86"/>
          <w:marBottom w:val="0"/>
          <w:divBdr>
            <w:top w:val="none" w:sz="0" w:space="0" w:color="auto"/>
            <w:left w:val="none" w:sz="0" w:space="0" w:color="auto"/>
            <w:bottom w:val="none" w:sz="0" w:space="0" w:color="auto"/>
            <w:right w:val="none" w:sz="0" w:space="0" w:color="auto"/>
          </w:divBdr>
        </w:div>
      </w:divsChild>
    </w:div>
    <w:div w:id="1827168423">
      <w:bodyDiv w:val="1"/>
      <w:marLeft w:val="0"/>
      <w:marRight w:val="0"/>
      <w:marTop w:val="0"/>
      <w:marBottom w:val="0"/>
      <w:divBdr>
        <w:top w:val="none" w:sz="0" w:space="0" w:color="auto"/>
        <w:left w:val="none" w:sz="0" w:space="0" w:color="auto"/>
        <w:bottom w:val="none" w:sz="0" w:space="0" w:color="auto"/>
        <w:right w:val="none" w:sz="0" w:space="0" w:color="auto"/>
      </w:divBdr>
      <w:divsChild>
        <w:div w:id="1460609657">
          <w:marLeft w:val="0"/>
          <w:marRight w:val="0"/>
          <w:marTop w:val="0"/>
          <w:marBottom w:val="240"/>
          <w:divBdr>
            <w:top w:val="none" w:sz="0" w:space="0" w:color="auto"/>
            <w:left w:val="none" w:sz="0" w:space="0" w:color="auto"/>
            <w:bottom w:val="none" w:sz="0" w:space="0" w:color="auto"/>
            <w:right w:val="none" w:sz="0" w:space="0" w:color="auto"/>
          </w:divBdr>
        </w:div>
        <w:div w:id="17583776">
          <w:marLeft w:val="0"/>
          <w:marRight w:val="0"/>
          <w:marTop w:val="0"/>
          <w:marBottom w:val="240"/>
          <w:divBdr>
            <w:top w:val="none" w:sz="0" w:space="0" w:color="auto"/>
            <w:left w:val="none" w:sz="0" w:space="0" w:color="auto"/>
            <w:bottom w:val="none" w:sz="0" w:space="0" w:color="auto"/>
            <w:right w:val="none" w:sz="0" w:space="0" w:color="auto"/>
          </w:divBdr>
        </w:div>
      </w:divsChild>
    </w:div>
    <w:div w:id="1828205009">
      <w:bodyDiv w:val="1"/>
      <w:marLeft w:val="0"/>
      <w:marRight w:val="0"/>
      <w:marTop w:val="0"/>
      <w:marBottom w:val="0"/>
      <w:divBdr>
        <w:top w:val="none" w:sz="0" w:space="0" w:color="auto"/>
        <w:left w:val="none" w:sz="0" w:space="0" w:color="auto"/>
        <w:bottom w:val="none" w:sz="0" w:space="0" w:color="auto"/>
        <w:right w:val="none" w:sz="0" w:space="0" w:color="auto"/>
      </w:divBdr>
      <w:divsChild>
        <w:div w:id="469397695">
          <w:marLeft w:val="0"/>
          <w:marRight w:val="0"/>
          <w:marTop w:val="0"/>
          <w:marBottom w:val="240"/>
          <w:divBdr>
            <w:top w:val="none" w:sz="0" w:space="0" w:color="auto"/>
            <w:left w:val="none" w:sz="0" w:space="0" w:color="auto"/>
            <w:bottom w:val="none" w:sz="0" w:space="0" w:color="auto"/>
            <w:right w:val="none" w:sz="0" w:space="0" w:color="auto"/>
          </w:divBdr>
        </w:div>
      </w:divsChild>
    </w:div>
    <w:div w:id="1896887752">
      <w:bodyDiv w:val="1"/>
      <w:marLeft w:val="0"/>
      <w:marRight w:val="0"/>
      <w:marTop w:val="0"/>
      <w:marBottom w:val="0"/>
      <w:divBdr>
        <w:top w:val="none" w:sz="0" w:space="0" w:color="auto"/>
        <w:left w:val="none" w:sz="0" w:space="0" w:color="auto"/>
        <w:bottom w:val="none" w:sz="0" w:space="0" w:color="auto"/>
        <w:right w:val="none" w:sz="0" w:space="0" w:color="auto"/>
      </w:divBdr>
    </w:div>
    <w:div w:id="1909804422">
      <w:bodyDiv w:val="1"/>
      <w:marLeft w:val="0"/>
      <w:marRight w:val="0"/>
      <w:marTop w:val="0"/>
      <w:marBottom w:val="0"/>
      <w:divBdr>
        <w:top w:val="none" w:sz="0" w:space="0" w:color="auto"/>
        <w:left w:val="none" w:sz="0" w:space="0" w:color="auto"/>
        <w:bottom w:val="none" w:sz="0" w:space="0" w:color="auto"/>
        <w:right w:val="none" w:sz="0" w:space="0" w:color="auto"/>
      </w:divBdr>
    </w:div>
    <w:div w:id="1913809216">
      <w:bodyDiv w:val="1"/>
      <w:marLeft w:val="0"/>
      <w:marRight w:val="0"/>
      <w:marTop w:val="0"/>
      <w:marBottom w:val="0"/>
      <w:divBdr>
        <w:top w:val="none" w:sz="0" w:space="0" w:color="auto"/>
        <w:left w:val="none" w:sz="0" w:space="0" w:color="auto"/>
        <w:bottom w:val="none" w:sz="0" w:space="0" w:color="auto"/>
        <w:right w:val="none" w:sz="0" w:space="0" w:color="auto"/>
      </w:divBdr>
      <w:divsChild>
        <w:div w:id="1470248026">
          <w:marLeft w:val="562"/>
          <w:marRight w:val="0"/>
          <w:marTop w:val="0"/>
          <w:marBottom w:val="0"/>
          <w:divBdr>
            <w:top w:val="none" w:sz="0" w:space="0" w:color="auto"/>
            <w:left w:val="none" w:sz="0" w:space="0" w:color="auto"/>
            <w:bottom w:val="none" w:sz="0" w:space="0" w:color="auto"/>
            <w:right w:val="none" w:sz="0" w:space="0" w:color="auto"/>
          </w:divBdr>
        </w:div>
      </w:divsChild>
    </w:div>
    <w:div w:id="20125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3BC0-E8AF-4F66-9802-664AC660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6669</Words>
  <Characters>36682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19</cp:revision>
  <cp:lastPrinted>2018-12-05T18:12:00Z</cp:lastPrinted>
  <dcterms:created xsi:type="dcterms:W3CDTF">2018-12-13T17:04:00Z</dcterms:created>
  <dcterms:modified xsi:type="dcterms:W3CDTF">2019-09-30T19:55:00Z</dcterms:modified>
</cp:coreProperties>
</file>