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BF0" w:rsidRDefault="00024BF0" w:rsidP="00024BF0">
      <w:pPr>
        <w:spacing w:line="360" w:lineRule="auto"/>
        <w:jc w:val="both"/>
      </w:pPr>
      <w:r w:rsidRPr="00096B7A">
        <w:rPr>
          <w:b/>
        </w:rPr>
        <w:t xml:space="preserve">ACTA No. CV-24/2018.  </w:t>
      </w:r>
      <w:r w:rsidRPr="00096B7A">
        <w:rPr>
          <w:sz w:val="22"/>
        </w:rPr>
        <w:t>E</w:t>
      </w:r>
      <w:r w:rsidRPr="00096B7A">
        <w:t>n la Sala de Sesiones del Consejo</w:t>
      </w:r>
      <w:r>
        <w:t xml:space="preserve"> de Vigilancia del Fondo Social para la Vivienda; San Salvador, a las diez horas del día martes 3 de julio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señora </w:t>
      </w:r>
      <w:r w:rsidRPr="00A87F6A">
        <w:rPr>
          <w:b/>
        </w:rPr>
        <w:t>L</w:t>
      </w:r>
      <w:r>
        <w:rPr>
          <w:b/>
        </w:rPr>
        <w:t>Y</w:t>
      </w:r>
      <w:r w:rsidRPr="00A87F6A">
        <w:rPr>
          <w:b/>
        </w:rPr>
        <w:t xml:space="preserve">Z MILIZEN </w:t>
      </w:r>
      <w:r>
        <w:rPr>
          <w:b/>
        </w:rPr>
        <w:t xml:space="preserve">CARLA </w:t>
      </w:r>
      <w:r w:rsidRPr="00A87F6A">
        <w:rPr>
          <w:b/>
        </w:rPr>
        <w:t>S. CERNA DE GALLEGOS,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CV-23/2018.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093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25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094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28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095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29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096/2018 d</w:t>
      </w:r>
      <w:r w:rsidRPr="00366165">
        <w:rPr>
          <w:bCs/>
        </w:rPr>
        <w:t xml:space="preserve">el </w:t>
      </w:r>
      <w:r>
        <w:rPr>
          <w:bCs/>
        </w:rPr>
        <w:t>30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097/2018 d</w:t>
      </w:r>
      <w:r w:rsidRPr="00366165">
        <w:rPr>
          <w:bCs/>
        </w:rPr>
        <w:t xml:space="preserve">el </w:t>
      </w:r>
      <w:r>
        <w:rPr>
          <w:bCs/>
        </w:rPr>
        <w:t>31de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CV-23/2018, de fecha 28 de junio del año 2018,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093/2018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25 DE</w:t>
      </w:r>
      <w:r w:rsidRPr="004A3AF9">
        <w:rPr>
          <w:b/>
          <w:bCs/>
        </w:rPr>
        <w:t xml:space="preserve">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094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28 </w:t>
      </w:r>
      <w:r w:rsidRPr="004A3AF9">
        <w:rPr>
          <w:b/>
          <w:bCs/>
        </w:rPr>
        <w:t xml:space="preserve">DE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</w:t>
      </w:r>
      <w:r>
        <w:rPr>
          <w:color w:val="000000"/>
        </w:rPr>
        <w:lastRenderedPageBreak/>
        <w:t xml:space="preserve">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095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29 </w:t>
      </w:r>
      <w:r w:rsidRPr="004A3AF9">
        <w:rPr>
          <w:b/>
          <w:bCs/>
        </w:rPr>
        <w:t xml:space="preserve">DE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096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>30 DE MAYO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097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31 </w:t>
      </w:r>
      <w:r w:rsidRPr="004A3AF9">
        <w:rPr>
          <w:b/>
          <w:bCs/>
        </w:rPr>
        <w:t xml:space="preserve">DE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 Escrutinio de Elección de un Representante Suplente del Sector Laboral ante la Asamblea de Gobernadores del Fondo Social para la Vivienda;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1363D1">
        <w:rPr>
          <w:color w:val="000000"/>
        </w:rPr>
        <w:t>Solicitud de modificación de condiciones de Otorgamiento de préstamo No. 98720750</w:t>
      </w:r>
      <w:r>
        <w:rPr>
          <w:color w:val="000000"/>
        </w:rPr>
        <w:t xml:space="preserve">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1363D1">
        <w:rPr>
          <w:color w:val="000000"/>
        </w:rPr>
        <w:t>Monitor de Operaciones;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1363D1">
        <w:rPr>
          <w:color w:val="000000"/>
        </w:rPr>
        <w:t>Informe de posicionamiento de mercado al mes de marzo de 2018;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1E4135">
        <w:rPr>
          <w:color w:val="000000"/>
        </w:rPr>
        <w:t>Informe sobre de cobertura de préstamos vencidos en febrero y abril de 2018;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1E4135">
        <w:rPr>
          <w:color w:val="000000"/>
        </w:rPr>
        <w:t>Informe de los Auditores Independientes para propósitos Fiscales por el Ejercicio terminado al 31 de diciembre de 2017;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Autorización de precios de venta para activos extraordinarios;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Informe de Libre Gestión No. FSV-553/2017 “Suministro de consumibles para impresores laser y de inyección de tinta”;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 Bases de Licitación Pública No. FSV-03/2018 “Servicios de Gestión de avalúos”; </w:t>
      </w:r>
      <w:r w:rsidRPr="00A13DE3">
        <w:rPr>
          <w:b/>
          <w:color w:val="000000"/>
        </w:rPr>
        <w:t>XIII.</w:t>
      </w:r>
      <w:r>
        <w:rPr>
          <w:color w:val="000000"/>
        </w:rPr>
        <w:t xml:space="preserve">  Nombramiento de la Comisión para elaboración Normas Técnicas de Control Interno </w:t>
      </w:r>
      <w:r>
        <w:rPr>
          <w:color w:val="000000"/>
        </w:rPr>
        <w:lastRenderedPageBreak/>
        <w:t xml:space="preserve">específicas; </w:t>
      </w:r>
      <w:r w:rsidRPr="00A13DE3">
        <w:rPr>
          <w:b/>
          <w:color w:val="000000"/>
        </w:rPr>
        <w:t>XIV.</w:t>
      </w:r>
      <w:r>
        <w:rPr>
          <w:color w:val="000000"/>
        </w:rPr>
        <w:t xml:space="preserve"> 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 Escrutinio de Elección de un Representante Suplente del Sector Laboral ante la Asamblea de Gobernadores del Fondo Social para la Vivienda,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EB6900">
        <w:rPr>
          <w:b/>
          <w:color w:val="000000"/>
        </w:rPr>
        <w:t>Escrutinio de Elección de un Representante Suplente del Sector Laboral ante la Asamblea de Gobernadores del Fondo Social para la Vivienda.</w:t>
      </w:r>
      <w:r w:rsidRPr="00EB6900">
        <w:rPr>
          <w:b/>
          <w:bCs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b/>
          <w:color w:val="000000"/>
        </w:rPr>
        <w:t xml:space="preserve"> </w:t>
      </w:r>
      <w:r w:rsidRPr="001363D1">
        <w:rPr>
          <w:color w:val="000000"/>
        </w:rPr>
        <w:t>Solicitud de modificación de condiciones de Otorgamiento de préstamo No. 98720750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EB6900">
        <w:rPr>
          <w:b/>
          <w:color w:val="000000"/>
        </w:rPr>
        <w:t>Solicitud de modificación de condiciones de Otorgamiento de préstamo No. 98720750.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1363D1">
        <w:rPr>
          <w:color w:val="000000"/>
        </w:rPr>
        <w:t>Monitor de Operaciones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el Consejo se da por enterado sobre el informe del monitor de operaciones. </w:t>
      </w:r>
      <w:r w:rsidRPr="001363D1"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1363D1">
        <w:rPr>
          <w:color w:val="000000"/>
        </w:rPr>
        <w:t>Informe de posicionamiento de mercado al mes de marzo de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2E3456">
        <w:rPr>
          <w:b/>
          <w:color w:val="000000"/>
        </w:rPr>
        <w:t>Informe de posicionamiento de mercado al mes de marzo de 2018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1E4135">
        <w:rPr>
          <w:color w:val="000000"/>
        </w:rPr>
        <w:t>Informe sobre de cobertura de préstamos vencidos en febrero y abril de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2E3456">
        <w:rPr>
          <w:b/>
          <w:color w:val="000000"/>
        </w:rPr>
        <w:t>Informe sobre de cobertura de préstamos vencidos en febrero y abril de 2018</w:t>
      </w:r>
      <w:r>
        <w:rPr>
          <w:b/>
          <w:color w:val="000000"/>
        </w:rPr>
        <w:t xml:space="preserve">.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 </w:t>
      </w:r>
      <w:r w:rsidRPr="001E4135">
        <w:rPr>
          <w:color w:val="000000"/>
        </w:rPr>
        <w:t>Informe de los Auditores Independientes para propósitos Fiscales por el Ejercicio terminado al 31 de diciembre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2E3456">
        <w:rPr>
          <w:b/>
          <w:color w:val="000000"/>
        </w:rPr>
        <w:t>Informe de los Auditores Independientes para propósitos Fiscales por el Ejercicio terminado al 31 de diciembre de 2017.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Autorización de precios de venta para activos extraordinarios,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Informe de Libre Gestión No. FSV-553/2017 “Suministro de consumibles para impresores laser y de inyección de tinta”,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2E3456">
        <w:rPr>
          <w:b/>
          <w:color w:val="000000"/>
        </w:rPr>
        <w:t>Informe de Libre Gestión No. FSV-553/2017 “Suministro de consumibles para impresores laser y de inyección de tinta”.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Bases de Licitación Pública No. FSV-03/2018 “Servicios de Gestión de avalúos”,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bases </w:t>
      </w:r>
      <w:r w:rsidRPr="00830DD8">
        <w:rPr>
          <w:b/>
          <w:color w:val="000000"/>
        </w:rPr>
        <w:t>de Licitación Pública No. FSV-03/2018 “Servicios de Gestión de avalúos”.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A13DE3">
        <w:rPr>
          <w:b/>
          <w:color w:val="000000"/>
        </w:rPr>
        <w:t xml:space="preserve"> XIII.</w:t>
      </w:r>
      <w:r>
        <w:rPr>
          <w:color w:val="000000"/>
        </w:rPr>
        <w:t xml:space="preserve">  Nombramiento de la Comisión para elaboración Normas Técnicas de Control Interno específicas,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830DD8">
        <w:rPr>
          <w:b/>
          <w:color w:val="000000"/>
        </w:rPr>
        <w:t>Nombramiento de la Comisión para elaboración Normas Técnicas de Control Interno específicas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 xml:space="preserve">ACUERDO DE RESOLUCIÓN SOBRE INFORMACIÓN </w:t>
      </w:r>
      <w:r w:rsidRPr="00A93C9D">
        <w:rPr>
          <w:b/>
          <w:color w:val="000000"/>
        </w:rPr>
        <w:lastRenderedPageBreak/>
        <w:t xml:space="preserve">RESERVADA DE ESTA SESIÓN,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 xml:space="preserve">. En este punto el Consejo no hubo nada que tratar.  La Presidenta del Consejo convoca para la próxima reunión el día martes 10 de julio del año 2018, a la misma hora y lugar. Y no habiendo más que </w:t>
      </w:r>
      <w:r>
        <w:t>hacer constar</w:t>
      </w:r>
      <w:r>
        <w:t xml:space="preserve">, </w:t>
      </w:r>
      <w:r>
        <w:t>se da por finalizada la</w:t>
      </w:r>
      <w:r>
        <w:t xml:space="preserve"> reunión   </w:t>
      </w:r>
      <w:r>
        <w:t>a las catorce</w:t>
      </w:r>
      <w:r>
        <w:t xml:space="preserve"> horas, ratificamos </w:t>
      </w:r>
      <w:r>
        <w:t>su contenido y</w:t>
      </w:r>
      <w:r>
        <w:t xml:space="preserve">   firmamos.</w:t>
      </w:r>
    </w:p>
    <w:p w:rsidR="00024BF0" w:rsidRDefault="00024BF0" w:rsidP="00024BF0">
      <w:pPr>
        <w:spacing w:line="360" w:lineRule="auto"/>
        <w:jc w:val="both"/>
        <w:rPr>
          <w:sz w:val="22"/>
          <w:lang w:val="pt-BR"/>
        </w:rPr>
      </w:pPr>
    </w:p>
    <w:p w:rsidR="00024BF0" w:rsidRDefault="00024BF0" w:rsidP="00024BF0">
      <w:pPr>
        <w:spacing w:line="360" w:lineRule="auto"/>
        <w:jc w:val="both"/>
        <w:rPr>
          <w:sz w:val="22"/>
          <w:lang w:val="pt-BR"/>
        </w:rPr>
      </w:pPr>
    </w:p>
    <w:p w:rsidR="00AD2F86" w:rsidRDefault="00024BF0" w:rsidP="00024BF0">
      <w:pPr>
        <w:spacing w:line="360" w:lineRule="auto"/>
        <w:jc w:val="both"/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</w:t>
      </w:r>
      <w:r w:rsidRPr="00E726FC">
        <w:rPr>
          <w:rFonts w:ascii="Arial" w:hAnsi="Arial" w:cs="Arial"/>
          <w:b/>
          <w:sz w:val="20"/>
          <w:lang w:val="es-SV"/>
        </w:rPr>
        <w:t xml:space="preserve">Luís Mario Flores Guillén, </w:t>
      </w:r>
      <w:r>
        <w:rPr>
          <w:rFonts w:ascii="Arial" w:hAnsi="Arial" w:cs="Arial"/>
          <w:b/>
          <w:sz w:val="20"/>
          <w:lang w:val="es-SV"/>
        </w:rPr>
        <w:t xml:space="preserve">Ing. Herbert Danilo Alvarado 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r w:rsidRPr="00DC0E9D">
        <w:rPr>
          <w:rFonts w:ascii="Arial" w:hAnsi="Arial" w:cs="Arial"/>
          <w:b/>
          <w:sz w:val="20"/>
          <w:lang w:val="es-SV"/>
        </w:rPr>
        <w:t>Lyz Milizen C. S. Cerna de Gall</w:t>
      </w:r>
      <w:bookmarkStart w:id="0" w:name="_GoBack"/>
      <w:bookmarkEnd w:id="0"/>
      <w:r w:rsidRPr="00DC0E9D">
        <w:rPr>
          <w:rFonts w:ascii="Arial" w:hAnsi="Arial" w:cs="Arial"/>
          <w:b/>
          <w:sz w:val="20"/>
          <w:lang w:val="es-SV"/>
        </w:rPr>
        <w:t>egos</w:t>
      </w:r>
      <w:r>
        <w:rPr>
          <w:rFonts w:ascii="Arial" w:hAnsi="Arial" w:cs="Arial"/>
          <w:b/>
          <w:sz w:val="20"/>
          <w:lang w:val="es-SV"/>
        </w:rPr>
        <w:t>.</w:t>
      </w:r>
    </w:p>
    <w:sectPr w:rsidR="00AD2F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BF0" w:rsidRDefault="00024BF0" w:rsidP="00024BF0">
      <w:r>
        <w:separator/>
      </w:r>
    </w:p>
  </w:endnote>
  <w:endnote w:type="continuationSeparator" w:id="0">
    <w:p w:rsidR="00024BF0" w:rsidRDefault="00024BF0" w:rsidP="0002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BF0" w:rsidRDefault="00024BF0" w:rsidP="00024BF0">
      <w:r>
        <w:separator/>
      </w:r>
    </w:p>
  </w:footnote>
  <w:footnote w:type="continuationSeparator" w:id="0">
    <w:p w:rsidR="00024BF0" w:rsidRDefault="00024BF0" w:rsidP="00024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F0" w:rsidRPr="00A13633" w:rsidRDefault="00024BF0" w:rsidP="00024BF0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024BF0" w:rsidRPr="00A13633" w:rsidRDefault="00024BF0" w:rsidP="00024BF0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024BF0" w:rsidRDefault="00024BF0" w:rsidP="00024BF0">
    <w:pPr>
      <w:pStyle w:val="Encabezado"/>
    </w:pPr>
  </w:p>
  <w:p w:rsidR="00024BF0" w:rsidRDefault="00024B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F0"/>
    <w:rsid w:val="00024BF0"/>
    <w:rsid w:val="004677A7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7D5C08"/>
  <w15:chartTrackingRefBased/>
  <w15:docId w15:val="{01C4DD2A-A38A-4FF2-9980-F80A0F4E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4B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4B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24B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BF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1274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2019-02-14T20:15:00Z</dcterms:created>
  <dcterms:modified xsi:type="dcterms:W3CDTF">2019-02-14T20:26:00Z</dcterms:modified>
</cp:coreProperties>
</file>