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7AA8" w:rsidRPr="007C25BE" w:rsidRDefault="00A07AA8" w:rsidP="00A07AA8">
      <w:pPr>
        <w:spacing w:after="0" w:line="240" w:lineRule="auto"/>
        <w:jc w:val="center"/>
        <w:rPr>
          <w:rFonts w:ascii="Arial" w:hAnsi="Arial" w:cs="Arial"/>
          <w:b/>
          <w:bCs/>
          <w:sz w:val="24"/>
          <w:szCs w:val="24"/>
          <w:u w:val="single"/>
          <w:lang w:val="es-ES"/>
        </w:rPr>
      </w:pPr>
      <w:r w:rsidRPr="00C56D6F">
        <w:rPr>
          <w:rFonts w:ascii="Arial" w:eastAsia="Times New Roman" w:hAnsi="Arial" w:cs="Arial"/>
          <w:b/>
          <w:bCs/>
          <w:sz w:val="24"/>
          <w:szCs w:val="24"/>
          <w:u w:val="single"/>
          <w:lang w:val="es-ES" w:eastAsia="es-ES"/>
        </w:rPr>
        <w:t>A</w:t>
      </w:r>
      <w:r>
        <w:rPr>
          <w:rFonts w:ascii="Arial" w:eastAsia="Times New Roman" w:hAnsi="Arial" w:cs="Arial"/>
          <w:b/>
          <w:bCs/>
          <w:sz w:val="24"/>
          <w:szCs w:val="24"/>
          <w:u w:val="single"/>
          <w:lang w:val="es-ES" w:eastAsia="es-ES"/>
        </w:rPr>
        <w:t>CT</w:t>
      </w:r>
      <w:r w:rsidRPr="00C56D6F">
        <w:rPr>
          <w:rFonts w:ascii="Arial" w:eastAsia="Times New Roman" w:hAnsi="Arial" w:cs="Arial"/>
          <w:b/>
          <w:bCs/>
          <w:sz w:val="24"/>
          <w:szCs w:val="24"/>
          <w:u w:val="single"/>
          <w:lang w:val="es-ES" w:eastAsia="es-ES"/>
        </w:rPr>
        <w:t>A</w:t>
      </w:r>
      <w:r w:rsidRPr="00FD7627">
        <w:rPr>
          <w:rFonts w:ascii="Arial" w:eastAsia="Times New Roman" w:hAnsi="Arial" w:cs="Arial"/>
          <w:b/>
          <w:bCs/>
          <w:sz w:val="24"/>
          <w:szCs w:val="24"/>
          <w:u w:val="single"/>
          <w:lang w:val="es-ES" w:eastAsia="es-ES"/>
        </w:rPr>
        <w:t xml:space="preserve"> </w:t>
      </w:r>
      <w:r w:rsidRPr="007C25BE">
        <w:rPr>
          <w:rFonts w:ascii="Arial" w:hAnsi="Arial" w:cs="Arial"/>
          <w:b/>
          <w:bCs/>
          <w:sz w:val="24"/>
          <w:szCs w:val="24"/>
          <w:u w:val="single"/>
          <w:lang w:val="es-ES"/>
        </w:rPr>
        <w:t>DE SESIÓN DE JUNTA DIRECTIVA N° JD-194/2018</w:t>
      </w:r>
    </w:p>
    <w:p w:rsidR="00A07AA8" w:rsidRPr="007C25BE" w:rsidRDefault="00A07AA8" w:rsidP="00A07AA8">
      <w:pPr>
        <w:spacing w:after="0" w:line="240" w:lineRule="auto"/>
        <w:jc w:val="center"/>
        <w:rPr>
          <w:rFonts w:ascii="Arial" w:hAnsi="Arial" w:cs="Arial"/>
          <w:b/>
          <w:bCs/>
          <w:sz w:val="24"/>
          <w:szCs w:val="24"/>
          <w:u w:val="single"/>
          <w:lang w:val="es-ES"/>
        </w:rPr>
      </w:pPr>
      <w:r w:rsidRPr="007C25BE">
        <w:rPr>
          <w:rFonts w:ascii="Arial" w:hAnsi="Arial" w:cs="Arial"/>
          <w:b/>
          <w:bCs/>
          <w:sz w:val="24"/>
          <w:szCs w:val="24"/>
          <w:u w:val="single"/>
          <w:lang w:val="es-ES"/>
        </w:rPr>
        <w:t xml:space="preserve">DEL  </w:t>
      </w:r>
      <w:proofErr w:type="gramStart"/>
      <w:r w:rsidRPr="007C25BE">
        <w:rPr>
          <w:rFonts w:ascii="Arial" w:hAnsi="Arial" w:cs="Arial"/>
          <w:b/>
          <w:bCs/>
          <w:sz w:val="24"/>
          <w:szCs w:val="24"/>
          <w:u w:val="single"/>
          <w:lang w:val="es-ES"/>
        </w:rPr>
        <w:t>25  DE</w:t>
      </w:r>
      <w:proofErr w:type="gramEnd"/>
      <w:r w:rsidRPr="007C25BE">
        <w:rPr>
          <w:rFonts w:ascii="Arial" w:hAnsi="Arial" w:cs="Arial"/>
          <w:b/>
          <w:bCs/>
          <w:sz w:val="24"/>
          <w:szCs w:val="24"/>
          <w:u w:val="single"/>
          <w:lang w:val="es-ES"/>
        </w:rPr>
        <w:t xml:space="preserve">  OCTUBRE  DE  2018</w:t>
      </w:r>
    </w:p>
    <w:p w:rsidR="00A07AA8" w:rsidRPr="00962146" w:rsidRDefault="00A07AA8" w:rsidP="00A07AA8">
      <w:pPr>
        <w:spacing w:after="0" w:line="240" w:lineRule="auto"/>
        <w:jc w:val="center"/>
        <w:rPr>
          <w:rFonts w:ascii="Arial" w:eastAsia="Times New Roman" w:hAnsi="Arial" w:cs="Arial"/>
          <w:b/>
          <w:bCs/>
          <w:sz w:val="24"/>
          <w:szCs w:val="24"/>
          <w:u w:val="single"/>
          <w:lang w:val="es-ES" w:eastAsia="es-ES"/>
        </w:rPr>
      </w:pPr>
    </w:p>
    <w:p w:rsidR="00A07AA8" w:rsidRPr="00962146" w:rsidRDefault="00A07AA8" w:rsidP="00A07AA8">
      <w:pPr>
        <w:spacing w:after="0" w:line="240" w:lineRule="auto"/>
        <w:jc w:val="both"/>
        <w:rPr>
          <w:rFonts w:ascii="Arial" w:eastAsia="Times New Roman" w:hAnsi="Arial" w:cs="Arial"/>
          <w:b/>
          <w:snapToGrid w:val="0"/>
          <w:sz w:val="24"/>
          <w:szCs w:val="24"/>
          <w:u w:val="single"/>
          <w:lang w:val="es-ES" w:eastAsia="es-ES"/>
        </w:rPr>
      </w:pPr>
      <w:r w:rsidRPr="00962146">
        <w:rPr>
          <w:rFonts w:ascii="Arial" w:eastAsia="Times New Roman" w:hAnsi="Arial" w:cs="Arial"/>
          <w:sz w:val="24"/>
          <w:szCs w:val="24"/>
          <w:lang w:val="es-ES" w:eastAsia="es-ES"/>
        </w:rPr>
        <w:t xml:space="preserve">En la Sala de Sesiones de Junta Directiva, ubicada en Calle Rubén Darío N° 901, San Salvador, a las dieciséis horas con treinta minutos del día </w:t>
      </w:r>
      <w:r w:rsidR="00F06CC4">
        <w:rPr>
          <w:rFonts w:ascii="Arial" w:eastAsia="Times New Roman" w:hAnsi="Arial" w:cs="Arial"/>
          <w:sz w:val="24"/>
          <w:szCs w:val="24"/>
          <w:lang w:val="es-ES" w:eastAsia="es-ES"/>
        </w:rPr>
        <w:t>veinticinco</w:t>
      </w:r>
      <w:r>
        <w:rPr>
          <w:rFonts w:ascii="Arial" w:eastAsia="Times New Roman" w:hAnsi="Arial" w:cs="Arial"/>
          <w:sz w:val="24"/>
          <w:szCs w:val="24"/>
          <w:lang w:val="es-ES" w:eastAsia="es-ES"/>
        </w:rPr>
        <w:t xml:space="preserve"> de octubre</w:t>
      </w:r>
      <w:r w:rsidRPr="00962146">
        <w:rPr>
          <w:rFonts w:ascii="Arial" w:eastAsia="Times New Roman" w:hAnsi="Arial" w:cs="Arial"/>
          <w:sz w:val="24"/>
          <w:szCs w:val="24"/>
          <w:lang w:val="es-ES" w:eastAsia="es-ES"/>
        </w:rPr>
        <w:t xml:space="preserve"> de dos mil dieciocho, para tratar la Agenda de Sesión de Junta Directiva N° JD-1</w:t>
      </w:r>
      <w:r w:rsidR="00F06CC4">
        <w:rPr>
          <w:rFonts w:ascii="Arial" w:eastAsia="Times New Roman" w:hAnsi="Arial" w:cs="Arial"/>
          <w:sz w:val="24"/>
          <w:szCs w:val="24"/>
          <w:lang w:val="es-ES" w:eastAsia="es-ES"/>
        </w:rPr>
        <w:t>9</w:t>
      </w:r>
      <w:r>
        <w:rPr>
          <w:rFonts w:ascii="Arial" w:eastAsia="Times New Roman" w:hAnsi="Arial" w:cs="Arial"/>
          <w:sz w:val="24"/>
          <w:szCs w:val="24"/>
          <w:lang w:val="es-ES" w:eastAsia="es-ES"/>
        </w:rPr>
        <w:t>4</w:t>
      </w:r>
      <w:r w:rsidRPr="00962146">
        <w:rPr>
          <w:rFonts w:ascii="Arial" w:eastAsia="Times New Roman" w:hAnsi="Arial" w:cs="Arial"/>
          <w:sz w:val="24"/>
          <w:szCs w:val="24"/>
          <w:lang w:val="es-ES" w:eastAsia="es-ES"/>
        </w:rPr>
        <w:t>/2018 de esta fecha, se realizó la reunión de los señores miembros de Junta Directiva</w:t>
      </w:r>
      <w:r w:rsidRPr="00962146">
        <w:rPr>
          <w:rFonts w:ascii="Arial" w:eastAsia="Times New Roman" w:hAnsi="Arial" w:cs="Arial"/>
          <w:b/>
          <w:sz w:val="24"/>
          <w:szCs w:val="24"/>
          <w:lang w:val="es-ES" w:eastAsia="es-ES"/>
        </w:rPr>
        <w:t xml:space="preserve">: </w:t>
      </w:r>
      <w:r w:rsidRPr="00C77626">
        <w:rPr>
          <w:rFonts w:ascii="Arial" w:eastAsia="Arial" w:hAnsi="Arial" w:cs="Arial"/>
          <w:b/>
          <w:sz w:val="24"/>
          <w:szCs w:val="24"/>
          <w:lang w:val="es-ES_tradnl" w:eastAsia="es-ES"/>
        </w:rPr>
        <w:t xml:space="preserve">Presidente y Director Ejecutivo: JOSE TOMAS CHEVEZ RUIZ. Directores Propietarios: JOSE ROBERTO GOCHEZ ESPINOZA, JOSE FEDERICO BERMUDEZ VEGA, ROBERTO DIAZ AGUILAR y JOSE MARIA ESPERANZA AMAYA. Directores Suplentes: ENRIQUE OÑATE MUYSHONDT y GILBERTO LAZO ROMERO. AUSENTE CON EXCUSA: ELVIA VIOLETA MENJIVAR ESCALANTE, Directora Suplente.  </w:t>
      </w:r>
      <w:r w:rsidRPr="00962146">
        <w:rPr>
          <w:rFonts w:ascii="Arial" w:eastAsia="Times New Roman" w:hAnsi="Arial" w:cs="Arial"/>
          <w:b/>
          <w:sz w:val="24"/>
          <w:szCs w:val="24"/>
          <w:lang w:val="es-ES" w:eastAsia="es-ES"/>
        </w:rPr>
        <w:t xml:space="preserve">Estuvo presente también el LICENCIADO MARIANO ARISTIDES BONILLA </w:t>
      </w:r>
      <w:proofErr w:type="spellStart"/>
      <w:r w:rsidRPr="00962146">
        <w:rPr>
          <w:rFonts w:ascii="Arial" w:eastAsia="Times New Roman" w:hAnsi="Arial" w:cs="Arial"/>
          <w:b/>
          <w:sz w:val="24"/>
          <w:szCs w:val="24"/>
          <w:lang w:val="es-ES" w:eastAsia="es-ES"/>
        </w:rPr>
        <w:t>BONILLA</w:t>
      </w:r>
      <w:proofErr w:type="spellEnd"/>
      <w:r w:rsidRPr="00962146">
        <w:rPr>
          <w:rFonts w:ascii="Arial" w:eastAsia="Times New Roman" w:hAnsi="Arial" w:cs="Arial"/>
          <w:b/>
          <w:sz w:val="24"/>
          <w:szCs w:val="24"/>
          <w:lang w:val="es-ES" w:eastAsia="es-ES"/>
        </w:rPr>
        <w:t xml:space="preserve">, Gerente General. </w:t>
      </w:r>
      <w:r w:rsidRPr="00962146">
        <w:rPr>
          <w:rFonts w:ascii="Arial" w:eastAsia="Times New Roman" w:hAnsi="Arial" w:cs="Arial"/>
          <w:sz w:val="24"/>
          <w:szCs w:val="24"/>
          <w:lang w:val="es-ES" w:eastAsia="es-ES"/>
        </w:rPr>
        <w:t>Una vez comprobado el quórum el Señor Presidente y Director Ejecutivo somete a consideración la siguiente agenda:</w:t>
      </w:r>
    </w:p>
    <w:p w:rsidR="00A07AA8" w:rsidRPr="00FD7627" w:rsidRDefault="00A07AA8" w:rsidP="00A07AA8">
      <w:pPr>
        <w:spacing w:after="0" w:line="240" w:lineRule="auto"/>
        <w:jc w:val="center"/>
        <w:rPr>
          <w:rFonts w:ascii="Arial" w:eastAsia="Times New Roman" w:hAnsi="Arial" w:cs="Arial"/>
          <w:b/>
          <w:bCs/>
          <w:sz w:val="24"/>
          <w:szCs w:val="24"/>
          <w:u w:val="single"/>
          <w:lang w:val="es-ES" w:eastAsia="es-ES"/>
        </w:rPr>
      </w:pPr>
    </w:p>
    <w:p w:rsidR="00A07AA8" w:rsidRPr="007C25BE" w:rsidRDefault="00A07AA8" w:rsidP="00A07AA8">
      <w:pPr>
        <w:pStyle w:val="Prrafodelista"/>
        <w:numPr>
          <w:ilvl w:val="0"/>
          <w:numId w:val="4"/>
        </w:numPr>
        <w:ind w:hanging="11"/>
        <w:jc w:val="both"/>
        <w:rPr>
          <w:rFonts w:ascii="Arial" w:hAnsi="Arial" w:cs="Arial"/>
          <w:b/>
          <w:bCs/>
        </w:rPr>
      </w:pPr>
      <w:r w:rsidRPr="007C25BE">
        <w:rPr>
          <w:rFonts w:ascii="Arial" w:hAnsi="Arial" w:cs="Arial"/>
          <w:b/>
          <w:bCs/>
        </w:rPr>
        <w:t>APROBACIÓN DE AGENDA</w:t>
      </w:r>
    </w:p>
    <w:p w:rsidR="00A07AA8" w:rsidRPr="007C25BE" w:rsidRDefault="00A07AA8" w:rsidP="00A07AA8">
      <w:pPr>
        <w:spacing w:after="0" w:line="240" w:lineRule="auto"/>
        <w:ind w:hanging="11"/>
        <w:jc w:val="both"/>
        <w:rPr>
          <w:rFonts w:ascii="Arial" w:hAnsi="Arial" w:cs="Arial"/>
          <w:b/>
          <w:bCs/>
          <w:sz w:val="24"/>
          <w:szCs w:val="24"/>
          <w:lang w:val="es-ES"/>
        </w:rPr>
      </w:pPr>
    </w:p>
    <w:p w:rsidR="00A07AA8" w:rsidRPr="007C25BE" w:rsidRDefault="00A07AA8" w:rsidP="00A07AA8">
      <w:pPr>
        <w:pStyle w:val="Prrafodelista"/>
        <w:numPr>
          <w:ilvl w:val="0"/>
          <w:numId w:val="4"/>
        </w:numPr>
        <w:ind w:hanging="11"/>
        <w:jc w:val="both"/>
        <w:rPr>
          <w:rFonts w:ascii="Arial" w:hAnsi="Arial" w:cs="Arial"/>
          <w:b/>
          <w:bCs/>
        </w:rPr>
      </w:pPr>
      <w:r w:rsidRPr="007C25BE">
        <w:rPr>
          <w:rFonts w:ascii="Arial" w:hAnsi="Arial" w:cs="Arial"/>
          <w:b/>
          <w:bCs/>
        </w:rPr>
        <w:t>APROBACIÓN DE ACTA ANTERIOR</w:t>
      </w:r>
    </w:p>
    <w:p w:rsidR="00A07AA8" w:rsidRPr="007C25BE" w:rsidRDefault="00A07AA8" w:rsidP="00A07AA8">
      <w:pPr>
        <w:spacing w:after="0" w:line="240" w:lineRule="auto"/>
        <w:ind w:hanging="11"/>
        <w:jc w:val="both"/>
        <w:rPr>
          <w:rFonts w:ascii="Arial" w:hAnsi="Arial" w:cs="Arial"/>
          <w:b/>
          <w:bCs/>
          <w:sz w:val="24"/>
          <w:szCs w:val="24"/>
          <w:lang w:val="es-ES"/>
        </w:rPr>
      </w:pPr>
    </w:p>
    <w:p w:rsidR="00A07AA8" w:rsidRPr="007C25BE" w:rsidRDefault="00A07AA8" w:rsidP="00A07AA8">
      <w:pPr>
        <w:pStyle w:val="Prrafodelista"/>
        <w:numPr>
          <w:ilvl w:val="0"/>
          <w:numId w:val="4"/>
        </w:numPr>
        <w:ind w:hanging="11"/>
        <w:jc w:val="both"/>
        <w:rPr>
          <w:rFonts w:ascii="Arial" w:hAnsi="Arial" w:cs="Arial"/>
          <w:b/>
          <w:bCs/>
        </w:rPr>
      </w:pPr>
      <w:r w:rsidRPr="007C25BE">
        <w:rPr>
          <w:rFonts w:ascii="Arial" w:hAnsi="Arial" w:cs="Arial"/>
          <w:b/>
          <w:bCs/>
        </w:rPr>
        <w:t>RESOLUCIÓN DE CRÉDITOS</w:t>
      </w:r>
    </w:p>
    <w:p w:rsidR="00A07AA8" w:rsidRPr="007C25BE" w:rsidRDefault="00A07AA8" w:rsidP="00A07AA8">
      <w:pPr>
        <w:pStyle w:val="Prrafodelista"/>
        <w:ind w:left="348" w:hanging="11"/>
        <w:rPr>
          <w:rFonts w:ascii="Arial" w:hAnsi="Arial" w:cs="Arial"/>
          <w:b/>
          <w:bCs/>
        </w:rPr>
      </w:pPr>
    </w:p>
    <w:p w:rsidR="00A07AA8" w:rsidRPr="007C25BE" w:rsidRDefault="00A07AA8" w:rsidP="00A07AA8">
      <w:pPr>
        <w:pStyle w:val="Prrafodelista"/>
        <w:numPr>
          <w:ilvl w:val="0"/>
          <w:numId w:val="4"/>
        </w:numPr>
        <w:ind w:hanging="11"/>
        <w:jc w:val="both"/>
        <w:rPr>
          <w:rFonts w:ascii="Arial" w:hAnsi="Arial" w:cs="Arial"/>
          <w:b/>
          <w:bCs/>
        </w:rPr>
      </w:pPr>
      <w:r w:rsidRPr="007C25BE">
        <w:rPr>
          <w:rFonts w:ascii="Arial" w:hAnsi="Arial" w:cs="Arial"/>
          <w:b/>
          <w:bCs/>
        </w:rPr>
        <w:t>APROBACIÓN DE PRÉSTAMOS PERSONALES</w:t>
      </w:r>
    </w:p>
    <w:p w:rsidR="00A07AA8" w:rsidRPr="007C25BE" w:rsidRDefault="00A07AA8" w:rsidP="00A07AA8">
      <w:pPr>
        <w:spacing w:after="0" w:line="240" w:lineRule="auto"/>
        <w:ind w:hanging="11"/>
        <w:jc w:val="both"/>
        <w:rPr>
          <w:rFonts w:ascii="Arial" w:hAnsi="Arial" w:cs="Arial"/>
          <w:b/>
          <w:sz w:val="24"/>
          <w:szCs w:val="24"/>
        </w:rPr>
      </w:pPr>
    </w:p>
    <w:p w:rsidR="00A07AA8" w:rsidRPr="00BB6FFE" w:rsidRDefault="00A07AA8" w:rsidP="00A07AA8">
      <w:pPr>
        <w:pStyle w:val="Prrafodelista"/>
        <w:numPr>
          <w:ilvl w:val="0"/>
          <w:numId w:val="4"/>
        </w:numPr>
        <w:ind w:hanging="11"/>
        <w:jc w:val="both"/>
        <w:rPr>
          <w:rFonts w:ascii="Arial" w:hAnsi="Arial" w:cs="Arial"/>
          <w:b/>
        </w:rPr>
      </w:pPr>
      <w:r w:rsidRPr="007C25BE">
        <w:rPr>
          <w:rFonts w:ascii="Arial" w:hAnsi="Arial" w:cs="Arial"/>
          <w:b/>
        </w:rPr>
        <w:t xml:space="preserve">CONVOCATORIA A SESIÓN EXTRAORDINARIA DE ASAMBLEA DE </w:t>
      </w:r>
      <w:r w:rsidRPr="00BB6FFE">
        <w:rPr>
          <w:rFonts w:ascii="Arial" w:hAnsi="Arial" w:cs="Arial"/>
          <w:b/>
        </w:rPr>
        <w:t>GOBERNADORES N° AG-158</w:t>
      </w:r>
    </w:p>
    <w:p w:rsidR="00A07AA8" w:rsidRPr="00BB6FFE" w:rsidRDefault="00A07AA8" w:rsidP="00A07AA8">
      <w:pPr>
        <w:pStyle w:val="Prrafodelista"/>
        <w:ind w:hanging="11"/>
        <w:rPr>
          <w:rFonts w:ascii="Arial" w:hAnsi="Arial" w:cs="Arial"/>
          <w:b/>
        </w:rPr>
      </w:pPr>
    </w:p>
    <w:p w:rsidR="00A07AA8" w:rsidRPr="00BB6FFE" w:rsidRDefault="00A07AA8" w:rsidP="00A07AA8">
      <w:pPr>
        <w:pStyle w:val="Prrafodelista"/>
        <w:numPr>
          <w:ilvl w:val="0"/>
          <w:numId w:val="4"/>
        </w:numPr>
        <w:ind w:hanging="11"/>
        <w:jc w:val="both"/>
        <w:rPr>
          <w:rFonts w:ascii="Arial" w:hAnsi="Arial" w:cs="Arial"/>
          <w:b/>
        </w:rPr>
      </w:pPr>
      <w:r w:rsidRPr="00BB6FFE">
        <w:rPr>
          <w:rFonts w:ascii="Arial" w:hAnsi="Arial" w:cs="Arial"/>
          <w:b/>
        </w:rPr>
        <w:t xml:space="preserve">AUTORIZACIÓN PARA FIRMA DE DONACIÓN DE INMUEBLE A FAVOR DE LA ALCALDÍA DE ILOPANGO </w:t>
      </w:r>
    </w:p>
    <w:p w:rsidR="00A07AA8" w:rsidRPr="00BB6FFE" w:rsidRDefault="00A07AA8" w:rsidP="00A07AA8">
      <w:pPr>
        <w:pStyle w:val="Prrafodelista"/>
        <w:ind w:left="360" w:hanging="11"/>
        <w:jc w:val="both"/>
        <w:rPr>
          <w:rFonts w:ascii="Arial" w:hAnsi="Arial" w:cs="Arial"/>
          <w:b/>
          <w:lang w:val="es-MX"/>
        </w:rPr>
      </w:pPr>
    </w:p>
    <w:p w:rsidR="00A07AA8" w:rsidRPr="00BB6FFE" w:rsidRDefault="00A07AA8" w:rsidP="00A07AA8">
      <w:pPr>
        <w:pStyle w:val="Prrafodelista"/>
        <w:numPr>
          <w:ilvl w:val="0"/>
          <w:numId w:val="4"/>
        </w:numPr>
        <w:ind w:hanging="11"/>
        <w:jc w:val="both"/>
        <w:rPr>
          <w:rFonts w:ascii="Arial" w:hAnsi="Arial" w:cs="Arial"/>
          <w:b/>
          <w:lang w:val="es-MX"/>
        </w:rPr>
      </w:pPr>
      <w:r w:rsidRPr="00BB6FFE">
        <w:rPr>
          <w:rFonts w:ascii="Arial" w:hAnsi="Arial" w:cs="Arial"/>
          <w:b/>
          <w:lang w:val="es-MX"/>
        </w:rPr>
        <w:t xml:space="preserve">INFORME DE </w:t>
      </w:r>
      <w:r w:rsidRPr="00BB6FFE">
        <w:rPr>
          <w:rFonts w:ascii="Arial" w:hAnsi="Arial" w:cs="Arial"/>
          <w:b/>
        </w:rPr>
        <w:t xml:space="preserve">AVANCE EN LA EJECUCIÓN DEL PLAN INTEGRAL DE RECUPERACIÓN DE CRÉDITOS EN MORA </w:t>
      </w:r>
      <w:r w:rsidRPr="00BB6FFE">
        <w:rPr>
          <w:rFonts w:ascii="Arial" w:hAnsi="Arial" w:cs="Arial"/>
          <w:b/>
          <w:lang w:val="es-MX"/>
        </w:rPr>
        <w:t xml:space="preserve">AL MES DE SEPTIEMBRE DE 2018 </w:t>
      </w:r>
    </w:p>
    <w:p w:rsidR="00A07AA8" w:rsidRPr="00BB6FFE" w:rsidRDefault="00A07AA8" w:rsidP="00A07AA8">
      <w:pPr>
        <w:pStyle w:val="Prrafodelista"/>
        <w:ind w:hanging="11"/>
        <w:rPr>
          <w:rFonts w:ascii="Arial" w:hAnsi="Arial" w:cs="Arial"/>
          <w:b/>
          <w:lang w:val="es-MX"/>
        </w:rPr>
      </w:pPr>
    </w:p>
    <w:p w:rsidR="00A07AA8" w:rsidRPr="00BB6FFE" w:rsidRDefault="00A07AA8" w:rsidP="00A07AA8">
      <w:pPr>
        <w:pStyle w:val="Prrafodelista"/>
        <w:numPr>
          <w:ilvl w:val="0"/>
          <w:numId w:val="4"/>
        </w:numPr>
        <w:ind w:hanging="11"/>
        <w:jc w:val="both"/>
        <w:rPr>
          <w:rFonts w:ascii="Arial" w:hAnsi="Arial" w:cs="Arial"/>
          <w:b/>
          <w:lang w:val="es-MX"/>
        </w:rPr>
      </w:pPr>
      <w:r w:rsidRPr="00BB6FFE">
        <w:rPr>
          <w:rFonts w:ascii="Arial" w:hAnsi="Arial" w:cs="Arial"/>
          <w:b/>
          <w:bCs/>
        </w:rPr>
        <w:t xml:space="preserve">PROPUESTA PARA EL FINANCIAMIENTO DE VIVIENDA EN ALTURA Y DE NUEVO TECHO DE FINANCIAMIENTO DE LA POLÍTICA CREDITICIA </w:t>
      </w:r>
    </w:p>
    <w:p w:rsidR="00A07AA8" w:rsidRPr="00BB6FFE" w:rsidRDefault="00A07AA8" w:rsidP="00A07AA8">
      <w:pPr>
        <w:pStyle w:val="Prrafodelista"/>
        <w:ind w:left="0" w:hanging="11"/>
        <w:jc w:val="both"/>
        <w:rPr>
          <w:rFonts w:ascii="Arial" w:hAnsi="Arial" w:cs="Arial"/>
          <w:b/>
          <w:lang w:val="es-MX"/>
        </w:rPr>
      </w:pPr>
    </w:p>
    <w:p w:rsidR="00A07AA8" w:rsidRPr="00BB6FFE" w:rsidRDefault="00A07AA8" w:rsidP="00A07AA8">
      <w:pPr>
        <w:pStyle w:val="Prrafodelista"/>
        <w:numPr>
          <w:ilvl w:val="0"/>
          <w:numId w:val="4"/>
        </w:numPr>
        <w:ind w:hanging="11"/>
        <w:jc w:val="both"/>
        <w:rPr>
          <w:rFonts w:ascii="Arial" w:hAnsi="Arial" w:cs="Arial"/>
          <w:b/>
          <w:lang w:val="es-MX"/>
        </w:rPr>
      </w:pPr>
      <w:r w:rsidRPr="00BB6FFE">
        <w:rPr>
          <w:rFonts w:ascii="Arial" w:hAnsi="Arial" w:cs="Arial"/>
          <w:b/>
        </w:rPr>
        <w:t xml:space="preserve">INFORME TRIMESTRAL DE POLÍTICA CREDITICIA, ENERO – SEPTIEMBRE DE 2018 </w:t>
      </w:r>
    </w:p>
    <w:p w:rsidR="00A07AA8" w:rsidRPr="00BB6FFE" w:rsidRDefault="00A07AA8" w:rsidP="00A07AA8">
      <w:pPr>
        <w:pStyle w:val="Prrafodelista"/>
        <w:ind w:left="0" w:hanging="11"/>
        <w:jc w:val="both"/>
        <w:rPr>
          <w:rFonts w:ascii="Arial" w:hAnsi="Arial" w:cs="Arial"/>
          <w:b/>
          <w:lang w:val="es-MX"/>
        </w:rPr>
      </w:pPr>
    </w:p>
    <w:p w:rsidR="00A07AA8" w:rsidRPr="00BB6FFE" w:rsidRDefault="00A07AA8" w:rsidP="00A07AA8">
      <w:pPr>
        <w:pStyle w:val="Prrafodelista"/>
        <w:numPr>
          <w:ilvl w:val="0"/>
          <w:numId w:val="4"/>
        </w:numPr>
        <w:ind w:hanging="11"/>
        <w:jc w:val="both"/>
        <w:rPr>
          <w:rFonts w:ascii="Arial" w:hAnsi="Arial" w:cs="Arial"/>
          <w:b/>
        </w:rPr>
      </w:pPr>
      <w:r w:rsidRPr="00BB6FFE">
        <w:rPr>
          <w:rFonts w:ascii="Arial" w:hAnsi="Arial" w:cs="Arial"/>
          <w:b/>
        </w:rPr>
        <w:t xml:space="preserve">NOMBRAMIENTO DE OFICIAL DE CUMPLIMIENTO SUPLENTE </w:t>
      </w:r>
    </w:p>
    <w:p w:rsidR="00A07AA8" w:rsidRPr="00BB6FFE" w:rsidRDefault="00A07AA8" w:rsidP="00A07AA8">
      <w:pPr>
        <w:pStyle w:val="Prrafodelista"/>
        <w:rPr>
          <w:rFonts w:ascii="Arial" w:hAnsi="Arial" w:cs="Arial"/>
          <w:b/>
        </w:rPr>
      </w:pPr>
    </w:p>
    <w:p w:rsidR="00A07AA8" w:rsidRPr="00BB6FFE" w:rsidRDefault="00A07AA8" w:rsidP="00A07AA8">
      <w:pPr>
        <w:pStyle w:val="Prrafodelista"/>
        <w:numPr>
          <w:ilvl w:val="0"/>
          <w:numId w:val="4"/>
        </w:numPr>
        <w:ind w:hanging="11"/>
        <w:jc w:val="both"/>
        <w:rPr>
          <w:rFonts w:ascii="Arial" w:hAnsi="Arial" w:cs="Arial"/>
          <w:b/>
        </w:rPr>
      </w:pPr>
      <w:r w:rsidRPr="00BB6FFE">
        <w:rPr>
          <w:rFonts w:ascii="Arial" w:hAnsi="Arial" w:cs="Arial"/>
          <w:b/>
        </w:rPr>
        <w:t xml:space="preserve">PRESUPUESTO DE INGRESOS Y EGRESOS 2019 </w:t>
      </w:r>
    </w:p>
    <w:p w:rsidR="00A07AA8" w:rsidRPr="00BB6FFE" w:rsidRDefault="00A07AA8" w:rsidP="00A07AA8">
      <w:pPr>
        <w:pStyle w:val="Prrafodelista"/>
        <w:rPr>
          <w:rFonts w:ascii="Arial" w:hAnsi="Arial" w:cs="Arial"/>
          <w:b/>
          <w:bCs/>
        </w:rPr>
      </w:pPr>
    </w:p>
    <w:p w:rsidR="00A07AA8" w:rsidRPr="00BB6FFE" w:rsidRDefault="00A07AA8" w:rsidP="00A07AA8">
      <w:pPr>
        <w:pStyle w:val="Prrafodelista"/>
        <w:numPr>
          <w:ilvl w:val="0"/>
          <w:numId w:val="4"/>
        </w:numPr>
        <w:ind w:hanging="11"/>
        <w:jc w:val="both"/>
        <w:rPr>
          <w:rFonts w:ascii="Arial" w:hAnsi="Arial" w:cs="Arial"/>
          <w:b/>
        </w:rPr>
      </w:pPr>
      <w:r w:rsidRPr="00BB6FFE">
        <w:rPr>
          <w:rFonts w:ascii="Arial" w:hAnsi="Arial" w:cs="Arial"/>
          <w:b/>
          <w:bCs/>
        </w:rPr>
        <w:t xml:space="preserve">AUTORIZACIÓN DE PRECIOS DE VENTA DE ACTIVOS EXTRAORDINARIOS  </w:t>
      </w:r>
    </w:p>
    <w:p w:rsidR="00A07AA8" w:rsidRPr="00BB6FFE" w:rsidRDefault="00A07AA8" w:rsidP="00A07AA8">
      <w:pPr>
        <w:pStyle w:val="Prrafodelista"/>
        <w:rPr>
          <w:rFonts w:ascii="Arial" w:hAnsi="Arial" w:cs="Arial"/>
          <w:b/>
        </w:rPr>
      </w:pPr>
    </w:p>
    <w:p w:rsidR="00A07AA8" w:rsidRPr="00BB6FFE" w:rsidRDefault="00A07AA8" w:rsidP="00A07AA8">
      <w:pPr>
        <w:pStyle w:val="Prrafodelista"/>
        <w:numPr>
          <w:ilvl w:val="0"/>
          <w:numId w:val="4"/>
        </w:numPr>
        <w:ind w:hanging="11"/>
        <w:jc w:val="both"/>
        <w:rPr>
          <w:rFonts w:ascii="Arial" w:hAnsi="Arial" w:cs="Arial"/>
          <w:b/>
        </w:rPr>
      </w:pPr>
      <w:r w:rsidRPr="00BB6FFE">
        <w:rPr>
          <w:rFonts w:ascii="Arial" w:hAnsi="Arial" w:cs="Arial"/>
          <w:b/>
        </w:rPr>
        <w:t xml:space="preserve">SOLICITUD DE SALAZAR ROMERO, S. A. DE C.V. DE FACTIBILIDAD PARA PROYECTO RESIDENCIAL VERSAILLES </w:t>
      </w:r>
    </w:p>
    <w:p w:rsidR="00A07AA8" w:rsidRPr="00BB6FFE" w:rsidRDefault="00A07AA8" w:rsidP="00A07AA8">
      <w:pPr>
        <w:pStyle w:val="Prrafodelista"/>
        <w:rPr>
          <w:rFonts w:ascii="Arial" w:hAnsi="Arial" w:cs="Arial"/>
          <w:b/>
        </w:rPr>
      </w:pPr>
    </w:p>
    <w:p w:rsidR="00A07AA8" w:rsidRPr="00BB6FFE" w:rsidRDefault="00A07AA8" w:rsidP="00A07AA8">
      <w:pPr>
        <w:pStyle w:val="Prrafodelista"/>
        <w:numPr>
          <w:ilvl w:val="0"/>
          <w:numId w:val="4"/>
        </w:numPr>
        <w:ind w:hanging="11"/>
        <w:jc w:val="both"/>
        <w:rPr>
          <w:rFonts w:ascii="Arial" w:hAnsi="Arial" w:cs="Arial"/>
          <w:b/>
        </w:rPr>
      </w:pPr>
      <w:r w:rsidRPr="00BB6FFE">
        <w:rPr>
          <w:rFonts w:ascii="Arial" w:hAnsi="Arial" w:cs="Arial"/>
          <w:b/>
        </w:rPr>
        <w:t xml:space="preserve">PROPUESTA DE PLAN ANUAL OPERATIVO 2019 </w:t>
      </w:r>
    </w:p>
    <w:p w:rsidR="00A07AA8" w:rsidRPr="00BB6FFE" w:rsidRDefault="00A07AA8" w:rsidP="00A07AA8">
      <w:pPr>
        <w:pStyle w:val="Prrafodelista"/>
        <w:ind w:left="0" w:hanging="11"/>
        <w:jc w:val="both"/>
        <w:rPr>
          <w:rFonts w:ascii="Arial" w:hAnsi="Arial" w:cs="Arial"/>
          <w:b/>
          <w:lang w:val="es-MX"/>
        </w:rPr>
      </w:pPr>
    </w:p>
    <w:p w:rsidR="00A07AA8" w:rsidRPr="00BB6FFE" w:rsidRDefault="00A07AA8" w:rsidP="00A07AA8">
      <w:pPr>
        <w:pStyle w:val="Prrafodelista"/>
        <w:numPr>
          <w:ilvl w:val="0"/>
          <w:numId w:val="4"/>
        </w:numPr>
        <w:ind w:hanging="11"/>
        <w:jc w:val="both"/>
        <w:rPr>
          <w:rFonts w:ascii="Arial" w:hAnsi="Arial" w:cs="Arial"/>
          <w:b/>
        </w:rPr>
      </w:pPr>
      <w:r w:rsidRPr="00BB6FFE">
        <w:rPr>
          <w:rFonts w:ascii="Arial" w:hAnsi="Arial" w:cs="Arial"/>
          <w:b/>
        </w:rPr>
        <w:lastRenderedPageBreak/>
        <w:t xml:space="preserve">MONITOR DE OPERACIONES AL MES DE SEPTIEMBRE DE 2018 </w:t>
      </w:r>
    </w:p>
    <w:p w:rsidR="00A07AA8" w:rsidRPr="00BB6FFE" w:rsidRDefault="00A07AA8" w:rsidP="00A07AA8">
      <w:pPr>
        <w:pStyle w:val="Prrafodelista"/>
        <w:ind w:left="-360" w:hanging="11"/>
        <w:jc w:val="both"/>
        <w:rPr>
          <w:rFonts w:ascii="Arial" w:hAnsi="Arial" w:cs="Arial"/>
          <w:b/>
          <w:lang w:val="es-SV" w:eastAsia="en-US"/>
        </w:rPr>
      </w:pPr>
    </w:p>
    <w:p w:rsidR="00A07AA8" w:rsidRPr="00BB6FFE" w:rsidRDefault="00A07AA8" w:rsidP="00A07AA8">
      <w:pPr>
        <w:pStyle w:val="Prrafodelista"/>
        <w:numPr>
          <w:ilvl w:val="0"/>
          <w:numId w:val="4"/>
        </w:numPr>
        <w:ind w:hanging="11"/>
        <w:jc w:val="both"/>
        <w:rPr>
          <w:rFonts w:ascii="Arial" w:hAnsi="Arial" w:cs="Arial"/>
          <w:b/>
        </w:rPr>
      </w:pPr>
      <w:r w:rsidRPr="00BB6FFE">
        <w:rPr>
          <w:rFonts w:ascii="Arial" w:hAnsi="Arial" w:cs="Arial"/>
          <w:b/>
        </w:rPr>
        <w:t xml:space="preserve">INFORME DE SEGUIMIENTO AL PAO AL MES DE SEPTIEMBRE DE 2018 </w:t>
      </w:r>
    </w:p>
    <w:p w:rsidR="00A07AA8" w:rsidRPr="00BB6FFE" w:rsidRDefault="00A07AA8" w:rsidP="00A07AA8">
      <w:pPr>
        <w:pStyle w:val="Prrafodelista"/>
        <w:ind w:hanging="11"/>
        <w:rPr>
          <w:rFonts w:ascii="Arial" w:hAnsi="Arial" w:cs="Arial"/>
          <w:b/>
        </w:rPr>
      </w:pPr>
    </w:p>
    <w:p w:rsidR="00A07AA8" w:rsidRPr="00BB6FFE" w:rsidRDefault="00A07AA8" w:rsidP="00A07AA8">
      <w:pPr>
        <w:pStyle w:val="Prrafodelista"/>
        <w:numPr>
          <w:ilvl w:val="0"/>
          <w:numId w:val="4"/>
        </w:numPr>
        <w:ind w:hanging="11"/>
        <w:jc w:val="both"/>
        <w:rPr>
          <w:rFonts w:ascii="Arial" w:hAnsi="Arial" w:cs="Arial"/>
          <w:b/>
          <w:lang w:eastAsia="en-US"/>
        </w:rPr>
      </w:pPr>
      <w:r w:rsidRPr="00BB6FFE">
        <w:rPr>
          <w:rFonts w:ascii="Arial" w:hAnsi="Arial" w:cs="Arial"/>
          <w:b/>
        </w:rPr>
        <w:t xml:space="preserve">MODIFICACIÓN AL PLAN ANUAL DE INVERSIÓN PÚBLICA(PAIP) 2018 </w:t>
      </w:r>
    </w:p>
    <w:p w:rsidR="00A07AA8" w:rsidRPr="00BB6FFE" w:rsidRDefault="00A07AA8" w:rsidP="00A07AA8">
      <w:pPr>
        <w:pStyle w:val="Prrafodelista"/>
        <w:ind w:hanging="11"/>
        <w:rPr>
          <w:rFonts w:ascii="Arial" w:hAnsi="Arial" w:cs="Arial"/>
          <w:b/>
          <w:lang w:eastAsia="en-US"/>
        </w:rPr>
      </w:pPr>
    </w:p>
    <w:p w:rsidR="00A07AA8" w:rsidRDefault="00A07AA8" w:rsidP="00A07AA8">
      <w:pPr>
        <w:pStyle w:val="Prrafodelista"/>
        <w:numPr>
          <w:ilvl w:val="0"/>
          <w:numId w:val="4"/>
        </w:numPr>
        <w:ind w:hanging="11"/>
        <w:jc w:val="both"/>
        <w:rPr>
          <w:rFonts w:ascii="Arial" w:hAnsi="Arial" w:cs="Arial"/>
          <w:b/>
        </w:rPr>
      </w:pPr>
      <w:r w:rsidRPr="00BB6FFE">
        <w:rPr>
          <w:rFonts w:ascii="Arial" w:hAnsi="Arial" w:cs="Arial"/>
          <w:b/>
        </w:rPr>
        <w:t xml:space="preserve">PROPUESTA DE MODIFICACIÓN DEL “INSTRUCTIVO DE PRESTAMOS DEL FONDO DE PROTECCION PARA EL PERSONAL DEL FSV” </w:t>
      </w:r>
    </w:p>
    <w:p w:rsidR="00A07AA8" w:rsidRPr="00A07AA8" w:rsidRDefault="00A07AA8" w:rsidP="00A07AA8">
      <w:pPr>
        <w:pStyle w:val="Prrafodelista"/>
        <w:rPr>
          <w:rFonts w:ascii="Arial" w:eastAsia="Arial Unicode MS" w:hAnsi="Arial" w:cs="Arial"/>
          <w:b/>
        </w:rPr>
      </w:pPr>
    </w:p>
    <w:p w:rsidR="00A07AA8" w:rsidRPr="00A07AA8" w:rsidRDefault="00A07AA8" w:rsidP="00A07AA8">
      <w:pPr>
        <w:pStyle w:val="Prrafodelista"/>
        <w:numPr>
          <w:ilvl w:val="0"/>
          <w:numId w:val="4"/>
        </w:numPr>
        <w:ind w:hanging="11"/>
        <w:jc w:val="both"/>
        <w:rPr>
          <w:rFonts w:ascii="Arial" w:hAnsi="Arial" w:cs="Arial"/>
          <w:b/>
        </w:rPr>
      </w:pPr>
      <w:r w:rsidRPr="00A07AA8">
        <w:rPr>
          <w:rFonts w:ascii="Arial" w:eastAsia="Arial Unicode MS" w:hAnsi="Arial" w:cs="Arial"/>
          <w:b/>
        </w:rPr>
        <w:t>ACUERDO DE RESOLUCIÓN SOBRE INFORMACIÓN RESERVADA DE ESTA SESIÓN</w:t>
      </w:r>
    </w:p>
    <w:p w:rsidR="00A700F4" w:rsidRDefault="00A700F4" w:rsidP="00A07AA8">
      <w:pPr>
        <w:spacing w:after="0" w:line="240" w:lineRule="auto"/>
        <w:jc w:val="center"/>
        <w:outlineLvl w:val="0"/>
        <w:rPr>
          <w:rFonts w:ascii="Arial" w:eastAsia="Times New Roman" w:hAnsi="Arial" w:cs="Arial"/>
          <w:b/>
          <w:snapToGrid w:val="0"/>
          <w:sz w:val="24"/>
          <w:szCs w:val="24"/>
          <w:u w:val="single"/>
          <w:lang w:val="es-ES" w:eastAsia="es-ES"/>
        </w:rPr>
      </w:pPr>
    </w:p>
    <w:p w:rsidR="00A07AA8" w:rsidRPr="00962146" w:rsidRDefault="00A07AA8" w:rsidP="00A07AA8">
      <w:pPr>
        <w:spacing w:after="0" w:line="240" w:lineRule="auto"/>
        <w:jc w:val="center"/>
        <w:outlineLvl w:val="0"/>
        <w:rPr>
          <w:rFonts w:ascii="Arial" w:eastAsia="Times New Roman" w:hAnsi="Arial" w:cs="Arial"/>
          <w:b/>
          <w:sz w:val="24"/>
          <w:szCs w:val="24"/>
          <w:lang w:val="es-MX" w:eastAsia="es-ES"/>
        </w:rPr>
      </w:pPr>
      <w:r w:rsidRPr="00962146">
        <w:rPr>
          <w:rFonts w:ascii="Arial" w:eastAsia="Times New Roman" w:hAnsi="Arial" w:cs="Arial"/>
          <w:b/>
          <w:snapToGrid w:val="0"/>
          <w:sz w:val="24"/>
          <w:szCs w:val="24"/>
          <w:u w:val="single"/>
          <w:lang w:val="es-ES" w:eastAsia="es-ES"/>
        </w:rPr>
        <w:t>DESARROLLO</w:t>
      </w:r>
    </w:p>
    <w:p w:rsidR="00A07AA8" w:rsidRPr="00962146" w:rsidRDefault="00A07AA8" w:rsidP="00A07AA8">
      <w:pPr>
        <w:spacing w:after="0" w:line="240" w:lineRule="auto"/>
        <w:jc w:val="center"/>
        <w:rPr>
          <w:rFonts w:ascii="Arial" w:eastAsia="Times New Roman" w:hAnsi="Arial" w:cs="Arial"/>
          <w:b/>
          <w:snapToGrid w:val="0"/>
          <w:sz w:val="24"/>
          <w:szCs w:val="24"/>
          <w:u w:val="single"/>
          <w:lang w:val="es-ES" w:eastAsia="es-ES"/>
        </w:rPr>
      </w:pPr>
    </w:p>
    <w:p w:rsidR="00A07AA8" w:rsidRPr="00962146" w:rsidRDefault="00A07AA8" w:rsidP="00A07AA8">
      <w:pPr>
        <w:numPr>
          <w:ilvl w:val="0"/>
          <w:numId w:val="44"/>
        </w:numPr>
        <w:spacing w:after="0" w:line="240" w:lineRule="auto"/>
        <w:jc w:val="both"/>
        <w:rPr>
          <w:rFonts w:ascii="Arial" w:eastAsia="Times New Roman" w:hAnsi="Arial" w:cs="Arial"/>
          <w:b/>
          <w:snapToGrid w:val="0"/>
          <w:sz w:val="24"/>
          <w:szCs w:val="24"/>
          <w:lang w:val="es-ES" w:eastAsia="es-ES"/>
        </w:rPr>
      </w:pPr>
      <w:r w:rsidRPr="00962146">
        <w:rPr>
          <w:rFonts w:ascii="Arial" w:eastAsia="Times New Roman" w:hAnsi="Arial" w:cs="Arial"/>
          <w:b/>
          <w:snapToGrid w:val="0"/>
          <w:sz w:val="24"/>
          <w:szCs w:val="24"/>
          <w:lang w:val="es-ES" w:eastAsia="es-ES"/>
        </w:rPr>
        <w:t xml:space="preserve">APROBACION DE AGENDA. </w:t>
      </w:r>
      <w:r w:rsidRPr="00962146">
        <w:rPr>
          <w:rFonts w:ascii="Arial" w:eastAsia="Times New Roman" w:hAnsi="Arial" w:cs="Arial"/>
          <w:snapToGrid w:val="0"/>
          <w:sz w:val="24"/>
          <w:szCs w:val="24"/>
          <w:lang w:val="es-ES" w:eastAsia="es-ES"/>
        </w:rPr>
        <w:t>Fue aprobada.</w:t>
      </w:r>
    </w:p>
    <w:p w:rsidR="00A07AA8" w:rsidRPr="00962146" w:rsidRDefault="00A07AA8" w:rsidP="00A07AA8">
      <w:pPr>
        <w:spacing w:after="0" w:line="240" w:lineRule="auto"/>
        <w:ind w:left="540"/>
        <w:jc w:val="both"/>
        <w:rPr>
          <w:rFonts w:ascii="Arial" w:eastAsia="Times New Roman" w:hAnsi="Arial" w:cs="Arial"/>
          <w:sz w:val="24"/>
          <w:szCs w:val="24"/>
          <w:lang w:val="es-ES" w:eastAsia="es-ES"/>
        </w:rPr>
      </w:pPr>
    </w:p>
    <w:p w:rsidR="00A07AA8" w:rsidRPr="00962146" w:rsidRDefault="00A07AA8" w:rsidP="00A07AA8">
      <w:pPr>
        <w:numPr>
          <w:ilvl w:val="0"/>
          <w:numId w:val="44"/>
        </w:numPr>
        <w:spacing w:after="0" w:line="240" w:lineRule="auto"/>
        <w:jc w:val="both"/>
        <w:rPr>
          <w:rFonts w:ascii="Arial" w:eastAsia="Times New Roman" w:hAnsi="Arial" w:cs="Arial"/>
          <w:sz w:val="24"/>
          <w:szCs w:val="24"/>
          <w:lang w:val="es-ES" w:eastAsia="es-ES"/>
        </w:rPr>
      </w:pPr>
      <w:r w:rsidRPr="00962146">
        <w:rPr>
          <w:rFonts w:ascii="Arial" w:eastAsia="Times New Roman" w:hAnsi="Arial" w:cs="Arial"/>
          <w:b/>
          <w:snapToGrid w:val="0"/>
          <w:sz w:val="24"/>
          <w:szCs w:val="24"/>
          <w:lang w:val="es-ES" w:eastAsia="es-ES"/>
        </w:rPr>
        <w:t xml:space="preserve">APROBACIÓN Y RATIFICACIÓN DE ACTA ANTERIOR. </w:t>
      </w:r>
      <w:r w:rsidRPr="00962146">
        <w:rPr>
          <w:rFonts w:ascii="Arial" w:eastAsia="Times New Roman" w:hAnsi="Arial" w:cs="Arial"/>
          <w:sz w:val="24"/>
          <w:szCs w:val="24"/>
          <w:lang w:val="es-ES" w:eastAsia="es-ES"/>
        </w:rPr>
        <w:t>Se aprobó el Acta N° JD-1</w:t>
      </w:r>
      <w:r w:rsidR="00606520">
        <w:rPr>
          <w:rFonts w:ascii="Arial" w:eastAsia="Times New Roman" w:hAnsi="Arial" w:cs="Arial"/>
          <w:sz w:val="24"/>
          <w:szCs w:val="24"/>
          <w:lang w:val="es-ES" w:eastAsia="es-ES"/>
        </w:rPr>
        <w:t>9</w:t>
      </w:r>
      <w:r>
        <w:rPr>
          <w:rFonts w:ascii="Arial" w:eastAsia="Times New Roman" w:hAnsi="Arial" w:cs="Arial"/>
          <w:sz w:val="24"/>
          <w:szCs w:val="24"/>
          <w:lang w:val="es-ES" w:eastAsia="es-ES"/>
        </w:rPr>
        <w:t>3</w:t>
      </w:r>
      <w:r w:rsidRPr="00962146">
        <w:rPr>
          <w:rFonts w:ascii="Arial" w:eastAsia="Times New Roman" w:hAnsi="Arial" w:cs="Arial"/>
          <w:sz w:val="24"/>
          <w:szCs w:val="24"/>
          <w:lang w:val="es-ES" w:eastAsia="es-ES"/>
        </w:rPr>
        <w:t xml:space="preserve">/2018 del </w:t>
      </w:r>
      <w:r w:rsidR="00606520">
        <w:rPr>
          <w:rFonts w:ascii="Arial" w:eastAsia="Times New Roman" w:hAnsi="Arial" w:cs="Arial"/>
          <w:sz w:val="24"/>
          <w:szCs w:val="24"/>
          <w:lang w:val="es-ES" w:eastAsia="es-ES"/>
        </w:rPr>
        <w:t>24</w:t>
      </w:r>
      <w:r w:rsidRPr="00962146">
        <w:rPr>
          <w:rFonts w:ascii="Arial" w:eastAsia="Times New Roman" w:hAnsi="Arial" w:cs="Arial"/>
          <w:sz w:val="24"/>
          <w:szCs w:val="24"/>
          <w:lang w:val="es-ES" w:eastAsia="es-ES"/>
        </w:rPr>
        <w:t xml:space="preserve"> de </w:t>
      </w:r>
      <w:r>
        <w:rPr>
          <w:rFonts w:ascii="Arial" w:eastAsia="Times New Roman" w:hAnsi="Arial" w:cs="Arial"/>
          <w:sz w:val="24"/>
          <w:szCs w:val="24"/>
          <w:lang w:val="es-ES" w:eastAsia="es-ES"/>
        </w:rPr>
        <w:t>octu</w:t>
      </w:r>
      <w:r w:rsidRPr="00962146">
        <w:rPr>
          <w:rFonts w:ascii="Arial" w:eastAsia="Times New Roman" w:hAnsi="Arial" w:cs="Arial"/>
          <w:sz w:val="24"/>
          <w:szCs w:val="24"/>
          <w:lang w:val="es-ES" w:eastAsia="es-ES"/>
        </w:rPr>
        <w:t xml:space="preserve">bre de 2018, la cual fue ratificada. </w:t>
      </w:r>
    </w:p>
    <w:p w:rsidR="00A07AA8" w:rsidRPr="00962146" w:rsidRDefault="00A07AA8" w:rsidP="00A07AA8">
      <w:pPr>
        <w:autoSpaceDE w:val="0"/>
        <w:autoSpaceDN w:val="0"/>
        <w:adjustRightInd w:val="0"/>
        <w:spacing w:after="0" w:line="240" w:lineRule="auto"/>
        <w:jc w:val="both"/>
        <w:rPr>
          <w:rFonts w:ascii="Arial" w:eastAsia="Times New Roman" w:hAnsi="Arial" w:cs="Arial"/>
          <w:b/>
          <w:bCs/>
          <w:sz w:val="24"/>
          <w:szCs w:val="24"/>
          <w:lang w:val="es-MX" w:eastAsia="es-ES"/>
        </w:rPr>
      </w:pPr>
    </w:p>
    <w:p w:rsidR="00A07AA8" w:rsidRDefault="00A07AA8" w:rsidP="00A07AA8">
      <w:pPr>
        <w:autoSpaceDE w:val="0"/>
        <w:autoSpaceDN w:val="0"/>
        <w:adjustRightInd w:val="0"/>
        <w:spacing w:after="0" w:line="240" w:lineRule="auto"/>
        <w:jc w:val="both"/>
        <w:rPr>
          <w:rFonts w:ascii="Arial" w:eastAsia="Times New Roman" w:hAnsi="Arial" w:cs="Arial"/>
          <w:sz w:val="24"/>
          <w:szCs w:val="24"/>
          <w:lang w:val="es-ES" w:eastAsia="es-ES"/>
        </w:rPr>
      </w:pPr>
      <w:r w:rsidRPr="00962146">
        <w:rPr>
          <w:rFonts w:ascii="Arial" w:eastAsia="Times New Roman" w:hAnsi="Arial" w:cs="Arial"/>
          <w:b/>
          <w:bCs/>
          <w:sz w:val="24"/>
          <w:szCs w:val="24"/>
          <w:lang w:val="es-MX" w:eastAsia="es-ES"/>
        </w:rPr>
        <w:t xml:space="preserve">III) RESOLUCION DE CRÉDITOS PARA VIVIENDA. </w:t>
      </w:r>
      <w:r w:rsidRPr="00962146">
        <w:rPr>
          <w:rFonts w:ascii="Arial" w:eastAsia="Times New Roman" w:hAnsi="Arial" w:cs="Arial"/>
          <w:sz w:val="24"/>
          <w:szCs w:val="24"/>
          <w:lang w:val="es-ES" w:eastAsia="es-ES"/>
        </w:rPr>
        <w:t xml:space="preserve">El Presidente y Director Ejecutivo sometió a consideración de Junta Directiva, </w:t>
      </w:r>
      <w:r w:rsidR="00606520" w:rsidRPr="00606520">
        <w:rPr>
          <w:rFonts w:ascii="Arial" w:eastAsia="Arial" w:hAnsi="Arial" w:cs="Arial"/>
          <w:sz w:val="24"/>
          <w:szCs w:val="24"/>
          <w:lang w:val="es-ES_tradnl" w:eastAsia="es-ES"/>
        </w:rPr>
        <w:t>25 solicitudes de crédito por un monto de $448,042.06</w:t>
      </w:r>
      <w:r w:rsidRPr="00962146">
        <w:rPr>
          <w:rFonts w:ascii="Arial" w:eastAsia="Arial" w:hAnsi="Arial" w:cs="Arial"/>
          <w:sz w:val="24"/>
          <w:szCs w:val="24"/>
          <w:lang w:val="es-ES_tradnl" w:eastAsia="es-ES"/>
        </w:rPr>
        <w:t xml:space="preserve">, </w:t>
      </w:r>
      <w:r w:rsidRPr="00962146">
        <w:rPr>
          <w:rFonts w:ascii="Arial" w:eastAsia="Times New Roman" w:hAnsi="Arial" w:cs="Arial"/>
          <w:sz w:val="24"/>
          <w:szCs w:val="24"/>
          <w:lang w:val="es-ES" w:eastAsia="es-ES"/>
        </w:rPr>
        <w:t>según consta en el Acta N° 1</w:t>
      </w:r>
      <w:r w:rsidR="00606520">
        <w:rPr>
          <w:rFonts w:ascii="Arial" w:eastAsia="Times New Roman" w:hAnsi="Arial" w:cs="Arial"/>
          <w:sz w:val="24"/>
          <w:szCs w:val="24"/>
          <w:lang w:val="es-ES" w:eastAsia="es-ES"/>
        </w:rPr>
        <w:t>9</w:t>
      </w:r>
      <w:r>
        <w:rPr>
          <w:rFonts w:ascii="Arial" w:eastAsia="Times New Roman" w:hAnsi="Arial" w:cs="Arial"/>
          <w:sz w:val="24"/>
          <w:szCs w:val="24"/>
          <w:lang w:val="es-ES" w:eastAsia="es-ES"/>
        </w:rPr>
        <w:t>4</w:t>
      </w:r>
      <w:r w:rsidRPr="00962146">
        <w:rPr>
          <w:rFonts w:ascii="Arial" w:eastAsia="Times New Roman" w:hAnsi="Arial" w:cs="Arial"/>
          <w:sz w:val="24"/>
          <w:szCs w:val="24"/>
          <w:lang w:val="es-ES" w:eastAsia="es-ES"/>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rsidR="00A07AA8" w:rsidRDefault="00A07AA8" w:rsidP="00A07AA8">
      <w:pPr>
        <w:autoSpaceDE w:val="0"/>
        <w:autoSpaceDN w:val="0"/>
        <w:adjustRightInd w:val="0"/>
        <w:spacing w:after="0" w:line="240" w:lineRule="auto"/>
        <w:jc w:val="both"/>
        <w:rPr>
          <w:rFonts w:ascii="Arial" w:eastAsia="Times New Roman" w:hAnsi="Arial" w:cs="Arial"/>
          <w:sz w:val="24"/>
          <w:szCs w:val="24"/>
          <w:lang w:val="es-ES" w:eastAsia="es-ES"/>
        </w:rPr>
      </w:pPr>
    </w:p>
    <w:p w:rsidR="00A07AA8" w:rsidRPr="006B3370" w:rsidRDefault="00A07AA8" w:rsidP="00A07AA8">
      <w:pPr>
        <w:widowControl w:val="0"/>
        <w:suppressAutoHyphens/>
        <w:autoSpaceDE w:val="0"/>
        <w:autoSpaceDN w:val="0"/>
        <w:adjustRightInd w:val="0"/>
        <w:spacing w:after="0" w:line="240" w:lineRule="auto"/>
        <w:jc w:val="both"/>
        <w:rPr>
          <w:rFonts w:ascii="Arial" w:eastAsia="Times New Roman" w:hAnsi="Arial" w:cs="Arial"/>
          <w:sz w:val="24"/>
          <w:szCs w:val="24"/>
          <w:lang w:val="es-MX" w:eastAsia="es-ES"/>
        </w:rPr>
      </w:pPr>
      <w:r w:rsidRPr="006B3370">
        <w:rPr>
          <w:rFonts w:ascii="Arial" w:eastAsia="Times New Roman" w:hAnsi="Arial" w:cs="Arial"/>
          <w:b/>
          <w:bCs/>
          <w:sz w:val="24"/>
          <w:szCs w:val="24"/>
          <w:lang w:val="es-MX" w:eastAsia="es-ES"/>
        </w:rPr>
        <w:t xml:space="preserve">IV) APROBACION DE PRESTAMOS PERSONALES. </w:t>
      </w:r>
      <w:r w:rsidRPr="006B3370">
        <w:rPr>
          <w:rFonts w:ascii="Arial" w:eastAsia="Times New Roman" w:hAnsi="Arial" w:cs="Arial"/>
          <w:sz w:val="24"/>
          <w:szCs w:val="24"/>
          <w:lang w:val="es-MX" w:eastAsia="es-ES"/>
        </w:rPr>
        <w:t xml:space="preserve">El Presidente y Director Ejecutivo sometió a consideración de Junta Directiva </w:t>
      </w:r>
      <w:r w:rsidR="00606520">
        <w:rPr>
          <w:rFonts w:ascii="Arial" w:eastAsia="Times New Roman" w:hAnsi="Arial" w:cs="Arial"/>
          <w:sz w:val="24"/>
          <w:szCs w:val="24"/>
          <w:lang w:val="es-MX" w:eastAsia="es-ES"/>
        </w:rPr>
        <w:t>sei</w:t>
      </w:r>
      <w:r>
        <w:rPr>
          <w:rFonts w:ascii="Arial" w:eastAsia="Times New Roman" w:hAnsi="Arial" w:cs="Arial"/>
          <w:sz w:val="24"/>
          <w:szCs w:val="24"/>
          <w:lang w:val="es-MX" w:eastAsia="es-ES"/>
        </w:rPr>
        <w:t>s</w:t>
      </w:r>
      <w:r w:rsidRPr="006B3370">
        <w:rPr>
          <w:rFonts w:ascii="Arial" w:eastAsia="Times New Roman" w:hAnsi="Arial" w:cs="Arial"/>
          <w:sz w:val="24"/>
          <w:szCs w:val="24"/>
          <w:lang w:val="es-MX" w:eastAsia="es-ES"/>
        </w:rPr>
        <w:t xml:space="preserve"> solicitud</w:t>
      </w:r>
      <w:r>
        <w:rPr>
          <w:rFonts w:ascii="Arial" w:eastAsia="Times New Roman" w:hAnsi="Arial" w:cs="Arial"/>
          <w:sz w:val="24"/>
          <w:szCs w:val="24"/>
          <w:lang w:val="es-MX" w:eastAsia="es-ES"/>
        </w:rPr>
        <w:t>es</w:t>
      </w:r>
      <w:r w:rsidRPr="006B3370">
        <w:rPr>
          <w:rFonts w:ascii="Arial" w:eastAsia="Times New Roman" w:hAnsi="Arial" w:cs="Arial"/>
          <w:sz w:val="24"/>
          <w:szCs w:val="24"/>
          <w:lang w:val="es-MX" w:eastAsia="es-ES"/>
        </w:rPr>
        <w:t xml:space="preserve"> de préstamo personal </w:t>
      </w:r>
      <w:r w:rsidR="00A700F4">
        <w:rPr>
          <w:rFonts w:ascii="Arial" w:eastAsia="Times New Roman" w:hAnsi="Arial" w:cs="Arial"/>
          <w:sz w:val="24"/>
          <w:szCs w:val="24"/>
          <w:lang w:val="es-MX" w:eastAsia="es-ES"/>
        </w:rPr>
        <w:t>___________________________________________________________________________</w:t>
      </w:r>
      <w:r w:rsidRPr="006B3370">
        <w:rPr>
          <w:rFonts w:ascii="Arial" w:eastAsia="Times New Roman" w:hAnsi="Arial" w:cs="Arial"/>
          <w:sz w:val="24"/>
          <w:szCs w:val="24"/>
          <w:lang w:val="es-ES" w:eastAsia="es-ES"/>
        </w:rPr>
        <w:t>según consta en el Acta N° 2</w:t>
      </w:r>
      <w:r w:rsidR="00606520">
        <w:rPr>
          <w:rFonts w:ascii="Arial" w:eastAsia="Times New Roman" w:hAnsi="Arial" w:cs="Arial"/>
          <w:sz w:val="24"/>
          <w:szCs w:val="24"/>
          <w:lang w:val="es-ES" w:eastAsia="es-ES"/>
        </w:rPr>
        <w:t>5</w:t>
      </w:r>
      <w:r w:rsidRPr="006B3370">
        <w:rPr>
          <w:rFonts w:ascii="Arial" w:eastAsia="Times New Roman" w:hAnsi="Arial" w:cs="Arial"/>
          <w:sz w:val="24"/>
          <w:szCs w:val="24"/>
          <w:lang w:val="es-ES" w:eastAsia="es-ES"/>
        </w:rPr>
        <w:t xml:space="preserve"> del correspondiente libro de actas que a ese efecto lleva el </w:t>
      </w:r>
      <w:r w:rsidRPr="006B3370">
        <w:rPr>
          <w:rFonts w:ascii="Arial" w:eastAsia="Times New Roman" w:hAnsi="Arial" w:cs="Arial"/>
          <w:sz w:val="24"/>
          <w:szCs w:val="24"/>
          <w:lang w:val="es-MX" w:eastAsia="es-ES"/>
        </w:rPr>
        <w:t xml:space="preserve">Área de Gestión y Desarrollo Humano. </w:t>
      </w:r>
    </w:p>
    <w:p w:rsidR="00606520" w:rsidRPr="00D04A7D" w:rsidRDefault="00A700F4" w:rsidP="00D04A7D">
      <w:pPr>
        <w:spacing w:line="360" w:lineRule="auto"/>
        <w:jc w:val="both"/>
        <w:rPr>
          <w:rFonts w:ascii="Arial" w:hAnsi="Arial" w:cs="Arial"/>
          <w:b/>
          <w:color w:val="FF0000"/>
        </w:rPr>
      </w:pPr>
      <w:r w:rsidRPr="003201A0">
        <w:rPr>
          <w:rFonts w:ascii="Arial" w:hAnsi="Arial" w:cs="Arial"/>
          <w:b/>
          <w:color w:val="FF0000"/>
        </w:rPr>
        <w:t>Supresión de información confidencial, conforme a l</w:t>
      </w:r>
      <w:r>
        <w:rPr>
          <w:rFonts w:ascii="Arial" w:hAnsi="Arial" w:cs="Arial"/>
          <w:b/>
          <w:color w:val="FF0000"/>
        </w:rPr>
        <w:t xml:space="preserve">o dispuesto en el art. 24 </w:t>
      </w:r>
      <w:proofErr w:type="spellStart"/>
      <w:r>
        <w:rPr>
          <w:rFonts w:ascii="Arial" w:hAnsi="Arial" w:cs="Arial"/>
          <w:b/>
          <w:color w:val="FF0000"/>
        </w:rPr>
        <w:t>lit.</w:t>
      </w:r>
      <w:proofErr w:type="spellEnd"/>
      <w:r>
        <w:rPr>
          <w:rFonts w:ascii="Arial" w:hAnsi="Arial" w:cs="Arial"/>
          <w:b/>
          <w:color w:val="FF0000"/>
        </w:rPr>
        <w:t xml:space="preserve"> c</w:t>
      </w:r>
      <w:r w:rsidRPr="003201A0">
        <w:rPr>
          <w:rFonts w:ascii="Arial" w:hAnsi="Arial" w:cs="Arial"/>
          <w:b/>
          <w:color w:val="FF0000"/>
        </w:rPr>
        <w:t xml:space="preserve">) LAIP. </w:t>
      </w:r>
    </w:p>
    <w:p w:rsidR="00F93851" w:rsidRPr="007C25BE" w:rsidRDefault="00F93851" w:rsidP="00F93851">
      <w:pPr>
        <w:keepNext/>
        <w:autoSpaceDE w:val="0"/>
        <w:autoSpaceDN w:val="0"/>
        <w:adjustRightInd w:val="0"/>
        <w:spacing w:after="0" w:line="240" w:lineRule="auto"/>
        <w:jc w:val="both"/>
        <w:rPr>
          <w:rFonts w:ascii="Arial" w:eastAsia="Times New Roman" w:hAnsi="Arial" w:cs="Arial"/>
          <w:b/>
          <w:sz w:val="24"/>
          <w:szCs w:val="24"/>
          <w:lang w:val="es-ES" w:eastAsia="es-ES"/>
        </w:rPr>
      </w:pPr>
      <w:r>
        <w:rPr>
          <w:rFonts w:ascii="Arial" w:eastAsia="Times New Roman" w:hAnsi="Arial" w:cs="Arial"/>
          <w:b/>
          <w:bCs/>
          <w:sz w:val="24"/>
          <w:szCs w:val="24"/>
          <w:lang w:val="es-ES" w:eastAsia="es-ES"/>
        </w:rPr>
        <w:t>V</w:t>
      </w:r>
      <w:r w:rsidRPr="007C25BE">
        <w:rPr>
          <w:rFonts w:ascii="Arial" w:eastAsia="Times New Roman" w:hAnsi="Arial" w:cs="Arial"/>
          <w:b/>
          <w:bCs/>
          <w:sz w:val="24"/>
          <w:szCs w:val="24"/>
          <w:lang w:val="es-ES" w:eastAsia="es-ES"/>
        </w:rPr>
        <w:t>) CONVOCATORIA PARA CELEBRAR REUNI</w:t>
      </w:r>
      <w:r w:rsidR="00B0430A">
        <w:rPr>
          <w:rFonts w:ascii="Arial" w:eastAsia="Times New Roman" w:hAnsi="Arial" w:cs="Arial"/>
          <w:b/>
          <w:bCs/>
          <w:sz w:val="24"/>
          <w:szCs w:val="24"/>
          <w:lang w:val="es-ES" w:eastAsia="es-ES"/>
        </w:rPr>
        <w:t>Ó</w:t>
      </w:r>
      <w:r w:rsidRPr="007C25BE">
        <w:rPr>
          <w:rFonts w:ascii="Arial" w:eastAsia="Times New Roman" w:hAnsi="Arial" w:cs="Arial"/>
          <w:b/>
          <w:bCs/>
          <w:sz w:val="24"/>
          <w:szCs w:val="24"/>
          <w:lang w:val="es-ES" w:eastAsia="es-ES"/>
        </w:rPr>
        <w:t>N</w:t>
      </w:r>
      <w:r w:rsidR="00067E6E" w:rsidRPr="00067E6E">
        <w:rPr>
          <w:rFonts w:ascii="Arial" w:eastAsia="Times New Roman" w:hAnsi="Arial" w:cs="Arial"/>
          <w:b/>
          <w:bCs/>
          <w:sz w:val="24"/>
          <w:szCs w:val="24"/>
          <w:lang w:val="es-ES" w:eastAsia="es-ES"/>
        </w:rPr>
        <w:t xml:space="preserve"> </w:t>
      </w:r>
      <w:r w:rsidRPr="00067E6E">
        <w:rPr>
          <w:rFonts w:ascii="Arial" w:eastAsia="Times New Roman" w:hAnsi="Arial" w:cs="Arial"/>
          <w:b/>
          <w:bCs/>
          <w:sz w:val="24"/>
          <w:szCs w:val="24"/>
          <w:lang w:val="es-ES" w:eastAsia="es-ES"/>
        </w:rPr>
        <w:t>EXTRAORDINARIA</w:t>
      </w:r>
      <w:r w:rsidRPr="007C25BE">
        <w:rPr>
          <w:rFonts w:ascii="Arial" w:eastAsia="Times New Roman" w:hAnsi="Arial" w:cs="Arial"/>
          <w:b/>
          <w:bCs/>
          <w:sz w:val="24"/>
          <w:szCs w:val="24"/>
          <w:lang w:val="es-ES" w:eastAsia="es-ES"/>
        </w:rPr>
        <w:t xml:space="preserve"> DE ASAMBLEA DE GOBERNADORES N° AG-1</w:t>
      </w:r>
      <w:r>
        <w:rPr>
          <w:rFonts w:ascii="Arial" w:eastAsia="Times New Roman" w:hAnsi="Arial" w:cs="Arial"/>
          <w:b/>
          <w:bCs/>
          <w:sz w:val="24"/>
          <w:szCs w:val="24"/>
          <w:lang w:val="es-ES" w:eastAsia="es-ES"/>
        </w:rPr>
        <w:t>58</w:t>
      </w:r>
      <w:r w:rsidRPr="007C25BE">
        <w:rPr>
          <w:rFonts w:ascii="Arial" w:eastAsia="Times New Roman" w:hAnsi="Arial" w:cs="Arial"/>
          <w:b/>
          <w:bCs/>
          <w:sz w:val="24"/>
          <w:szCs w:val="24"/>
          <w:lang w:val="es-ES" w:eastAsia="es-ES"/>
        </w:rPr>
        <w:t>.</w:t>
      </w:r>
      <w:r w:rsidRPr="007C25BE">
        <w:rPr>
          <w:rFonts w:ascii="Arial" w:eastAsia="Times New Roman" w:hAnsi="Arial" w:cs="Arial"/>
          <w:b/>
          <w:sz w:val="24"/>
          <w:szCs w:val="24"/>
          <w:lang w:val="es-ES" w:eastAsia="es-ES"/>
        </w:rPr>
        <w:t xml:space="preserve"> </w:t>
      </w:r>
      <w:r w:rsidRPr="007C25BE">
        <w:rPr>
          <w:rFonts w:ascii="Arial" w:eastAsia="Times New Roman" w:hAnsi="Arial" w:cs="Arial"/>
          <w:sz w:val="24"/>
          <w:szCs w:val="24"/>
          <w:lang w:val="es-ES" w:eastAsia="es-ES"/>
        </w:rPr>
        <w:t>El Presidente y Director Ejecutivo informa a los Directores, que en cumplimiento al Artículo 13 de la Ley del Fondo Social para la Vivienda, se solicita a Junta Directiva, emita Acuerdo convocando a celebrar reunión extraordinaria de Asamblea de Gobernadores N° AG-1</w:t>
      </w:r>
      <w:r>
        <w:rPr>
          <w:rFonts w:ascii="Arial" w:eastAsia="Times New Roman" w:hAnsi="Arial" w:cs="Arial"/>
          <w:sz w:val="24"/>
          <w:szCs w:val="24"/>
          <w:lang w:val="es-ES" w:eastAsia="es-ES"/>
        </w:rPr>
        <w:t>58</w:t>
      </w:r>
      <w:r w:rsidRPr="007C25BE">
        <w:rPr>
          <w:rFonts w:ascii="Arial" w:eastAsia="Times New Roman" w:hAnsi="Arial" w:cs="Arial"/>
          <w:sz w:val="24"/>
          <w:szCs w:val="24"/>
          <w:lang w:val="es-ES" w:eastAsia="es-ES"/>
        </w:rPr>
        <w:t xml:space="preserve"> el día </w:t>
      </w:r>
      <w:r>
        <w:rPr>
          <w:rFonts w:ascii="Arial" w:eastAsia="Times New Roman" w:hAnsi="Arial" w:cs="Arial"/>
          <w:sz w:val="24"/>
          <w:szCs w:val="24"/>
          <w:lang w:val="es-ES" w:eastAsia="es-ES"/>
        </w:rPr>
        <w:t>miércoles</w:t>
      </w:r>
      <w:r w:rsidRPr="007C25BE">
        <w:rPr>
          <w:rFonts w:ascii="Arial" w:eastAsia="Times New Roman" w:hAnsi="Arial" w:cs="Arial"/>
          <w:sz w:val="24"/>
          <w:szCs w:val="24"/>
          <w:lang w:val="es-ES" w:eastAsia="es-ES"/>
        </w:rPr>
        <w:t xml:space="preserve"> </w:t>
      </w:r>
      <w:r>
        <w:rPr>
          <w:rFonts w:ascii="Arial" w:eastAsia="Times New Roman" w:hAnsi="Arial" w:cs="Arial"/>
          <w:sz w:val="24"/>
          <w:szCs w:val="24"/>
          <w:lang w:val="es-ES" w:eastAsia="es-ES"/>
        </w:rPr>
        <w:t>7</w:t>
      </w:r>
      <w:r w:rsidRPr="007C25BE">
        <w:rPr>
          <w:rFonts w:ascii="Arial" w:eastAsia="Times New Roman" w:hAnsi="Arial" w:cs="Arial"/>
          <w:sz w:val="24"/>
          <w:szCs w:val="24"/>
          <w:lang w:val="es-ES" w:eastAsia="es-ES"/>
        </w:rPr>
        <w:t xml:space="preserve"> de </w:t>
      </w:r>
      <w:r>
        <w:rPr>
          <w:rFonts w:ascii="Arial" w:eastAsia="Times New Roman" w:hAnsi="Arial" w:cs="Arial"/>
          <w:sz w:val="24"/>
          <w:szCs w:val="24"/>
          <w:lang w:val="es-ES" w:eastAsia="es-ES"/>
        </w:rPr>
        <w:t>noviembre del corriente año, a las 07</w:t>
      </w:r>
      <w:r w:rsidRPr="007C25BE">
        <w:rPr>
          <w:rFonts w:ascii="Arial" w:eastAsia="Times New Roman" w:hAnsi="Arial" w:cs="Arial"/>
          <w:sz w:val="24"/>
          <w:szCs w:val="24"/>
          <w:lang w:val="es-ES" w:eastAsia="es-ES"/>
        </w:rPr>
        <w:t>:</w:t>
      </w:r>
      <w:r>
        <w:rPr>
          <w:rFonts w:ascii="Arial" w:eastAsia="Times New Roman" w:hAnsi="Arial" w:cs="Arial"/>
          <w:sz w:val="24"/>
          <w:szCs w:val="24"/>
          <w:lang w:val="es-ES" w:eastAsia="es-ES"/>
        </w:rPr>
        <w:t>3</w:t>
      </w:r>
      <w:r w:rsidRPr="007C25BE">
        <w:rPr>
          <w:rFonts w:ascii="Arial" w:eastAsia="Times New Roman" w:hAnsi="Arial" w:cs="Arial"/>
          <w:sz w:val="24"/>
          <w:szCs w:val="24"/>
          <w:lang w:val="es-ES" w:eastAsia="es-ES"/>
        </w:rPr>
        <w:t xml:space="preserve">0 horas en la Sala de Sesiones del Fondo Social para la Vivienda. En la reunión se tratarán entre otros puntos, los siguientes: </w:t>
      </w:r>
      <w:r w:rsidRPr="00D674CA">
        <w:rPr>
          <w:rFonts w:ascii="Arial" w:hAnsi="Arial" w:cs="Arial"/>
          <w:snapToGrid w:val="0"/>
          <w:sz w:val="24"/>
          <w:szCs w:val="24"/>
          <w:lang w:val="pt-BR"/>
        </w:rPr>
        <w:t>RATIFICACIÓN DE LO ACTUADO EN CREDITO EN CONDICIONES ESPECIALES (JD-149 XVII)</w:t>
      </w:r>
      <w:r>
        <w:rPr>
          <w:rFonts w:ascii="Arial" w:hAnsi="Arial" w:cs="Arial"/>
          <w:snapToGrid w:val="0"/>
          <w:sz w:val="24"/>
          <w:szCs w:val="24"/>
          <w:lang w:val="pt-BR"/>
        </w:rPr>
        <w:t xml:space="preserve">; </w:t>
      </w:r>
      <w:r w:rsidRPr="00D674CA">
        <w:rPr>
          <w:rFonts w:ascii="Arial" w:hAnsi="Arial" w:cs="Arial"/>
          <w:snapToGrid w:val="0"/>
          <w:sz w:val="24"/>
          <w:szCs w:val="24"/>
          <w:lang w:val="pt-BR"/>
        </w:rPr>
        <w:t>APROBACIÓN DEL PROGRAMA VIVIENDA EN ALTURA</w:t>
      </w:r>
      <w:r>
        <w:rPr>
          <w:rFonts w:ascii="Arial" w:hAnsi="Arial" w:cs="Arial"/>
          <w:snapToGrid w:val="0"/>
          <w:sz w:val="24"/>
          <w:szCs w:val="24"/>
          <w:lang w:val="pt-BR"/>
        </w:rPr>
        <w:t xml:space="preserve">; </w:t>
      </w:r>
      <w:r w:rsidRPr="00D674CA">
        <w:rPr>
          <w:rFonts w:ascii="Arial" w:hAnsi="Arial" w:cs="Arial"/>
          <w:snapToGrid w:val="0"/>
          <w:sz w:val="24"/>
          <w:szCs w:val="24"/>
        </w:rPr>
        <w:t>MODIFICACIÓN AL PROGRAMA CASA MUJER</w:t>
      </w:r>
      <w:r>
        <w:rPr>
          <w:rFonts w:ascii="Arial" w:hAnsi="Arial" w:cs="Arial"/>
          <w:snapToGrid w:val="0"/>
          <w:sz w:val="24"/>
          <w:szCs w:val="24"/>
        </w:rPr>
        <w:t xml:space="preserve">; </w:t>
      </w:r>
      <w:r w:rsidRPr="00D674CA">
        <w:rPr>
          <w:rFonts w:ascii="Arial" w:hAnsi="Arial" w:cs="Arial"/>
          <w:snapToGrid w:val="0"/>
          <w:sz w:val="24"/>
          <w:szCs w:val="24"/>
        </w:rPr>
        <w:t>NOTIFICACIÓN DE LA SALA DE LO CONSTITUCIONAL A LA ASAMBLEA DE GOBERNADORES</w:t>
      </w:r>
      <w:r>
        <w:rPr>
          <w:rFonts w:ascii="Arial" w:hAnsi="Arial" w:cs="Arial"/>
          <w:snapToGrid w:val="0"/>
          <w:sz w:val="24"/>
          <w:szCs w:val="24"/>
        </w:rPr>
        <w:t xml:space="preserve">; </w:t>
      </w:r>
      <w:r w:rsidRPr="00D674CA">
        <w:rPr>
          <w:rFonts w:ascii="Arial" w:hAnsi="Arial" w:cs="Arial"/>
          <w:sz w:val="24"/>
          <w:szCs w:val="24"/>
          <w:lang w:val="es-MX"/>
        </w:rPr>
        <w:t>MODIFICACIÓN DE ALCANCE DE RESERVA PARA CUBRIR DEDUCIBLES Y OTROS QUEBRANTOS</w:t>
      </w:r>
      <w:r>
        <w:rPr>
          <w:rFonts w:ascii="Arial" w:hAnsi="Arial" w:cs="Arial"/>
          <w:sz w:val="24"/>
          <w:szCs w:val="24"/>
          <w:lang w:val="es-MX"/>
        </w:rPr>
        <w:t xml:space="preserve">; </w:t>
      </w:r>
      <w:r w:rsidRPr="00D674CA">
        <w:rPr>
          <w:rFonts w:ascii="Arial" w:hAnsi="Arial" w:cs="Arial"/>
          <w:snapToGrid w:val="0"/>
          <w:sz w:val="24"/>
          <w:szCs w:val="24"/>
          <w:lang w:val="pt-BR"/>
        </w:rPr>
        <w:t>RENUNCIA DE DIRECTOR DEL SECTOR PÚBLICO</w:t>
      </w:r>
      <w:r>
        <w:rPr>
          <w:rFonts w:ascii="Arial" w:hAnsi="Arial" w:cs="Arial"/>
          <w:snapToGrid w:val="0"/>
          <w:sz w:val="24"/>
          <w:szCs w:val="24"/>
          <w:lang w:val="pt-BR"/>
        </w:rPr>
        <w:t xml:space="preserve">; </w:t>
      </w:r>
      <w:r w:rsidRPr="00D674CA">
        <w:rPr>
          <w:rFonts w:ascii="Arial" w:hAnsi="Arial" w:cs="Arial"/>
          <w:snapToGrid w:val="0"/>
          <w:sz w:val="24"/>
          <w:szCs w:val="24"/>
          <w:lang w:val="pt-BR"/>
        </w:rPr>
        <w:t>NOMBRAMIENTO DE DIRECTOR DEL SECTOR PÚBLICO</w:t>
      </w:r>
      <w:r>
        <w:rPr>
          <w:rFonts w:ascii="Arial" w:hAnsi="Arial" w:cs="Arial"/>
          <w:snapToGrid w:val="0"/>
          <w:sz w:val="24"/>
          <w:szCs w:val="24"/>
          <w:lang w:val="pt-BR"/>
        </w:rPr>
        <w:t xml:space="preserve">; </w:t>
      </w:r>
      <w:r w:rsidRPr="00D674CA">
        <w:rPr>
          <w:rFonts w:ascii="Arial" w:hAnsi="Arial" w:cs="Arial"/>
          <w:snapToGrid w:val="0"/>
          <w:sz w:val="24"/>
          <w:szCs w:val="24"/>
          <w:lang w:val="pt-BR"/>
        </w:rPr>
        <w:t>RENUNCIA DE GOBERNADOR DEL SECTOR PATRONAL</w:t>
      </w:r>
      <w:r>
        <w:rPr>
          <w:rFonts w:ascii="Arial" w:hAnsi="Arial" w:cs="Arial"/>
          <w:snapToGrid w:val="0"/>
          <w:sz w:val="24"/>
          <w:szCs w:val="24"/>
          <w:lang w:val="pt-BR"/>
        </w:rPr>
        <w:t xml:space="preserve">; </w:t>
      </w:r>
      <w:r w:rsidRPr="00D674CA">
        <w:rPr>
          <w:rFonts w:ascii="Arial" w:hAnsi="Arial" w:cs="Arial"/>
          <w:sz w:val="24"/>
          <w:szCs w:val="24"/>
          <w:lang w:val="es-MX"/>
        </w:rPr>
        <w:t xml:space="preserve">NOMBRAMIENTO DE </w:t>
      </w:r>
      <w:r w:rsidRPr="00D674CA">
        <w:rPr>
          <w:rFonts w:ascii="Arial" w:hAnsi="Arial" w:cs="Arial"/>
          <w:sz w:val="24"/>
          <w:szCs w:val="24"/>
          <w:lang w:val="es-MX"/>
        </w:rPr>
        <w:lastRenderedPageBreak/>
        <w:t>DIRECTORES DEL SECTOR PATRONAL</w:t>
      </w:r>
      <w:r>
        <w:rPr>
          <w:rFonts w:ascii="Arial" w:hAnsi="Arial" w:cs="Arial"/>
          <w:sz w:val="24"/>
          <w:szCs w:val="24"/>
          <w:lang w:val="es-MX"/>
        </w:rPr>
        <w:t xml:space="preserve">; </w:t>
      </w:r>
      <w:r w:rsidRPr="00D674CA">
        <w:rPr>
          <w:rFonts w:ascii="Arial" w:hAnsi="Arial" w:cs="Arial"/>
          <w:sz w:val="24"/>
          <w:szCs w:val="24"/>
          <w:lang w:val="es-MX"/>
        </w:rPr>
        <w:t>NOMBRAMIENTO DE DIRECTORES DEL SECTOR LABORAL</w:t>
      </w:r>
      <w:r>
        <w:rPr>
          <w:rFonts w:ascii="Arial" w:hAnsi="Arial" w:cs="Arial"/>
          <w:sz w:val="24"/>
          <w:szCs w:val="24"/>
          <w:lang w:val="es-MX"/>
        </w:rPr>
        <w:t xml:space="preserve">. </w:t>
      </w:r>
      <w:r w:rsidRPr="007C25BE">
        <w:rPr>
          <w:rFonts w:ascii="Arial" w:eastAsia="Times New Roman" w:hAnsi="Arial" w:cs="Arial"/>
          <w:sz w:val="24"/>
          <w:szCs w:val="24"/>
          <w:lang w:val="es-ES" w:eastAsia="es-ES"/>
        </w:rPr>
        <w:t xml:space="preserve">Junta Directiva, por unanimidad </w:t>
      </w:r>
      <w:r w:rsidRPr="007C25BE">
        <w:rPr>
          <w:rFonts w:ascii="Arial" w:eastAsia="Times New Roman" w:hAnsi="Arial" w:cs="Arial"/>
          <w:b/>
          <w:sz w:val="24"/>
          <w:szCs w:val="24"/>
          <w:lang w:val="es-ES" w:eastAsia="es-ES"/>
        </w:rPr>
        <w:t>ACUERDA:</w:t>
      </w:r>
    </w:p>
    <w:p w:rsidR="00F93851" w:rsidRPr="007C25BE" w:rsidRDefault="00F93851" w:rsidP="00F93851">
      <w:pPr>
        <w:keepNext/>
        <w:autoSpaceDE w:val="0"/>
        <w:autoSpaceDN w:val="0"/>
        <w:adjustRightInd w:val="0"/>
        <w:spacing w:after="0" w:line="240" w:lineRule="auto"/>
        <w:jc w:val="both"/>
        <w:rPr>
          <w:rFonts w:ascii="Arial" w:eastAsia="Times New Roman" w:hAnsi="Arial" w:cs="Arial"/>
          <w:sz w:val="24"/>
          <w:szCs w:val="24"/>
          <w:lang w:val="es-ES" w:eastAsia="es-ES"/>
        </w:rPr>
      </w:pPr>
    </w:p>
    <w:p w:rsidR="00F93851" w:rsidRDefault="00F93851" w:rsidP="00F93851">
      <w:pPr>
        <w:spacing w:after="0" w:line="240" w:lineRule="auto"/>
        <w:jc w:val="both"/>
        <w:rPr>
          <w:rFonts w:ascii="Arial" w:eastAsia="Times New Roman" w:hAnsi="Arial" w:cs="Arial"/>
          <w:sz w:val="24"/>
          <w:szCs w:val="24"/>
          <w:lang w:val="es-ES" w:eastAsia="es-ES"/>
        </w:rPr>
      </w:pPr>
      <w:r w:rsidRPr="007C25BE">
        <w:rPr>
          <w:rFonts w:ascii="Arial" w:eastAsia="Times New Roman" w:hAnsi="Arial" w:cs="Arial"/>
          <w:sz w:val="24"/>
          <w:szCs w:val="24"/>
          <w:lang w:val="es-ES" w:eastAsia="es-ES"/>
        </w:rPr>
        <w:t>Convocar a reunión extraordinaria de Asamblea de Gobernadores N° AG-1</w:t>
      </w:r>
      <w:r>
        <w:rPr>
          <w:rFonts w:ascii="Arial" w:eastAsia="Times New Roman" w:hAnsi="Arial" w:cs="Arial"/>
          <w:sz w:val="24"/>
          <w:szCs w:val="24"/>
          <w:lang w:val="es-ES" w:eastAsia="es-ES"/>
        </w:rPr>
        <w:t>58</w:t>
      </w:r>
      <w:r w:rsidRPr="007C25BE">
        <w:rPr>
          <w:rFonts w:ascii="Arial" w:eastAsia="Times New Roman" w:hAnsi="Arial" w:cs="Arial"/>
          <w:sz w:val="24"/>
          <w:szCs w:val="24"/>
          <w:lang w:val="es-ES" w:eastAsia="es-ES"/>
        </w:rPr>
        <w:t xml:space="preserve"> el día </w:t>
      </w:r>
      <w:r>
        <w:rPr>
          <w:rFonts w:ascii="Arial" w:eastAsia="Times New Roman" w:hAnsi="Arial" w:cs="Arial"/>
          <w:sz w:val="24"/>
          <w:szCs w:val="24"/>
          <w:lang w:val="es-ES" w:eastAsia="es-ES"/>
        </w:rPr>
        <w:t>miércoles</w:t>
      </w:r>
      <w:r w:rsidRPr="007C25BE">
        <w:rPr>
          <w:rFonts w:ascii="Arial" w:eastAsia="Times New Roman" w:hAnsi="Arial" w:cs="Arial"/>
          <w:sz w:val="24"/>
          <w:szCs w:val="24"/>
          <w:lang w:val="es-ES" w:eastAsia="es-ES"/>
        </w:rPr>
        <w:t xml:space="preserve"> </w:t>
      </w:r>
      <w:r>
        <w:rPr>
          <w:rFonts w:ascii="Arial" w:eastAsia="Times New Roman" w:hAnsi="Arial" w:cs="Arial"/>
          <w:sz w:val="24"/>
          <w:szCs w:val="24"/>
          <w:lang w:val="es-ES" w:eastAsia="es-ES"/>
        </w:rPr>
        <w:t>7</w:t>
      </w:r>
      <w:r w:rsidRPr="007C25BE">
        <w:rPr>
          <w:rFonts w:ascii="Arial" w:eastAsia="Times New Roman" w:hAnsi="Arial" w:cs="Arial"/>
          <w:sz w:val="24"/>
          <w:szCs w:val="24"/>
          <w:lang w:val="es-ES" w:eastAsia="es-ES"/>
        </w:rPr>
        <w:t xml:space="preserve"> de </w:t>
      </w:r>
      <w:r>
        <w:rPr>
          <w:rFonts w:ascii="Arial" w:eastAsia="Times New Roman" w:hAnsi="Arial" w:cs="Arial"/>
          <w:sz w:val="24"/>
          <w:szCs w:val="24"/>
          <w:lang w:val="es-ES" w:eastAsia="es-ES"/>
        </w:rPr>
        <w:t>noviembre del corriente año, a las 07</w:t>
      </w:r>
      <w:r w:rsidRPr="007C25BE">
        <w:rPr>
          <w:rFonts w:ascii="Arial" w:eastAsia="Times New Roman" w:hAnsi="Arial" w:cs="Arial"/>
          <w:sz w:val="24"/>
          <w:szCs w:val="24"/>
          <w:lang w:val="es-ES" w:eastAsia="es-ES"/>
        </w:rPr>
        <w:t>:</w:t>
      </w:r>
      <w:r>
        <w:rPr>
          <w:rFonts w:ascii="Arial" w:eastAsia="Times New Roman" w:hAnsi="Arial" w:cs="Arial"/>
          <w:sz w:val="24"/>
          <w:szCs w:val="24"/>
          <w:lang w:val="es-ES" w:eastAsia="es-ES"/>
        </w:rPr>
        <w:t>3</w:t>
      </w:r>
      <w:r w:rsidRPr="007C25BE">
        <w:rPr>
          <w:rFonts w:ascii="Arial" w:eastAsia="Times New Roman" w:hAnsi="Arial" w:cs="Arial"/>
          <w:sz w:val="24"/>
          <w:szCs w:val="24"/>
          <w:lang w:val="es-ES" w:eastAsia="es-ES"/>
        </w:rPr>
        <w:t xml:space="preserve">0 horas en </w:t>
      </w:r>
      <w:smartTag w:uri="urn:schemas-microsoft-com:office:smarttags" w:element="PersonName">
        <w:smartTagPr>
          <w:attr w:name="ProductID" w:val="la Sala"/>
        </w:smartTagPr>
        <w:r w:rsidRPr="007C25BE">
          <w:rPr>
            <w:rFonts w:ascii="Arial" w:eastAsia="Times New Roman" w:hAnsi="Arial" w:cs="Arial"/>
            <w:sz w:val="24"/>
            <w:szCs w:val="24"/>
            <w:lang w:val="es-ES" w:eastAsia="es-ES"/>
          </w:rPr>
          <w:t>la Sala</w:t>
        </w:r>
      </w:smartTag>
      <w:r w:rsidRPr="007C25BE">
        <w:rPr>
          <w:rFonts w:ascii="Arial" w:eastAsia="Times New Roman" w:hAnsi="Arial" w:cs="Arial"/>
          <w:sz w:val="24"/>
          <w:szCs w:val="24"/>
          <w:lang w:val="es-ES" w:eastAsia="es-ES"/>
        </w:rPr>
        <w:t xml:space="preserve"> de Sesiones del Fondo Social para la Vivienda.</w:t>
      </w:r>
    </w:p>
    <w:p w:rsidR="00444E8A" w:rsidRDefault="00444E8A" w:rsidP="00F93851">
      <w:pPr>
        <w:spacing w:after="0" w:line="240" w:lineRule="auto"/>
        <w:jc w:val="both"/>
        <w:rPr>
          <w:rFonts w:ascii="Arial" w:eastAsia="Times New Roman" w:hAnsi="Arial" w:cs="Arial"/>
          <w:sz w:val="24"/>
          <w:szCs w:val="24"/>
          <w:lang w:val="es-ES" w:eastAsia="es-ES"/>
        </w:rPr>
      </w:pPr>
    </w:p>
    <w:p w:rsidR="00C51D26" w:rsidRDefault="00C51D26" w:rsidP="00F93851">
      <w:pPr>
        <w:spacing w:after="0" w:line="240" w:lineRule="auto"/>
        <w:jc w:val="both"/>
        <w:rPr>
          <w:rFonts w:ascii="Arial" w:eastAsia="Times New Roman" w:hAnsi="Arial" w:cs="Arial"/>
          <w:sz w:val="24"/>
          <w:szCs w:val="24"/>
          <w:lang w:val="es-ES" w:eastAsia="es-ES"/>
        </w:rPr>
      </w:pPr>
    </w:p>
    <w:p w:rsidR="00444E8A" w:rsidRPr="00444E8A" w:rsidRDefault="00444E8A" w:rsidP="00444E8A">
      <w:pPr>
        <w:spacing w:line="240" w:lineRule="auto"/>
        <w:ind w:left="12"/>
        <w:jc w:val="both"/>
        <w:rPr>
          <w:rFonts w:ascii="Arial" w:eastAsia="Times New Roman" w:hAnsi="Arial" w:cs="Arial"/>
          <w:b/>
          <w:sz w:val="24"/>
          <w:szCs w:val="24"/>
          <w:lang w:val="es-ES" w:eastAsia="es-ES"/>
        </w:rPr>
      </w:pPr>
      <w:r w:rsidRPr="00444E8A">
        <w:rPr>
          <w:rFonts w:ascii="Arial" w:hAnsi="Arial" w:cs="Arial"/>
          <w:b/>
          <w:sz w:val="24"/>
          <w:szCs w:val="24"/>
        </w:rPr>
        <w:t xml:space="preserve">VI) AUTORIZACIÓN PARA FIRMA DE DONACIÓN DE INMUEBLE A FAVOR DE LA ALCALDÍA DE ILOPANGO. </w:t>
      </w:r>
      <w:r w:rsidRPr="00444E8A">
        <w:rPr>
          <w:rFonts w:ascii="Arial" w:eastAsia="Times New Roman" w:hAnsi="Arial" w:cs="Arial"/>
          <w:sz w:val="24"/>
          <w:szCs w:val="24"/>
          <w:lang w:val="es-ES" w:eastAsia="es-ES"/>
        </w:rPr>
        <w:t>El Presidente y Director Ejecutivo sometió</w:t>
      </w:r>
      <w:r w:rsidRPr="00444E8A">
        <w:rPr>
          <w:rFonts w:ascii="Arial" w:eastAsia="Times New Roman" w:hAnsi="Arial" w:cs="Arial"/>
          <w:sz w:val="24"/>
          <w:szCs w:val="24"/>
          <w:lang w:val="es-MX" w:eastAsia="es-ES"/>
        </w:rPr>
        <w:t xml:space="preserve"> a consideración de los Directores, solicitud de </w:t>
      </w:r>
      <w:r w:rsidRPr="00444E8A">
        <w:rPr>
          <w:rFonts w:ascii="Arial" w:hAnsi="Arial" w:cs="Arial"/>
          <w:sz w:val="24"/>
          <w:szCs w:val="24"/>
        </w:rPr>
        <w:t xml:space="preserve">autorización para firma de donación de inmueble a favor de la Alcaldía de Ilopango. </w:t>
      </w:r>
      <w:r w:rsidRPr="00444E8A">
        <w:rPr>
          <w:rFonts w:ascii="Arial" w:eastAsia="Times New Roman" w:hAnsi="Arial" w:cs="Arial"/>
          <w:sz w:val="24"/>
          <w:szCs w:val="24"/>
          <w:lang w:val="es-ES" w:eastAsia="es-ES"/>
        </w:rPr>
        <w:t xml:space="preserve">Para su presentación invitó al </w:t>
      </w:r>
      <w:r w:rsidRPr="00444E8A">
        <w:rPr>
          <w:rFonts w:ascii="Arial" w:eastAsia="Times New Roman" w:hAnsi="Arial" w:cs="Arial"/>
          <w:bCs/>
          <w:sz w:val="24"/>
          <w:szCs w:val="24"/>
          <w:lang w:val="es-ES" w:eastAsia="es-ES"/>
        </w:rPr>
        <w:t xml:space="preserve">Licenciado Julio César Merino Escobar, Gerente Legal, </w:t>
      </w:r>
      <w:r w:rsidRPr="00444E8A">
        <w:rPr>
          <w:rFonts w:ascii="Arial" w:eastAsia="Times New Roman" w:hAnsi="Arial" w:cs="Arial"/>
          <w:sz w:val="24"/>
          <w:szCs w:val="24"/>
          <w:lang w:val="es-ES" w:eastAsia="es-ES"/>
        </w:rPr>
        <w:t>quien indicó, como antecedentes, que a través del Punto XI) del Acta de sesión de Junta Directiva No. JD-161/2012 del 6 de septiembre de 2012, Junta Directiva acordó lo siguiente: “</w:t>
      </w:r>
      <w:r w:rsidRPr="00444E8A">
        <w:rPr>
          <w:rFonts w:ascii="Arial" w:eastAsia="Times New Roman" w:hAnsi="Arial" w:cs="Arial"/>
          <w:b/>
          <w:sz w:val="24"/>
          <w:szCs w:val="24"/>
          <w:lang w:val="es-ES" w:eastAsia="es-ES"/>
        </w:rPr>
        <w:t>A)</w:t>
      </w:r>
      <w:r w:rsidRPr="00444E8A">
        <w:rPr>
          <w:rFonts w:ascii="Arial" w:eastAsia="Times New Roman" w:hAnsi="Arial" w:cs="Arial"/>
          <w:sz w:val="24"/>
          <w:szCs w:val="24"/>
          <w:lang w:val="es-ES" w:eastAsia="es-ES"/>
        </w:rPr>
        <w:t xml:space="preserve"> Dar por recibido el </w:t>
      </w:r>
      <w:r w:rsidRPr="00444E8A">
        <w:rPr>
          <w:rFonts w:ascii="Arial" w:eastAsia="Times New Roman" w:hAnsi="Arial" w:cs="Arial"/>
          <w:b/>
          <w:bCs/>
          <w:sz w:val="24"/>
          <w:szCs w:val="24"/>
          <w:lang w:val="es-ES" w:eastAsia="es-ES"/>
        </w:rPr>
        <w:t>informe</w:t>
      </w:r>
      <w:r w:rsidRPr="00444E8A">
        <w:rPr>
          <w:rFonts w:ascii="Arial" w:eastAsia="Times New Roman" w:hAnsi="Arial" w:cs="Arial"/>
          <w:sz w:val="24"/>
          <w:szCs w:val="24"/>
          <w:lang w:val="es-ES" w:eastAsia="es-ES"/>
        </w:rPr>
        <w:t xml:space="preserve"> relacionado con las 24 áreas solicitadas en donación por el Consejo Municipal de la Alcaldía de Ilopango, en cartas de fechas 27 de mayo y 20 de agosto de 2012. </w:t>
      </w:r>
      <w:r w:rsidRPr="00444E8A">
        <w:rPr>
          <w:rFonts w:ascii="Arial" w:eastAsia="Times New Roman" w:hAnsi="Arial" w:cs="Arial"/>
          <w:b/>
          <w:sz w:val="24"/>
          <w:szCs w:val="24"/>
          <w:lang w:val="es-ES" w:eastAsia="es-ES"/>
        </w:rPr>
        <w:t xml:space="preserve">B) </w:t>
      </w:r>
      <w:r w:rsidRPr="00444E8A">
        <w:rPr>
          <w:rFonts w:ascii="Arial" w:eastAsia="Times New Roman" w:hAnsi="Arial" w:cs="Arial"/>
          <w:sz w:val="24"/>
          <w:szCs w:val="24"/>
          <w:lang w:val="es-ES" w:eastAsia="es-ES"/>
        </w:rPr>
        <w:t xml:space="preserve">Dar por recibidos el </w:t>
      </w:r>
      <w:r w:rsidRPr="00444E8A">
        <w:rPr>
          <w:rFonts w:ascii="Arial" w:eastAsia="Times New Roman" w:hAnsi="Arial" w:cs="Arial"/>
          <w:b/>
          <w:bCs/>
          <w:sz w:val="24"/>
          <w:szCs w:val="24"/>
          <w:lang w:val="es-ES" w:eastAsia="es-ES"/>
        </w:rPr>
        <w:t xml:space="preserve">valúo de veinticuatro porciones </w:t>
      </w:r>
      <w:r w:rsidRPr="00444E8A">
        <w:rPr>
          <w:rFonts w:ascii="Arial" w:eastAsia="Times New Roman" w:hAnsi="Arial" w:cs="Arial"/>
          <w:sz w:val="24"/>
          <w:szCs w:val="24"/>
          <w:lang w:val="es-ES" w:eastAsia="es-ES"/>
        </w:rPr>
        <w:t xml:space="preserve">de terreno en un inmueble conocido por “Lotificación La Selva” ubicado en Cantón San Bartolo de la jurisdicción de Ilopango, departamento de San Salvador, los cuales fueron remitidos por la DGP del Ministerio de Hacienda, mediante oficio No. 1704 de fecha 24 de agosto de 2011 y oficio 2489 de fecha 19 de diciembre de 2011, habiendo determinado el valor de los inmuebles, en $823,505.00. </w:t>
      </w:r>
      <w:r w:rsidRPr="00444E8A">
        <w:rPr>
          <w:rFonts w:ascii="Arial" w:eastAsia="Times New Roman" w:hAnsi="Arial" w:cs="Arial"/>
          <w:b/>
          <w:sz w:val="24"/>
          <w:szCs w:val="24"/>
          <w:lang w:val="es-ES" w:eastAsia="es-ES"/>
        </w:rPr>
        <w:t xml:space="preserve">C) </w:t>
      </w:r>
      <w:r w:rsidRPr="00444E8A">
        <w:rPr>
          <w:rFonts w:ascii="Arial" w:eastAsia="Times New Roman" w:hAnsi="Arial" w:cs="Arial"/>
          <w:b/>
          <w:bCs/>
          <w:sz w:val="24"/>
          <w:szCs w:val="24"/>
          <w:lang w:val="es-ES" w:eastAsia="es-ES"/>
        </w:rPr>
        <w:t xml:space="preserve">Autorizar la donación de veinticuatro porciones de terreno del inmueble conocido por “Lotificación La Selva” </w:t>
      </w:r>
      <w:r w:rsidRPr="00444E8A">
        <w:rPr>
          <w:rFonts w:ascii="Arial" w:eastAsia="Times New Roman" w:hAnsi="Arial" w:cs="Arial"/>
          <w:sz w:val="24"/>
          <w:szCs w:val="24"/>
          <w:lang w:val="es-ES" w:eastAsia="es-ES"/>
        </w:rPr>
        <w:t xml:space="preserve">ubicado en Cantón San Bartolo, jurisdicción de Ilopango, Departamento de San Salvador, sobre la antigua Carretera Panamericana y la calle Nacional que de San Salvador conduce a cantón Dolores </w:t>
      </w:r>
      <w:proofErr w:type="spellStart"/>
      <w:r w:rsidRPr="00444E8A">
        <w:rPr>
          <w:rFonts w:ascii="Arial" w:eastAsia="Times New Roman" w:hAnsi="Arial" w:cs="Arial"/>
          <w:sz w:val="24"/>
          <w:szCs w:val="24"/>
          <w:lang w:val="es-ES" w:eastAsia="es-ES"/>
        </w:rPr>
        <w:t>Apulo</w:t>
      </w:r>
      <w:proofErr w:type="spellEnd"/>
      <w:r w:rsidRPr="00444E8A">
        <w:rPr>
          <w:rFonts w:ascii="Arial" w:eastAsia="Times New Roman" w:hAnsi="Arial" w:cs="Arial"/>
          <w:sz w:val="24"/>
          <w:szCs w:val="24"/>
          <w:lang w:val="es-ES" w:eastAsia="es-ES"/>
        </w:rPr>
        <w:t xml:space="preserve">, </w:t>
      </w:r>
      <w:r w:rsidRPr="00444E8A">
        <w:rPr>
          <w:rFonts w:ascii="Arial" w:eastAsia="Times New Roman" w:hAnsi="Arial" w:cs="Arial"/>
          <w:b/>
          <w:bCs/>
          <w:sz w:val="24"/>
          <w:szCs w:val="24"/>
          <w:lang w:val="es-ES" w:eastAsia="es-ES"/>
        </w:rPr>
        <w:t>previo Decreto Legislativo</w:t>
      </w:r>
      <w:r w:rsidRPr="00444E8A">
        <w:rPr>
          <w:rFonts w:ascii="Arial" w:eastAsia="Times New Roman" w:hAnsi="Arial" w:cs="Arial"/>
          <w:sz w:val="24"/>
          <w:szCs w:val="24"/>
          <w:lang w:val="es-ES" w:eastAsia="es-ES"/>
        </w:rPr>
        <w:t xml:space="preserve">. </w:t>
      </w:r>
      <w:r w:rsidRPr="00444E8A">
        <w:rPr>
          <w:rFonts w:ascii="Arial" w:eastAsia="Times New Roman" w:hAnsi="Arial" w:cs="Arial"/>
          <w:b/>
          <w:sz w:val="24"/>
          <w:szCs w:val="24"/>
          <w:lang w:val="es-ES" w:eastAsia="es-ES"/>
        </w:rPr>
        <w:t xml:space="preserve">D) </w:t>
      </w:r>
      <w:r w:rsidRPr="00444E8A">
        <w:rPr>
          <w:rFonts w:ascii="Arial" w:eastAsia="Times New Roman" w:hAnsi="Arial" w:cs="Arial"/>
          <w:b/>
          <w:bCs/>
          <w:sz w:val="24"/>
          <w:szCs w:val="24"/>
          <w:lang w:val="es-ES" w:eastAsia="es-ES"/>
        </w:rPr>
        <w:t>Comunicar a la Alcaldía de Ilopango</w:t>
      </w:r>
      <w:r w:rsidRPr="00444E8A">
        <w:rPr>
          <w:rFonts w:ascii="Arial" w:eastAsia="Times New Roman" w:hAnsi="Arial" w:cs="Arial"/>
          <w:sz w:val="24"/>
          <w:szCs w:val="24"/>
          <w:lang w:val="es-ES" w:eastAsia="es-ES"/>
        </w:rPr>
        <w:t xml:space="preserve">, a través de la Presidencia y Dirección Ejecutiva del FSV, la autorización de donación de las 24 porciones relacionada en literal anterior conforme a los avalúos realizados por la Dirección General del Presupuesto del Ministerio de Hacienda, por un valor de $823,505.00.” </w:t>
      </w:r>
      <w:r w:rsidRPr="00444E8A">
        <w:rPr>
          <w:rFonts w:ascii="Arial" w:eastAsia="Times New Roman" w:hAnsi="Arial" w:cs="Arial"/>
          <w:bCs/>
          <w:sz w:val="24"/>
          <w:szCs w:val="24"/>
          <w:lang w:val="es-ES" w:eastAsia="es-ES"/>
        </w:rPr>
        <w:t xml:space="preserve">Expuso documentación sobre las actividades realizadas para efectuar esta donación, la cual fue autorizada según el </w:t>
      </w:r>
      <w:r w:rsidRPr="00444E8A">
        <w:rPr>
          <w:rFonts w:ascii="Arial" w:eastAsia="Times New Roman" w:hAnsi="Arial" w:cs="Arial"/>
          <w:b/>
          <w:bCs/>
          <w:sz w:val="24"/>
          <w:szCs w:val="24"/>
          <w:lang w:val="es-ES" w:eastAsia="es-ES"/>
        </w:rPr>
        <w:t xml:space="preserve">Punto XI) del Acta de sesión de Junta Directiva No. JD-161/2012 del 6 de septiembre de 2012. </w:t>
      </w:r>
      <w:r w:rsidRPr="00444E8A">
        <w:rPr>
          <w:rFonts w:ascii="Arial" w:eastAsia="Times New Roman" w:hAnsi="Arial" w:cs="Arial"/>
          <w:sz w:val="24"/>
          <w:szCs w:val="24"/>
          <w:lang w:val="es-ES" w:eastAsia="es-ES"/>
        </w:rPr>
        <w:t>Indicó que los avances se traen a conocimiento de esta Junta Directiva, una vez ha sido publicado el Decreto Legislativo que autoriza la Donación a favor de la Alcaldía Municipal de Ilopango; el cual se emitió bajo el número 955, de fecha 11 de abril de 2018, quedando en consecuencia autorizado el FSV, para formalizar la Escritura Pública de Donación de las 24 porciones de terreno a favor de la Alcaldía Municipal de Ilopango. Para materializar los actos previos a la formalización, el día 04 de septiembre de 2018, se constituyó un equipo institucional, notificando al señor Alcalde Municipal de Ilopango, la autorización contenida en el Decreto Legislativo; a la vez, se hizo entrega de la documentación pertinente que relaciona la personería jurídica de esta institución y se incluyó el plano topográfico de ubicación de las veinticuatro porciones a donar. Finalmente, y para concluir la gestión, indicó que se requiere autorización de Junta Directiva, para que el señor Presidente y Director Ejecutivo, comparezca a suscribir el instrumento público por medio del cual el FSV formalizará la Donación. Luego de la presentación de la documentación de soporte legal de la donación, que se anexan a la presente acta, se solicita a Junta Directiva d</w:t>
      </w:r>
      <w:proofErr w:type="spellStart"/>
      <w:r w:rsidRPr="00444E8A">
        <w:rPr>
          <w:rFonts w:ascii="Arial" w:eastAsia="Times New Roman" w:hAnsi="Arial" w:cs="Arial"/>
          <w:sz w:val="24"/>
          <w:szCs w:val="24"/>
          <w:lang w:eastAsia="es-ES"/>
        </w:rPr>
        <w:t>arse</w:t>
      </w:r>
      <w:proofErr w:type="spellEnd"/>
      <w:r w:rsidRPr="00444E8A">
        <w:rPr>
          <w:rFonts w:ascii="Arial" w:eastAsia="Times New Roman" w:hAnsi="Arial" w:cs="Arial"/>
          <w:sz w:val="24"/>
          <w:szCs w:val="24"/>
          <w:lang w:eastAsia="es-ES"/>
        </w:rPr>
        <w:t xml:space="preserve"> por enterada de los avances y conclusión de los trámites alcanzados ante la Asamblea Legislativa, respecto de la Donación de 24 porciones de terreno, que incluye áreas de equipamiento social, áreas comunales y zonas verdes, todos situados en la Lotificación “La Selva”, a favor de la Alcaldía Municipal de Ilopango. Y </w:t>
      </w:r>
      <w:r w:rsidRPr="00444E8A">
        <w:rPr>
          <w:rFonts w:ascii="Arial" w:eastAsia="Times New Roman" w:hAnsi="Arial" w:cs="Arial"/>
          <w:sz w:val="24"/>
          <w:szCs w:val="24"/>
          <w:lang w:val="es-ES" w:eastAsia="es-ES"/>
        </w:rPr>
        <w:t xml:space="preserve">autorizar al señor Presidente y Director Ejecutivo, para comparecer a formalizar la Donación de Inmuebles antes relacionada. Junta </w:t>
      </w:r>
      <w:r w:rsidRPr="00444E8A">
        <w:rPr>
          <w:rFonts w:ascii="Arial" w:eastAsia="Times New Roman" w:hAnsi="Arial" w:cs="Arial"/>
          <w:sz w:val="24"/>
          <w:szCs w:val="24"/>
          <w:lang w:val="es-ES" w:eastAsia="es-ES"/>
        </w:rPr>
        <w:lastRenderedPageBreak/>
        <w:t>Directiva, luego de conocer la solicitud presentada por el</w:t>
      </w:r>
      <w:r w:rsidRPr="00444E8A">
        <w:rPr>
          <w:rFonts w:ascii="Arial" w:eastAsia="Times New Roman" w:hAnsi="Arial" w:cs="Arial"/>
          <w:bCs/>
          <w:sz w:val="24"/>
          <w:szCs w:val="24"/>
          <w:lang w:val="es-ES" w:eastAsia="es-ES"/>
        </w:rPr>
        <w:t xml:space="preserve"> Licenciado Julio César Merino Escobar, Gerente Legal</w:t>
      </w:r>
      <w:r w:rsidRPr="00444E8A">
        <w:rPr>
          <w:rFonts w:ascii="Arial" w:eastAsia="Times New Roman" w:hAnsi="Arial" w:cs="Arial"/>
          <w:sz w:val="24"/>
          <w:szCs w:val="24"/>
          <w:lang w:val="es-ES" w:eastAsia="es-ES"/>
        </w:rPr>
        <w:t xml:space="preserve">, por unanimidad </w:t>
      </w:r>
      <w:r w:rsidRPr="00444E8A">
        <w:rPr>
          <w:rFonts w:ascii="Arial" w:eastAsia="Times New Roman" w:hAnsi="Arial" w:cs="Arial"/>
          <w:b/>
          <w:sz w:val="24"/>
          <w:szCs w:val="24"/>
          <w:lang w:val="es-ES" w:eastAsia="es-ES"/>
        </w:rPr>
        <w:t>ACUERDA:</w:t>
      </w:r>
    </w:p>
    <w:p w:rsidR="00444E8A" w:rsidRPr="00444E8A" w:rsidRDefault="00444E8A" w:rsidP="00444E8A">
      <w:pPr>
        <w:tabs>
          <w:tab w:val="left" w:pos="851"/>
        </w:tabs>
        <w:spacing w:after="0" w:line="240" w:lineRule="auto"/>
        <w:jc w:val="both"/>
        <w:textAlignment w:val="baseline"/>
        <w:rPr>
          <w:rFonts w:ascii="Arial" w:eastAsia="Times New Roman" w:hAnsi="Arial" w:cs="Arial"/>
          <w:sz w:val="24"/>
          <w:szCs w:val="24"/>
          <w:lang w:eastAsia="es-ES"/>
        </w:rPr>
      </w:pPr>
    </w:p>
    <w:p w:rsidR="00444E8A" w:rsidRPr="00444E8A" w:rsidRDefault="00444E8A" w:rsidP="00444E8A">
      <w:pPr>
        <w:numPr>
          <w:ilvl w:val="0"/>
          <w:numId w:val="11"/>
        </w:numPr>
        <w:tabs>
          <w:tab w:val="left" w:pos="851"/>
        </w:tabs>
        <w:spacing w:after="0" w:line="240" w:lineRule="auto"/>
        <w:jc w:val="both"/>
        <w:textAlignment w:val="baseline"/>
        <w:rPr>
          <w:rFonts w:ascii="Arial" w:eastAsia="Times New Roman" w:hAnsi="Arial" w:cs="Arial"/>
          <w:sz w:val="24"/>
          <w:szCs w:val="24"/>
          <w:lang w:eastAsia="es-ES"/>
        </w:rPr>
      </w:pPr>
      <w:r w:rsidRPr="00444E8A">
        <w:rPr>
          <w:rFonts w:ascii="Arial" w:eastAsia="Times New Roman" w:hAnsi="Arial" w:cs="Arial"/>
          <w:sz w:val="24"/>
          <w:szCs w:val="24"/>
          <w:lang w:eastAsia="es-ES"/>
        </w:rPr>
        <w:t>Darse por enterados de los avances y conclusión de los trámites alcanzados ante la Asamblea Legislativa, respecto de la Donación de 24 porciones de terreno, que incluye áreas de equipamiento social, áreas comunales y zonas verdes, todos situados en la Lotificación “La Selva”, a favor de la Alcaldía Municipal de Ilopango.</w:t>
      </w:r>
    </w:p>
    <w:p w:rsidR="00444E8A" w:rsidRPr="00444E8A" w:rsidRDefault="00444E8A" w:rsidP="00444E8A">
      <w:pPr>
        <w:tabs>
          <w:tab w:val="left" w:pos="851"/>
        </w:tabs>
        <w:spacing w:after="0" w:line="240" w:lineRule="auto"/>
        <w:ind w:left="360"/>
        <w:jc w:val="both"/>
        <w:textAlignment w:val="baseline"/>
        <w:rPr>
          <w:rFonts w:ascii="Arial" w:eastAsia="Times New Roman" w:hAnsi="Arial" w:cs="Arial"/>
          <w:sz w:val="24"/>
          <w:szCs w:val="24"/>
          <w:lang w:eastAsia="es-ES"/>
        </w:rPr>
      </w:pPr>
    </w:p>
    <w:p w:rsidR="00444E8A" w:rsidRPr="00444E8A" w:rsidRDefault="00444E8A" w:rsidP="00444E8A">
      <w:pPr>
        <w:numPr>
          <w:ilvl w:val="0"/>
          <w:numId w:val="11"/>
        </w:numPr>
        <w:tabs>
          <w:tab w:val="left" w:pos="851"/>
        </w:tabs>
        <w:spacing w:after="0" w:line="240" w:lineRule="auto"/>
        <w:jc w:val="both"/>
        <w:textAlignment w:val="baseline"/>
        <w:rPr>
          <w:rFonts w:ascii="Arial" w:eastAsia="Times New Roman" w:hAnsi="Arial" w:cs="Arial"/>
          <w:sz w:val="24"/>
          <w:szCs w:val="24"/>
          <w:lang w:eastAsia="es-ES"/>
        </w:rPr>
      </w:pPr>
      <w:r w:rsidRPr="00444E8A">
        <w:rPr>
          <w:rFonts w:ascii="Arial" w:eastAsia="Times New Roman" w:hAnsi="Arial" w:cs="Arial"/>
          <w:sz w:val="24"/>
          <w:szCs w:val="24"/>
          <w:lang w:val="es-ES" w:eastAsia="es-ES"/>
        </w:rPr>
        <w:t>Autorizar al señor Presidente y Director Ejecutivo, para comparecer a formalizar la Donación de Inmuebles antes relacionada.</w:t>
      </w:r>
    </w:p>
    <w:p w:rsidR="00444E8A" w:rsidRPr="00444E8A" w:rsidRDefault="00444E8A" w:rsidP="00444E8A">
      <w:pPr>
        <w:pStyle w:val="Prrafodelista"/>
        <w:rPr>
          <w:rFonts w:ascii="Arial" w:hAnsi="Arial" w:cs="Arial"/>
        </w:rPr>
      </w:pPr>
    </w:p>
    <w:p w:rsidR="00444E8A" w:rsidRPr="00444E8A" w:rsidRDefault="00444E8A" w:rsidP="00444E8A">
      <w:pPr>
        <w:numPr>
          <w:ilvl w:val="0"/>
          <w:numId w:val="11"/>
        </w:numPr>
        <w:tabs>
          <w:tab w:val="left" w:pos="851"/>
        </w:tabs>
        <w:spacing w:after="0" w:line="240" w:lineRule="auto"/>
        <w:jc w:val="both"/>
        <w:textAlignment w:val="baseline"/>
        <w:rPr>
          <w:rFonts w:ascii="Arial" w:eastAsia="Times New Roman" w:hAnsi="Arial" w:cs="Arial"/>
          <w:sz w:val="24"/>
          <w:szCs w:val="24"/>
          <w:lang w:eastAsia="es-ES"/>
        </w:rPr>
      </w:pPr>
      <w:r w:rsidRPr="00444E8A">
        <w:rPr>
          <w:rFonts w:ascii="Arial" w:eastAsia="Times New Roman" w:hAnsi="Arial" w:cs="Arial"/>
          <w:sz w:val="24"/>
          <w:szCs w:val="24"/>
          <w:lang w:eastAsia="es-ES"/>
        </w:rPr>
        <w:t>Este punto se ratifica en esta misma sesión.</w:t>
      </w:r>
    </w:p>
    <w:p w:rsidR="00444E8A" w:rsidRDefault="00444E8A" w:rsidP="00444E8A">
      <w:pPr>
        <w:tabs>
          <w:tab w:val="left" w:pos="851"/>
        </w:tabs>
        <w:spacing w:after="0" w:line="240" w:lineRule="auto"/>
        <w:jc w:val="both"/>
        <w:textAlignment w:val="baseline"/>
        <w:rPr>
          <w:rFonts w:ascii="Arial" w:eastAsia="Times New Roman" w:hAnsi="Arial" w:cs="Arial"/>
          <w:sz w:val="24"/>
          <w:szCs w:val="24"/>
          <w:lang w:eastAsia="es-ES"/>
        </w:rPr>
      </w:pPr>
    </w:p>
    <w:p w:rsidR="00C51D26" w:rsidRDefault="00C51D26" w:rsidP="00444E8A">
      <w:pPr>
        <w:tabs>
          <w:tab w:val="left" w:pos="851"/>
        </w:tabs>
        <w:spacing w:after="0" w:line="240" w:lineRule="auto"/>
        <w:jc w:val="both"/>
        <w:textAlignment w:val="baseline"/>
        <w:rPr>
          <w:rFonts w:ascii="Arial" w:eastAsia="Times New Roman" w:hAnsi="Arial" w:cs="Arial"/>
          <w:sz w:val="24"/>
          <w:szCs w:val="24"/>
          <w:lang w:eastAsia="es-ES"/>
        </w:rPr>
      </w:pPr>
    </w:p>
    <w:p w:rsidR="00C51D26" w:rsidRPr="00E93F96" w:rsidRDefault="00C51D26" w:rsidP="00C51D26">
      <w:pPr>
        <w:autoSpaceDE w:val="0"/>
        <w:autoSpaceDN w:val="0"/>
        <w:adjustRightInd w:val="0"/>
        <w:spacing w:after="0" w:line="240" w:lineRule="auto"/>
        <w:jc w:val="both"/>
        <w:rPr>
          <w:rFonts w:ascii="Arial" w:eastAsia="Times New Roman" w:hAnsi="Arial" w:cs="Arial"/>
          <w:b/>
          <w:bCs/>
          <w:sz w:val="24"/>
          <w:szCs w:val="24"/>
          <w:lang w:val="es-MX" w:eastAsia="es-ES"/>
        </w:rPr>
      </w:pPr>
      <w:r w:rsidRPr="00E93F96">
        <w:rPr>
          <w:rFonts w:ascii="Arial" w:eastAsia="Times New Roman" w:hAnsi="Arial" w:cs="Arial"/>
          <w:b/>
          <w:sz w:val="24"/>
          <w:szCs w:val="24"/>
          <w:lang w:val="es-MX" w:eastAsia="es-ES"/>
        </w:rPr>
        <w:t>V</w:t>
      </w:r>
      <w:r>
        <w:rPr>
          <w:rFonts w:ascii="Arial" w:eastAsia="Times New Roman" w:hAnsi="Arial" w:cs="Arial"/>
          <w:b/>
          <w:sz w:val="24"/>
          <w:szCs w:val="24"/>
          <w:lang w:val="es-MX" w:eastAsia="es-ES"/>
        </w:rPr>
        <w:t>II</w:t>
      </w:r>
      <w:r w:rsidRPr="00E93F96">
        <w:rPr>
          <w:rFonts w:ascii="Arial" w:eastAsia="Times New Roman" w:hAnsi="Arial" w:cs="Arial"/>
          <w:b/>
          <w:sz w:val="24"/>
          <w:szCs w:val="24"/>
          <w:lang w:val="es-MX" w:eastAsia="es-ES"/>
        </w:rPr>
        <w:t xml:space="preserve">) INFORME DE AVANCE EN LA EJECUCION DEL PLAN INTEGRAL DE RECUPERACION DE CREDITOS EN MORA AL MES DE </w:t>
      </w:r>
      <w:r>
        <w:rPr>
          <w:rFonts w:ascii="Arial" w:eastAsia="Times New Roman" w:hAnsi="Arial" w:cs="Arial"/>
          <w:b/>
          <w:sz w:val="24"/>
          <w:szCs w:val="24"/>
          <w:lang w:val="es-MX" w:eastAsia="es-ES"/>
        </w:rPr>
        <w:t>SEPTIEMBRE</w:t>
      </w:r>
      <w:r w:rsidRPr="00E93F96">
        <w:rPr>
          <w:rFonts w:ascii="Arial" w:eastAsia="Times New Roman" w:hAnsi="Arial" w:cs="Arial"/>
          <w:b/>
          <w:sz w:val="24"/>
          <w:szCs w:val="24"/>
          <w:lang w:val="es-MX" w:eastAsia="es-ES"/>
        </w:rPr>
        <w:t xml:space="preserve"> DE 2018. </w:t>
      </w:r>
      <w:r w:rsidRPr="00E93F96">
        <w:rPr>
          <w:rFonts w:ascii="Arial" w:eastAsia="Times New Roman" w:hAnsi="Arial" w:cs="Arial"/>
          <w:sz w:val="24"/>
          <w:szCs w:val="24"/>
          <w:lang w:val="es-ES" w:eastAsia="es-ES"/>
        </w:rPr>
        <w:t xml:space="preserve">El Presidente y Director Ejecutivo informa a Junta Directiva sobre el desarrollo del Plan Integral de Recuperación de Créditos en Mora (PIM) al </w:t>
      </w:r>
      <w:r>
        <w:rPr>
          <w:rFonts w:ascii="Arial" w:eastAsia="Times New Roman" w:hAnsi="Arial" w:cs="Arial"/>
          <w:sz w:val="24"/>
          <w:szCs w:val="24"/>
          <w:lang w:val="es-ES" w:eastAsia="es-ES"/>
        </w:rPr>
        <w:t>30</w:t>
      </w:r>
      <w:r w:rsidRPr="00E93F96">
        <w:rPr>
          <w:rFonts w:ascii="Arial" w:eastAsia="Times New Roman" w:hAnsi="Arial" w:cs="Arial"/>
          <w:bCs/>
          <w:sz w:val="24"/>
          <w:szCs w:val="24"/>
          <w:lang w:val="es-ES" w:eastAsia="es-ES"/>
        </w:rPr>
        <w:t xml:space="preserve"> de </w:t>
      </w:r>
      <w:r>
        <w:rPr>
          <w:rFonts w:ascii="Arial" w:eastAsia="Times New Roman" w:hAnsi="Arial" w:cs="Arial"/>
          <w:bCs/>
          <w:sz w:val="24"/>
          <w:szCs w:val="24"/>
          <w:lang w:val="es-ES" w:eastAsia="es-ES"/>
        </w:rPr>
        <w:t>septiembre</w:t>
      </w:r>
      <w:r w:rsidRPr="00E93F96">
        <w:rPr>
          <w:rFonts w:ascii="Arial" w:eastAsia="Times New Roman" w:hAnsi="Arial" w:cs="Arial"/>
          <w:bCs/>
          <w:sz w:val="24"/>
          <w:szCs w:val="24"/>
          <w:lang w:val="es-ES" w:eastAsia="es-ES"/>
        </w:rPr>
        <w:t xml:space="preserve"> </w:t>
      </w:r>
      <w:r w:rsidRPr="00E93F96">
        <w:rPr>
          <w:rFonts w:ascii="Arial" w:eastAsia="Times New Roman" w:hAnsi="Arial" w:cs="Arial"/>
          <w:sz w:val="24"/>
          <w:szCs w:val="24"/>
          <w:lang w:val="es-ES" w:eastAsia="es-ES"/>
        </w:rPr>
        <w:t xml:space="preserve">de 2018, en cumplimiento a lo instruido en el punto III) numeral 5 del acta de Sesión de Junta Directiva N° JD-18/2001, del 26 de febrero de 2001. Para exponer en detalle los resultados, invitó al Gerente de </w:t>
      </w:r>
      <w:r w:rsidRPr="00E93F96">
        <w:rPr>
          <w:rFonts w:ascii="Arial" w:eastAsia="Times New Roman" w:hAnsi="Arial" w:cs="Arial"/>
          <w:sz w:val="24"/>
          <w:szCs w:val="24"/>
          <w:lang w:val="es-MX" w:eastAsia="es-ES"/>
        </w:rPr>
        <w:t>Créditos,</w:t>
      </w:r>
      <w:r w:rsidRPr="00E93F96">
        <w:rPr>
          <w:rFonts w:ascii="Arial" w:eastAsia="Times New Roman" w:hAnsi="Arial" w:cs="Arial"/>
          <w:sz w:val="24"/>
          <w:szCs w:val="24"/>
          <w:lang w:val="es-ES" w:eastAsia="es-ES"/>
        </w:rPr>
        <w:t xml:space="preserve"> Ingeniero Luis Gilberto Barahona. El Gerente invitado indicó que la mora al mes de </w:t>
      </w:r>
      <w:r>
        <w:rPr>
          <w:rFonts w:ascii="Arial" w:eastAsia="Times New Roman" w:hAnsi="Arial" w:cs="Arial"/>
          <w:bCs/>
          <w:sz w:val="24"/>
          <w:szCs w:val="24"/>
          <w:lang w:val="es-ES" w:eastAsia="es-ES"/>
        </w:rPr>
        <w:t>septiembre</w:t>
      </w:r>
      <w:r w:rsidRPr="00E93F96">
        <w:rPr>
          <w:rFonts w:ascii="Arial" w:eastAsia="Times New Roman" w:hAnsi="Arial" w:cs="Arial"/>
          <w:bCs/>
          <w:sz w:val="24"/>
          <w:szCs w:val="24"/>
          <w:lang w:val="es-ES" w:eastAsia="es-ES"/>
        </w:rPr>
        <w:t xml:space="preserve"> </w:t>
      </w:r>
      <w:r w:rsidRPr="00E93F96">
        <w:rPr>
          <w:rFonts w:ascii="Arial" w:eastAsia="Times New Roman" w:hAnsi="Arial" w:cs="Arial"/>
          <w:sz w:val="24"/>
          <w:szCs w:val="24"/>
          <w:lang w:val="es-ES" w:eastAsia="es-ES"/>
        </w:rPr>
        <w:t xml:space="preserve">de 2018, es de </w:t>
      </w:r>
      <w:r>
        <w:rPr>
          <w:rFonts w:ascii="Arial" w:eastAsia="Times New Roman" w:hAnsi="Arial" w:cs="Arial"/>
          <w:sz w:val="24"/>
          <w:szCs w:val="24"/>
          <w:lang w:val="es-ES" w:eastAsia="es-ES"/>
        </w:rPr>
        <w:t>4,159</w:t>
      </w:r>
      <w:r w:rsidRPr="00E93F96">
        <w:rPr>
          <w:rFonts w:ascii="Arial" w:eastAsia="Times New Roman" w:hAnsi="Arial" w:cs="Arial"/>
          <w:sz w:val="24"/>
          <w:szCs w:val="24"/>
          <w:lang w:val="es-ES" w:eastAsia="es-ES"/>
        </w:rPr>
        <w:t xml:space="preserve"> préstamos por $</w:t>
      </w:r>
      <w:r>
        <w:rPr>
          <w:rFonts w:ascii="Arial" w:eastAsia="Times New Roman" w:hAnsi="Arial" w:cs="Arial"/>
          <w:sz w:val="24"/>
          <w:szCs w:val="24"/>
          <w:lang w:val="es-ES" w:eastAsia="es-ES"/>
        </w:rPr>
        <w:t>42.51</w:t>
      </w:r>
      <w:r w:rsidRPr="00E93F96">
        <w:rPr>
          <w:rFonts w:ascii="Arial" w:eastAsia="Times New Roman" w:hAnsi="Arial" w:cs="Arial"/>
          <w:sz w:val="24"/>
          <w:szCs w:val="24"/>
          <w:lang w:val="es-ES" w:eastAsia="es-ES"/>
        </w:rPr>
        <w:t xml:space="preserve"> millones, resultando un índice de mora del </w:t>
      </w:r>
      <w:r>
        <w:rPr>
          <w:rFonts w:ascii="Arial" w:eastAsia="Times New Roman" w:hAnsi="Arial" w:cs="Arial"/>
          <w:sz w:val="24"/>
          <w:szCs w:val="24"/>
          <w:lang w:val="es-ES" w:eastAsia="es-ES"/>
        </w:rPr>
        <w:t>4.26</w:t>
      </w:r>
      <w:r w:rsidRPr="00E93F96">
        <w:rPr>
          <w:rFonts w:ascii="Arial" w:eastAsia="Times New Roman" w:hAnsi="Arial" w:cs="Arial"/>
          <w:sz w:val="24"/>
          <w:szCs w:val="24"/>
          <w:lang w:val="es-ES" w:eastAsia="es-ES"/>
        </w:rPr>
        <w:t xml:space="preserve">% en número y </w:t>
      </w:r>
      <w:r>
        <w:rPr>
          <w:rFonts w:ascii="Arial" w:eastAsia="Times New Roman" w:hAnsi="Arial" w:cs="Arial"/>
          <w:sz w:val="24"/>
          <w:szCs w:val="24"/>
          <w:lang w:val="es-ES" w:eastAsia="es-ES"/>
        </w:rPr>
        <w:t>4.4</w:t>
      </w:r>
      <w:r w:rsidRPr="00E93F96">
        <w:rPr>
          <w:rFonts w:ascii="Arial" w:eastAsia="Times New Roman" w:hAnsi="Arial" w:cs="Arial"/>
          <w:sz w:val="24"/>
          <w:szCs w:val="24"/>
          <w:lang w:val="es-ES" w:eastAsia="es-ES"/>
        </w:rPr>
        <w:t xml:space="preserve">3% en monto. Señaló además que este índice, comparado con el índice de mora al mes de </w:t>
      </w:r>
      <w:r>
        <w:rPr>
          <w:rFonts w:ascii="Arial" w:eastAsia="Times New Roman" w:hAnsi="Arial" w:cs="Arial"/>
          <w:bCs/>
          <w:sz w:val="24"/>
          <w:szCs w:val="24"/>
          <w:lang w:val="es-ES" w:eastAsia="es-ES"/>
        </w:rPr>
        <w:t>septiembre</w:t>
      </w:r>
      <w:r w:rsidRPr="00E93F96">
        <w:rPr>
          <w:rFonts w:ascii="Arial" w:eastAsia="Times New Roman" w:hAnsi="Arial" w:cs="Arial"/>
          <w:sz w:val="24"/>
          <w:szCs w:val="24"/>
          <w:lang w:val="es-ES" w:eastAsia="es-ES"/>
        </w:rPr>
        <w:t xml:space="preserve"> de 2017 de </w:t>
      </w:r>
      <w:r w:rsidR="001E6BF8">
        <w:rPr>
          <w:rFonts w:ascii="Arial" w:eastAsia="Times New Roman" w:hAnsi="Arial" w:cs="Arial"/>
          <w:sz w:val="24"/>
          <w:szCs w:val="24"/>
          <w:lang w:val="es-ES" w:eastAsia="es-ES"/>
        </w:rPr>
        <w:t>3.92</w:t>
      </w:r>
      <w:r w:rsidRPr="00E93F96">
        <w:rPr>
          <w:rFonts w:ascii="Arial" w:eastAsia="Times New Roman" w:hAnsi="Arial" w:cs="Arial"/>
          <w:sz w:val="24"/>
          <w:szCs w:val="24"/>
          <w:lang w:val="es-ES" w:eastAsia="es-ES"/>
        </w:rPr>
        <w:t xml:space="preserve">%, muestra que la mora ha variado en </w:t>
      </w:r>
      <w:r w:rsidR="001E6BF8">
        <w:rPr>
          <w:rFonts w:ascii="Arial" w:eastAsia="Times New Roman" w:hAnsi="Arial" w:cs="Arial"/>
          <w:sz w:val="24"/>
          <w:szCs w:val="24"/>
          <w:lang w:val="es-ES" w:eastAsia="es-ES"/>
        </w:rPr>
        <w:t>0.51</w:t>
      </w:r>
      <w:r w:rsidRPr="00E93F96">
        <w:rPr>
          <w:rFonts w:ascii="Arial" w:eastAsia="Times New Roman" w:hAnsi="Arial" w:cs="Arial"/>
          <w:sz w:val="24"/>
          <w:szCs w:val="24"/>
          <w:lang w:val="es-ES" w:eastAsia="es-ES"/>
        </w:rPr>
        <w:t xml:space="preserve"> puntos porcentuales. Presentó estadísticas varias, relacionadas con la gestión de la mora. Se presentó la situación de reservas de saneamiento de cartera en mora y su comportamiento trimestral; la mora de programas especiales y su gestión de cobro; y la mora por línea de crédito. También informó </w:t>
      </w:r>
      <w:proofErr w:type="gramStart"/>
      <w:r w:rsidRPr="00E93F96">
        <w:rPr>
          <w:rFonts w:ascii="Arial" w:eastAsia="Times New Roman" w:hAnsi="Arial" w:cs="Arial"/>
          <w:sz w:val="24"/>
          <w:szCs w:val="24"/>
          <w:lang w:val="es-ES" w:eastAsia="es-ES"/>
        </w:rPr>
        <w:t>que</w:t>
      </w:r>
      <w:proofErr w:type="gramEnd"/>
      <w:r w:rsidRPr="00E93F96">
        <w:rPr>
          <w:rFonts w:ascii="Arial" w:eastAsia="Times New Roman" w:hAnsi="Arial" w:cs="Arial"/>
          <w:sz w:val="24"/>
          <w:szCs w:val="24"/>
          <w:lang w:val="es-ES" w:eastAsia="es-ES"/>
        </w:rPr>
        <w:t xml:space="preserve"> al mes de </w:t>
      </w:r>
      <w:r>
        <w:rPr>
          <w:rFonts w:ascii="Arial" w:eastAsia="Times New Roman" w:hAnsi="Arial" w:cs="Arial"/>
          <w:bCs/>
          <w:sz w:val="24"/>
          <w:szCs w:val="24"/>
          <w:lang w:val="es-ES" w:eastAsia="es-ES"/>
        </w:rPr>
        <w:t>septiembre</w:t>
      </w:r>
      <w:r w:rsidRPr="00E93F96">
        <w:rPr>
          <w:rFonts w:ascii="Arial" w:eastAsia="Times New Roman" w:hAnsi="Arial" w:cs="Arial"/>
          <w:bCs/>
          <w:sz w:val="24"/>
          <w:szCs w:val="24"/>
          <w:lang w:val="es-ES" w:eastAsia="es-ES"/>
        </w:rPr>
        <w:t xml:space="preserve"> </w:t>
      </w:r>
      <w:r w:rsidRPr="00E93F96">
        <w:rPr>
          <w:rFonts w:ascii="Arial" w:eastAsia="Times New Roman" w:hAnsi="Arial" w:cs="Arial"/>
          <w:sz w:val="24"/>
          <w:szCs w:val="24"/>
          <w:lang w:val="es-ES" w:eastAsia="es-ES"/>
        </w:rPr>
        <w:t>de 2018, se han captado en efectivo $</w:t>
      </w:r>
      <w:r>
        <w:rPr>
          <w:rFonts w:ascii="Arial" w:eastAsia="Times New Roman" w:hAnsi="Arial" w:cs="Arial"/>
          <w:sz w:val="24"/>
          <w:szCs w:val="24"/>
          <w:lang w:val="es-ES" w:eastAsia="es-ES"/>
        </w:rPr>
        <w:t>112.9</w:t>
      </w:r>
      <w:r w:rsidRPr="00E93F96">
        <w:rPr>
          <w:rFonts w:ascii="Arial" w:eastAsia="Times New Roman" w:hAnsi="Arial" w:cs="Arial"/>
          <w:sz w:val="24"/>
          <w:szCs w:val="24"/>
          <w:lang w:val="es-ES" w:eastAsia="es-ES"/>
        </w:rPr>
        <w:t xml:space="preserve"> millones por un total de </w:t>
      </w:r>
      <w:r>
        <w:rPr>
          <w:rFonts w:ascii="Arial" w:eastAsia="Times New Roman" w:hAnsi="Arial" w:cs="Arial"/>
          <w:sz w:val="24"/>
          <w:szCs w:val="24"/>
          <w:lang w:val="es-ES" w:eastAsia="es-ES"/>
        </w:rPr>
        <w:t>997,153</w:t>
      </w:r>
      <w:r w:rsidRPr="00E93F96">
        <w:rPr>
          <w:rFonts w:ascii="Arial" w:eastAsia="Times New Roman" w:hAnsi="Arial" w:cs="Arial"/>
          <w:sz w:val="24"/>
          <w:szCs w:val="24"/>
          <w:lang w:val="es-ES" w:eastAsia="es-ES"/>
        </w:rPr>
        <w:t xml:space="preserve"> cuotas. </w:t>
      </w:r>
      <w:r w:rsidRPr="00E93F96">
        <w:rPr>
          <w:rFonts w:ascii="Arial" w:eastAsia="Times New Roman" w:hAnsi="Arial" w:cs="Arial"/>
          <w:iCs/>
          <w:sz w:val="24"/>
          <w:szCs w:val="24"/>
          <w:lang w:val="es-MX" w:eastAsia="es-ES"/>
        </w:rPr>
        <w:t>D</w:t>
      </w:r>
      <w:r w:rsidRPr="00E93F96">
        <w:rPr>
          <w:rFonts w:ascii="Arial" w:eastAsia="Times New Roman" w:hAnsi="Arial" w:cs="Arial"/>
          <w:sz w:val="24"/>
          <w:szCs w:val="24"/>
          <w:lang w:val="es-ES" w:eastAsia="es-ES"/>
        </w:rPr>
        <w:t>el total captado en efectivo, corresponden a aplicaciones a saldos en mora $</w:t>
      </w:r>
      <w:r>
        <w:rPr>
          <w:rFonts w:ascii="Arial" w:eastAsia="Times New Roman" w:hAnsi="Arial" w:cs="Arial"/>
          <w:sz w:val="24"/>
          <w:szCs w:val="24"/>
          <w:lang w:val="es-ES" w:eastAsia="es-ES"/>
        </w:rPr>
        <w:t>44.0</w:t>
      </w:r>
      <w:r w:rsidRPr="00E93F96">
        <w:rPr>
          <w:rFonts w:ascii="Arial" w:eastAsia="Times New Roman" w:hAnsi="Arial" w:cs="Arial"/>
          <w:sz w:val="24"/>
          <w:szCs w:val="24"/>
          <w:lang w:val="es-ES" w:eastAsia="es-ES"/>
        </w:rPr>
        <w:t xml:space="preserve"> millones. Adicionalmente expresó que se han aplicado a créditos en mora: $</w:t>
      </w:r>
      <w:r>
        <w:rPr>
          <w:rFonts w:ascii="Arial" w:eastAsia="Times New Roman" w:hAnsi="Arial" w:cs="Arial"/>
          <w:sz w:val="24"/>
          <w:szCs w:val="24"/>
          <w:lang w:val="es-ES" w:eastAsia="es-ES"/>
        </w:rPr>
        <w:t>1.2</w:t>
      </w:r>
      <w:r w:rsidRPr="00E93F96">
        <w:rPr>
          <w:rFonts w:ascii="Arial" w:eastAsia="Times New Roman" w:hAnsi="Arial" w:cs="Arial"/>
          <w:sz w:val="24"/>
          <w:szCs w:val="24"/>
          <w:lang w:val="es-ES" w:eastAsia="es-ES"/>
        </w:rPr>
        <w:t xml:space="preserve"> mil</w:t>
      </w:r>
      <w:r>
        <w:rPr>
          <w:rFonts w:ascii="Arial" w:eastAsia="Times New Roman" w:hAnsi="Arial" w:cs="Arial"/>
          <w:sz w:val="24"/>
          <w:szCs w:val="24"/>
          <w:lang w:val="es-ES" w:eastAsia="es-ES"/>
        </w:rPr>
        <w:t>lon</w:t>
      </w:r>
      <w:r w:rsidRPr="00E93F96">
        <w:rPr>
          <w:rFonts w:ascii="Arial" w:eastAsia="Times New Roman" w:hAnsi="Arial" w:cs="Arial"/>
          <w:sz w:val="24"/>
          <w:szCs w:val="24"/>
          <w:lang w:val="es-ES" w:eastAsia="es-ES"/>
        </w:rPr>
        <w:t>es por daciones en pago; $</w:t>
      </w:r>
      <w:r>
        <w:rPr>
          <w:rFonts w:ascii="Arial" w:eastAsia="Times New Roman" w:hAnsi="Arial" w:cs="Arial"/>
          <w:sz w:val="24"/>
          <w:szCs w:val="24"/>
          <w:lang w:val="es-ES" w:eastAsia="es-ES"/>
        </w:rPr>
        <w:t>3.3</w:t>
      </w:r>
      <w:r w:rsidRPr="00E93F96">
        <w:rPr>
          <w:rFonts w:ascii="Arial" w:eastAsia="Times New Roman" w:hAnsi="Arial" w:cs="Arial"/>
          <w:sz w:val="24"/>
          <w:szCs w:val="24"/>
          <w:lang w:val="es-ES" w:eastAsia="es-ES"/>
        </w:rPr>
        <w:t xml:space="preserve"> mil</w:t>
      </w:r>
      <w:r>
        <w:rPr>
          <w:rFonts w:ascii="Arial" w:eastAsia="Times New Roman" w:hAnsi="Arial" w:cs="Arial"/>
          <w:sz w:val="24"/>
          <w:szCs w:val="24"/>
          <w:lang w:val="es-ES" w:eastAsia="es-ES"/>
        </w:rPr>
        <w:t>lon</w:t>
      </w:r>
      <w:r w:rsidRPr="00E93F96">
        <w:rPr>
          <w:rFonts w:ascii="Arial" w:eastAsia="Times New Roman" w:hAnsi="Arial" w:cs="Arial"/>
          <w:sz w:val="24"/>
          <w:szCs w:val="24"/>
          <w:lang w:val="es-ES" w:eastAsia="es-ES"/>
        </w:rPr>
        <w:t>es por refinanciamientos o reestructuración de créditos; y $</w:t>
      </w:r>
      <w:r>
        <w:rPr>
          <w:rFonts w:ascii="Arial" w:eastAsia="Times New Roman" w:hAnsi="Arial" w:cs="Arial"/>
          <w:sz w:val="24"/>
          <w:szCs w:val="24"/>
          <w:lang w:val="es-ES" w:eastAsia="es-ES"/>
        </w:rPr>
        <w:t>162.7</w:t>
      </w:r>
      <w:r w:rsidRPr="00E93F96">
        <w:rPr>
          <w:rFonts w:ascii="Arial" w:eastAsia="Times New Roman" w:hAnsi="Arial" w:cs="Arial"/>
          <w:sz w:val="24"/>
          <w:szCs w:val="24"/>
          <w:lang w:val="es-ES" w:eastAsia="es-ES"/>
        </w:rPr>
        <w:t xml:space="preserve"> miles por aplicación de cotizaciones a préstamos en mora. Sobre esto último se han aplicado cotizaciones a préstamos desde noviembre de 2005 al mes de </w:t>
      </w:r>
      <w:r>
        <w:rPr>
          <w:rFonts w:ascii="Arial" w:eastAsia="Times New Roman" w:hAnsi="Arial" w:cs="Arial"/>
          <w:bCs/>
          <w:sz w:val="24"/>
          <w:szCs w:val="24"/>
          <w:lang w:val="es-ES" w:eastAsia="es-ES"/>
        </w:rPr>
        <w:t>septiembre</w:t>
      </w:r>
      <w:r w:rsidRPr="00E93F96">
        <w:rPr>
          <w:rFonts w:ascii="Arial" w:eastAsia="Times New Roman" w:hAnsi="Arial" w:cs="Arial"/>
          <w:bCs/>
          <w:sz w:val="24"/>
          <w:szCs w:val="24"/>
          <w:lang w:val="es-ES" w:eastAsia="es-ES"/>
        </w:rPr>
        <w:t xml:space="preserve"> </w:t>
      </w:r>
      <w:r w:rsidRPr="00E93F96">
        <w:rPr>
          <w:rFonts w:ascii="Arial" w:eastAsia="Times New Roman" w:hAnsi="Arial" w:cs="Arial"/>
          <w:sz w:val="24"/>
          <w:szCs w:val="24"/>
          <w:lang w:val="es-ES" w:eastAsia="es-ES"/>
        </w:rPr>
        <w:t>de 2018, un total de $28.</w:t>
      </w:r>
      <w:r>
        <w:rPr>
          <w:rFonts w:ascii="Arial" w:eastAsia="Times New Roman" w:hAnsi="Arial" w:cs="Arial"/>
          <w:sz w:val="24"/>
          <w:szCs w:val="24"/>
          <w:lang w:val="es-ES" w:eastAsia="es-ES"/>
        </w:rPr>
        <w:t>6</w:t>
      </w:r>
      <w:r w:rsidRPr="00E93F96">
        <w:rPr>
          <w:rFonts w:ascii="Arial" w:eastAsia="Times New Roman" w:hAnsi="Arial" w:cs="Arial"/>
          <w:sz w:val="24"/>
          <w:szCs w:val="24"/>
          <w:lang w:val="es-ES" w:eastAsia="es-ES"/>
        </w:rPr>
        <w:t xml:space="preserve"> millones en un total de 11</w:t>
      </w:r>
      <w:r>
        <w:rPr>
          <w:rFonts w:ascii="Arial" w:eastAsia="Times New Roman" w:hAnsi="Arial" w:cs="Arial"/>
          <w:sz w:val="24"/>
          <w:szCs w:val="24"/>
          <w:lang w:val="es-ES" w:eastAsia="es-ES"/>
        </w:rPr>
        <w:t>9,933</w:t>
      </w:r>
      <w:r w:rsidRPr="00E93F96">
        <w:rPr>
          <w:rFonts w:ascii="Arial" w:eastAsia="Times New Roman" w:hAnsi="Arial" w:cs="Arial"/>
          <w:sz w:val="24"/>
          <w:szCs w:val="24"/>
          <w:lang w:val="es-ES" w:eastAsia="es-ES"/>
        </w:rPr>
        <w:t xml:space="preserve"> casos, resultando después de dicha aplicación, que 8,</w:t>
      </w:r>
      <w:r>
        <w:rPr>
          <w:rFonts w:ascii="Arial" w:eastAsia="Times New Roman" w:hAnsi="Arial" w:cs="Arial"/>
          <w:sz w:val="24"/>
          <w:szCs w:val="24"/>
          <w:lang w:val="es-ES" w:eastAsia="es-ES"/>
        </w:rPr>
        <w:t xml:space="preserve">426 casos se cancelaron; </w:t>
      </w:r>
      <w:r w:rsidRPr="00E93F96">
        <w:rPr>
          <w:rFonts w:ascii="Arial" w:eastAsia="Times New Roman" w:hAnsi="Arial" w:cs="Arial"/>
          <w:sz w:val="24"/>
          <w:szCs w:val="24"/>
          <w:lang w:val="es-ES" w:eastAsia="es-ES"/>
        </w:rPr>
        <w:t>9</w:t>
      </w:r>
      <w:r>
        <w:rPr>
          <w:rFonts w:ascii="Arial" w:eastAsia="Times New Roman" w:hAnsi="Arial" w:cs="Arial"/>
          <w:sz w:val="24"/>
          <w:szCs w:val="24"/>
          <w:lang w:val="es-ES" w:eastAsia="es-ES"/>
        </w:rPr>
        <w:t>0</w:t>
      </w:r>
      <w:r w:rsidRPr="00E93F96">
        <w:rPr>
          <w:rFonts w:ascii="Arial" w:eastAsia="Times New Roman" w:hAnsi="Arial" w:cs="Arial"/>
          <w:sz w:val="24"/>
          <w:szCs w:val="24"/>
          <w:lang w:val="es-ES" w:eastAsia="es-ES"/>
        </w:rPr>
        <w:t>,</w:t>
      </w:r>
      <w:r>
        <w:rPr>
          <w:rFonts w:ascii="Arial" w:eastAsia="Times New Roman" w:hAnsi="Arial" w:cs="Arial"/>
          <w:sz w:val="24"/>
          <w:szCs w:val="24"/>
          <w:lang w:val="es-ES" w:eastAsia="es-ES"/>
        </w:rPr>
        <w:t>000</w:t>
      </w:r>
      <w:r w:rsidRPr="00E93F96">
        <w:rPr>
          <w:rFonts w:ascii="Arial" w:eastAsia="Times New Roman" w:hAnsi="Arial" w:cs="Arial"/>
          <w:sz w:val="24"/>
          <w:szCs w:val="24"/>
          <w:lang w:val="es-ES" w:eastAsia="es-ES"/>
        </w:rPr>
        <w:t xml:space="preserve"> se mantienen sanos o sanearon su crédito; 1</w:t>
      </w:r>
      <w:r>
        <w:rPr>
          <w:rFonts w:ascii="Arial" w:eastAsia="Times New Roman" w:hAnsi="Arial" w:cs="Arial"/>
          <w:sz w:val="24"/>
          <w:szCs w:val="24"/>
          <w:lang w:val="es-ES" w:eastAsia="es-ES"/>
        </w:rPr>
        <w:t>1,244</w:t>
      </w:r>
      <w:r w:rsidRPr="00E93F96">
        <w:rPr>
          <w:rFonts w:ascii="Arial" w:eastAsia="Times New Roman" w:hAnsi="Arial" w:cs="Arial"/>
          <w:sz w:val="24"/>
          <w:szCs w:val="24"/>
          <w:lang w:val="es-ES" w:eastAsia="es-ES"/>
        </w:rPr>
        <w:t xml:space="preserve"> mantuvieron mora de hasta 90 días, y 10,</w:t>
      </w:r>
      <w:r>
        <w:rPr>
          <w:rFonts w:ascii="Arial" w:eastAsia="Times New Roman" w:hAnsi="Arial" w:cs="Arial"/>
          <w:sz w:val="24"/>
          <w:szCs w:val="24"/>
          <w:lang w:val="es-ES" w:eastAsia="es-ES"/>
        </w:rPr>
        <w:t>263</w:t>
      </w:r>
      <w:r w:rsidRPr="00E93F96">
        <w:rPr>
          <w:rFonts w:ascii="Arial" w:eastAsia="Times New Roman" w:hAnsi="Arial" w:cs="Arial"/>
          <w:sz w:val="24"/>
          <w:szCs w:val="24"/>
          <w:lang w:val="es-ES" w:eastAsia="es-ES"/>
        </w:rPr>
        <w:t xml:space="preserve"> aun permanecieron como créditos vencidos con más de 90 días en mora correspondientes a dicho período. Adicionalmente se presentó una comparación de la recuperación de pagos en los últimos tres años, y una comparación de cuotas recibidas entre cuotas teóricas en número y monto. También se informó sobre los resultados de: plan de reducción de cuotas para mantener sanidad de cartera; planes temporales de pago por desempleo; y reestructuraciones de deuda, informando de las principales causas y estadísticas de daciones en pago, con un acumulado por año a </w:t>
      </w:r>
      <w:r>
        <w:rPr>
          <w:rFonts w:ascii="Arial" w:eastAsia="Times New Roman" w:hAnsi="Arial" w:cs="Arial"/>
          <w:bCs/>
          <w:sz w:val="24"/>
          <w:szCs w:val="24"/>
          <w:lang w:val="es-ES" w:eastAsia="es-ES"/>
        </w:rPr>
        <w:t>septiembre</w:t>
      </w:r>
      <w:r w:rsidRPr="00E93F96">
        <w:rPr>
          <w:rFonts w:ascii="Arial" w:eastAsia="Times New Roman" w:hAnsi="Arial" w:cs="Arial"/>
          <w:bCs/>
          <w:sz w:val="24"/>
          <w:szCs w:val="24"/>
          <w:lang w:val="es-ES" w:eastAsia="es-ES"/>
        </w:rPr>
        <w:t xml:space="preserve"> </w:t>
      </w:r>
      <w:r w:rsidRPr="00E93F96">
        <w:rPr>
          <w:rFonts w:ascii="Arial" w:eastAsia="Times New Roman" w:hAnsi="Arial" w:cs="Arial"/>
          <w:sz w:val="24"/>
          <w:szCs w:val="24"/>
          <w:lang w:val="es-ES" w:eastAsia="es-ES"/>
        </w:rPr>
        <w:t xml:space="preserve">de 2018, de </w:t>
      </w:r>
      <w:r>
        <w:rPr>
          <w:rFonts w:ascii="Arial" w:eastAsia="Times New Roman" w:hAnsi="Arial" w:cs="Arial"/>
          <w:sz w:val="24"/>
          <w:szCs w:val="24"/>
          <w:lang w:val="es-ES" w:eastAsia="es-ES"/>
        </w:rPr>
        <w:t>44</w:t>
      </w:r>
      <w:r w:rsidRPr="00E93F96">
        <w:rPr>
          <w:rFonts w:ascii="Arial" w:eastAsia="Times New Roman" w:hAnsi="Arial" w:cs="Arial"/>
          <w:sz w:val="24"/>
          <w:szCs w:val="24"/>
          <w:lang w:val="es-ES" w:eastAsia="es-ES"/>
        </w:rPr>
        <w:t xml:space="preserve"> daciones contra </w:t>
      </w:r>
      <w:r>
        <w:rPr>
          <w:rFonts w:ascii="Arial" w:eastAsia="Times New Roman" w:hAnsi="Arial" w:cs="Arial"/>
          <w:sz w:val="24"/>
          <w:szCs w:val="24"/>
          <w:lang w:val="es-ES" w:eastAsia="es-ES"/>
        </w:rPr>
        <w:t>52</w:t>
      </w:r>
      <w:r w:rsidRPr="00E93F96">
        <w:rPr>
          <w:rFonts w:ascii="Arial" w:eastAsia="Times New Roman" w:hAnsi="Arial" w:cs="Arial"/>
          <w:sz w:val="24"/>
          <w:szCs w:val="24"/>
          <w:lang w:val="es-ES" w:eastAsia="es-ES"/>
        </w:rPr>
        <w:t xml:space="preserve"> daciones en el mismo período del año 2017. Finalmente, se presentó de forma integral, el cuadro estadístico sobre la gestión de la cartera hipotecaria al mes de </w:t>
      </w:r>
      <w:r>
        <w:rPr>
          <w:rFonts w:ascii="Arial" w:eastAsia="Times New Roman" w:hAnsi="Arial" w:cs="Arial"/>
          <w:bCs/>
          <w:sz w:val="24"/>
          <w:szCs w:val="24"/>
          <w:lang w:val="es-ES" w:eastAsia="es-ES"/>
        </w:rPr>
        <w:t>septiembre</w:t>
      </w:r>
      <w:r w:rsidRPr="00E93F96">
        <w:rPr>
          <w:rFonts w:ascii="Arial" w:eastAsia="Times New Roman" w:hAnsi="Arial" w:cs="Arial"/>
          <w:bCs/>
          <w:sz w:val="24"/>
          <w:szCs w:val="24"/>
          <w:lang w:val="es-ES" w:eastAsia="es-ES"/>
        </w:rPr>
        <w:t xml:space="preserve"> </w:t>
      </w:r>
      <w:r w:rsidRPr="00E93F96">
        <w:rPr>
          <w:rFonts w:ascii="Arial" w:eastAsia="Times New Roman" w:hAnsi="Arial" w:cs="Arial"/>
          <w:sz w:val="24"/>
          <w:szCs w:val="24"/>
          <w:lang w:val="es-ES" w:eastAsia="es-ES"/>
        </w:rPr>
        <w:t>de 2018 y la gestión que se hace para la recuperación de los créditos que se re</w:t>
      </w:r>
      <w:r>
        <w:rPr>
          <w:rFonts w:ascii="Arial" w:eastAsia="Times New Roman" w:hAnsi="Arial" w:cs="Arial"/>
          <w:sz w:val="24"/>
          <w:szCs w:val="24"/>
          <w:lang w:val="es-ES" w:eastAsia="es-ES"/>
        </w:rPr>
        <w:t xml:space="preserve">gistran en cuentas de orden. Así </w:t>
      </w:r>
      <w:r w:rsidRPr="00E93F96">
        <w:rPr>
          <w:rFonts w:ascii="Arial" w:eastAsia="Times New Roman" w:hAnsi="Arial" w:cs="Arial"/>
          <w:sz w:val="24"/>
          <w:szCs w:val="24"/>
          <w:lang w:val="es-ES" w:eastAsia="es-ES"/>
        </w:rPr>
        <w:t xml:space="preserve">mismo se incluyó en este informe el seguimiento sobre la gestión de cobro de cuentas de orden y su recuperación y los resultados de los contratos de gestión de cobro administrativo externo. </w:t>
      </w:r>
      <w:r w:rsidRPr="00E93F96">
        <w:rPr>
          <w:rFonts w:ascii="Arial" w:eastAsia="Times New Roman" w:hAnsi="Arial" w:cs="Arial"/>
          <w:bCs/>
          <w:sz w:val="24"/>
          <w:szCs w:val="24"/>
          <w:lang w:val="es-MX" w:eastAsia="es-ES"/>
        </w:rPr>
        <w:t xml:space="preserve">Junta Directiva luego de conocer los detalles del </w:t>
      </w:r>
      <w:r w:rsidRPr="00E93F96">
        <w:rPr>
          <w:rFonts w:ascii="Arial" w:eastAsia="Times New Roman" w:hAnsi="Arial" w:cs="Arial"/>
          <w:bCs/>
          <w:sz w:val="24"/>
          <w:szCs w:val="24"/>
          <w:lang w:val="es-MX" w:eastAsia="es-ES"/>
        </w:rPr>
        <w:lastRenderedPageBreak/>
        <w:t xml:space="preserve">informe presentado por </w:t>
      </w:r>
      <w:r w:rsidRPr="00E93F96">
        <w:rPr>
          <w:rFonts w:ascii="Arial" w:eastAsia="Times New Roman" w:hAnsi="Arial" w:cs="Arial"/>
          <w:sz w:val="24"/>
          <w:szCs w:val="24"/>
          <w:lang w:val="es-ES" w:eastAsia="es-ES"/>
        </w:rPr>
        <w:t xml:space="preserve">el Gerente de </w:t>
      </w:r>
      <w:r w:rsidRPr="00E93F96">
        <w:rPr>
          <w:rFonts w:ascii="Arial" w:eastAsia="Times New Roman" w:hAnsi="Arial" w:cs="Arial"/>
          <w:sz w:val="24"/>
          <w:szCs w:val="24"/>
          <w:lang w:val="es-MX" w:eastAsia="es-ES"/>
        </w:rPr>
        <w:t>Créditos,</w:t>
      </w:r>
      <w:r w:rsidRPr="00E93F96">
        <w:rPr>
          <w:rFonts w:ascii="Arial" w:eastAsia="Times New Roman" w:hAnsi="Arial" w:cs="Arial"/>
          <w:sz w:val="24"/>
          <w:szCs w:val="24"/>
          <w:lang w:val="es-ES" w:eastAsia="es-ES"/>
        </w:rPr>
        <w:t xml:space="preserve"> Ingeniero Luis Gilberto Barahona </w:t>
      </w:r>
      <w:r w:rsidRPr="00E93F96">
        <w:rPr>
          <w:rFonts w:ascii="Arial" w:eastAsia="Times New Roman" w:hAnsi="Arial" w:cs="Arial"/>
          <w:bCs/>
          <w:sz w:val="24"/>
          <w:szCs w:val="24"/>
          <w:lang w:val="es-MX" w:eastAsia="es-ES"/>
        </w:rPr>
        <w:t>por unanimidad</w:t>
      </w:r>
      <w:r w:rsidRPr="00E93F96">
        <w:rPr>
          <w:rFonts w:ascii="Arial" w:eastAsia="Times New Roman" w:hAnsi="Arial" w:cs="Arial"/>
          <w:b/>
          <w:bCs/>
          <w:sz w:val="24"/>
          <w:szCs w:val="24"/>
          <w:lang w:val="es-MX" w:eastAsia="es-ES"/>
        </w:rPr>
        <w:t xml:space="preserve"> ACUERDA:</w:t>
      </w:r>
    </w:p>
    <w:p w:rsidR="00C51D26" w:rsidRPr="00E93F96" w:rsidRDefault="00C51D26" w:rsidP="00C51D26">
      <w:pPr>
        <w:autoSpaceDE w:val="0"/>
        <w:autoSpaceDN w:val="0"/>
        <w:adjustRightInd w:val="0"/>
        <w:spacing w:after="0" w:line="240" w:lineRule="auto"/>
        <w:jc w:val="both"/>
        <w:rPr>
          <w:rFonts w:ascii="Arial" w:eastAsia="Times New Roman" w:hAnsi="Arial" w:cs="Arial"/>
          <w:b/>
          <w:bCs/>
          <w:sz w:val="24"/>
          <w:szCs w:val="24"/>
          <w:lang w:val="es-MX" w:eastAsia="es-ES"/>
        </w:rPr>
      </w:pPr>
    </w:p>
    <w:p w:rsidR="00C51D26" w:rsidRPr="00E93F96" w:rsidRDefault="00C51D26" w:rsidP="00C51D26">
      <w:pPr>
        <w:tabs>
          <w:tab w:val="left" w:pos="851"/>
        </w:tabs>
        <w:spacing w:after="0" w:line="240" w:lineRule="auto"/>
        <w:jc w:val="both"/>
        <w:rPr>
          <w:rFonts w:ascii="Arial" w:eastAsia="Times New Roman" w:hAnsi="Arial" w:cs="Arial"/>
          <w:bCs/>
          <w:sz w:val="24"/>
          <w:szCs w:val="24"/>
          <w:lang w:val="es-MX" w:eastAsia="es-ES"/>
        </w:rPr>
      </w:pPr>
      <w:r w:rsidRPr="00E93F96">
        <w:rPr>
          <w:rFonts w:ascii="Arial" w:eastAsia="Times New Roman" w:hAnsi="Arial" w:cs="Arial"/>
          <w:bCs/>
          <w:sz w:val="24"/>
          <w:szCs w:val="24"/>
          <w:lang w:val="es-MX" w:eastAsia="es-ES"/>
        </w:rPr>
        <w:t xml:space="preserve">Dar por recibido el informe del Plan Integral de Mora (PIM) al mes de </w:t>
      </w:r>
      <w:r>
        <w:rPr>
          <w:rFonts w:ascii="Arial" w:eastAsia="Times New Roman" w:hAnsi="Arial" w:cs="Arial"/>
          <w:bCs/>
          <w:sz w:val="24"/>
          <w:szCs w:val="24"/>
          <w:lang w:val="es-ES" w:eastAsia="es-ES"/>
        </w:rPr>
        <w:t>septiembre</w:t>
      </w:r>
      <w:r w:rsidRPr="00E93F96">
        <w:rPr>
          <w:rFonts w:ascii="Arial" w:eastAsia="Times New Roman" w:hAnsi="Arial" w:cs="Arial"/>
          <w:bCs/>
          <w:sz w:val="24"/>
          <w:szCs w:val="24"/>
          <w:lang w:val="es-ES" w:eastAsia="es-ES"/>
        </w:rPr>
        <w:t xml:space="preserve"> </w:t>
      </w:r>
      <w:r w:rsidRPr="00E93F96">
        <w:rPr>
          <w:rFonts w:ascii="Arial" w:eastAsia="Times New Roman" w:hAnsi="Arial" w:cs="Arial"/>
          <w:sz w:val="24"/>
          <w:szCs w:val="24"/>
          <w:lang w:val="es-ES" w:eastAsia="es-ES"/>
        </w:rPr>
        <w:t>de 2018</w:t>
      </w:r>
      <w:r w:rsidRPr="00E93F96">
        <w:rPr>
          <w:rFonts w:ascii="Arial" w:eastAsia="Times New Roman" w:hAnsi="Arial" w:cs="Arial"/>
          <w:bCs/>
          <w:sz w:val="24"/>
          <w:szCs w:val="24"/>
          <w:lang w:val="es-MX" w:eastAsia="es-ES"/>
        </w:rPr>
        <w:t>, el cual incluye la aplicación de cotizaciones a préstamos, las medidas para contrarrestar la mora en el FSV, la comparación de la recuperación de los pagos durante los últimos tres años, el seguimiento sobre las cuentas de orden y su recuperación y el indicador del número y monto de cuotas recibidas entre el número y monto teórico.</w:t>
      </w:r>
    </w:p>
    <w:p w:rsidR="00C51D26" w:rsidRPr="00444E8A" w:rsidRDefault="00C51D26" w:rsidP="00444E8A">
      <w:pPr>
        <w:tabs>
          <w:tab w:val="left" w:pos="851"/>
        </w:tabs>
        <w:spacing w:after="0" w:line="240" w:lineRule="auto"/>
        <w:jc w:val="both"/>
        <w:textAlignment w:val="baseline"/>
        <w:rPr>
          <w:rFonts w:ascii="Arial" w:eastAsia="Times New Roman" w:hAnsi="Arial" w:cs="Arial"/>
          <w:sz w:val="24"/>
          <w:szCs w:val="24"/>
          <w:lang w:eastAsia="es-ES"/>
        </w:rPr>
      </w:pPr>
    </w:p>
    <w:p w:rsidR="00444E8A" w:rsidRDefault="00444E8A" w:rsidP="00444E8A">
      <w:pPr>
        <w:spacing w:after="0" w:line="240" w:lineRule="auto"/>
        <w:jc w:val="both"/>
        <w:rPr>
          <w:rFonts w:ascii="Arial" w:hAnsi="Arial" w:cs="Arial"/>
          <w:b/>
          <w:bCs/>
        </w:rPr>
      </w:pPr>
    </w:p>
    <w:p w:rsidR="00991437" w:rsidRPr="002A34B8" w:rsidRDefault="007D7992" w:rsidP="00444E8A">
      <w:pPr>
        <w:spacing w:after="0" w:line="240" w:lineRule="auto"/>
        <w:jc w:val="both"/>
        <w:rPr>
          <w:rFonts w:ascii="Arial" w:hAnsi="Arial" w:cs="Arial"/>
        </w:rPr>
      </w:pPr>
      <w:r w:rsidRPr="000405D5">
        <w:rPr>
          <w:rFonts w:ascii="Arial" w:hAnsi="Arial" w:cs="Arial"/>
          <w:b/>
          <w:bCs/>
        </w:rPr>
        <w:t xml:space="preserve">VIII) </w:t>
      </w:r>
      <w:r w:rsidR="002E6C45" w:rsidRPr="000405D5">
        <w:rPr>
          <w:rFonts w:ascii="Arial" w:hAnsi="Arial" w:cs="Arial"/>
          <w:b/>
          <w:bCs/>
        </w:rPr>
        <w:t>PROPUESTA PARA EL FINANCIAMIENTO DE VIVIENDA EN ALTURA Y DE NUEVO TECHO DE FINANCIAM</w:t>
      </w:r>
      <w:r w:rsidR="003B7921" w:rsidRPr="000405D5">
        <w:rPr>
          <w:rFonts w:ascii="Arial" w:hAnsi="Arial" w:cs="Arial"/>
          <w:b/>
          <w:bCs/>
        </w:rPr>
        <w:t>IENTO DE LA POLÍTICA CREDITICIA.</w:t>
      </w:r>
      <w:r w:rsidR="0048499C">
        <w:rPr>
          <w:rFonts w:ascii="Arial" w:hAnsi="Arial" w:cs="Arial"/>
          <w:b/>
          <w:bCs/>
        </w:rPr>
        <w:t xml:space="preserve"> </w:t>
      </w:r>
      <w:r w:rsidR="003B7921" w:rsidRPr="003B7921">
        <w:rPr>
          <w:rFonts w:ascii="Arial" w:eastAsia="Times New Roman" w:hAnsi="Arial" w:cs="Arial"/>
          <w:lang w:val="es-ES" w:eastAsia="es-ES"/>
        </w:rPr>
        <w:t>El Presidente y Director Ejecutivo sometió</w:t>
      </w:r>
      <w:r w:rsidR="003B7921" w:rsidRPr="003B7921">
        <w:rPr>
          <w:rFonts w:ascii="Arial" w:eastAsia="Times New Roman" w:hAnsi="Arial" w:cs="Arial"/>
          <w:lang w:val="es-MX" w:eastAsia="es-ES"/>
        </w:rPr>
        <w:t xml:space="preserve"> a consideración de los Directores, </w:t>
      </w:r>
      <w:r w:rsidR="003B7921" w:rsidRPr="000405D5">
        <w:rPr>
          <w:rFonts w:ascii="Arial" w:hAnsi="Arial" w:cs="Arial"/>
          <w:bCs/>
        </w:rPr>
        <w:t xml:space="preserve">propuesta para el financiamiento de vivienda en altura y de nuevo techo de financiamiento de la política crediticia. </w:t>
      </w:r>
      <w:r w:rsidR="003B7921" w:rsidRPr="003B7921">
        <w:rPr>
          <w:rFonts w:ascii="Arial" w:eastAsia="Times New Roman" w:hAnsi="Arial" w:cs="Arial"/>
          <w:lang w:val="es-ES" w:eastAsia="es-ES"/>
        </w:rPr>
        <w:t xml:space="preserve">Para su presentación invitó al Gerente de </w:t>
      </w:r>
      <w:r w:rsidR="003B7921" w:rsidRPr="003B7921">
        <w:rPr>
          <w:rFonts w:ascii="Arial" w:eastAsia="Times New Roman" w:hAnsi="Arial" w:cs="Arial"/>
          <w:lang w:val="es-MX" w:eastAsia="es-ES"/>
        </w:rPr>
        <w:t>Créditos,</w:t>
      </w:r>
      <w:r w:rsidR="003B7921" w:rsidRPr="003B7921">
        <w:rPr>
          <w:rFonts w:ascii="Arial" w:eastAsia="Times New Roman" w:hAnsi="Arial" w:cs="Arial"/>
          <w:lang w:val="es-ES" w:eastAsia="es-ES"/>
        </w:rPr>
        <w:t xml:space="preserve"> Ingeniero Luis Gilberto Barahona,</w:t>
      </w:r>
      <w:r w:rsidR="000405D5" w:rsidRPr="000405D5">
        <w:rPr>
          <w:rFonts w:ascii="Arial" w:eastAsia="Times New Roman" w:hAnsi="Arial" w:cs="Arial"/>
          <w:lang w:val="es-ES" w:eastAsia="es-ES"/>
        </w:rPr>
        <w:t xml:space="preserve"> </w:t>
      </w:r>
      <w:r w:rsidR="003B7921" w:rsidRPr="003B7921">
        <w:rPr>
          <w:rFonts w:ascii="Arial" w:eastAsia="Times New Roman" w:hAnsi="Arial" w:cs="Arial"/>
          <w:lang w:val="es-ES" w:eastAsia="es-ES"/>
        </w:rPr>
        <w:t>quien indicó que</w:t>
      </w:r>
      <w:r w:rsidR="000405D5" w:rsidRPr="000405D5">
        <w:rPr>
          <w:rFonts w:ascii="Arial" w:eastAsia="Times New Roman" w:hAnsi="Arial" w:cs="Arial"/>
          <w:lang w:val="es-ES" w:eastAsia="es-ES"/>
        </w:rPr>
        <w:t xml:space="preserve"> c</w:t>
      </w:r>
      <w:proofErr w:type="spellStart"/>
      <w:r w:rsidR="00991437" w:rsidRPr="000405D5">
        <w:rPr>
          <w:rFonts w:ascii="Arial" w:hAnsi="Arial" w:cs="Arial"/>
        </w:rPr>
        <w:t>on</w:t>
      </w:r>
      <w:proofErr w:type="spellEnd"/>
      <w:r w:rsidR="00991437" w:rsidRPr="000405D5">
        <w:rPr>
          <w:rFonts w:ascii="Arial" w:hAnsi="Arial" w:cs="Arial"/>
        </w:rPr>
        <w:t xml:space="preserve"> el fin de que el FSV pueda atender a una mayor demanda de créditos hipotecarios, que contribuya a cumplir con el plan de inversión anual, propone contar con una nueva Política Crediticia diferenciada para incentivar la colocación de créditos para el segmento de la población trabajadora interesada en adquirir vivienda en altura, la cual existe una oferta y demanda potencial</w:t>
      </w:r>
      <w:r w:rsidR="00991437" w:rsidRPr="002A34B8">
        <w:rPr>
          <w:rFonts w:ascii="Arial" w:hAnsi="Arial" w:cs="Arial"/>
        </w:rPr>
        <w:t xml:space="preserve"> en crecimiento, que no está siendo atendida por el FSV.</w:t>
      </w:r>
      <w:r w:rsidR="000405D5">
        <w:rPr>
          <w:rFonts w:ascii="Arial" w:hAnsi="Arial" w:cs="Arial"/>
        </w:rPr>
        <w:t xml:space="preserve"> </w:t>
      </w:r>
      <w:r w:rsidR="00991437" w:rsidRPr="002A34B8">
        <w:rPr>
          <w:rFonts w:ascii="Arial" w:hAnsi="Arial" w:cs="Arial"/>
          <w:lang w:val="es-ES"/>
        </w:rPr>
        <w:t>Actualmente el FSV cuenta, en adición a las diferentes líneas de financiamiento estipuladas en su Política Crediticia, con los siguientes Programas especiales de crédito:</w:t>
      </w:r>
    </w:p>
    <w:p w:rsidR="000E1E07" w:rsidRPr="002A34B8" w:rsidRDefault="000E1E07" w:rsidP="00444E8A">
      <w:pPr>
        <w:spacing w:line="240" w:lineRule="auto"/>
        <w:jc w:val="both"/>
        <w:rPr>
          <w:rFonts w:ascii="Arial" w:hAnsi="Arial" w:cs="Arial"/>
          <w:lang w:val="es-ES"/>
        </w:rPr>
      </w:pPr>
      <w:r w:rsidRPr="002A34B8">
        <w:rPr>
          <w:rFonts w:ascii="Arial" w:hAnsi="Arial" w:cs="Arial"/>
          <w:bCs/>
          <w:lang w:val="es-ES"/>
        </w:rPr>
        <w:t xml:space="preserve">PROGRAMA CASA JOVEN:  </w:t>
      </w:r>
      <w:r w:rsidRPr="002A34B8">
        <w:rPr>
          <w:rFonts w:ascii="Arial" w:hAnsi="Arial" w:cs="Arial"/>
          <w:lang w:val="es-ES"/>
        </w:rPr>
        <w:t>Para jóvenes entre 18 a 25 años, para Adquisición de vivienda nueva o usada y con precios de venta hasta $125,000.00.</w:t>
      </w:r>
    </w:p>
    <w:p w:rsidR="000E1E07" w:rsidRPr="002A34B8" w:rsidRDefault="000E1E07" w:rsidP="00444E8A">
      <w:pPr>
        <w:spacing w:line="240" w:lineRule="auto"/>
        <w:jc w:val="both"/>
        <w:rPr>
          <w:rFonts w:ascii="Arial" w:hAnsi="Arial" w:cs="Arial"/>
          <w:lang w:val="es-ES"/>
        </w:rPr>
      </w:pPr>
      <w:r w:rsidRPr="002A34B8">
        <w:rPr>
          <w:rFonts w:ascii="Arial" w:hAnsi="Arial" w:cs="Arial"/>
          <w:bCs/>
          <w:lang w:val="es-ES"/>
        </w:rPr>
        <w:t xml:space="preserve">PROGRAMA APORTE Y CRÉDITO: </w:t>
      </w:r>
      <w:r w:rsidRPr="002A34B8">
        <w:rPr>
          <w:rFonts w:ascii="Arial" w:hAnsi="Arial" w:cs="Arial"/>
          <w:lang w:val="es-ES"/>
        </w:rPr>
        <w:t>Para atender al sector informal, con convenio de otorgamiento de crédito hasta completar la prima, para todos</w:t>
      </w:r>
      <w:r w:rsidR="00FA1D14">
        <w:rPr>
          <w:rFonts w:ascii="Arial" w:hAnsi="Arial" w:cs="Arial"/>
          <w:lang w:val="es-ES"/>
        </w:rPr>
        <w:t xml:space="preserve"> los destinos de crédito y con lí</w:t>
      </w:r>
      <w:r w:rsidRPr="002A34B8">
        <w:rPr>
          <w:rFonts w:ascii="Arial" w:hAnsi="Arial" w:cs="Arial"/>
          <w:lang w:val="es-ES"/>
        </w:rPr>
        <w:t>mite de financiamiento hasta $125,000.00.</w:t>
      </w:r>
    </w:p>
    <w:p w:rsidR="000E1E07" w:rsidRPr="002A34B8" w:rsidRDefault="000E1E07" w:rsidP="00444E8A">
      <w:pPr>
        <w:spacing w:line="240" w:lineRule="auto"/>
        <w:jc w:val="both"/>
        <w:rPr>
          <w:rFonts w:ascii="Arial" w:hAnsi="Arial" w:cs="Arial"/>
          <w:lang w:val="es-ES"/>
        </w:rPr>
      </w:pPr>
      <w:r w:rsidRPr="002A34B8">
        <w:rPr>
          <w:rFonts w:ascii="Arial" w:hAnsi="Arial" w:cs="Arial"/>
          <w:bCs/>
          <w:lang w:val="es-ES"/>
        </w:rPr>
        <w:t xml:space="preserve">PROGRAMA VIVIENDA CERCANA: </w:t>
      </w:r>
      <w:r w:rsidRPr="002A34B8">
        <w:rPr>
          <w:rFonts w:ascii="Arial" w:hAnsi="Arial" w:cs="Arial"/>
          <w:lang w:val="es-ES"/>
        </w:rPr>
        <w:t xml:space="preserve">Para salvadoreños que residen fuera del país, con aplicación de la política crediticia para el sector formal, para todos los destinos de </w:t>
      </w:r>
      <w:r w:rsidR="00FA1D14">
        <w:rPr>
          <w:rFonts w:ascii="Arial" w:hAnsi="Arial" w:cs="Arial"/>
          <w:lang w:val="es-ES"/>
        </w:rPr>
        <w:t>crédito y con lí</w:t>
      </w:r>
      <w:r w:rsidRPr="002A34B8">
        <w:rPr>
          <w:rFonts w:ascii="Arial" w:hAnsi="Arial" w:cs="Arial"/>
          <w:lang w:val="es-ES"/>
        </w:rPr>
        <w:t>mite de financiamiento hasta $125,000.00.</w:t>
      </w:r>
    </w:p>
    <w:p w:rsidR="000E1E07" w:rsidRPr="002A34B8" w:rsidRDefault="000E1E07" w:rsidP="00444E8A">
      <w:pPr>
        <w:spacing w:line="240" w:lineRule="auto"/>
        <w:jc w:val="both"/>
        <w:rPr>
          <w:rFonts w:ascii="Arial" w:hAnsi="Arial" w:cs="Arial"/>
          <w:lang w:val="es-ES"/>
        </w:rPr>
      </w:pPr>
      <w:r w:rsidRPr="002A34B8">
        <w:rPr>
          <w:rFonts w:ascii="Arial" w:hAnsi="Arial" w:cs="Arial"/>
          <w:bCs/>
          <w:lang w:val="es-ES"/>
        </w:rPr>
        <w:t xml:space="preserve">CONVENIO FONAVIPO: </w:t>
      </w:r>
      <w:r w:rsidRPr="002A34B8">
        <w:rPr>
          <w:rFonts w:ascii="Arial" w:hAnsi="Arial" w:cs="Arial"/>
          <w:lang w:val="es-ES"/>
        </w:rPr>
        <w:t>Para atender a clientes del sector formal o informal, para Adquisición de vivienda nueva de FONAVIPO, con precios de venta hasta $32,200.00</w:t>
      </w:r>
    </w:p>
    <w:p w:rsidR="000E1E07" w:rsidRPr="002A34B8" w:rsidRDefault="000E1E07" w:rsidP="00444E8A">
      <w:pPr>
        <w:spacing w:line="240" w:lineRule="auto"/>
        <w:jc w:val="both"/>
        <w:rPr>
          <w:rFonts w:ascii="Arial" w:hAnsi="Arial" w:cs="Arial"/>
          <w:lang w:val="es-ES"/>
        </w:rPr>
      </w:pPr>
      <w:r w:rsidRPr="002A34B8">
        <w:rPr>
          <w:rFonts w:ascii="Arial" w:hAnsi="Arial" w:cs="Arial"/>
          <w:bCs/>
          <w:lang w:val="es-ES"/>
        </w:rPr>
        <w:t>PROGRAMA VIVIENDA SOCIAL</w:t>
      </w:r>
      <w:r w:rsidRPr="002A34B8">
        <w:rPr>
          <w:rFonts w:ascii="Arial" w:hAnsi="Arial" w:cs="Arial"/>
          <w:lang w:val="es-ES"/>
        </w:rPr>
        <w:t>:  Para atender a los sectores de mayor vulnerabilidad en cuanto a ingresos, para la Adquisición de los Activos Extraordinarios del FSV en sus distintas modalidades y en condiciones muy favorables.</w:t>
      </w:r>
    </w:p>
    <w:p w:rsidR="00991437" w:rsidRPr="002A34B8" w:rsidRDefault="00991437" w:rsidP="00444E8A">
      <w:pPr>
        <w:spacing w:after="0" w:line="240" w:lineRule="auto"/>
        <w:jc w:val="both"/>
        <w:rPr>
          <w:rFonts w:ascii="Arial" w:hAnsi="Arial" w:cs="Arial"/>
          <w:lang w:val="es-MX"/>
        </w:rPr>
      </w:pPr>
      <w:r w:rsidRPr="002A34B8">
        <w:rPr>
          <w:rFonts w:ascii="Arial" w:hAnsi="Arial" w:cs="Arial"/>
          <w:bCs/>
          <w:lang w:val="es-ES"/>
        </w:rPr>
        <w:t xml:space="preserve">PROGRAMA CASA MUJER:  </w:t>
      </w:r>
      <w:r w:rsidRPr="002A34B8">
        <w:rPr>
          <w:rFonts w:ascii="Arial" w:hAnsi="Arial" w:cs="Arial"/>
          <w:lang w:val="es-ES"/>
        </w:rPr>
        <w:t xml:space="preserve">Para mujeres entre 26 a 45 años, con ingresos de hasta 2.5 salarios mínimos, </w:t>
      </w:r>
      <w:r w:rsidRPr="002A34B8">
        <w:rPr>
          <w:rFonts w:ascii="Arial" w:hAnsi="Arial" w:cs="Arial"/>
        </w:rPr>
        <w:t>para Adquisición de vivienda nueva o usada, y con precios de venta hasta $43,005.50.</w:t>
      </w:r>
    </w:p>
    <w:p w:rsidR="00061487" w:rsidRDefault="00061487" w:rsidP="00444E8A">
      <w:pPr>
        <w:spacing w:after="0" w:line="240" w:lineRule="auto"/>
        <w:jc w:val="both"/>
        <w:rPr>
          <w:rFonts w:ascii="Arial" w:hAnsi="Arial" w:cs="Arial"/>
          <w:lang w:val="es-MX"/>
        </w:rPr>
      </w:pPr>
      <w:r>
        <w:rPr>
          <w:rFonts w:ascii="Arial" w:hAnsi="Arial" w:cs="Arial"/>
          <w:noProof/>
          <w:lang w:eastAsia="es-SV"/>
        </w:rPr>
        <mc:AlternateContent>
          <mc:Choice Requires="wps">
            <w:drawing>
              <wp:anchor distT="0" distB="0" distL="114300" distR="114300" simplePos="0" relativeHeight="251659264" behindDoc="0" locked="0" layoutInCell="1" allowOverlap="1">
                <wp:simplePos x="0" y="0"/>
                <wp:positionH relativeFrom="column">
                  <wp:posOffset>2512060</wp:posOffset>
                </wp:positionH>
                <wp:positionV relativeFrom="paragraph">
                  <wp:posOffset>133985</wp:posOffset>
                </wp:positionV>
                <wp:extent cx="1295400" cy="1314450"/>
                <wp:effectExtent l="0" t="0" r="19050" b="19050"/>
                <wp:wrapNone/>
                <wp:docPr id="1" name="Conector recto 1"/>
                <wp:cNvGraphicFramePr/>
                <a:graphic xmlns:a="http://schemas.openxmlformats.org/drawingml/2006/main">
                  <a:graphicData uri="http://schemas.microsoft.com/office/word/2010/wordprocessingShape">
                    <wps:wsp>
                      <wps:cNvCnPr/>
                      <wps:spPr>
                        <a:xfrm flipV="1">
                          <a:off x="0" y="0"/>
                          <a:ext cx="1295400" cy="13144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3C1171E" id="Conector recto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97.8pt,10.55pt" to="299.8pt,1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" strokecolor="#5b9bd5 [3204]" strokeweight=".5pt">
                <v:stroke joinstyle="miter"/>
              </v:line>
            </w:pict>
          </mc:Fallback>
        </mc:AlternateContent>
      </w:r>
    </w:p>
    <w:p w:rsidR="00061487" w:rsidRDefault="00061487" w:rsidP="00635C01">
      <w:pPr>
        <w:spacing w:after="0" w:line="240" w:lineRule="auto"/>
        <w:jc w:val="both"/>
        <w:rPr>
          <w:rFonts w:ascii="Arial" w:eastAsia="Times New Roman" w:hAnsi="Arial" w:cs="Arial"/>
          <w:lang w:val="es-ES" w:eastAsia="es-ES"/>
        </w:rPr>
      </w:pPr>
    </w:p>
    <w:p w:rsidR="00061487" w:rsidRDefault="00061487" w:rsidP="00635C01">
      <w:pPr>
        <w:spacing w:after="0" w:line="240" w:lineRule="auto"/>
        <w:jc w:val="both"/>
        <w:rPr>
          <w:rFonts w:ascii="Arial" w:eastAsia="Times New Roman" w:hAnsi="Arial" w:cs="Arial"/>
          <w:lang w:val="es-ES" w:eastAsia="es-ES"/>
        </w:rPr>
      </w:pPr>
    </w:p>
    <w:p w:rsidR="00061487" w:rsidRDefault="00061487" w:rsidP="00635C01">
      <w:pPr>
        <w:spacing w:after="0" w:line="240" w:lineRule="auto"/>
        <w:jc w:val="both"/>
        <w:rPr>
          <w:rFonts w:ascii="Arial" w:eastAsia="Times New Roman" w:hAnsi="Arial" w:cs="Arial"/>
          <w:lang w:val="es-ES" w:eastAsia="es-ES"/>
        </w:rPr>
      </w:pPr>
    </w:p>
    <w:p w:rsidR="00061487" w:rsidRDefault="00061487" w:rsidP="00635C01">
      <w:pPr>
        <w:spacing w:after="0" w:line="240" w:lineRule="auto"/>
        <w:jc w:val="both"/>
        <w:rPr>
          <w:rFonts w:ascii="Arial" w:eastAsia="Times New Roman" w:hAnsi="Arial" w:cs="Arial"/>
          <w:lang w:val="es-ES" w:eastAsia="es-ES"/>
        </w:rPr>
      </w:pPr>
    </w:p>
    <w:p w:rsidR="00061487" w:rsidRDefault="00061487" w:rsidP="00635C01">
      <w:pPr>
        <w:spacing w:after="0" w:line="240" w:lineRule="auto"/>
        <w:jc w:val="both"/>
        <w:rPr>
          <w:rFonts w:ascii="Arial" w:eastAsia="Times New Roman" w:hAnsi="Arial" w:cs="Arial"/>
          <w:lang w:val="es-ES" w:eastAsia="es-ES"/>
        </w:rPr>
      </w:pPr>
    </w:p>
    <w:p w:rsidR="00061487" w:rsidRDefault="00061487" w:rsidP="00635C01">
      <w:pPr>
        <w:spacing w:after="0" w:line="240" w:lineRule="auto"/>
        <w:jc w:val="both"/>
        <w:rPr>
          <w:rFonts w:ascii="Arial" w:eastAsia="Times New Roman" w:hAnsi="Arial" w:cs="Arial"/>
          <w:lang w:val="es-ES" w:eastAsia="es-ES"/>
        </w:rPr>
      </w:pPr>
    </w:p>
    <w:p w:rsidR="00061487" w:rsidRDefault="00061487" w:rsidP="00635C01">
      <w:pPr>
        <w:spacing w:after="0" w:line="240" w:lineRule="auto"/>
        <w:jc w:val="both"/>
        <w:rPr>
          <w:rFonts w:ascii="Arial" w:eastAsia="Times New Roman" w:hAnsi="Arial" w:cs="Arial"/>
          <w:lang w:val="es-ES" w:eastAsia="es-ES"/>
        </w:rPr>
      </w:pPr>
      <w:r>
        <w:rPr>
          <w:rFonts w:ascii="Arial" w:eastAsia="Times New Roman" w:hAnsi="Arial" w:cs="Arial"/>
          <w:noProof/>
          <w:lang w:eastAsia="es-SV"/>
        </w:rPr>
        <mc:AlternateContent>
          <mc:Choice Requires="wps">
            <w:drawing>
              <wp:anchor distT="0" distB="0" distL="114300" distR="114300" simplePos="0" relativeHeight="251660288" behindDoc="0" locked="0" layoutInCell="1" allowOverlap="1" wp14:anchorId="727BF966" wp14:editId="191BB977">
                <wp:simplePos x="0" y="0"/>
                <wp:positionH relativeFrom="column">
                  <wp:posOffset>523875</wp:posOffset>
                </wp:positionH>
                <wp:positionV relativeFrom="paragraph">
                  <wp:posOffset>-133986</wp:posOffset>
                </wp:positionV>
                <wp:extent cx="5076825" cy="8391525"/>
                <wp:effectExtent l="0" t="0" r="28575" b="28575"/>
                <wp:wrapNone/>
                <wp:docPr id="2" name="Conector recto 2"/>
                <wp:cNvGraphicFramePr/>
                <a:graphic xmlns:a="http://schemas.openxmlformats.org/drawingml/2006/main">
                  <a:graphicData uri="http://schemas.microsoft.com/office/word/2010/wordprocessingShape">
                    <wps:wsp>
                      <wps:cNvCnPr/>
                      <wps:spPr>
                        <a:xfrm flipV="1">
                          <a:off x="0" y="0"/>
                          <a:ext cx="5076825" cy="8391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B7AD1D" id="Conector recto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25pt,-10.55pt" to="441pt,65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" strokecolor="#5b9bd5 [3204]" strokeweight=".5pt">
                <v:stroke joinstyle="miter"/>
              </v:line>
            </w:pict>
          </mc:Fallback>
        </mc:AlternateContent>
      </w:r>
    </w:p>
    <w:p w:rsidR="00061487" w:rsidRDefault="00061487" w:rsidP="00635C01">
      <w:pPr>
        <w:spacing w:after="0" w:line="240" w:lineRule="auto"/>
        <w:jc w:val="both"/>
        <w:rPr>
          <w:rFonts w:ascii="Arial" w:eastAsia="Times New Roman" w:hAnsi="Arial" w:cs="Arial"/>
          <w:lang w:val="es-ES" w:eastAsia="es-ES"/>
        </w:rPr>
      </w:pPr>
    </w:p>
    <w:p w:rsidR="00061487" w:rsidRDefault="00061487" w:rsidP="00635C01">
      <w:pPr>
        <w:spacing w:after="0" w:line="240" w:lineRule="auto"/>
        <w:jc w:val="both"/>
        <w:rPr>
          <w:rFonts w:ascii="Arial" w:eastAsia="Times New Roman" w:hAnsi="Arial" w:cs="Arial"/>
          <w:lang w:val="es-ES" w:eastAsia="es-ES"/>
        </w:rPr>
      </w:pPr>
    </w:p>
    <w:p w:rsidR="00061487" w:rsidRDefault="00061487" w:rsidP="00635C01">
      <w:pPr>
        <w:spacing w:after="0" w:line="240" w:lineRule="auto"/>
        <w:jc w:val="both"/>
        <w:rPr>
          <w:rFonts w:ascii="Arial" w:eastAsia="Times New Roman" w:hAnsi="Arial" w:cs="Arial"/>
          <w:lang w:val="es-ES" w:eastAsia="es-ES"/>
        </w:rPr>
      </w:pPr>
    </w:p>
    <w:p w:rsidR="00061487" w:rsidRDefault="00061487" w:rsidP="00635C01">
      <w:pPr>
        <w:spacing w:after="0" w:line="240" w:lineRule="auto"/>
        <w:jc w:val="both"/>
        <w:rPr>
          <w:rFonts w:ascii="Arial" w:eastAsia="Times New Roman" w:hAnsi="Arial" w:cs="Arial"/>
          <w:lang w:val="es-ES" w:eastAsia="es-ES"/>
        </w:rPr>
      </w:pPr>
    </w:p>
    <w:p w:rsidR="00061487" w:rsidRDefault="00061487" w:rsidP="00635C01">
      <w:pPr>
        <w:spacing w:after="0" w:line="240" w:lineRule="auto"/>
        <w:jc w:val="both"/>
        <w:rPr>
          <w:rFonts w:ascii="Arial" w:eastAsia="Times New Roman" w:hAnsi="Arial" w:cs="Arial"/>
          <w:lang w:val="es-ES" w:eastAsia="es-ES"/>
        </w:rPr>
      </w:pPr>
    </w:p>
    <w:p w:rsidR="00061487" w:rsidRDefault="00061487" w:rsidP="00635C01">
      <w:pPr>
        <w:spacing w:after="0" w:line="240" w:lineRule="auto"/>
        <w:jc w:val="both"/>
        <w:rPr>
          <w:rFonts w:ascii="Arial" w:eastAsia="Times New Roman" w:hAnsi="Arial" w:cs="Arial"/>
          <w:lang w:val="es-ES" w:eastAsia="es-ES"/>
        </w:rPr>
      </w:pPr>
    </w:p>
    <w:p w:rsidR="00061487" w:rsidRDefault="00061487" w:rsidP="00635C01">
      <w:pPr>
        <w:spacing w:after="0" w:line="240" w:lineRule="auto"/>
        <w:jc w:val="both"/>
        <w:rPr>
          <w:rFonts w:ascii="Arial" w:eastAsia="Times New Roman" w:hAnsi="Arial" w:cs="Arial"/>
          <w:lang w:val="es-ES" w:eastAsia="es-ES"/>
        </w:rPr>
      </w:pPr>
    </w:p>
    <w:p w:rsidR="00061487" w:rsidRDefault="00061487" w:rsidP="00635C01">
      <w:pPr>
        <w:spacing w:after="0" w:line="240" w:lineRule="auto"/>
        <w:jc w:val="both"/>
        <w:rPr>
          <w:rFonts w:ascii="Arial" w:eastAsia="Times New Roman" w:hAnsi="Arial" w:cs="Arial"/>
          <w:lang w:val="es-ES" w:eastAsia="es-ES"/>
        </w:rPr>
      </w:pPr>
    </w:p>
    <w:p w:rsidR="00061487" w:rsidRDefault="00061487" w:rsidP="00635C01">
      <w:pPr>
        <w:spacing w:after="0" w:line="240" w:lineRule="auto"/>
        <w:jc w:val="both"/>
        <w:rPr>
          <w:rFonts w:ascii="Arial" w:eastAsia="Times New Roman" w:hAnsi="Arial" w:cs="Arial"/>
          <w:lang w:val="es-ES" w:eastAsia="es-ES"/>
        </w:rPr>
      </w:pPr>
    </w:p>
    <w:p w:rsidR="00061487" w:rsidRDefault="00061487" w:rsidP="00635C01">
      <w:pPr>
        <w:spacing w:after="0" w:line="240" w:lineRule="auto"/>
        <w:jc w:val="both"/>
        <w:rPr>
          <w:rFonts w:ascii="Arial" w:eastAsia="Times New Roman" w:hAnsi="Arial" w:cs="Arial"/>
          <w:lang w:val="es-ES" w:eastAsia="es-ES"/>
        </w:rPr>
      </w:pPr>
    </w:p>
    <w:p w:rsidR="00061487" w:rsidRDefault="00061487" w:rsidP="00635C01">
      <w:pPr>
        <w:spacing w:after="0" w:line="240" w:lineRule="auto"/>
        <w:jc w:val="both"/>
        <w:rPr>
          <w:rFonts w:ascii="Arial" w:eastAsia="Times New Roman" w:hAnsi="Arial" w:cs="Arial"/>
          <w:lang w:val="es-ES" w:eastAsia="es-ES"/>
        </w:rPr>
      </w:pPr>
    </w:p>
    <w:p w:rsidR="00061487" w:rsidRDefault="00061487" w:rsidP="00635C01">
      <w:pPr>
        <w:spacing w:after="0" w:line="240" w:lineRule="auto"/>
        <w:jc w:val="both"/>
        <w:rPr>
          <w:rFonts w:ascii="Arial" w:eastAsia="Times New Roman" w:hAnsi="Arial" w:cs="Arial"/>
          <w:lang w:val="es-ES" w:eastAsia="es-ES"/>
        </w:rPr>
      </w:pPr>
    </w:p>
    <w:p w:rsidR="00061487" w:rsidRDefault="00061487" w:rsidP="00635C01">
      <w:pPr>
        <w:spacing w:after="0" w:line="240" w:lineRule="auto"/>
        <w:jc w:val="both"/>
        <w:rPr>
          <w:rFonts w:ascii="Arial" w:eastAsia="Times New Roman" w:hAnsi="Arial" w:cs="Arial"/>
          <w:lang w:val="es-ES" w:eastAsia="es-ES"/>
        </w:rPr>
      </w:pPr>
    </w:p>
    <w:p w:rsidR="00061487" w:rsidRDefault="00061487" w:rsidP="00635C01">
      <w:pPr>
        <w:spacing w:after="0" w:line="240" w:lineRule="auto"/>
        <w:jc w:val="both"/>
        <w:rPr>
          <w:rFonts w:ascii="Arial" w:eastAsia="Times New Roman" w:hAnsi="Arial" w:cs="Arial"/>
          <w:lang w:val="es-ES" w:eastAsia="es-ES"/>
        </w:rPr>
      </w:pPr>
    </w:p>
    <w:p w:rsidR="00061487" w:rsidRDefault="00061487" w:rsidP="00635C01">
      <w:pPr>
        <w:spacing w:after="0" w:line="240" w:lineRule="auto"/>
        <w:jc w:val="both"/>
        <w:rPr>
          <w:rFonts w:ascii="Arial" w:eastAsia="Times New Roman" w:hAnsi="Arial" w:cs="Arial"/>
          <w:lang w:val="es-ES" w:eastAsia="es-ES"/>
        </w:rPr>
      </w:pPr>
    </w:p>
    <w:p w:rsidR="00061487" w:rsidRDefault="00061487" w:rsidP="00635C01">
      <w:pPr>
        <w:spacing w:after="0" w:line="240" w:lineRule="auto"/>
        <w:jc w:val="both"/>
        <w:rPr>
          <w:rFonts w:ascii="Arial" w:eastAsia="Times New Roman" w:hAnsi="Arial" w:cs="Arial"/>
          <w:lang w:val="es-ES" w:eastAsia="es-ES"/>
        </w:rPr>
      </w:pPr>
    </w:p>
    <w:p w:rsidR="00061487" w:rsidRDefault="00061487" w:rsidP="00635C01">
      <w:pPr>
        <w:spacing w:after="0" w:line="240" w:lineRule="auto"/>
        <w:jc w:val="both"/>
        <w:rPr>
          <w:rFonts w:ascii="Arial" w:eastAsia="Times New Roman" w:hAnsi="Arial" w:cs="Arial"/>
          <w:lang w:val="es-ES" w:eastAsia="es-ES"/>
        </w:rPr>
      </w:pPr>
    </w:p>
    <w:p w:rsidR="00061487" w:rsidRDefault="00061487" w:rsidP="00635C01">
      <w:pPr>
        <w:spacing w:after="0" w:line="240" w:lineRule="auto"/>
        <w:jc w:val="both"/>
        <w:rPr>
          <w:rFonts w:ascii="Arial" w:eastAsia="Times New Roman" w:hAnsi="Arial" w:cs="Arial"/>
          <w:lang w:val="es-ES" w:eastAsia="es-ES"/>
        </w:rPr>
      </w:pPr>
    </w:p>
    <w:p w:rsidR="00061487" w:rsidRDefault="00061487" w:rsidP="00635C01">
      <w:pPr>
        <w:spacing w:after="0" w:line="240" w:lineRule="auto"/>
        <w:jc w:val="both"/>
        <w:rPr>
          <w:rFonts w:ascii="Arial" w:eastAsia="Times New Roman" w:hAnsi="Arial" w:cs="Arial"/>
          <w:lang w:val="es-ES" w:eastAsia="es-ES"/>
        </w:rPr>
      </w:pPr>
    </w:p>
    <w:p w:rsidR="00061487" w:rsidRDefault="00061487" w:rsidP="00635C01">
      <w:pPr>
        <w:spacing w:after="0" w:line="240" w:lineRule="auto"/>
        <w:jc w:val="both"/>
        <w:rPr>
          <w:rFonts w:ascii="Arial" w:eastAsia="Times New Roman" w:hAnsi="Arial" w:cs="Arial"/>
          <w:lang w:val="es-ES" w:eastAsia="es-ES"/>
        </w:rPr>
      </w:pPr>
    </w:p>
    <w:p w:rsidR="00061487" w:rsidRDefault="00061487" w:rsidP="00635C01">
      <w:pPr>
        <w:spacing w:after="0" w:line="240" w:lineRule="auto"/>
        <w:jc w:val="both"/>
        <w:rPr>
          <w:rFonts w:ascii="Arial" w:eastAsia="Times New Roman" w:hAnsi="Arial" w:cs="Arial"/>
          <w:lang w:val="es-ES" w:eastAsia="es-ES"/>
        </w:rPr>
      </w:pPr>
    </w:p>
    <w:p w:rsidR="00061487" w:rsidRDefault="00061487" w:rsidP="00635C01">
      <w:pPr>
        <w:spacing w:after="0" w:line="240" w:lineRule="auto"/>
        <w:jc w:val="both"/>
        <w:rPr>
          <w:rFonts w:ascii="Arial" w:eastAsia="Times New Roman" w:hAnsi="Arial" w:cs="Arial"/>
          <w:lang w:val="es-ES" w:eastAsia="es-ES"/>
        </w:rPr>
      </w:pPr>
    </w:p>
    <w:p w:rsidR="00061487" w:rsidRDefault="00061487" w:rsidP="00635C01">
      <w:pPr>
        <w:spacing w:after="0" w:line="240" w:lineRule="auto"/>
        <w:jc w:val="both"/>
        <w:rPr>
          <w:rFonts w:ascii="Arial" w:eastAsia="Times New Roman" w:hAnsi="Arial" w:cs="Arial"/>
          <w:lang w:val="es-ES" w:eastAsia="es-ES"/>
        </w:rPr>
      </w:pPr>
    </w:p>
    <w:p w:rsidR="00061487" w:rsidRDefault="00061487" w:rsidP="00635C01">
      <w:pPr>
        <w:spacing w:after="0" w:line="240" w:lineRule="auto"/>
        <w:jc w:val="both"/>
        <w:rPr>
          <w:rFonts w:ascii="Arial" w:eastAsia="Times New Roman" w:hAnsi="Arial" w:cs="Arial"/>
          <w:lang w:val="es-ES" w:eastAsia="es-ES"/>
        </w:rPr>
      </w:pPr>
    </w:p>
    <w:p w:rsidR="00061487" w:rsidRDefault="00061487" w:rsidP="00635C01">
      <w:pPr>
        <w:spacing w:after="0" w:line="240" w:lineRule="auto"/>
        <w:jc w:val="both"/>
        <w:rPr>
          <w:rFonts w:ascii="Arial" w:eastAsia="Times New Roman" w:hAnsi="Arial" w:cs="Arial"/>
          <w:lang w:val="es-ES" w:eastAsia="es-ES"/>
        </w:rPr>
      </w:pPr>
    </w:p>
    <w:p w:rsidR="00061487" w:rsidRDefault="00061487" w:rsidP="00635C01">
      <w:pPr>
        <w:spacing w:after="0" w:line="240" w:lineRule="auto"/>
        <w:jc w:val="both"/>
        <w:rPr>
          <w:rFonts w:ascii="Arial" w:eastAsia="Times New Roman" w:hAnsi="Arial" w:cs="Arial"/>
          <w:lang w:val="es-ES" w:eastAsia="es-ES"/>
        </w:rPr>
      </w:pPr>
    </w:p>
    <w:p w:rsidR="00061487" w:rsidRDefault="00061487" w:rsidP="00635C01">
      <w:pPr>
        <w:spacing w:after="0" w:line="240" w:lineRule="auto"/>
        <w:jc w:val="both"/>
        <w:rPr>
          <w:rFonts w:ascii="Arial" w:eastAsia="Times New Roman" w:hAnsi="Arial" w:cs="Arial"/>
          <w:lang w:val="es-ES" w:eastAsia="es-ES"/>
        </w:rPr>
      </w:pPr>
    </w:p>
    <w:p w:rsidR="00061487" w:rsidRDefault="00061487" w:rsidP="00635C01">
      <w:pPr>
        <w:spacing w:after="0" w:line="240" w:lineRule="auto"/>
        <w:jc w:val="both"/>
        <w:rPr>
          <w:rFonts w:ascii="Arial" w:eastAsia="Times New Roman" w:hAnsi="Arial" w:cs="Arial"/>
          <w:lang w:val="es-ES" w:eastAsia="es-ES"/>
        </w:rPr>
      </w:pPr>
    </w:p>
    <w:p w:rsidR="00061487" w:rsidRDefault="00061487" w:rsidP="00635C01">
      <w:pPr>
        <w:spacing w:after="0" w:line="240" w:lineRule="auto"/>
        <w:jc w:val="both"/>
        <w:rPr>
          <w:rFonts w:ascii="Arial" w:eastAsia="Times New Roman" w:hAnsi="Arial" w:cs="Arial"/>
          <w:lang w:val="es-ES" w:eastAsia="es-ES"/>
        </w:rPr>
      </w:pPr>
    </w:p>
    <w:p w:rsidR="00061487" w:rsidRDefault="00061487" w:rsidP="00635C01">
      <w:pPr>
        <w:spacing w:after="0" w:line="240" w:lineRule="auto"/>
        <w:jc w:val="both"/>
        <w:rPr>
          <w:rFonts w:ascii="Arial" w:eastAsia="Times New Roman" w:hAnsi="Arial" w:cs="Arial"/>
          <w:lang w:val="es-ES" w:eastAsia="es-ES"/>
        </w:rPr>
      </w:pPr>
    </w:p>
    <w:p w:rsidR="00061487" w:rsidRDefault="00061487" w:rsidP="00635C01">
      <w:pPr>
        <w:spacing w:after="0" w:line="240" w:lineRule="auto"/>
        <w:jc w:val="both"/>
        <w:rPr>
          <w:rFonts w:ascii="Arial" w:eastAsia="Times New Roman" w:hAnsi="Arial" w:cs="Arial"/>
          <w:lang w:val="es-ES" w:eastAsia="es-ES"/>
        </w:rPr>
      </w:pPr>
    </w:p>
    <w:p w:rsidR="00061487" w:rsidRDefault="00061487" w:rsidP="00635C01">
      <w:pPr>
        <w:spacing w:after="0" w:line="240" w:lineRule="auto"/>
        <w:jc w:val="both"/>
        <w:rPr>
          <w:rFonts w:ascii="Arial" w:eastAsia="Times New Roman" w:hAnsi="Arial" w:cs="Arial"/>
          <w:lang w:val="es-ES" w:eastAsia="es-ES"/>
        </w:rPr>
      </w:pPr>
    </w:p>
    <w:p w:rsidR="00061487" w:rsidRDefault="00061487" w:rsidP="00635C01">
      <w:pPr>
        <w:spacing w:after="0" w:line="240" w:lineRule="auto"/>
        <w:jc w:val="both"/>
        <w:rPr>
          <w:rFonts w:ascii="Arial" w:eastAsia="Times New Roman" w:hAnsi="Arial" w:cs="Arial"/>
          <w:lang w:val="es-ES" w:eastAsia="es-ES"/>
        </w:rPr>
      </w:pPr>
    </w:p>
    <w:p w:rsidR="00061487" w:rsidRDefault="00061487" w:rsidP="00635C01">
      <w:pPr>
        <w:spacing w:after="0" w:line="240" w:lineRule="auto"/>
        <w:jc w:val="both"/>
        <w:rPr>
          <w:rFonts w:ascii="Arial" w:eastAsia="Times New Roman" w:hAnsi="Arial" w:cs="Arial"/>
          <w:lang w:val="es-ES" w:eastAsia="es-ES"/>
        </w:rPr>
      </w:pPr>
    </w:p>
    <w:p w:rsidR="00061487" w:rsidRDefault="00061487" w:rsidP="00635C01">
      <w:pPr>
        <w:spacing w:after="0" w:line="240" w:lineRule="auto"/>
        <w:jc w:val="both"/>
        <w:rPr>
          <w:rFonts w:ascii="Arial" w:eastAsia="Times New Roman" w:hAnsi="Arial" w:cs="Arial"/>
          <w:lang w:val="es-ES" w:eastAsia="es-ES"/>
        </w:rPr>
      </w:pPr>
    </w:p>
    <w:p w:rsidR="00061487" w:rsidRDefault="00061487" w:rsidP="00635C01">
      <w:pPr>
        <w:spacing w:after="0" w:line="240" w:lineRule="auto"/>
        <w:jc w:val="both"/>
        <w:rPr>
          <w:rFonts w:ascii="Arial" w:eastAsia="Times New Roman" w:hAnsi="Arial" w:cs="Arial"/>
          <w:lang w:val="es-ES" w:eastAsia="es-ES"/>
        </w:rPr>
      </w:pPr>
    </w:p>
    <w:p w:rsidR="00061487" w:rsidRDefault="00061487" w:rsidP="00635C01">
      <w:pPr>
        <w:spacing w:after="0" w:line="240" w:lineRule="auto"/>
        <w:jc w:val="both"/>
        <w:rPr>
          <w:rFonts w:ascii="Arial" w:eastAsia="Times New Roman" w:hAnsi="Arial" w:cs="Arial"/>
          <w:lang w:val="es-ES" w:eastAsia="es-ES"/>
        </w:rPr>
      </w:pPr>
    </w:p>
    <w:p w:rsidR="00061487" w:rsidRDefault="00061487" w:rsidP="00635C01">
      <w:pPr>
        <w:spacing w:after="0" w:line="240" w:lineRule="auto"/>
        <w:jc w:val="both"/>
        <w:rPr>
          <w:rFonts w:ascii="Arial" w:eastAsia="Times New Roman" w:hAnsi="Arial" w:cs="Arial"/>
          <w:lang w:val="es-ES" w:eastAsia="es-ES"/>
        </w:rPr>
      </w:pPr>
    </w:p>
    <w:p w:rsidR="00061487" w:rsidRDefault="00061487" w:rsidP="00635C01">
      <w:pPr>
        <w:spacing w:after="0" w:line="240" w:lineRule="auto"/>
        <w:jc w:val="both"/>
        <w:rPr>
          <w:rFonts w:ascii="Arial" w:eastAsia="Times New Roman" w:hAnsi="Arial" w:cs="Arial"/>
          <w:lang w:val="es-ES" w:eastAsia="es-ES"/>
        </w:rPr>
      </w:pPr>
    </w:p>
    <w:p w:rsidR="00061487" w:rsidRDefault="00061487" w:rsidP="00635C01">
      <w:pPr>
        <w:spacing w:after="0" w:line="240" w:lineRule="auto"/>
        <w:jc w:val="both"/>
        <w:rPr>
          <w:rFonts w:ascii="Arial" w:eastAsia="Times New Roman" w:hAnsi="Arial" w:cs="Arial"/>
          <w:lang w:val="es-ES" w:eastAsia="es-ES"/>
        </w:rPr>
      </w:pPr>
    </w:p>
    <w:p w:rsidR="00061487" w:rsidRDefault="00061487" w:rsidP="00635C01">
      <w:pPr>
        <w:spacing w:after="0" w:line="240" w:lineRule="auto"/>
        <w:jc w:val="both"/>
        <w:rPr>
          <w:rFonts w:ascii="Arial" w:eastAsia="Times New Roman" w:hAnsi="Arial" w:cs="Arial"/>
          <w:lang w:val="es-ES" w:eastAsia="es-ES"/>
        </w:rPr>
      </w:pPr>
    </w:p>
    <w:p w:rsidR="00061487" w:rsidRDefault="00061487" w:rsidP="00635C01">
      <w:pPr>
        <w:spacing w:after="0" w:line="240" w:lineRule="auto"/>
        <w:jc w:val="both"/>
        <w:rPr>
          <w:rFonts w:ascii="Arial" w:eastAsia="Times New Roman" w:hAnsi="Arial" w:cs="Arial"/>
          <w:lang w:val="es-ES" w:eastAsia="es-ES"/>
        </w:rPr>
      </w:pPr>
    </w:p>
    <w:p w:rsidR="00061487" w:rsidRDefault="00061487" w:rsidP="00635C01">
      <w:pPr>
        <w:spacing w:after="0" w:line="240" w:lineRule="auto"/>
        <w:jc w:val="both"/>
        <w:rPr>
          <w:rFonts w:ascii="Arial" w:eastAsia="Times New Roman" w:hAnsi="Arial" w:cs="Arial"/>
          <w:lang w:val="es-ES" w:eastAsia="es-ES"/>
        </w:rPr>
      </w:pPr>
    </w:p>
    <w:p w:rsidR="00061487" w:rsidRDefault="00061487" w:rsidP="00635C01">
      <w:pPr>
        <w:spacing w:after="0" w:line="240" w:lineRule="auto"/>
        <w:jc w:val="both"/>
        <w:rPr>
          <w:rFonts w:ascii="Arial" w:eastAsia="Times New Roman" w:hAnsi="Arial" w:cs="Arial"/>
          <w:lang w:val="es-ES" w:eastAsia="es-ES"/>
        </w:rPr>
      </w:pPr>
    </w:p>
    <w:p w:rsidR="00061487" w:rsidRDefault="00061487" w:rsidP="00635C01">
      <w:pPr>
        <w:spacing w:after="0" w:line="240" w:lineRule="auto"/>
        <w:jc w:val="both"/>
        <w:rPr>
          <w:rFonts w:ascii="Arial" w:eastAsia="Times New Roman" w:hAnsi="Arial" w:cs="Arial"/>
          <w:lang w:val="es-ES" w:eastAsia="es-ES"/>
        </w:rPr>
      </w:pPr>
    </w:p>
    <w:p w:rsidR="00061487" w:rsidRDefault="00061487" w:rsidP="00635C01">
      <w:pPr>
        <w:spacing w:after="0" w:line="240" w:lineRule="auto"/>
        <w:jc w:val="both"/>
        <w:rPr>
          <w:rFonts w:ascii="Arial" w:eastAsia="Times New Roman" w:hAnsi="Arial" w:cs="Arial"/>
          <w:lang w:val="es-ES" w:eastAsia="es-ES"/>
        </w:rPr>
      </w:pPr>
    </w:p>
    <w:p w:rsidR="00061487" w:rsidRDefault="00061487" w:rsidP="00635C01">
      <w:pPr>
        <w:spacing w:after="0" w:line="240" w:lineRule="auto"/>
        <w:jc w:val="both"/>
        <w:rPr>
          <w:rFonts w:ascii="Arial" w:eastAsia="Times New Roman" w:hAnsi="Arial" w:cs="Arial"/>
          <w:lang w:val="es-ES" w:eastAsia="es-ES"/>
        </w:rPr>
      </w:pPr>
    </w:p>
    <w:p w:rsidR="00061487" w:rsidRDefault="00061487" w:rsidP="00635C01">
      <w:pPr>
        <w:spacing w:after="0" w:line="240" w:lineRule="auto"/>
        <w:jc w:val="both"/>
        <w:rPr>
          <w:rFonts w:ascii="Arial" w:eastAsia="Times New Roman" w:hAnsi="Arial" w:cs="Arial"/>
          <w:lang w:val="es-ES" w:eastAsia="es-ES"/>
        </w:rPr>
      </w:pPr>
    </w:p>
    <w:p w:rsidR="00061487" w:rsidRDefault="00061487" w:rsidP="00635C01">
      <w:pPr>
        <w:spacing w:after="0" w:line="240" w:lineRule="auto"/>
        <w:jc w:val="both"/>
        <w:rPr>
          <w:rFonts w:ascii="Arial" w:eastAsia="Times New Roman" w:hAnsi="Arial" w:cs="Arial"/>
          <w:lang w:val="es-ES" w:eastAsia="es-ES"/>
        </w:rPr>
      </w:pPr>
    </w:p>
    <w:p w:rsidR="00061487" w:rsidRDefault="00061487" w:rsidP="00635C01">
      <w:pPr>
        <w:spacing w:after="0" w:line="240" w:lineRule="auto"/>
        <w:jc w:val="both"/>
        <w:rPr>
          <w:rFonts w:ascii="Arial" w:eastAsia="Times New Roman" w:hAnsi="Arial" w:cs="Arial"/>
          <w:lang w:val="es-ES" w:eastAsia="es-ES"/>
        </w:rPr>
      </w:pPr>
    </w:p>
    <w:p w:rsidR="00061487" w:rsidRDefault="00061487" w:rsidP="00635C01">
      <w:pPr>
        <w:spacing w:after="0" w:line="240" w:lineRule="auto"/>
        <w:jc w:val="both"/>
        <w:rPr>
          <w:rFonts w:ascii="Arial" w:eastAsia="Times New Roman" w:hAnsi="Arial" w:cs="Arial"/>
          <w:lang w:val="es-ES" w:eastAsia="es-ES"/>
        </w:rPr>
      </w:pPr>
    </w:p>
    <w:p w:rsidR="00061487" w:rsidRDefault="00061487" w:rsidP="00635C01">
      <w:pPr>
        <w:spacing w:after="0" w:line="240" w:lineRule="auto"/>
        <w:jc w:val="both"/>
        <w:rPr>
          <w:rFonts w:ascii="Arial" w:eastAsia="Times New Roman" w:hAnsi="Arial" w:cs="Arial"/>
          <w:lang w:val="es-ES" w:eastAsia="es-ES"/>
        </w:rPr>
      </w:pPr>
      <w:r>
        <w:rPr>
          <w:rFonts w:ascii="Arial" w:eastAsia="Times New Roman" w:hAnsi="Arial" w:cs="Arial"/>
          <w:noProof/>
          <w:lang w:eastAsia="es-SV"/>
        </w:rPr>
        <mc:AlternateContent>
          <mc:Choice Requires="wps">
            <w:drawing>
              <wp:anchor distT="0" distB="0" distL="114300" distR="114300" simplePos="0" relativeHeight="251661312" behindDoc="0" locked="0" layoutInCell="1" allowOverlap="1" wp14:anchorId="08114958" wp14:editId="1A376E4B">
                <wp:simplePos x="0" y="0"/>
                <wp:positionH relativeFrom="column">
                  <wp:posOffset>-240665</wp:posOffset>
                </wp:positionH>
                <wp:positionV relativeFrom="paragraph">
                  <wp:posOffset>8890</wp:posOffset>
                </wp:positionV>
                <wp:extent cx="5486400" cy="8420100"/>
                <wp:effectExtent l="0" t="0" r="19050" b="19050"/>
                <wp:wrapNone/>
                <wp:docPr id="3" name="Conector recto 3"/>
                <wp:cNvGraphicFramePr/>
                <a:graphic xmlns:a="http://schemas.openxmlformats.org/drawingml/2006/main">
                  <a:graphicData uri="http://schemas.microsoft.com/office/word/2010/wordprocessingShape">
                    <wps:wsp>
                      <wps:cNvCnPr/>
                      <wps:spPr>
                        <a:xfrm flipV="1">
                          <a:off x="0" y="0"/>
                          <a:ext cx="5486400" cy="84201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6E0FC7" id="Conector recto 3"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95pt,.7pt" to="413.05pt,66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" strokecolor="#5b9bd5 [3204]" strokeweight=".5pt">
                <v:stroke joinstyle="miter"/>
              </v:line>
            </w:pict>
          </mc:Fallback>
        </mc:AlternateContent>
      </w:r>
    </w:p>
    <w:p w:rsidR="00061487" w:rsidRDefault="00061487" w:rsidP="00635C01">
      <w:pPr>
        <w:spacing w:after="0" w:line="240" w:lineRule="auto"/>
        <w:jc w:val="both"/>
        <w:rPr>
          <w:rFonts w:ascii="Arial" w:eastAsia="Times New Roman" w:hAnsi="Arial" w:cs="Arial"/>
          <w:lang w:val="es-ES" w:eastAsia="es-ES"/>
        </w:rPr>
      </w:pPr>
    </w:p>
    <w:p w:rsidR="00061487" w:rsidRDefault="00061487" w:rsidP="00635C01">
      <w:pPr>
        <w:spacing w:after="0" w:line="240" w:lineRule="auto"/>
        <w:jc w:val="both"/>
        <w:rPr>
          <w:rFonts w:ascii="Arial" w:eastAsia="Times New Roman" w:hAnsi="Arial" w:cs="Arial"/>
          <w:lang w:val="es-ES" w:eastAsia="es-ES"/>
        </w:rPr>
      </w:pPr>
    </w:p>
    <w:p w:rsidR="00061487" w:rsidRDefault="00061487" w:rsidP="00635C01">
      <w:pPr>
        <w:spacing w:after="0" w:line="240" w:lineRule="auto"/>
        <w:jc w:val="both"/>
        <w:rPr>
          <w:rFonts w:ascii="Arial" w:eastAsia="Times New Roman" w:hAnsi="Arial" w:cs="Arial"/>
          <w:lang w:val="es-ES" w:eastAsia="es-ES"/>
        </w:rPr>
      </w:pPr>
    </w:p>
    <w:p w:rsidR="00061487" w:rsidRDefault="00061487" w:rsidP="00635C01">
      <w:pPr>
        <w:spacing w:after="0" w:line="240" w:lineRule="auto"/>
        <w:jc w:val="both"/>
        <w:rPr>
          <w:rFonts w:ascii="Arial" w:eastAsia="Times New Roman" w:hAnsi="Arial" w:cs="Arial"/>
          <w:lang w:val="es-ES" w:eastAsia="es-ES"/>
        </w:rPr>
      </w:pPr>
    </w:p>
    <w:p w:rsidR="00061487" w:rsidRDefault="00061487" w:rsidP="00635C01">
      <w:pPr>
        <w:spacing w:after="0" w:line="240" w:lineRule="auto"/>
        <w:jc w:val="both"/>
        <w:rPr>
          <w:rFonts w:ascii="Arial" w:eastAsia="Times New Roman" w:hAnsi="Arial" w:cs="Arial"/>
          <w:lang w:val="es-ES" w:eastAsia="es-ES"/>
        </w:rPr>
      </w:pPr>
    </w:p>
    <w:p w:rsidR="00061487" w:rsidRDefault="00061487" w:rsidP="00635C01">
      <w:pPr>
        <w:spacing w:after="0" w:line="240" w:lineRule="auto"/>
        <w:jc w:val="both"/>
        <w:rPr>
          <w:rFonts w:ascii="Arial" w:eastAsia="Times New Roman" w:hAnsi="Arial" w:cs="Arial"/>
          <w:lang w:val="es-ES" w:eastAsia="es-ES"/>
        </w:rPr>
      </w:pPr>
    </w:p>
    <w:p w:rsidR="00061487" w:rsidRDefault="00061487" w:rsidP="00635C01">
      <w:pPr>
        <w:spacing w:after="0" w:line="240" w:lineRule="auto"/>
        <w:jc w:val="both"/>
        <w:rPr>
          <w:rFonts w:ascii="Arial" w:eastAsia="Times New Roman" w:hAnsi="Arial" w:cs="Arial"/>
          <w:lang w:val="es-ES" w:eastAsia="es-ES"/>
        </w:rPr>
      </w:pPr>
    </w:p>
    <w:p w:rsidR="00061487" w:rsidRDefault="00061487" w:rsidP="00635C01">
      <w:pPr>
        <w:spacing w:after="0" w:line="240" w:lineRule="auto"/>
        <w:jc w:val="both"/>
        <w:rPr>
          <w:rFonts w:ascii="Arial" w:eastAsia="Times New Roman" w:hAnsi="Arial" w:cs="Arial"/>
          <w:lang w:val="es-ES" w:eastAsia="es-ES"/>
        </w:rPr>
      </w:pPr>
    </w:p>
    <w:p w:rsidR="00061487" w:rsidRDefault="00061487" w:rsidP="00635C01">
      <w:pPr>
        <w:spacing w:after="0" w:line="240" w:lineRule="auto"/>
        <w:jc w:val="both"/>
        <w:rPr>
          <w:rFonts w:ascii="Arial" w:eastAsia="Times New Roman" w:hAnsi="Arial" w:cs="Arial"/>
          <w:lang w:val="es-ES" w:eastAsia="es-ES"/>
        </w:rPr>
      </w:pPr>
    </w:p>
    <w:p w:rsidR="00061487" w:rsidRDefault="00061487" w:rsidP="00635C01">
      <w:pPr>
        <w:spacing w:after="0" w:line="240" w:lineRule="auto"/>
        <w:jc w:val="both"/>
        <w:rPr>
          <w:rFonts w:ascii="Arial" w:eastAsia="Times New Roman" w:hAnsi="Arial" w:cs="Arial"/>
          <w:lang w:val="es-ES" w:eastAsia="es-ES"/>
        </w:rPr>
      </w:pPr>
    </w:p>
    <w:p w:rsidR="00061487" w:rsidRDefault="00061487" w:rsidP="00635C01">
      <w:pPr>
        <w:spacing w:after="0" w:line="240" w:lineRule="auto"/>
        <w:jc w:val="both"/>
        <w:rPr>
          <w:rFonts w:ascii="Arial" w:eastAsia="Times New Roman" w:hAnsi="Arial" w:cs="Arial"/>
          <w:lang w:val="es-ES" w:eastAsia="es-ES"/>
        </w:rPr>
      </w:pPr>
    </w:p>
    <w:p w:rsidR="00061487" w:rsidRDefault="00061487" w:rsidP="00635C01">
      <w:pPr>
        <w:spacing w:after="0" w:line="240" w:lineRule="auto"/>
        <w:jc w:val="both"/>
        <w:rPr>
          <w:rFonts w:ascii="Arial" w:eastAsia="Times New Roman" w:hAnsi="Arial" w:cs="Arial"/>
          <w:lang w:val="es-ES" w:eastAsia="es-ES"/>
        </w:rPr>
      </w:pPr>
    </w:p>
    <w:p w:rsidR="00061487" w:rsidRDefault="00061487" w:rsidP="00635C01">
      <w:pPr>
        <w:spacing w:after="0" w:line="240" w:lineRule="auto"/>
        <w:jc w:val="both"/>
        <w:rPr>
          <w:rFonts w:ascii="Arial" w:eastAsia="Times New Roman" w:hAnsi="Arial" w:cs="Arial"/>
          <w:lang w:val="es-ES" w:eastAsia="es-ES"/>
        </w:rPr>
      </w:pPr>
    </w:p>
    <w:p w:rsidR="00061487" w:rsidRDefault="00061487" w:rsidP="00635C01">
      <w:pPr>
        <w:spacing w:after="0" w:line="240" w:lineRule="auto"/>
        <w:jc w:val="both"/>
        <w:rPr>
          <w:rFonts w:ascii="Arial" w:eastAsia="Times New Roman" w:hAnsi="Arial" w:cs="Arial"/>
          <w:lang w:val="es-ES" w:eastAsia="es-ES"/>
        </w:rPr>
      </w:pPr>
    </w:p>
    <w:p w:rsidR="00061487" w:rsidRDefault="00061487" w:rsidP="00635C01">
      <w:pPr>
        <w:spacing w:after="0" w:line="240" w:lineRule="auto"/>
        <w:jc w:val="both"/>
        <w:rPr>
          <w:rFonts w:ascii="Arial" w:eastAsia="Times New Roman" w:hAnsi="Arial" w:cs="Arial"/>
          <w:lang w:val="es-ES" w:eastAsia="es-ES"/>
        </w:rPr>
      </w:pPr>
    </w:p>
    <w:p w:rsidR="00061487" w:rsidRDefault="00061487" w:rsidP="00635C01">
      <w:pPr>
        <w:spacing w:after="0" w:line="240" w:lineRule="auto"/>
        <w:jc w:val="both"/>
        <w:rPr>
          <w:rFonts w:ascii="Arial" w:eastAsia="Times New Roman" w:hAnsi="Arial" w:cs="Arial"/>
          <w:lang w:val="es-ES" w:eastAsia="es-ES"/>
        </w:rPr>
      </w:pPr>
    </w:p>
    <w:p w:rsidR="00061487" w:rsidRDefault="00061487" w:rsidP="00635C01">
      <w:pPr>
        <w:spacing w:after="0" w:line="240" w:lineRule="auto"/>
        <w:jc w:val="both"/>
        <w:rPr>
          <w:rFonts w:ascii="Arial" w:eastAsia="Times New Roman" w:hAnsi="Arial" w:cs="Arial"/>
          <w:lang w:val="es-ES" w:eastAsia="es-ES"/>
        </w:rPr>
      </w:pPr>
    </w:p>
    <w:p w:rsidR="00061487" w:rsidRDefault="00061487" w:rsidP="00635C01">
      <w:pPr>
        <w:spacing w:after="0" w:line="240" w:lineRule="auto"/>
        <w:jc w:val="both"/>
        <w:rPr>
          <w:rFonts w:ascii="Arial" w:eastAsia="Times New Roman" w:hAnsi="Arial" w:cs="Arial"/>
          <w:lang w:val="es-ES" w:eastAsia="es-ES"/>
        </w:rPr>
      </w:pPr>
    </w:p>
    <w:p w:rsidR="00061487" w:rsidRDefault="00061487" w:rsidP="00635C01">
      <w:pPr>
        <w:spacing w:after="0" w:line="240" w:lineRule="auto"/>
        <w:jc w:val="both"/>
        <w:rPr>
          <w:rFonts w:ascii="Arial" w:eastAsia="Times New Roman" w:hAnsi="Arial" w:cs="Arial"/>
          <w:lang w:val="es-ES" w:eastAsia="es-ES"/>
        </w:rPr>
      </w:pPr>
    </w:p>
    <w:p w:rsidR="00061487" w:rsidRDefault="00061487" w:rsidP="00635C01">
      <w:pPr>
        <w:spacing w:after="0" w:line="240" w:lineRule="auto"/>
        <w:jc w:val="both"/>
        <w:rPr>
          <w:rFonts w:ascii="Arial" w:eastAsia="Times New Roman" w:hAnsi="Arial" w:cs="Arial"/>
          <w:lang w:val="es-ES" w:eastAsia="es-ES"/>
        </w:rPr>
      </w:pPr>
    </w:p>
    <w:p w:rsidR="00061487" w:rsidRDefault="00061487" w:rsidP="00635C01">
      <w:pPr>
        <w:spacing w:after="0" w:line="240" w:lineRule="auto"/>
        <w:jc w:val="both"/>
        <w:rPr>
          <w:rFonts w:ascii="Arial" w:eastAsia="Times New Roman" w:hAnsi="Arial" w:cs="Arial"/>
          <w:lang w:val="es-ES" w:eastAsia="es-ES"/>
        </w:rPr>
      </w:pPr>
    </w:p>
    <w:p w:rsidR="00061487" w:rsidRDefault="00061487" w:rsidP="00635C01">
      <w:pPr>
        <w:spacing w:after="0" w:line="240" w:lineRule="auto"/>
        <w:jc w:val="both"/>
        <w:rPr>
          <w:rFonts w:ascii="Arial" w:eastAsia="Times New Roman" w:hAnsi="Arial" w:cs="Arial"/>
          <w:lang w:val="es-ES" w:eastAsia="es-ES"/>
        </w:rPr>
      </w:pPr>
    </w:p>
    <w:p w:rsidR="00061487" w:rsidRDefault="00061487" w:rsidP="00635C01">
      <w:pPr>
        <w:spacing w:after="0" w:line="240" w:lineRule="auto"/>
        <w:jc w:val="both"/>
        <w:rPr>
          <w:rFonts w:ascii="Arial" w:eastAsia="Times New Roman" w:hAnsi="Arial" w:cs="Arial"/>
          <w:lang w:val="es-ES" w:eastAsia="es-ES"/>
        </w:rPr>
      </w:pPr>
    </w:p>
    <w:p w:rsidR="00061487" w:rsidRDefault="00061487" w:rsidP="00635C01">
      <w:pPr>
        <w:spacing w:after="0" w:line="240" w:lineRule="auto"/>
        <w:jc w:val="both"/>
        <w:rPr>
          <w:rFonts w:ascii="Arial" w:eastAsia="Times New Roman" w:hAnsi="Arial" w:cs="Arial"/>
          <w:lang w:val="es-ES" w:eastAsia="es-ES"/>
        </w:rPr>
      </w:pPr>
    </w:p>
    <w:p w:rsidR="00061487" w:rsidRDefault="00061487" w:rsidP="00635C01">
      <w:pPr>
        <w:spacing w:after="0" w:line="240" w:lineRule="auto"/>
        <w:jc w:val="both"/>
        <w:rPr>
          <w:rFonts w:ascii="Arial" w:eastAsia="Times New Roman" w:hAnsi="Arial" w:cs="Arial"/>
          <w:lang w:val="es-ES" w:eastAsia="es-ES"/>
        </w:rPr>
      </w:pPr>
    </w:p>
    <w:p w:rsidR="00061487" w:rsidRDefault="00061487" w:rsidP="00635C01">
      <w:pPr>
        <w:spacing w:after="0" w:line="240" w:lineRule="auto"/>
        <w:jc w:val="both"/>
        <w:rPr>
          <w:rFonts w:ascii="Arial" w:eastAsia="Times New Roman" w:hAnsi="Arial" w:cs="Arial"/>
          <w:lang w:val="es-ES" w:eastAsia="es-ES"/>
        </w:rPr>
      </w:pPr>
    </w:p>
    <w:p w:rsidR="00061487" w:rsidRDefault="00061487" w:rsidP="00635C01">
      <w:pPr>
        <w:spacing w:after="0" w:line="240" w:lineRule="auto"/>
        <w:jc w:val="both"/>
        <w:rPr>
          <w:rFonts w:ascii="Arial" w:eastAsia="Times New Roman" w:hAnsi="Arial" w:cs="Arial"/>
          <w:lang w:val="es-ES" w:eastAsia="es-ES"/>
        </w:rPr>
      </w:pPr>
    </w:p>
    <w:p w:rsidR="00061487" w:rsidRDefault="00061487" w:rsidP="00635C01">
      <w:pPr>
        <w:spacing w:after="0" w:line="240" w:lineRule="auto"/>
        <w:jc w:val="both"/>
        <w:rPr>
          <w:rFonts w:ascii="Arial" w:eastAsia="Times New Roman" w:hAnsi="Arial" w:cs="Arial"/>
          <w:lang w:val="es-ES" w:eastAsia="es-ES"/>
        </w:rPr>
      </w:pPr>
    </w:p>
    <w:p w:rsidR="00061487" w:rsidRDefault="00061487" w:rsidP="00635C01">
      <w:pPr>
        <w:spacing w:after="0" w:line="240" w:lineRule="auto"/>
        <w:jc w:val="both"/>
        <w:rPr>
          <w:rFonts w:ascii="Arial" w:eastAsia="Times New Roman" w:hAnsi="Arial" w:cs="Arial"/>
          <w:lang w:val="es-ES" w:eastAsia="es-ES"/>
        </w:rPr>
      </w:pPr>
    </w:p>
    <w:p w:rsidR="00061487" w:rsidRDefault="00061487" w:rsidP="00635C01">
      <w:pPr>
        <w:spacing w:after="0" w:line="240" w:lineRule="auto"/>
        <w:jc w:val="both"/>
        <w:rPr>
          <w:rFonts w:ascii="Arial" w:eastAsia="Times New Roman" w:hAnsi="Arial" w:cs="Arial"/>
          <w:lang w:val="es-ES" w:eastAsia="es-ES"/>
        </w:rPr>
      </w:pPr>
    </w:p>
    <w:p w:rsidR="00061487" w:rsidRDefault="00061487" w:rsidP="00635C01">
      <w:pPr>
        <w:spacing w:after="0" w:line="240" w:lineRule="auto"/>
        <w:jc w:val="both"/>
        <w:rPr>
          <w:rFonts w:ascii="Arial" w:eastAsia="Times New Roman" w:hAnsi="Arial" w:cs="Arial"/>
          <w:lang w:val="es-ES" w:eastAsia="es-ES"/>
        </w:rPr>
      </w:pPr>
    </w:p>
    <w:p w:rsidR="00061487" w:rsidRDefault="00061487" w:rsidP="00635C01">
      <w:pPr>
        <w:spacing w:after="0" w:line="240" w:lineRule="auto"/>
        <w:jc w:val="both"/>
        <w:rPr>
          <w:rFonts w:ascii="Arial" w:eastAsia="Times New Roman" w:hAnsi="Arial" w:cs="Arial"/>
          <w:lang w:val="es-ES" w:eastAsia="es-ES"/>
        </w:rPr>
      </w:pPr>
    </w:p>
    <w:p w:rsidR="00061487" w:rsidRDefault="00061487" w:rsidP="00635C01">
      <w:pPr>
        <w:spacing w:after="0" w:line="240" w:lineRule="auto"/>
        <w:jc w:val="both"/>
        <w:rPr>
          <w:rFonts w:ascii="Arial" w:eastAsia="Times New Roman" w:hAnsi="Arial" w:cs="Arial"/>
          <w:lang w:val="es-ES" w:eastAsia="es-ES"/>
        </w:rPr>
      </w:pPr>
    </w:p>
    <w:p w:rsidR="00061487" w:rsidRDefault="00061487" w:rsidP="00635C01">
      <w:pPr>
        <w:spacing w:after="0" w:line="240" w:lineRule="auto"/>
        <w:jc w:val="both"/>
        <w:rPr>
          <w:rFonts w:ascii="Arial" w:eastAsia="Times New Roman" w:hAnsi="Arial" w:cs="Arial"/>
          <w:lang w:val="es-ES" w:eastAsia="es-ES"/>
        </w:rPr>
      </w:pPr>
    </w:p>
    <w:p w:rsidR="00061487" w:rsidRDefault="00061487" w:rsidP="00635C01">
      <w:pPr>
        <w:spacing w:after="0" w:line="240" w:lineRule="auto"/>
        <w:jc w:val="both"/>
        <w:rPr>
          <w:rFonts w:ascii="Arial" w:eastAsia="Times New Roman" w:hAnsi="Arial" w:cs="Arial"/>
          <w:lang w:val="es-ES" w:eastAsia="es-ES"/>
        </w:rPr>
      </w:pPr>
    </w:p>
    <w:p w:rsidR="00061487" w:rsidRDefault="00061487" w:rsidP="00635C01">
      <w:pPr>
        <w:spacing w:after="0" w:line="240" w:lineRule="auto"/>
        <w:jc w:val="both"/>
        <w:rPr>
          <w:rFonts w:ascii="Arial" w:eastAsia="Times New Roman" w:hAnsi="Arial" w:cs="Arial"/>
          <w:lang w:val="es-ES" w:eastAsia="es-ES"/>
        </w:rPr>
      </w:pPr>
    </w:p>
    <w:p w:rsidR="00061487" w:rsidRDefault="00061487" w:rsidP="00635C01">
      <w:pPr>
        <w:spacing w:after="0" w:line="240" w:lineRule="auto"/>
        <w:jc w:val="both"/>
        <w:rPr>
          <w:rFonts w:ascii="Arial" w:eastAsia="Times New Roman" w:hAnsi="Arial" w:cs="Arial"/>
          <w:lang w:val="es-ES" w:eastAsia="es-ES"/>
        </w:rPr>
      </w:pPr>
    </w:p>
    <w:p w:rsidR="00061487" w:rsidRDefault="00061487" w:rsidP="00635C01">
      <w:pPr>
        <w:spacing w:after="0" w:line="240" w:lineRule="auto"/>
        <w:jc w:val="both"/>
        <w:rPr>
          <w:rFonts w:ascii="Arial" w:eastAsia="Times New Roman" w:hAnsi="Arial" w:cs="Arial"/>
          <w:lang w:val="es-ES" w:eastAsia="es-ES"/>
        </w:rPr>
      </w:pPr>
    </w:p>
    <w:p w:rsidR="00061487" w:rsidRDefault="00061487" w:rsidP="00635C01">
      <w:pPr>
        <w:spacing w:after="0" w:line="240" w:lineRule="auto"/>
        <w:jc w:val="both"/>
        <w:rPr>
          <w:rFonts w:ascii="Arial" w:eastAsia="Times New Roman" w:hAnsi="Arial" w:cs="Arial"/>
          <w:lang w:val="es-ES" w:eastAsia="es-ES"/>
        </w:rPr>
      </w:pPr>
    </w:p>
    <w:p w:rsidR="00061487" w:rsidRDefault="00061487" w:rsidP="00635C01">
      <w:pPr>
        <w:spacing w:after="0" w:line="240" w:lineRule="auto"/>
        <w:jc w:val="both"/>
        <w:rPr>
          <w:rFonts w:ascii="Arial" w:eastAsia="Times New Roman" w:hAnsi="Arial" w:cs="Arial"/>
          <w:lang w:val="es-ES" w:eastAsia="es-ES"/>
        </w:rPr>
      </w:pPr>
    </w:p>
    <w:p w:rsidR="00061487" w:rsidRDefault="00061487" w:rsidP="00635C01">
      <w:pPr>
        <w:spacing w:after="0" w:line="240" w:lineRule="auto"/>
        <w:jc w:val="both"/>
        <w:rPr>
          <w:rFonts w:ascii="Arial" w:eastAsia="Times New Roman" w:hAnsi="Arial" w:cs="Arial"/>
          <w:lang w:val="es-ES" w:eastAsia="es-ES"/>
        </w:rPr>
      </w:pPr>
    </w:p>
    <w:p w:rsidR="00061487" w:rsidRDefault="00061487" w:rsidP="00635C01">
      <w:pPr>
        <w:spacing w:after="0" w:line="240" w:lineRule="auto"/>
        <w:jc w:val="both"/>
        <w:rPr>
          <w:rFonts w:ascii="Arial" w:eastAsia="Times New Roman" w:hAnsi="Arial" w:cs="Arial"/>
          <w:lang w:val="es-ES" w:eastAsia="es-ES"/>
        </w:rPr>
      </w:pPr>
    </w:p>
    <w:p w:rsidR="00061487" w:rsidRDefault="00061487" w:rsidP="00635C01">
      <w:pPr>
        <w:spacing w:after="0" w:line="240" w:lineRule="auto"/>
        <w:jc w:val="both"/>
        <w:rPr>
          <w:rFonts w:ascii="Arial" w:eastAsia="Times New Roman" w:hAnsi="Arial" w:cs="Arial"/>
          <w:lang w:val="es-ES" w:eastAsia="es-ES"/>
        </w:rPr>
      </w:pPr>
    </w:p>
    <w:p w:rsidR="00061487" w:rsidRDefault="00061487" w:rsidP="00635C01">
      <w:pPr>
        <w:spacing w:after="0" w:line="240" w:lineRule="auto"/>
        <w:jc w:val="both"/>
        <w:rPr>
          <w:rFonts w:ascii="Arial" w:eastAsia="Times New Roman" w:hAnsi="Arial" w:cs="Arial"/>
          <w:lang w:val="es-ES" w:eastAsia="es-ES"/>
        </w:rPr>
      </w:pPr>
    </w:p>
    <w:p w:rsidR="00061487" w:rsidRDefault="00061487" w:rsidP="00635C01">
      <w:pPr>
        <w:spacing w:after="0" w:line="240" w:lineRule="auto"/>
        <w:jc w:val="both"/>
        <w:rPr>
          <w:rFonts w:ascii="Arial" w:eastAsia="Times New Roman" w:hAnsi="Arial" w:cs="Arial"/>
          <w:lang w:val="es-ES" w:eastAsia="es-ES"/>
        </w:rPr>
      </w:pPr>
    </w:p>
    <w:p w:rsidR="00061487" w:rsidRDefault="00061487" w:rsidP="00635C01">
      <w:pPr>
        <w:spacing w:after="0" w:line="240" w:lineRule="auto"/>
        <w:jc w:val="both"/>
        <w:rPr>
          <w:rFonts w:ascii="Arial" w:eastAsia="Times New Roman" w:hAnsi="Arial" w:cs="Arial"/>
          <w:lang w:val="es-ES" w:eastAsia="es-ES"/>
        </w:rPr>
      </w:pPr>
    </w:p>
    <w:p w:rsidR="00061487" w:rsidRDefault="00061487" w:rsidP="00635C01">
      <w:pPr>
        <w:spacing w:after="0" w:line="240" w:lineRule="auto"/>
        <w:jc w:val="both"/>
        <w:rPr>
          <w:rFonts w:ascii="Arial" w:eastAsia="Times New Roman" w:hAnsi="Arial" w:cs="Arial"/>
          <w:lang w:val="es-ES" w:eastAsia="es-ES"/>
        </w:rPr>
      </w:pPr>
    </w:p>
    <w:p w:rsidR="00061487" w:rsidRDefault="00061487" w:rsidP="00635C01">
      <w:pPr>
        <w:spacing w:after="0" w:line="240" w:lineRule="auto"/>
        <w:jc w:val="both"/>
        <w:rPr>
          <w:rFonts w:ascii="Arial" w:eastAsia="Times New Roman" w:hAnsi="Arial" w:cs="Arial"/>
          <w:lang w:val="es-ES" w:eastAsia="es-ES"/>
        </w:rPr>
      </w:pPr>
    </w:p>
    <w:p w:rsidR="00061487" w:rsidRDefault="00061487" w:rsidP="00635C01">
      <w:pPr>
        <w:spacing w:after="0" w:line="240" w:lineRule="auto"/>
        <w:jc w:val="both"/>
        <w:rPr>
          <w:rFonts w:ascii="Arial" w:eastAsia="Times New Roman" w:hAnsi="Arial" w:cs="Arial"/>
          <w:lang w:val="es-ES" w:eastAsia="es-ES"/>
        </w:rPr>
      </w:pPr>
    </w:p>
    <w:p w:rsidR="00061487" w:rsidRDefault="00061487" w:rsidP="00635C01">
      <w:pPr>
        <w:spacing w:after="0" w:line="240" w:lineRule="auto"/>
        <w:jc w:val="both"/>
        <w:rPr>
          <w:rFonts w:ascii="Arial" w:eastAsia="Times New Roman" w:hAnsi="Arial" w:cs="Arial"/>
          <w:lang w:val="es-ES" w:eastAsia="es-ES"/>
        </w:rPr>
      </w:pPr>
    </w:p>
    <w:p w:rsidR="00061487" w:rsidRDefault="00061487" w:rsidP="00635C01">
      <w:pPr>
        <w:spacing w:after="0" w:line="240" w:lineRule="auto"/>
        <w:jc w:val="both"/>
        <w:rPr>
          <w:rFonts w:ascii="Arial" w:eastAsia="Times New Roman" w:hAnsi="Arial" w:cs="Arial"/>
          <w:lang w:val="es-ES" w:eastAsia="es-ES"/>
        </w:rPr>
      </w:pPr>
    </w:p>
    <w:p w:rsidR="00061487" w:rsidRDefault="00061487" w:rsidP="00635C01">
      <w:pPr>
        <w:spacing w:after="0" w:line="240" w:lineRule="auto"/>
        <w:jc w:val="both"/>
        <w:rPr>
          <w:rFonts w:ascii="Arial" w:eastAsia="Times New Roman" w:hAnsi="Arial" w:cs="Arial"/>
          <w:lang w:val="es-ES" w:eastAsia="es-ES"/>
        </w:rPr>
      </w:pPr>
      <w:r>
        <w:rPr>
          <w:rFonts w:ascii="Arial" w:eastAsia="Times New Roman" w:hAnsi="Arial" w:cs="Arial"/>
          <w:noProof/>
          <w:lang w:eastAsia="es-SV"/>
        </w:rPr>
        <mc:AlternateContent>
          <mc:Choice Requires="wps">
            <w:drawing>
              <wp:anchor distT="0" distB="0" distL="114300" distR="114300" simplePos="0" relativeHeight="251662336" behindDoc="0" locked="0" layoutInCell="1" allowOverlap="1" wp14:anchorId="7A7EDD3C" wp14:editId="6FFA3C82">
                <wp:simplePos x="0" y="0"/>
                <wp:positionH relativeFrom="column">
                  <wp:posOffset>247650</wp:posOffset>
                </wp:positionH>
                <wp:positionV relativeFrom="paragraph">
                  <wp:posOffset>-286385</wp:posOffset>
                </wp:positionV>
                <wp:extent cx="5314950" cy="8724900"/>
                <wp:effectExtent l="0" t="0" r="19050" b="19050"/>
                <wp:wrapNone/>
                <wp:docPr id="4" name="Conector recto 4"/>
                <wp:cNvGraphicFramePr/>
                <a:graphic xmlns:a="http://schemas.openxmlformats.org/drawingml/2006/main">
                  <a:graphicData uri="http://schemas.microsoft.com/office/word/2010/wordprocessingShape">
                    <wps:wsp>
                      <wps:cNvCnPr/>
                      <wps:spPr>
                        <a:xfrm flipV="1">
                          <a:off x="0" y="0"/>
                          <a:ext cx="5314950" cy="87249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291A95" id="Conector recto 4"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5pt,-22.55pt" to="438pt,66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" strokecolor="#5b9bd5 [3204]" strokeweight=".5pt">
                <v:stroke joinstyle="miter"/>
              </v:line>
            </w:pict>
          </mc:Fallback>
        </mc:AlternateContent>
      </w:r>
    </w:p>
    <w:p w:rsidR="00061487" w:rsidRDefault="00061487" w:rsidP="00635C01">
      <w:pPr>
        <w:spacing w:after="0" w:line="240" w:lineRule="auto"/>
        <w:jc w:val="both"/>
        <w:rPr>
          <w:rFonts w:ascii="Arial" w:eastAsia="Times New Roman" w:hAnsi="Arial" w:cs="Arial"/>
          <w:lang w:val="es-ES" w:eastAsia="es-ES"/>
        </w:rPr>
      </w:pPr>
    </w:p>
    <w:p w:rsidR="00061487" w:rsidRDefault="00061487" w:rsidP="00635C01">
      <w:pPr>
        <w:spacing w:after="0" w:line="240" w:lineRule="auto"/>
        <w:jc w:val="both"/>
        <w:rPr>
          <w:rFonts w:ascii="Arial" w:eastAsia="Times New Roman" w:hAnsi="Arial" w:cs="Arial"/>
          <w:lang w:val="es-ES" w:eastAsia="es-ES"/>
        </w:rPr>
      </w:pPr>
    </w:p>
    <w:p w:rsidR="00061487" w:rsidRDefault="00061487" w:rsidP="00635C01">
      <w:pPr>
        <w:spacing w:after="0" w:line="240" w:lineRule="auto"/>
        <w:jc w:val="both"/>
        <w:rPr>
          <w:rFonts w:ascii="Arial" w:eastAsia="Times New Roman" w:hAnsi="Arial" w:cs="Arial"/>
          <w:lang w:val="es-ES" w:eastAsia="es-ES"/>
        </w:rPr>
      </w:pPr>
    </w:p>
    <w:p w:rsidR="00061487" w:rsidRDefault="00061487" w:rsidP="00635C01">
      <w:pPr>
        <w:spacing w:after="0" w:line="240" w:lineRule="auto"/>
        <w:jc w:val="both"/>
        <w:rPr>
          <w:rFonts w:ascii="Arial" w:eastAsia="Times New Roman" w:hAnsi="Arial" w:cs="Arial"/>
          <w:lang w:val="es-ES" w:eastAsia="es-ES"/>
        </w:rPr>
      </w:pPr>
    </w:p>
    <w:p w:rsidR="00061487" w:rsidRDefault="00061487" w:rsidP="00635C01">
      <w:pPr>
        <w:spacing w:after="0" w:line="240" w:lineRule="auto"/>
        <w:jc w:val="both"/>
        <w:rPr>
          <w:rFonts w:ascii="Arial" w:eastAsia="Times New Roman" w:hAnsi="Arial" w:cs="Arial"/>
          <w:lang w:val="es-ES" w:eastAsia="es-ES"/>
        </w:rPr>
      </w:pPr>
    </w:p>
    <w:p w:rsidR="00061487" w:rsidRDefault="00061487" w:rsidP="00635C01">
      <w:pPr>
        <w:spacing w:after="0" w:line="240" w:lineRule="auto"/>
        <w:jc w:val="both"/>
        <w:rPr>
          <w:rFonts w:ascii="Arial" w:eastAsia="Times New Roman" w:hAnsi="Arial" w:cs="Arial"/>
          <w:lang w:val="es-ES" w:eastAsia="es-ES"/>
        </w:rPr>
      </w:pPr>
    </w:p>
    <w:p w:rsidR="00061487" w:rsidRDefault="00061487" w:rsidP="00635C01">
      <w:pPr>
        <w:spacing w:after="0" w:line="240" w:lineRule="auto"/>
        <w:jc w:val="both"/>
        <w:rPr>
          <w:rFonts w:ascii="Arial" w:eastAsia="Times New Roman" w:hAnsi="Arial" w:cs="Arial"/>
          <w:lang w:val="es-ES" w:eastAsia="es-ES"/>
        </w:rPr>
      </w:pPr>
    </w:p>
    <w:p w:rsidR="00061487" w:rsidRDefault="00061487" w:rsidP="00635C01">
      <w:pPr>
        <w:spacing w:after="0" w:line="240" w:lineRule="auto"/>
        <w:jc w:val="both"/>
        <w:rPr>
          <w:rFonts w:ascii="Arial" w:eastAsia="Times New Roman" w:hAnsi="Arial" w:cs="Arial"/>
          <w:lang w:val="es-ES" w:eastAsia="es-ES"/>
        </w:rPr>
      </w:pPr>
    </w:p>
    <w:p w:rsidR="00061487" w:rsidRDefault="00061487" w:rsidP="00635C01">
      <w:pPr>
        <w:spacing w:after="0" w:line="240" w:lineRule="auto"/>
        <w:jc w:val="both"/>
        <w:rPr>
          <w:rFonts w:ascii="Arial" w:eastAsia="Times New Roman" w:hAnsi="Arial" w:cs="Arial"/>
          <w:lang w:val="es-ES" w:eastAsia="es-ES"/>
        </w:rPr>
      </w:pPr>
    </w:p>
    <w:p w:rsidR="00061487" w:rsidRDefault="00061487" w:rsidP="00635C01">
      <w:pPr>
        <w:spacing w:after="0" w:line="240" w:lineRule="auto"/>
        <w:jc w:val="both"/>
        <w:rPr>
          <w:rFonts w:ascii="Arial" w:eastAsia="Times New Roman" w:hAnsi="Arial" w:cs="Arial"/>
          <w:lang w:val="es-ES" w:eastAsia="es-ES"/>
        </w:rPr>
      </w:pPr>
    </w:p>
    <w:p w:rsidR="00061487" w:rsidRDefault="00061487" w:rsidP="00635C01">
      <w:pPr>
        <w:spacing w:after="0" w:line="240" w:lineRule="auto"/>
        <w:jc w:val="both"/>
        <w:rPr>
          <w:rFonts w:ascii="Arial" w:eastAsia="Times New Roman" w:hAnsi="Arial" w:cs="Arial"/>
          <w:lang w:val="es-ES" w:eastAsia="es-ES"/>
        </w:rPr>
      </w:pPr>
    </w:p>
    <w:p w:rsidR="00061487" w:rsidRDefault="00061487" w:rsidP="00635C01">
      <w:pPr>
        <w:spacing w:after="0" w:line="240" w:lineRule="auto"/>
        <w:jc w:val="both"/>
        <w:rPr>
          <w:rFonts w:ascii="Arial" w:eastAsia="Times New Roman" w:hAnsi="Arial" w:cs="Arial"/>
          <w:lang w:val="es-ES" w:eastAsia="es-ES"/>
        </w:rPr>
      </w:pPr>
    </w:p>
    <w:p w:rsidR="00061487" w:rsidRDefault="00061487" w:rsidP="00635C01">
      <w:pPr>
        <w:spacing w:after="0" w:line="240" w:lineRule="auto"/>
        <w:jc w:val="both"/>
        <w:rPr>
          <w:rFonts w:ascii="Arial" w:eastAsia="Times New Roman" w:hAnsi="Arial" w:cs="Arial"/>
          <w:lang w:val="es-ES" w:eastAsia="es-ES"/>
        </w:rPr>
      </w:pPr>
    </w:p>
    <w:p w:rsidR="00061487" w:rsidRDefault="00061487" w:rsidP="00635C01">
      <w:pPr>
        <w:spacing w:after="0" w:line="240" w:lineRule="auto"/>
        <w:jc w:val="both"/>
        <w:rPr>
          <w:rFonts w:ascii="Arial" w:eastAsia="Times New Roman" w:hAnsi="Arial" w:cs="Arial"/>
          <w:lang w:val="es-ES" w:eastAsia="es-ES"/>
        </w:rPr>
      </w:pPr>
    </w:p>
    <w:p w:rsidR="00061487" w:rsidRDefault="00061487" w:rsidP="00635C01">
      <w:pPr>
        <w:spacing w:after="0" w:line="240" w:lineRule="auto"/>
        <w:jc w:val="both"/>
        <w:rPr>
          <w:rFonts w:ascii="Arial" w:eastAsia="Times New Roman" w:hAnsi="Arial" w:cs="Arial"/>
          <w:lang w:val="es-ES" w:eastAsia="es-ES"/>
        </w:rPr>
      </w:pPr>
    </w:p>
    <w:p w:rsidR="00061487" w:rsidRDefault="00061487" w:rsidP="00635C01">
      <w:pPr>
        <w:spacing w:after="0" w:line="240" w:lineRule="auto"/>
        <w:jc w:val="both"/>
        <w:rPr>
          <w:rFonts w:ascii="Arial" w:eastAsia="Times New Roman" w:hAnsi="Arial" w:cs="Arial"/>
          <w:lang w:val="es-ES" w:eastAsia="es-ES"/>
        </w:rPr>
      </w:pPr>
    </w:p>
    <w:p w:rsidR="00061487" w:rsidRDefault="00061487" w:rsidP="00635C01">
      <w:pPr>
        <w:spacing w:after="0" w:line="240" w:lineRule="auto"/>
        <w:jc w:val="both"/>
        <w:rPr>
          <w:rFonts w:ascii="Arial" w:eastAsia="Times New Roman" w:hAnsi="Arial" w:cs="Arial"/>
          <w:lang w:val="es-ES" w:eastAsia="es-ES"/>
        </w:rPr>
      </w:pPr>
    </w:p>
    <w:p w:rsidR="00061487" w:rsidRDefault="00061487" w:rsidP="00635C01">
      <w:pPr>
        <w:spacing w:after="0" w:line="240" w:lineRule="auto"/>
        <w:jc w:val="both"/>
        <w:rPr>
          <w:rFonts w:ascii="Arial" w:eastAsia="Times New Roman" w:hAnsi="Arial" w:cs="Arial"/>
          <w:lang w:val="es-ES" w:eastAsia="es-ES"/>
        </w:rPr>
      </w:pPr>
    </w:p>
    <w:p w:rsidR="00061487" w:rsidRDefault="00061487" w:rsidP="00635C01">
      <w:pPr>
        <w:spacing w:after="0" w:line="240" w:lineRule="auto"/>
        <w:jc w:val="both"/>
        <w:rPr>
          <w:rFonts w:ascii="Arial" w:eastAsia="Times New Roman" w:hAnsi="Arial" w:cs="Arial"/>
          <w:lang w:val="es-ES" w:eastAsia="es-ES"/>
        </w:rPr>
      </w:pPr>
    </w:p>
    <w:p w:rsidR="00061487" w:rsidRDefault="00061487" w:rsidP="00635C01">
      <w:pPr>
        <w:spacing w:after="0" w:line="240" w:lineRule="auto"/>
        <w:jc w:val="both"/>
        <w:rPr>
          <w:rFonts w:ascii="Arial" w:eastAsia="Times New Roman" w:hAnsi="Arial" w:cs="Arial"/>
          <w:lang w:val="es-ES" w:eastAsia="es-ES"/>
        </w:rPr>
      </w:pPr>
    </w:p>
    <w:p w:rsidR="00061487" w:rsidRDefault="00061487" w:rsidP="00635C01">
      <w:pPr>
        <w:spacing w:after="0" w:line="240" w:lineRule="auto"/>
        <w:jc w:val="both"/>
        <w:rPr>
          <w:rFonts w:ascii="Arial" w:eastAsia="Times New Roman" w:hAnsi="Arial" w:cs="Arial"/>
          <w:lang w:val="es-ES" w:eastAsia="es-ES"/>
        </w:rPr>
      </w:pPr>
    </w:p>
    <w:p w:rsidR="00061487" w:rsidRDefault="00061487" w:rsidP="00635C01">
      <w:pPr>
        <w:spacing w:after="0" w:line="240" w:lineRule="auto"/>
        <w:jc w:val="both"/>
        <w:rPr>
          <w:rFonts w:ascii="Arial" w:eastAsia="Times New Roman" w:hAnsi="Arial" w:cs="Arial"/>
          <w:lang w:val="es-ES" w:eastAsia="es-ES"/>
        </w:rPr>
      </w:pPr>
    </w:p>
    <w:p w:rsidR="00061487" w:rsidRDefault="00061487" w:rsidP="00635C01">
      <w:pPr>
        <w:spacing w:after="0" w:line="240" w:lineRule="auto"/>
        <w:jc w:val="both"/>
        <w:rPr>
          <w:rFonts w:ascii="Arial" w:eastAsia="Times New Roman" w:hAnsi="Arial" w:cs="Arial"/>
          <w:lang w:val="es-ES" w:eastAsia="es-ES"/>
        </w:rPr>
      </w:pPr>
    </w:p>
    <w:p w:rsidR="00061487" w:rsidRDefault="00061487" w:rsidP="00635C01">
      <w:pPr>
        <w:spacing w:after="0" w:line="240" w:lineRule="auto"/>
        <w:jc w:val="both"/>
        <w:rPr>
          <w:rFonts w:ascii="Arial" w:eastAsia="Times New Roman" w:hAnsi="Arial" w:cs="Arial"/>
          <w:lang w:val="es-ES" w:eastAsia="es-ES"/>
        </w:rPr>
      </w:pPr>
    </w:p>
    <w:p w:rsidR="00061487" w:rsidRDefault="00061487" w:rsidP="00635C01">
      <w:pPr>
        <w:spacing w:after="0" w:line="240" w:lineRule="auto"/>
        <w:jc w:val="both"/>
        <w:rPr>
          <w:rFonts w:ascii="Arial" w:eastAsia="Times New Roman" w:hAnsi="Arial" w:cs="Arial"/>
          <w:lang w:val="es-ES" w:eastAsia="es-ES"/>
        </w:rPr>
      </w:pPr>
    </w:p>
    <w:p w:rsidR="00061487" w:rsidRDefault="00061487" w:rsidP="00635C01">
      <w:pPr>
        <w:spacing w:after="0" w:line="240" w:lineRule="auto"/>
        <w:jc w:val="both"/>
        <w:rPr>
          <w:rFonts w:ascii="Arial" w:eastAsia="Times New Roman" w:hAnsi="Arial" w:cs="Arial"/>
          <w:lang w:val="es-ES" w:eastAsia="es-ES"/>
        </w:rPr>
      </w:pPr>
    </w:p>
    <w:p w:rsidR="00061487" w:rsidRDefault="00061487" w:rsidP="00635C01">
      <w:pPr>
        <w:spacing w:after="0" w:line="240" w:lineRule="auto"/>
        <w:jc w:val="both"/>
        <w:rPr>
          <w:rFonts w:ascii="Arial" w:eastAsia="Times New Roman" w:hAnsi="Arial" w:cs="Arial"/>
          <w:lang w:val="es-ES" w:eastAsia="es-ES"/>
        </w:rPr>
      </w:pPr>
    </w:p>
    <w:p w:rsidR="00061487" w:rsidRDefault="00061487" w:rsidP="00635C01">
      <w:pPr>
        <w:spacing w:after="0" w:line="240" w:lineRule="auto"/>
        <w:jc w:val="both"/>
        <w:rPr>
          <w:rFonts w:ascii="Arial" w:eastAsia="Times New Roman" w:hAnsi="Arial" w:cs="Arial"/>
          <w:lang w:val="es-ES" w:eastAsia="es-ES"/>
        </w:rPr>
      </w:pPr>
    </w:p>
    <w:p w:rsidR="00061487" w:rsidRDefault="00061487" w:rsidP="00635C01">
      <w:pPr>
        <w:spacing w:after="0" w:line="240" w:lineRule="auto"/>
        <w:jc w:val="both"/>
        <w:rPr>
          <w:rFonts w:ascii="Arial" w:eastAsia="Times New Roman" w:hAnsi="Arial" w:cs="Arial"/>
          <w:lang w:val="es-ES" w:eastAsia="es-ES"/>
        </w:rPr>
      </w:pPr>
    </w:p>
    <w:p w:rsidR="00061487" w:rsidRDefault="00061487" w:rsidP="00635C01">
      <w:pPr>
        <w:spacing w:after="0" w:line="240" w:lineRule="auto"/>
        <w:jc w:val="both"/>
        <w:rPr>
          <w:rFonts w:ascii="Arial" w:eastAsia="Times New Roman" w:hAnsi="Arial" w:cs="Arial"/>
          <w:lang w:val="es-ES" w:eastAsia="es-ES"/>
        </w:rPr>
      </w:pPr>
    </w:p>
    <w:p w:rsidR="00061487" w:rsidRDefault="00061487" w:rsidP="00635C01">
      <w:pPr>
        <w:spacing w:after="0" w:line="240" w:lineRule="auto"/>
        <w:jc w:val="both"/>
        <w:rPr>
          <w:rFonts w:ascii="Arial" w:eastAsia="Times New Roman" w:hAnsi="Arial" w:cs="Arial"/>
          <w:lang w:val="es-ES" w:eastAsia="es-ES"/>
        </w:rPr>
      </w:pPr>
    </w:p>
    <w:p w:rsidR="00061487" w:rsidRDefault="00061487" w:rsidP="00635C01">
      <w:pPr>
        <w:spacing w:after="0" w:line="240" w:lineRule="auto"/>
        <w:jc w:val="both"/>
        <w:rPr>
          <w:rFonts w:ascii="Arial" w:eastAsia="Times New Roman" w:hAnsi="Arial" w:cs="Arial"/>
          <w:lang w:val="es-ES" w:eastAsia="es-ES"/>
        </w:rPr>
      </w:pPr>
    </w:p>
    <w:p w:rsidR="00061487" w:rsidRDefault="00061487" w:rsidP="00635C01">
      <w:pPr>
        <w:spacing w:after="0" w:line="240" w:lineRule="auto"/>
        <w:jc w:val="both"/>
        <w:rPr>
          <w:rFonts w:ascii="Arial" w:eastAsia="Times New Roman" w:hAnsi="Arial" w:cs="Arial"/>
          <w:lang w:val="es-ES" w:eastAsia="es-ES"/>
        </w:rPr>
      </w:pPr>
    </w:p>
    <w:p w:rsidR="00061487" w:rsidRDefault="00061487" w:rsidP="00635C01">
      <w:pPr>
        <w:spacing w:after="0" w:line="240" w:lineRule="auto"/>
        <w:jc w:val="both"/>
        <w:rPr>
          <w:rFonts w:ascii="Arial" w:eastAsia="Times New Roman" w:hAnsi="Arial" w:cs="Arial"/>
          <w:lang w:val="es-ES" w:eastAsia="es-ES"/>
        </w:rPr>
      </w:pPr>
    </w:p>
    <w:p w:rsidR="00061487" w:rsidRDefault="00061487" w:rsidP="00635C01">
      <w:pPr>
        <w:spacing w:after="0" w:line="240" w:lineRule="auto"/>
        <w:jc w:val="both"/>
        <w:rPr>
          <w:rFonts w:ascii="Arial" w:eastAsia="Times New Roman" w:hAnsi="Arial" w:cs="Arial"/>
          <w:lang w:val="es-ES" w:eastAsia="es-ES"/>
        </w:rPr>
      </w:pPr>
    </w:p>
    <w:p w:rsidR="00061487" w:rsidRDefault="00061487" w:rsidP="00635C01">
      <w:pPr>
        <w:spacing w:after="0" w:line="240" w:lineRule="auto"/>
        <w:jc w:val="both"/>
        <w:rPr>
          <w:rFonts w:ascii="Arial" w:eastAsia="Times New Roman" w:hAnsi="Arial" w:cs="Arial"/>
          <w:lang w:val="es-ES" w:eastAsia="es-ES"/>
        </w:rPr>
      </w:pPr>
    </w:p>
    <w:p w:rsidR="00061487" w:rsidRDefault="00061487" w:rsidP="00635C01">
      <w:pPr>
        <w:spacing w:after="0" w:line="240" w:lineRule="auto"/>
        <w:jc w:val="both"/>
        <w:rPr>
          <w:rFonts w:ascii="Arial" w:eastAsia="Times New Roman" w:hAnsi="Arial" w:cs="Arial"/>
          <w:lang w:val="es-ES" w:eastAsia="es-ES"/>
        </w:rPr>
      </w:pPr>
    </w:p>
    <w:p w:rsidR="00061487" w:rsidRDefault="00061487" w:rsidP="00635C01">
      <w:pPr>
        <w:spacing w:after="0" w:line="240" w:lineRule="auto"/>
        <w:jc w:val="both"/>
        <w:rPr>
          <w:rFonts w:ascii="Arial" w:eastAsia="Times New Roman" w:hAnsi="Arial" w:cs="Arial"/>
          <w:lang w:val="es-ES" w:eastAsia="es-ES"/>
        </w:rPr>
      </w:pPr>
    </w:p>
    <w:p w:rsidR="00061487" w:rsidRDefault="00061487" w:rsidP="00635C01">
      <w:pPr>
        <w:spacing w:after="0" w:line="240" w:lineRule="auto"/>
        <w:jc w:val="both"/>
        <w:rPr>
          <w:rFonts w:ascii="Arial" w:eastAsia="Times New Roman" w:hAnsi="Arial" w:cs="Arial"/>
          <w:lang w:val="es-ES" w:eastAsia="es-ES"/>
        </w:rPr>
      </w:pPr>
    </w:p>
    <w:p w:rsidR="00061487" w:rsidRDefault="00061487" w:rsidP="00635C01">
      <w:pPr>
        <w:spacing w:after="0" w:line="240" w:lineRule="auto"/>
        <w:jc w:val="both"/>
        <w:rPr>
          <w:rFonts w:ascii="Arial" w:eastAsia="Times New Roman" w:hAnsi="Arial" w:cs="Arial"/>
          <w:lang w:val="es-ES" w:eastAsia="es-ES"/>
        </w:rPr>
      </w:pPr>
    </w:p>
    <w:p w:rsidR="00061487" w:rsidRDefault="00061487" w:rsidP="00635C01">
      <w:pPr>
        <w:spacing w:after="0" w:line="240" w:lineRule="auto"/>
        <w:jc w:val="both"/>
        <w:rPr>
          <w:rFonts w:ascii="Arial" w:eastAsia="Times New Roman" w:hAnsi="Arial" w:cs="Arial"/>
          <w:lang w:val="es-ES" w:eastAsia="es-ES"/>
        </w:rPr>
      </w:pPr>
    </w:p>
    <w:p w:rsidR="00061487" w:rsidRDefault="00061487" w:rsidP="00635C01">
      <w:pPr>
        <w:spacing w:after="0" w:line="240" w:lineRule="auto"/>
        <w:jc w:val="both"/>
        <w:rPr>
          <w:rFonts w:ascii="Arial" w:eastAsia="Times New Roman" w:hAnsi="Arial" w:cs="Arial"/>
          <w:lang w:val="es-ES" w:eastAsia="es-ES"/>
        </w:rPr>
      </w:pPr>
    </w:p>
    <w:p w:rsidR="00061487" w:rsidRDefault="00061487" w:rsidP="00635C01">
      <w:pPr>
        <w:spacing w:after="0" w:line="240" w:lineRule="auto"/>
        <w:jc w:val="both"/>
        <w:rPr>
          <w:rFonts w:ascii="Arial" w:eastAsia="Times New Roman" w:hAnsi="Arial" w:cs="Arial"/>
          <w:lang w:val="es-ES" w:eastAsia="es-ES"/>
        </w:rPr>
      </w:pPr>
    </w:p>
    <w:p w:rsidR="00061487" w:rsidRDefault="00061487" w:rsidP="00635C01">
      <w:pPr>
        <w:spacing w:after="0" w:line="240" w:lineRule="auto"/>
        <w:jc w:val="both"/>
        <w:rPr>
          <w:rFonts w:ascii="Arial" w:eastAsia="Times New Roman" w:hAnsi="Arial" w:cs="Arial"/>
          <w:lang w:val="es-ES" w:eastAsia="es-ES"/>
        </w:rPr>
      </w:pPr>
    </w:p>
    <w:p w:rsidR="00061487" w:rsidRDefault="00061487" w:rsidP="00635C01">
      <w:pPr>
        <w:spacing w:after="0" w:line="240" w:lineRule="auto"/>
        <w:jc w:val="both"/>
        <w:rPr>
          <w:rFonts w:ascii="Arial" w:eastAsia="Times New Roman" w:hAnsi="Arial" w:cs="Arial"/>
          <w:lang w:val="es-ES" w:eastAsia="es-ES"/>
        </w:rPr>
      </w:pPr>
    </w:p>
    <w:p w:rsidR="00061487" w:rsidRDefault="00061487" w:rsidP="00635C01">
      <w:pPr>
        <w:spacing w:after="0" w:line="240" w:lineRule="auto"/>
        <w:jc w:val="both"/>
        <w:rPr>
          <w:rFonts w:ascii="Arial" w:eastAsia="Times New Roman" w:hAnsi="Arial" w:cs="Arial"/>
          <w:lang w:val="es-ES" w:eastAsia="es-ES"/>
        </w:rPr>
      </w:pPr>
    </w:p>
    <w:p w:rsidR="00061487" w:rsidRDefault="00061487" w:rsidP="00635C01">
      <w:pPr>
        <w:spacing w:after="0" w:line="240" w:lineRule="auto"/>
        <w:jc w:val="both"/>
        <w:rPr>
          <w:rFonts w:ascii="Arial" w:eastAsia="Times New Roman" w:hAnsi="Arial" w:cs="Arial"/>
          <w:lang w:val="es-ES" w:eastAsia="es-ES"/>
        </w:rPr>
      </w:pPr>
    </w:p>
    <w:p w:rsidR="00061487" w:rsidRDefault="00061487" w:rsidP="00635C01">
      <w:pPr>
        <w:spacing w:after="0" w:line="240" w:lineRule="auto"/>
        <w:jc w:val="both"/>
        <w:rPr>
          <w:rFonts w:ascii="Arial" w:eastAsia="Times New Roman" w:hAnsi="Arial" w:cs="Arial"/>
          <w:lang w:val="es-ES" w:eastAsia="es-ES"/>
        </w:rPr>
      </w:pPr>
    </w:p>
    <w:p w:rsidR="00061487" w:rsidRDefault="00061487" w:rsidP="00635C01">
      <w:pPr>
        <w:spacing w:after="0" w:line="240" w:lineRule="auto"/>
        <w:jc w:val="both"/>
        <w:rPr>
          <w:rFonts w:ascii="Arial" w:eastAsia="Times New Roman" w:hAnsi="Arial" w:cs="Arial"/>
          <w:lang w:val="es-ES" w:eastAsia="es-ES"/>
        </w:rPr>
      </w:pPr>
    </w:p>
    <w:p w:rsidR="00061487" w:rsidRDefault="00061487" w:rsidP="00635C01">
      <w:pPr>
        <w:spacing w:after="0" w:line="240" w:lineRule="auto"/>
        <w:jc w:val="both"/>
        <w:rPr>
          <w:rFonts w:ascii="Arial" w:eastAsia="Times New Roman" w:hAnsi="Arial" w:cs="Arial"/>
          <w:lang w:val="es-ES" w:eastAsia="es-ES"/>
        </w:rPr>
      </w:pPr>
    </w:p>
    <w:p w:rsidR="00061487" w:rsidRDefault="00061487" w:rsidP="00635C01">
      <w:pPr>
        <w:spacing w:after="0" w:line="240" w:lineRule="auto"/>
        <w:jc w:val="both"/>
        <w:rPr>
          <w:rFonts w:ascii="Arial" w:eastAsia="Times New Roman" w:hAnsi="Arial" w:cs="Arial"/>
          <w:lang w:val="es-ES" w:eastAsia="es-ES"/>
        </w:rPr>
      </w:pPr>
    </w:p>
    <w:p w:rsidR="00061487" w:rsidRDefault="00061487" w:rsidP="00635C01">
      <w:pPr>
        <w:spacing w:after="0" w:line="240" w:lineRule="auto"/>
        <w:jc w:val="both"/>
        <w:rPr>
          <w:rFonts w:ascii="Arial" w:eastAsia="Times New Roman" w:hAnsi="Arial" w:cs="Arial"/>
          <w:lang w:val="es-ES" w:eastAsia="es-ES"/>
        </w:rPr>
      </w:pPr>
      <w:r>
        <w:rPr>
          <w:rFonts w:ascii="Arial" w:eastAsia="Times New Roman" w:hAnsi="Arial" w:cs="Arial"/>
          <w:noProof/>
          <w:lang w:eastAsia="es-SV"/>
        </w:rPr>
        <mc:AlternateContent>
          <mc:Choice Requires="wps">
            <w:drawing>
              <wp:anchor distT="0" distB="0" distL="114300" distR="114300" simplePos="0" relativeHeight="251663360" behindDoc="0" locked="0" layoutInCell="1" allowOverlap="1" wp14:anchorId="0F21BEB0" wp14:editId="1C9D287A">
                <wp:simplePos x="0" y="0"/>
                <wp:positionH relativeFrom="column">
                  <wp:posOffset>-116840</wp:posOffset>
                </wp:positionH>
                <wp:positionV relativeFrom="paragraph">
                  <wp:posOffset>-286385</wp:posOffset>
                </wp:positionV>
                <wp:extent cx="5229225" cy="8658225"/>
                <wp:effectExtent l="0" t="0" r="28575" b="28575"/>
                <wp:wrapNone/>
                <wp:docPr id="5" name="Conector recto 5"/>
                <wp:cNvGraphicFramePr/>
                <a:graphic xmlns:a="http://schemas.openxmlformats.org/drawingml/2006/main">
                  <a:graphicData uri="http://schemas.microsoft.com/office/word/2010/wordprocessingShape">
                    <wps:wsp>
                      <wps:cNvCnPr/>
                      <wps:spPr>
                        <a:xfrm flipV="1">
                          <a:off x="0" y="0"/>
                          <a:ext cx="5229225" cy="86582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C2B6B3" id="Conector recto 5"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2pt,-22.55pt" to="402.55pt,65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" strokecolor="#5b9bd5 [3204]" strokeweight=".5pt">
                <v:stroke joinstyle="miter"/>
              </v:line>
            </w:pict>
          </mc:Fallback>
        </mc:AlternateContent>
      </w:r>
    </w:p>
    <w:p w:rsidR="00061487" w:rsidRDefault="00061487" w:rsidP="00635C01">
      <w:pPr>
        <w:spacing w:after="0" w:line="240" w:lineRule="auto"/>
        <w:jc w:val="both"/>
        <w:rPr>
          <w:rFonts w:ascii="Arial" w:eastAsia="Times New Roman" w:hAnsi="Arial" w:cs="Arial"/>
          <w:lang w:val="es-ES" w:eastAsia="es-ES"/>
        </w:rPr>
      </w:pPr>
    </w:p>
    <w:p w:rsidR="00061487" w:rsidRDefault="00061487" w:rsidP="00635C01">
      <w:pPr>
        <w:spacing w:after="0" w:line="240" w:lineRule="auto"/>
        <w:jc w:val="both"/>
        <w:rPr>
          <w:rFonts w:ascii="Arial" w:eastAsia="Times New Roman" w:hAnsi="Arial" w:cs="Arial"/>
          <w:lang w:val="es-ES" w:eastAsia="es-ES"/>
        </w:rPr>
      </w:pPr>
    </w:p>
    <w:p w:rsidR="00061487" w:rsidRDefault="00061487" w:rsidP="00635C01">
      <w:pPr>
        <w:spacing w:after="0" w:line="240" w:lineRule="auto"/>
        <w:jc w:val="both"/>
        <w:rPr>
          <w:rFonts w:ascii="Arial" w:eastAsia="Times New Roman" w:hAnsi="Arial" w:cs="Arial"/>
          <w:lang w:val="es-ES" w:eastAsia="es-ES"/>
        </w:rPr>
      </w:pPr>
    </w:p>
    <w:p w:rsidR="00061487" w:rsidRDefault="00061487" w:rsidP="00635C01">
      <w:pPr>
        <w:spacing w:after="0" w:line="240" w:lineRule="auto"/>
        <w:jc w:val="both"/>
        <w:rPr>
          <w:rFonts w:ascii="Arial" w:eastAsia="Times New Roman" w:hAnsi="Arial" w:cs="Arial"/>
          <w:lang w:val="es-ES" w:eastAsia="es-ES"/>
        </w:rPr>
      </w:pPr>
    </w:p>
    <w:p w:rsidR="00061487" w:rsidRDefault="00061487" w:rsidP="00635C01">
      <w:pPr>
        <w:spacing w:after="0" w:line="240" w:lineRule="auto"/>
        <w:jc w:val="both"/>
        <w:rPr>
          <w:rFonts w:ascii="Arial" w:eastAsia="Times New Roman" w:hAnsi="Arial" w:cs="Arial"/>
          <w:lang w:val="es-ES" w:eastAsia="es-ES"/>
        </w:rPr>
      </w:pPr>
    </w:p>
    <w:p w:rsidR="00061487" w:rsidRDefault="00061487" w:rsidP="00635C01">
      <w:pPr>
        <w:spacing w:after="0" w:line="240" w:lineRule="auto"/>
        <w:jc w:val="both"/>
        <w:rPr>
          <w:rFonts w:ascii="Arial" w:eastAsia="Times New Roman" w:hAnsi="Arial" w:cs="Arial"/>
          <w:lang w:val="es-ES" w:eastAsia="es-ES"/>
        </w:rPr>
      </w:pPr>
    </w:p>
    <w:p w:rsidR="00061487" w:rsidRDefault="00061487" w:rsidP="00635C01">
      <w:pPr>
        <w:spacing w:after="0" w:line="240" w:lineRule="auto"/>
        <w:jc w:val="both"/>
        <w:rPr>
          <w:rFonts w:ascii="Arial" w:eastAsia="Times New Roman" w:hAnsi="Arial" w:cs="Arial"/>
          <w:lang w:val="es-ES" w:eastAsia="es-ES"/>
        </w:rPr>
      </w:pPr>
    </w:p>
    <w:p w:rsidR="00061487" w:rsidRDefault="00061487" w:rsidP="00635C01">
      <w:pPr>
        <w:spacing w:after="0" w:line="240" w:lineRule="auto"/>
        <w:jc w:val="both"/>
        <w:rPr>
          <w:rFonts w:ascii="Arial" w:eastAsia="Times New Roman" w:hAnsi="Arial" w:cs="Arial"/>
          <w:lang w:val="es-ES" w:eastAsia="es-ES"/>
        </w:rPr>
      </w:pPr>
    </w:p>
    <w:p w:rsidR="00061487" w:rsidRDefault="00061487" w:rsidP="00635C01">
      <w:pPr>
        <w:spacing w:after="0" w:line="240" w:lineRule="auto"/>
        <w:jc w:val="both"/>
        <w:rPr>
          <w:rFonts w:ascii="Arial" w:eastAsia="Times New Roman" w:hAnsi="Arial" w:cs="Arial"/>
          <w:lang w:val="es-ES" w:eastAsia="es-ES"/>
        </w:rPr>
      </w:pPr>
    </w:p>
    <w:p w:rsidR="00061487" w:rsidRDefault="00061487" w:rsidP="00635C01">
      <w:pPr>
        <w:spacing w:after="0" w:line="240" w:lineRule="auto"/>
        <w:jc w:val="both"/>
        <w:rPr>
          <w:rFonts w:ascii="Arial" w:eastAsia="Times New Roman" w:hAnsi="Arial" w:cs="Arial"/>
          <w:lang w:val="es-ES" w:eastAsia="es-ES"/>
        </w:rPr>
      </w:pPr>
    </w:p>
    <w:p w:rsidR="00061487" w:rsidRDefault="00061487" w:rsidP="00635C01">
      <w:pPr>
        <w:spacing w:after="0" w:line="240" w:lineRule="auto"/>
        <w:jc w:val="both"/>
        <w:rPr>
          <w:rFonts w:ascii="Arial" w:eastAsia="Times New Roman" w:hAnsi="Arial" w:cs="Arial"/>
          <w:lang w:val="es-ES" w:eastAsia="es-ES"/>
        </w:rPr>
      </w:pPr>
    </w:p>
    <w:p w:rsidR="00061487" w:rsidRDefault="00061487" w:rsidP="00635C01">
      <w:pPr>
        <w:spacing w:after="0" w:line="240" w:lineRule="auto"/>
        <w:jc w:val="both"/>
        <w:rPr>
          <w:rFonts w:ascii="Arial" w:eastAsia="Times New Roman" w:hAnsi="Arial" w:cs="Arial"/>
          <w:lang w:val="es-ES" w:eastAsia="es-ES"/>
        </w:rPr>
      </w:pPr>
    </w:p>
    <w:p w:rsidR="00061487" w:rsidRDefault="00061487" w:rsidP="00635C01">
      <w:pPr>
        <w:spacing w:after="0" w:line="240" w:lineRule="auto"/>
        <w:jc w:val="both"/>
        <w:rPr>
          <w:rFonts w:ascii="Arial" w:eastAsia="Times New Roman" w:hAnsi="Arial" w:cs="Arial"/>
          <w:lang w:val="es-ES" w:eastAsia="es-ES"/>
        </w:rPr>
      </w:pPr>
    </w:p>
    <w:p w:rsidR="00061487" w:rsidRDefault="00061487" w:rsidP="00635C01">
      <w:pPr>
        <w:spacing w:after="0" w:line="240" w:lineRule="auto"/>
        <w:jc w:val="both"/>
        <w:rPr>
          <w:rFonts w:ascii="Arial" w:eastAsia="Times New Roman" w:hAnsi="Arial" w:cs="Arial"/>
          <w:lang w:val="es-ES" w:eastAsia="es-ES"/>
        </w:rPr>
      </w:pPr>
    </w:p>
    <w:p w:rsidR="00061487" w:rsidRDefault="00061487" w:rsidP="00635C01">
      <w:pPr>
        <w:spacing w:after="0" w:line="240" w:lineRule="auto"/>
        <w:jc w:val="both"/>
        <w:rPr>
          <w:rFonts w:ascii="Arial" w:eastAsia="Times New Roman" w:hAnsi="Arial" w:cs="Arial"/>
          <w:lang w:val="es-ES" w:eastAsia="es-ES"/>
        </w:rPr>
      </w:pPr>
    </w:p>
    <w:p w:rsidR="00061487" w:rsidRDefault="00061487" w:rsidP="00635C01">
      <w:pPr>
        <w:spacing w:after="0" w:line="240" w:lineRule="auto"/>
        <w:jc w:val="both"/>
        <w:rPr>
          <w:rFonts w:ascii="Arial" w:eastAsia="Times New Roman" w:hAnsi="Arial" w:cs="Arial"/>
          <w:lang w:val="es-ES" w:eastAsia="es-ES"/>
        </w:rPr>
      </w:pPr>
    </w:p>
    <w:p w:rsidR="00061487" w:rsidRDefault="00061487" w:rsidP="00635C01">
      <w:pPr>
        <w:spacing w:after="0" w:line="240" w:lineRule="auto"/>
        <w:jc w:val="both"/>
        <w:rPr>
          <w:rFonts w:ascii="Arial" w:eastAsia="Times New Roman" w:hAnsi="Arial" w:cs="Arial"/>
          <w:lang w:val="es-ES" w:eastAsia="es-ES"/>
        </w:rPr>
      </w:pPr>
    </w:p>
    <w:p w:rsidR="00061487" w:rsidRDefault="00061487" w:rsidP="00635C01">
      <w:pPr>
        <w:spacing w:after="0" w:line="240" w:lineRule="auto"/>
        <w:jc w:val="both"/>
        <w:rPr>
          <w:rFonts w:ascii="Arial" w:eastAsia="Times New Roman" w:hAnsi="Arial" w:cs="Arial"/>
          <w:lang w:val="es-ES" w:eastAsia="es-ES"/>
        </w:rPr>
      </w:pPr>
    </w:p>
    <w:p w:rsidR="00061487" w:rsidRDefault="00061487" w:rsidP="00635C01">
      <w:pPr>
        <w:spacing w:after="0" w:line="240" w:lineRule="auto"/>
        <w:jc w:val="both"/>
        <w:rPr>
          <w:rFonts w:ascii="Arial" w:eastAsia="Times New Roman" w:hAnsi="Arial" w:cs="Arial"/>
          <w:lang w:val="es-ES" w:eastAsia="es-ES"/>
        </w:rPr>
      </w:pPr>
    </w:p>
    <w:p w:rsidR="00061487" w:rsidRDefault="00061487" w:rsidP="00635C01">
      <w:pPr>
        <w:spacing w:after="0" w:line="240" w:lineRule="auto"/>
        <w:jc w:val="both"/>
        <w:rPr>
          <w:rFonts w:ascii="Arial" w:eastAsia="Times New Roman" w:hAnsi="Arial" w:cs="Arial"/>
          <w:lang w:val="es-ES" w:eastAsia="es-ES"/>
        </w:rPr>
      </w:pPr>
    </w:p>
    <w:p w:rsidR="00061487" w:rsidRDefault="00061487" w:rsidP="00635C01">
      <w:pPr>
        <w:spacing w:after="0" w:line="240" w:lineRule="auto"/>
        <w:jc w:val="both"/>
        <w:rPr>
          <w:rFonts w:ascii="Arial" w:eastAsia="Times New Roman" w:hAnsi="Arial" w:cs="Arial"/>
          <w:lang w:val="es-ES" w:eastAsia="es-ES"/>
        </w:rPr>
      </w:pPr>
    </w:p>
    <w:p w:rsidR="00061487" w:rsidRDefault="00061487" w:rsidP="00635C01">
      <w:pPr>
        <w:spacing w:after="0" w:line="240" w:lineRule="auto"/>
        <w:jc w:val="both"/>
        <w:rPr>
          <w:rFonts w:ascii="Arial" w:eastAsia="Times New Roman" w:hAnsi="Arial" w:cs="Arial"/>
          <w:lang w:val="es-ES" w:eastAsia="es-ES"/>
        </w:rPr>
      </w:pPr>
    </w:p>
    <w:p w:rsidR="00061487" w:rsidRDefault="00061487" w:rsidP="00635C01">
      <w:pPr>
        <w:spacing w:after="0" w:line="240" w:lineRule="auto"/>
        <w:jc w:val="both"/>
        <w:rPr>
          <w:rFonts w:ascii="Arial" w:eastAsia="Times New Roman" w:hAnsi="Arial" w:cs="Arial"/>
          <w:lang w:val="es-ES" w:eastAsia="es-ES"/>
        </w:rPr>
      </w:pPr>
    </w:p>
    <w:p w:rsidR="00061487" w:rsidRDefault="00061487" w:rsidP="00635C01">
      <w:pPr>
        <w:spacing w:after="0" w:line="240" w:lineRule="auto"/>
        <w:jc w:val="both"/>
        <w:rPr>
          <w:rFonts w:ascii="Arial" w:eastAsia="Times New Roman" w:hAnsi="Arial" w:cs="Arial"/>
          <w:lang w:val="es-ES" w:eastAsia="es-ES"/>
        </w:rPr>
      </w:pPr>
    </w:p>
    <w:p w:rsidR="00061487" w:rsidRDefault="00061487" w:rsidP="00635C01">
      <w:pPr>
        <w:spacing w:after="0" w:line="240" w:lineRule="auto"/>
        <w:jc w:val="both"/>
        <w:rPr>
          <w:rFonts w:ascii="Arial" w:eastAsia="Times New Roman" w:hAnsi="Arial" w:cs="Arial"/>
          <w:lang w:val="es-ES" w:eastAsia="es-ES"/>
        </w:rPr>
      </w:pPr>
    </w:p>
    <w:p w:rsidR="00061487" w:rsidRDefault="00061487" w:rsidP="00635C01">
      <w:pPr>
        <w:spacing w:after="0" w:line="240" w:lineRule="auto"/>
        <w:jc w:val="both"/>
        <w:rPr>
          <w:rFonts w:ascii="Arial" w:eastAsia="Times New Roman" w:hAnsi="Arial" w:cs="Arial"/>
          <w:lang w:val="es-ES" w:eastAsia="es-ES"/>
        </w:rPr>
      </w:pPr>
    </w:p>
    <w:p w:rsidR="00061487" w:rsidRDefault="00061487" w:rsidP="00635C01">
      <w:pPr>
        <w:spacing w:after="0" w:line="240" w:lineRule="auto"/>
        <w:jc w:val="both"/>
        <w:rPr>
          <w:rFonts w:ascii="Arial" w:eastAsia="Times New Roman" w:hAnsi="Arial" w:cs="Arial"/>
          <w:lang w:val="es-ES" w:eastAsia="es-ES"/>
        </w:rPr>
      </w:pPr>
    </w:p>
    <w:p w:rsidR="00061487" w:rsidRDefault="00061487" w:rsidP="00635C01">
      <w:pPr>
        <w:spacing w:after="0" w:line="240" w:lineRule="auto"/>
        <w:jc w:val="both"/>
        <w:rPr>
          <w:rFonts w:ascii="Arial" w:eastAsia="Times New Roman" w:hAnsi="Arial" w:cs="Arial"/>
          <w:lang w:val="es-ES" w:eastAsia="es-ES"/>
        </w:rPr>
      </w:pPr>
    </w:p>
    <w:p w:rsidR="00061487" w:rsidRDefault="00061487" w:rsidP="00635C01">
      <w:pPr>
        <w:spacing w:after="0" w:line="240" w:lineRule="auto"/>
        <w:jc w:val="both"/>
        <w:rPr>
          <w:rFonts w:ascii="Arial" w:eastAsia="Times New Roman" w:hAnsi="Arial" w:cs="Arial"/>
          <w:lang w:val="es-ES" w:eastAsia="es-ES"/>
        </w:rPr>
      </w:pPr>
    </w:p>
    <w:p w:rsidR="00061487" w:rsidRDefault="00061487" w:rsidP="00635C01">
      <w:pPr>
        <w:spacing w:after="0" w:line="240" w:lineRule="auto"/>
        <w:jc w:val="both"/>
        <w:rPr>
          <w:rFonts w:ascii="Arial" w:eastAsia="Times New Roman" w:hAnsi="Arial" w:cs="Arial"/>
          <w:lang w:val="es-ES" w:eastAsia="es-ES"/>
        </w:rPr>
      </w:pPr>
    </w:p>
    <w:p w:rsidR="00061487" w:rsidRDefault="00061487" w:rsidP="00635C01">
      <w:pPr>
        <w:spacing w:after="0" w:line="240" w:lineRule="auto"/>
        <w:jc w:val="both"/>
        <w:rPr>
          <w:rFonts w:ascii="Arial" w:eastAsia="Times New Roman" w:hAnsi="Arial" w:cs="Arial"/>
          <w:lang w:val="es-ES" w:eastAsia="es-ES"/>
        </w:rPr>
      </w:pPr>
    </w:p>
    <w:p w:rsidR="00061487" w:rsidRDefault="00061487" w:rsidP="00635C01">
      <w:pPr>
        <w:spacing w:after="0" w:line="240" w:lineRule="auto"/>
        <w:jc w:val="both"/>
        <w:rPr>
          <w:rFonts w:ascii="Arial" w:eastAsia="Times New Roman" w:hAnsi="Arial" w:cs="Arial"/>
          <w:lang w:val="es-ES" w:eastAsia="es-ES"/>
        </w:rPr>
      </w:pPr>
    </w:p>
    <w:p w:rsidR="00061487" w:rsidRDefault="00061487" w:rsidP="00635C01">
      <w:pPr>
        <w:spacing w:after="0" w:line="240" w:lineRule="auto"/>
        <w:jc w:val="both"/>
        <w:rPr>
          <w:rFonts w:ascii="Arial" w:eastAsia="Times New Roman" w:hAnsi="Arial" w:cs="Arial"/>
          <w:lang w:val="es-ES" w:eastAsia="es-ES"/>
        </w:rPr>
      </w:pPr>
    </w:p>
    <w:p w:rsidR="00061487" w:rsidRDefault="00061487" w:rsidP="00635C01">
      <w:pPr>
        <w:spacing w:after="0" w:line="240" w:lineRule="auto"/>
        <w:jc w:val="both"/>
        <w:rPr>
          <w:rFonts w:ascii="Arial" w:eastAsia="Times New Roman" w:hAnsi="Arial" w:cs="Arial"/>
          <w:lang w:val="es-ES" w:eastAsia="es-ES"/>
        </w:rPr>
      </w:pPr>
    </w:p>
    <w:p w:rsidR="00061487" w:rsidRDefault="00061487" w:rsidP="00635C01">
      <w:pPr>
        <w:spacing w:after="0" w:line="240" w:lineRule="auto"/>
        <w:jc w:val="both"/>
        <w:rPr>
          <w:rFonts w:ascii="Arial" w:eastAsia="Times New Roman" w:hAnsi="Arial" w:cs="Arial"/>
          <w:lang w:val="es-ES" w:eastAsia="es-ES"/>
        </w:rPr>
      </w:pPr>
    </w:p>
    <w:p w:rsidR="00061487" w:rsidRDefault="00061487" w:rsidP="00635C01">
      <w:pPr>
        <w:spacing w:after="0" w:line="240" w:lineRule="auto"/>
        <w:jc w:val="both"/>
        <w:rPr>
          <w:rFonts w:ascii="Arial" w:eastAsia="Times New Roman" w:hAnsi="Arial" w:cs="Arial"/>
          <w:lang w:val="es-ES" w:eastAsia="es-ES"/>
        </w:rPr>
      </w:pPr>
    </w:p>
    <w:p w:rsidR="00061487" w:rsidRDefault="00061487" w:rsidP="00635C01">
      <w:pPr>
        <w:spacing w:after="0" w:line="240" w:lineRule="auto"/>
        <w:jc w:val="both"/>
        <w:rPr>
          <w:rFonts w:ascii="Arial" w:eastAsia="Times New Roman" w:hAnsi="Arial" w:cs="Arial"/>
          <w:lang w:val="es-ES" w:eastAsia="es-ES"/>
        </w:rPr>
      </w:pPr>
    </w:p>
    <w:p w:rsidR="00061487" w:rsidRDefault="00061487" w:rsidP="00635C01">
      <w:pPr>
        <w:spacing w:after="0" w:line="240" w:lineRule="auto"/>
        <w:jc w:val="both"/>
        <w:rPr>
          <w:rFonts w:ascii="Arial" w:eastAsia="Times New Roman" w:hAnsi="Arial" w:cs="Arial"/>
          <w:lang w:val="es-ES" w:eastAsia="es-ES"/>
        </w:rPr>
      </w:pPr>
    </w:p>
    <w:p w:rsidR="00061487" w:rsidRDefault="00061487" w:rsidP="00635C01">
      <w:pPr>
        <w:spacing w:after="0" w:line="240" w:lineRule="auto"/>
        <w:jc w:val="both"/>
        <w:rPr>
          <w:rFonts w:ascii="Arial" w:eastAsia="Times New Roman" w:hAnsi="Arial" w:cs="Arial"/>
          <w:lang w:val="es-ES" w:eastAsia="es-ES"/>
        </w:rPr>
      </w:pPr>
    </w:p>
    <w:p w:rsidR="00061487" w:rsidRDefault="00061487" w:rsidP="00635C01">
      <w:pPr>
        <w:spacing w:after="0" w:line="240" w:lineRule="auto"/>
        <w:jc w:val="both"/>
        <w:rPr>
          <w:rFonts w:ascii="Arial" w:eastAsia="Times New Roman" w:hAnsi="Arial" w:cs="Arial"/>
          <w:lang w:val="es-ES" w:eastAsia="es-ES"/>
        </w:rPr>
      </w:pPr>
    </w:p>
    <w:p w:rsidR="00061487" w:rsidRDefault="00061487" w:rsidP="00635C01">
      <w:pPr>
        <w:spacing w:after="0" w:line="240" w:lineRule="auto"/>
        <w:jc w:val="both"/>
        <w:rPr>
          <w:rFonts w:ascii="Arial" w:eastAsia="Times New Roman" w:hAnsi="Arial" w:cs="Arial"/>
          <w:lang w:val="es-ES" w:eastAsia="es-ES"/>
        </w:rPr>
      </w:pPr>
    </w:p>
    <w:p w:rsidR="00061487" w:rsidRDefault="00061487" w:rsidP="00635C01">
      <w:pPr>
        <w:spacing w:after="0" w:line="240" w:lineRule="auto"/>
        <w:jc w:val="both"/>
        <w:rPr>
          <w:rFonts w:ascii="Arial" w:eastAsia="Times New Roman" w:hAnsi="Arial" w:cs="Arial"/>
          <w:lang w:val="es-ES" w:eastAsia="es-ES"/>
        </w:rPr>
      </w:pPr>
    </w:p>
    <w:p w:rsidR="00061487" w:rsidRDefault="00061487" w:rsidP="00635C01">
      <w:pPr>
        <w:spacing w:after="0" w:line="240" w:lineRule="auto"/>
        <w:jc w:val="both"/>
        <w:rPr>
          <w:rFonts w:ascii="Arial" w:eastAsia="Times New Roman" w:hAnsi="Arial" w:cs="Arial"/>
          <w:lang w:val="es-ES" w:eastAsia="es-ES"/>
        </w:rPr>
      </w:pPr>
    </w:p>
    <w:p w:rsidR="00061487" w:rsidRDefault="00061487" w:rsidP="00635C01">
      <w:pPr>
        <w:spacing w:after="0" w:line="240" w:lineRule="auto"/>
        <w:jc w:val="both"/>
        <w:rPr>
          <w:rFonts w:ascii="Arial" w:eastAsia="Times New Roman" w:hAnsi="Arial" w:cs="Arial"/>
          <w:lang w:val="es-ES" w:eastAsia="es-ES"/>
        </w:rPr>
      </w:pPr>
    </w:p>
    <w:p w:rsidR="00061487" w:rsidRDefault="00061487" w:rsidP="00635C01">
      <w:pPr>
        <w:spacing w:after="0" w:line="240" w:lineRule="auto"/>
        <w:jc w:val="both"/>
        <w:rPr>
          <w:rFonts w:ascii="Arial" w:eastAsia="Times New Roman" w:hAnsi="Arial" w:cs="Arial"/>
          <w:lang w:val="es-ES" w:eastAsia="es-ES"/>
        </w:rPr>
      </w:pPr>
    </w:p>
    <w:p w:rsidR="00061487" w:rsidRDefault="00061487" w:rsidP="00635C01">
      <w:pPr>
        <w:spacing w:after="0" w:line="240" w:lineRule="auto"/>
        <w:jc w:val="both"/>
        <w:rPr>
          <w:rFonts w:ascii="Arial" w:eastAsia="Times New Roman" w:hAnsi="Arial" w:cs="Arial"/>
          <w:lang w:val="es-ES" w:eastAsia="es-ES"/>
        </w:rPr>
      </w:pPr>
    </w:p>
    <w:p w:rsidR="00061487" w:rsidRDefault="00061487" w:rsidP="00635C01">
      <w:pPr>
        <w:spacing w:after="0" w:line="240" w:lineRule="auto"/>
        <w:jc w:val="both"/>
        <w:rPr>
          <w:rFonts w:ascii="Arial" w:eastAsia="Times New Roman" w:hAnsi="Arial" w:cs="Arial"/>
          <w:lang w:val="es-ES" w:eastAsia="es-ES"/>
        </w:rPr>
      </w:pPr>
    </w:p>
    <w:p w:rsidR="00061487" w:rsidRDefault="00061487" w:rsidP="00635C01">
      <w:pPr>
        <w:spacing w:after="0" w:line="240" w:lineRule="auto"/>
        <w:jc w:val="both"/>
        <w:rPr>
          <w:rFonts w:ascii="Arial" w:eastAsia="Times New Roman" w:hAnsi="Arial" w:cs="Arial"/>
          <w:lang w:val="es-ES" w:eastAsia="es-ES"/>
        </w:rPr>
      </w:pPr>
    </w:p>
    <w:p w:rsidR="00061487" w:rsidRDefault="00061487" w:rsidP="00635C01">
      <w:pPr>
        <w:spacing w:after="0" w:line="240" w:lineRule="auto"/>
        <w:jc w:val="both"/>
        <w:rPr>
          <w:rFonts w:ascii="Arial" w:eastAsia="Times New Roman" w:hAnsi="Arial" w:cs="Arial"/>
          <w:lang w:val="es-ES" w:eastAsia="es-ES"/>
        </w:rPr>
      </w:pPr>
    </w:p>
    <w:p w:rsidR="00061487" w:rsidRDefault="00061487" w:rsidP="00635C01">
      <w:pPr>
        <w:spacing w:after="0" w:line="240" w:lineRule="auto"/>
        <w:jc w:val="both"/>
        <w:rPr>
          <w:rFonts w:ascii="Arial" w:eastAsia="Times New Roman" w:hAnsi="Arial" w:cs="Arial"/>
          <w:lang w:val="es-ES" w:eastAsia="es-ES"/>
        </w:rPr>
      </w:pPr>
    </w:p>
    <w:p w:rsidR="00061487" w:rsidRDefault="00061487" w:rsidP="00635C01">
      <w:pPr>
        <w:spacing w:after="0" w:line="240" w:lineRule="auto"/>
        <w:jc w:val="both"/>
        <w:rPr>
          <w:rFonts w:ascii="Arial" w:eastAsia="Times New Roman" w:hAnsi="Arial" w:cs="Arial"/>
          <w:lang w:val="es-ES" w:eastAsia="es-ES"/>
        </w:rPr>
      </w:pPr>
    </w:p>
    <w:p w:rsidR="00061487" w:rsidRDefault="00061487" w:rsidP="00635C01">
      <w:pPr>
        <w:spacing w:after="0" w:line="240" w:lineRule="auto"/>
        <w:jc w:val="both"/>
        <w:rPr>
          <w:rFonts w:ascii="Arial" w:eastAsia="Times New Roman" w:hAnsi="Arial" w:cs="Arial"/>
          <w:lang w:val="es-ES" w:eastAsia="es-ES"/>
        </w:rPr>
      </w:pPr>
      <w:r>
        <w:rPr>
          <w:rFonts w:ascii="Arial" w:eastAsia="Times New Roman" w:hAnsi="Arial" w:cs="Arial"/>
          <w:noProof/>
          <w:lang w:eastAsia="es-SV"/>
        </w:rPr>
        <mc:AlternateContent>
          <mc:Choice Requires="wps">
            <w:drawing>
              <wp:anchor distT="0" distB="0" distL="114300" distR="114300" simplePos="0" relativeHeight="251664384" behindDoc="0" locked="0" layoutInCell="1" allowOverlap="1" wp14:anchorId="12D4C04B" wp14:editId="06E1C299">
                <wp:simplePos x="0" y="0"/>
                <wp:positionH relativeFrom="column">
                  <wp:posOffset>295274</wp:posOffset>
                </wp:positionH>
                <wp:positionV relativeFrom="paragraph">
                  <wp:posOffset>-314960</wp:posOffset>
                </wp:positionV>
                <wp:extent cx="5153025" cy="8677275"/>
                <wp:effectExtent l="0" t="0" r="28575" b="28575"/>
                <wp:wrapNone/>
                <wp:docPr id="6" name="Conector recto 6"/>
                <wp:cNvGraphicFramePr/>
                <a:graphic xmlns:a="http://schemas.openxmlformats.org/drawingml/2006/main">
                  <a:graphicData uri="http://schemas.microsoft.com/office/word/2010/wordprocessingShape">
                    <wps:wsp>
                      <wps:cNvCnPr/>
                      <wps:spPr>
                        <a:xfrm flipV="1">
                          <a:off x="0" y="0"/>
                          <a:ext cx="5153025" cy="86772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416084" id="Conector recto 6"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25pt,-24.8pt" to="429pt,65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" strokecolor="#5b9bd5 [3204]" strokeweight=".5pt">
                <v:stroke joinstyle="miter"/>
              </v:line>
            </w:pict>
          </mc:Fallback>
        </mc:AlternateContent>
      </w:r>
    </w:p>
    <w:p w:rsidR="00061487" w:rsidRDefault="00061487" w:rsidP="00635C01">
      <w:pPr>
        <w:spacing w:after="0" w:line="240" w:lineRule="auto"/>
        <w:jc w:val="both"/>
        <w:rPr>
          <w:rFonts w:ascii="Arial" w:eastAsia="Times New Roman" w:hAnsi="Arial" w:cs="Arial"/>
          <w:lang w:val="es-ES" w:eastAsia="es-ES"/>
        </w:rPr>
      </w:pPr>
    </w:p>
    <w:p w:rsidR="00061487" w:rsidRDefault="00061487" w:rsidP="00635C01">
      <w:pPr>
        <w:spacing w:after="0" w:line="240" w:lineRule="auto"/>
        <w:jc w:val="both"/>
        <w:rPr>
          <w:rFonts w:ascii="Arial" w:eastAsia="Times New Roman" w:hAnsi="Arial" w:cs="Arial"/>
          <w:lang w:val="es-ES" w:eastAsia="es-ES"/>
        </w:rPr>
      </w:pPr>
    </w:p>
    <w:p w:rsidR="00061487" w:rsidRDefault="00061487" w:rsidP="00635C01">
      <w:pPr>
        <w:spacing w:after="0" w:line="240" w:lineRule="auto"/>
        <w:jc w:val="both"/>
        <w:rPr>
          <w:rFonts w:ascii="Arial" w:eastAsia="Times New Roman" w:hAnsi="Arial" w:cs="Arial"/>
          <w:lang w:val="es-ES" w:eastAsia="es-ES"/>
        </w:rPr>
      </w:pPr>
    </w:p>
    <w:p w:rsidR="00061487" w:rsidRDefault="00061487" w:rsidP="00635C01">
      <w:pPr>
        <w:spacing w:after="0" w:line="240" w:lineRule="auto"/>
        <w:jc w:val="both"/>
        <w:rPr>
          <w:rFonts w:ascii="Arial" w:eastAsia="Times New Roman" w:hAnsi="Arial" w:cs="Arial"/>
          <w:lang w:val="es-ES" w:eastAsia="es-ES"/>
        </w:rPr>
      </w:pPr>
    </w:p>
    <w:p w:rsidR="00061487" w:rsidRDefault="00061487" w:rsidP="00635C01">
      <w:pPr>
        <w:spacing w:after="0" w:line="240" w:lineRule="auto"/>
        <w:jc w:val="both"/>
        <w:rPr>
          <w:rFonts w:ascii="Arial" w:eastAsia="Times New Roman" w:hAnsi="Arial" w:cs="Arial"/>
          <w:lang w:val="es-ES" w:eastAsia="es-ES"/>
        </w:rPr>
      </w:pPr>
    </w:p>
    <w:p w:rsidR="00061487" w:rsidRDefault="00061487" w:rsidP="00635C01">
      <w:pPr>
        <w:spacing w:after="0" w:line="240" w:lineRule="auto"/>
        <w:jc w:val="both"/>
        <w:rPr>
          <w:rFonts w:ascii="Arial" w:eastAsia="Times New Roman" w:hAnsi="Arial" w:cs="Arial"/>
          <w:lang w:val="es-ES" w:eastAsia="es-ES"/>
        </w:rPr>
      </w:pPr>
    </w:p>
    <w:p w:rsidR="00061487" w:rsidRDefault="00061487" w:rsidP="00635C01">
      <w:pPr>
        <w:spacing w:after="0" w:line="240" w:lineRule="auto"/>
        <w:jc w:val="both"/>
        <w:rPr>
          <w:rFonts w:ascii="Arial" w:eastAsia="Times New Roman" w:hAnsi="Arial" w:cs="Arial"/>
          <w:lang w:val="es-ES" w:eastAsia="es-ES"/>
        </w:rPr>
      </w:pPr>
    </w:p>
    <w:p w:rsidR="00061487" w:rsidRDefault="00061487" w:rsidP="00635C01">
      <w:pPr>
        <w:spacing w:after="0" w:line="240" w:lineRule="auto"/>
        <w:jc w:val="both"/>
        <w:rPr>
          <w:rFonts w:ascii="Arial" w:eastAsia="Times New Roman" w:hAnsi="Arial" w:cs="Arial"/>
          <w:lang w:val="es-ES" w:eastAsia="es-ES"/>
        </w:rPr>
      </w:pPr>
    </w:p>
    <w:p w:rsidR="00061487" w:rsidRDefault="00061487" w:rsidP="00635C01">
      <w:pPr>
        <w:spacing w:after="0" w:line="240" w:lineRule="auto"/>
        <w:jc w:val="both"/>
        <w:rPr>
          <w:rFonts w:ascii="Arial" w:eastAsia="Times New Roman" w:hAnsi="Arial" w:cs="Arial"/>
          <w:lang w:val="es-ES" w:eastAsia="es-ES"/>
        </w:rPr>
      </w:pPr>
    </w:p>
    <w:p w:rsidR="00061487" w:rsidRDefault="00061487" w:rsidP="00635C01">
      <w:pPr>
        <w:spacing w:after="0" w:line="240" w:lineRule="auto"/>
        <w:jc w:val="both"/>
        <w:rPr>
          <w:rFonts w:ascii="Arial" w:eastAsia="Times New Roman" w:hAnsi="Arial" w:cs="Arial"/>
          <w:lang w:val="es-ES" w:eastAsia="es-ES"/>
        </w:rPr>
      </w:pPr>
    </w:p>
    <w:p w:rsidR="00061487" w:rsidRDefault="00061487" w:rsidP="00635C01">
      <w:pPr>
        <w:spacing w:after="0" w:line="240" w:lineRule="auto"/>
        <w:jc w:val="both"/>
        <w:rPr>
          <w:rFonts w:ascii="Arial" w:eastAsia="Times New Roman" w:hAnsi="Arial" w:cs="Arial"/>
          <w:lang w:val="es-ES" w:eastAsia="es-ES"/>
        </w:rPr>
      </w:pPr>
    </w:p>
    <w:p w:rsidR="00061487" w:rsidRDefault="00061487" w:rsidP="00635C01">
      <w:pPr>
        <w:spacing w:after="0" w:line="240" w:lineRule="auto"/>
        <w:jc w:val="both"/>
        <w:rPr>
          <w:rFonts w:ascii="Arial" w:eastAsia="Times New Roman" w:hAnsi="Arial" w:cs="Arial"/>
          <w:lang w:val="es-ES" w:eastAsia="es-ES"/>
        </w:rPr>
      </w:pPr>
    </w:p>
    <w:p w:rsidR="00061487" w:rsidRDefault="00061487" w:rsidP="00635C01">
      <w:pPr>
        <w:spacing w:after="0" w:line="240" w:lineRule="auto"/>
        <w:jc w:val="both"/>
        <w:rPr>
          <w:rFonts w:ascii="Arial" w:eastAsia="Times New Roman" w:hAnsi="Arial" w:cs="Arial"/>
          <w:lang w:val="es-ES" w:eastAsia="es-ES"/>
        </w:rPr>
      </w:pPr>
    </w:p>
    <w:p w:rsidR="00061487" w:rsidRDefault="00061487" w:rsidP="00635C01">
      <w:pPr>
        <w:spacing w:after="0" w:line="240" w:lineRule="auto"/>
        <w:jc w:val="both"/>
        <w:rPr>
          <w:rFonts w:ascii="Arial" w:eastAsia="Times New Roman" w:hAnsi="Arial" w:cs="Arial"/>
          <w:lang w:val="es-ES" w:eastAsia="es-ES"/>
        </w:rPr>
      </w:pPr>
    </w:p>
    <w:p w:rsidR="00061487" w:rsidRDefault="00061487" w:rsidP="00635C01">
      <w:pPr>
        <w:spacing w:after="0" w:line="240" w:lineRule="auto"/>
        <w:jc w:val="both"/>
        <w:rPr>
          <w:rFonts w:ascii="Arial" w:eastAsia="Times New Roman" w:hAnsi="Arial" w:cs="Arial"/>
          <w:lang w:val="es-ES" w:eastAsia="es-ES"/>
        </w:rPr>
      </w:pPr>
    </w:p>
    <w:p w:rsidR="00061487" w:rsidRDefault="00061487" w:rsidP="00635C01">
      <w:pPr>
        <w:spacing w:after="0" w:line="240" w:lineRule="auto"/>
        <w:jc w:val="both"/>
        <w:rPr>
          <w:rFonts w:ascii="Arial" w:eastAsia="Times New Roman" w:hAnsi="Arial" w:cs="Arial"/>
          <w:lang w:val="es-ES" w:eastAsia="es-ES"/>
        </w:rPr>
      </w:pPr>
    </w:p>
    <w:p w:rsidR="00061487" w:rsidRDefault="00061487" w:rsidP="00635C01">
      <w:pPr>
        <w:spacing w:after="0" w:line="240" w:lineRule="auto"/>
        <w:jc w:val="both"/>
        <w:rPr>
          <w:rFonts w:ascii="Arial" w:eastAsia="Times New Roman" w:hAnsi="Arial" w:cs="Arial"/>
          <w:lang w:val="es-ES" w:eastAsia="es-ES"/>
        </w:rPr>
      </w:pPr>
    </w:p>
    <w:p w:rsidR="00061487" w:rsidRDefault="00061487" w:rsidP="00635C01">
      <w:pPr>
        <w:spacing w:after="0" w:line="240" w:lineRule="auto"/>
        <w:jc w:val="both"/>
        <w:rPr>
          <w:rFonts w:ascii="Arial" w:eastAsia="Times New Roman" w:hAnsi="Arial" w:cs="Arial"/>
          <w:lang w:val="es-ES" w:eastAsia="es-ES"/>
        </w:rPr>
      </w:pPr>
    </w:p>
    <w:p w:rsidR="00061487" w:rsidRDefault="00061487" w:rsidP="00635C01">
      <w:pPr>
        <w:spacing w:after="0" w:line="240" w:lineRule="auto"/>
        <w:jc w:val="both"/>
        <w:rPr>
          <w:rFonts w:ascii="Arial" w:eastAsia="Times New Roman" w:hAnsi="Arial" w:cs="Arial"/>
          <w:lang w:val="es-ES" w:eastAsia="es-ES"/>
        </w:rPr>
      </w:pPr>
    </w:p>
    <w:p w:rsidR="00061487" w:rsidRDefault="00061487" w:rsidP="00635C01">
      <w:pPr>
        <w:spacing w:after="0" w:line="240" w:lineRule="auto"/>
        <w:jc w:val="both"/>
        <w:rPr>
          <w:rFonts w:ascii="Arial" w:eastAsia="Times New Roman" w:hAnsi="Arial" w:cs="Arial"/>
          <w:lang w:val="es-ES" w:eastAsia="es-ES"/>
        </w:rPr>
      </w:pPr>
    </w:p>
    <w:p w:rsidR="00061487" w:rsidRDefault="00061487" w:rsidP="00635C01">
      <w:pPr>
        <w:spacing w:after="0" w:line="240" w:lineRule="auto"/>
        <w:jc w:val="both"/>
        <w:rPr>
          <w:rFonts w:ascii="Arial" w:eastAsia="Times New Roman" w:hAnsi="Arial" w:cs="Arial"/>
          <w:lang w:val="es-ES" w:eastAsia="es-ES"/>
        </w:rPr>
      </w:pPr>
    </w:p>
    <w:p w:rsidR="00061487" w:rsidRDefault="00061487" w:rsidP="00635C01">
      <w:pPr>
        <w:spacing w:after="0" w:line="240" w:lineRule="auto"/>
        <w:jc w:val="both"/>
        <w:rPr>
          <w:rFonts w:ascii="Arial" w:eastAsia="Times New Roman" w:hAnsi="Arial" w:cs="Arial"/>
          <w:lang w:val="es-ES" w:eastAsia="es-ES"/>
        </w:rPr>
      </w:pPr>
    </w:p>
    <w:p w:rsidR="00061487" w:rsidRDefault="00061487" w:rsidP="00635C01">
      <w:pPr>
        <w:spacing w:after="0" w:line="240" w:lineRule="auto"/>
        <w:jc w:val="both"/>
        <w:rPr>
          <w:rFonts w:ascii="Arial" w:eastAsia="Times New Roman" w:hAnsi="Arial" w:cs="Arial"/>
          <w:lang w:val="es-ES" w:eastAsia="es-ES"/>
        </w:rPr>
      </w:pPr>
    </w:p>
    <w:p w:rsidR="00061487" w:rsidRDefault="00061487" w:rsidP="00635C01">
      <w:pPr>
        <w:spacing w:after="0" w:line="240" w:lineRule="auto"/>
        <w:jc w:val="both"/>
        <w:rPr>
          <w:rFonts w:ascii="Arial" w:eastAsia="Times New Roman" w:hAnsi="Arial" w:cs="Arial"/>
          <w:lang w:val="es-ES" w:eastAsia="es-ES"/>
        </w:rPr>
      </w:pPr>
    </w:p>
    <w:p w:rsidR="00061487" w:rsidRDefault="00061487" w:rsidP="00635C01">
      <w:pPr>
        <w:spacing w:after="0" w:line="240" w:lineRule="auto"/>
        <w:jc w:val="both"/>
        <w:rPr>
          <w:rFonts w:ascii="Arial" w:eastAsia="Times New Roman" w:hAnsi="Arial" w:cs="Arial"/>
          <w:lang w:val="es-ES" w:eastAsia="es-ES"/>
        </w:rPr>
      </w:pPr>
    </w:p>
    <w:p w:rsidR="00061487" w:rsidRDefault="00061487" w:rsidP="00635C01">
      <w:pPr>
        <w:spacing w:after="0" w:line="240" w:lineRule="auto"/>
        <w:jc w:val="both"/>
        <w:rPr>
          <w:rFonts w:ascii="Arial" w:eastAsia="Times New Roman" w:hAnsi="Arial" w:cs="Arial"/>
          <w:lang w:val="es-ES" w:eastAsia="es-ES"/>
        </w:rPr>
      </w:pPr>
    </w:p>
    <w:p w:rsidR="00061487" w:rsidRDefault="00061487" w:rsidP="00635C01">
      <w:pPr>
        <w:spacing w:after="0" w:line="240" w:lineRule="auto"/>
        <w:jc w:val="both"/>
        <w:rPr>
          <w:rFonts w:ascii="Arial" w:eastAsia="Times New Roman" w:hAnsi="Arial" w:cs="Arial"/>
          <w:lang w:val="es-ES" w:eastAsia="es-ES"/>
        </w:rPr>
      </w:pPr>
    </w:p>
    <w:p w:rsidR="00061487" w:rsidRDefault="00061487" w:rsidP="00635C01">
      <w:pPr>
        <w:spacing w:after="0" w:line="240" w:lineRule="auto"/>
        <w:jc w:val="both"/>
        <w:rPr>
          <w:rFonts w:ascii="Arial" w:eastAsia="Times New Roman" w:hAnsi="Arial" w:cs="Arial"/>
          <w:lang w:val="es-ES" w:eastAsia="es-ES"/>
        </w:rPr>
      </w:pPr>
    </w:p>
    <w:p w:rsidR="00061487" w:rsidRDefault="00061487" w:rsidP="00635C01">
      <w:pPr>
        <w:spacing w:after="0" w:line="240" w:lineRule="auto"/>
        <w:jc w:val="both"/>
        <w:rPr>
          <w:rFonts w:ascii="Arial" w:eastAsia="Times New Roman" w:hAnsi="Arial" w:cs="Arial"/>
          <w:lang w:val="es-ES" w:eastAsia="es-ES"/>
        </w:rPr>
      </w:pPr>
    </w:p>
    <w:p w:rsidR="00061487" w:rsidRDefault="00061487" w:rsidP="00635C01">
      <w:pPr>
        <w:spacing w:after="0" w:line="240" w:lineRule="auto"/>
        <w:jc w:val="both"/>
        <w:rPr>
          <w:rFonts w:ascii="Arial" w:eastAsia="Times New Roman" w:hAnsi="Arial" w:cs="Arial"/>
          <w:lang w:val="es-ES" w:eastAsia="es-ES"/>
        </w:rPr>
      </w:pPr>
    </w:p>
    <w:p w:rsidR="00061487" w:rsidRDefault="00061487" w:rsidP="00635C01">
      <w:pPr>
        <w:spacing w:after="0" w:line="240" w:lineRule="auto"/>
        <w:jc w:val="both"/>
        <w:rPr>
          <w:rFonts w:ascii="Arial" w:eastAsia="Times New Roman" w:hAnsi="Arial" w:cs="Arial"/>
          <w:lang w:val="es-ES" w:eastAsia="es-ES"/>
        </w:rPr>
      </w:pPr>
    </w:p>
    <w:p w:rsidR="00061487" w:rsidRDefault="00061487" w:rsidP="00635C01">
      <w:pPr>
        <w:spacing w:after="0" w:line="240" w:lineRule="auto"/>
        <w:jc w:val="both"/>
        <w:rPr>
          <w:rFonts w:ascii="Arial" w:eastAsia="Times New Roman" w:hAnsi="Arial" w:cs="Arial"/>
          <w:lang w:val="es-ES" w:eastAsia="es-ES"/>
        </w:rPr>
      </w:pPr>
    </w:p>
    <w:p w:rsidR="00061487" w:rsidRDefault="00061487" w:rsidP="00635C01">
      <w:pPr>
        <w:spacing w:after="0" w:line="240" w:lineRule="auto"/>
        <w:jc w:val="both"/>
        <w:rPr>
          <w:rFonts w:ascii="Arial" w:eastAsia="Times New Roman" w:hAnsi="Arial" w:cs="Arial"/>
          <w:lang w:val="es-ES" w:eastAsia="es-ES"/>
        </w:rPr>
      </w:pPr>
    </w:p>
    <w:p w:rsidR="00061487" w:rsidRDefault="00061487" w:rsidP="00635C01">
      <w:pPr>
        <w:spacing w:after="0" w:line="240" w:lineRule="auto"/>
        <w:jc w:val="both"/>
        <w:rPr>
          <w:rFonts w:ascii="Arial" w:eastAsia="Times New Roman" w:hAnsi="Arial" w:cs="Arial"/>
          <w:lang w:val="es-ES" w:eastAsia="es-ES"/>
        </w:rPr>
      </w:pPr>
    </w:p>
    <w:p w:rsidR="00061487" w:rsidRDefault="00061487" w:rsidP="00635C01">
      <w:pPr>
        <w:spacing w:after="0" w:line="240" w:lineRule="auto"/>
        <w:jc w:val="both"/>
        <w:rPr>
          <w:rFonts w:ascii="Arial" w:eastAsia="Times New Roman" w:hAnsi="Arial" w:cs="Arial"/>
          <w:lang w:val="es-ES" w:eastAsia="es-ES"/>
        </w:rPr>
      </w:pPr>
    </w:p>
    <w:p w:rsidR="00061487" w:rsidRDefault="00061487" w:rsidP="00635C01">
      <w:pPr>
        <w:spacing w:after="0" w:line="240" w:lineRule="auto"/>
        <w:jc w:val="both"/>
        <w:rPr>
          <w:rFonts w:ascii="Arial" w:eastAsia="Times New Roman" w:hAnsi="Arial" w:cs="Arial"/>
          <w:lang w:val="es-ES" w:eastAsia="es-ES"/>
        </w:rPr>
      </w:pPr>
    </w:p>
    <w:p w:rsidR="00061487" w:rsidRDefault="00061487" w:rsidP="00635C01">
      <w:pPr>
        <w:spacing w:after="0" w:line="240" w:lineRule="auto"/>
        <w:jc w:val="both"/>
        <w:rPr>
          <w:rFonts w:ascii="Arial" w:eastAsia="Times New Roman" w:hAnsi="Arial" w:cs="Arial"/>
          <w:lang w:val="es-ES" w:eastAsia="es-ES"/>
        </w:rPr>
      </w:pPr>
    </w:p>
    <w:p w:rsidR="00061487" w:rsidRDefault="00061487" w:rsidP="00635C01">
      <w:pPr>
        <w:spacing w:after="0" w:line="240" w:lineRule="auto"/>
        <w:jc w:val="both"/>
        <w:rPr>
          <w:rFonts w:ascii="Arial" w:eastAsia="Times New Roman" w:hAnsi="Arial" w:cs="Arial"/>
          <w:lang w:val="es-ES" w:eastAsia="es-ES"/>
        </w:rPr>
      </w:pPr>
    </w:p>
    <w:p w:rsidR="00061487" w:rsidRDefault="00061487" w:rsidP="00635C01">
      <w:pPr>
        <w:spacing w:after="0" w:line="240" w:lineRule="auto"/>
        <w:jc w:val="both"/>
        <w:rPr>
          <w:rFonts w:ascii="Arial" w:eastAsia="Times New Roman" w:hAnsi="Arial" w:cs="Arial"/>
          <w:lang w:val="es-ES" w:eastAsia="es-ES"/>
        </w:rPr>
      </w:pPr>
    </w:p>
    <w:p w:rsidR="00061487" w:rsidRDefault="00061487" w:rsidP="00635C01">
      <w:pPr>
        <w:spacing w:after="0" w:line="240" w:lineRule="auto"/>
        <w:jc w:val="both"/>
        <w:rPr>
          <w:rFonts w:ascii="Arial" w:eastAsia="Times New Roman" w:hAnsi="Arial" w:cs="Arial"/>
          <w:lang w:val="es-ES" w:eastAsia="es-ES"/>
        </w:rPr>
      </w:pPr>
    </w:p>
    <w:p w:rsidR="00061487" w:rsidRDefault="00061487" w:rsidP="00635C01">
      <w:pPr>
        <w:spacing w:after="0" w:line="240" w:lineRule="auto"/>
        <w:jc w:val="both"/>
        <w:rPr>
          <w:rFonts w:ascii="Arial" w:eastAsia="Times New Roman" w:hAnsi="Arial" w:cs="Arial"/>
          <w:lang w:val="es-ES" w:eastAsia="es-ES"/>
        </w:rPr>
      </w:pPr>
    </w:p>
    <w:p w:rsidR="00061487" w:rsidRDefault="00061487" w:rsidP="00635C01">
      <w:pPr>
        <w:spacing w:after="0" w:line="240" w:lineRule="auto"/>
        <w:jc w:val="both"/>
        <w:rPr>
          <w:rFonts w:ascii="Arial" w:eastAsia="Times New Roman" w:hAnsi="Arial" w:cs="Arial"/>
          <w:lang w:val="es-ES" w:eastAsia="es-ES"/>
        </w:rPr>
      </w:pPr>
    </w:p>
    <w:p w:rsidR="00061487" w:rsidRDefault="00061487" w:rsidP="00635C01">
      <w:pPr>
        <w:spacing w:after="0" w:line="240" w:lineRule="auto"/>
        <w:jc w:val="both"/>
        <w:rPr>
          <w:rFonts w:ascii="Arial" w:eastAsia="Times New Roman" w:hAnsi="Arial" w:cs="Arial"/>
          <w:lang w:val="es-ES" w:eastAsia="es-ES"/>
        </w:rPr>
      </w:pPr>
    </w:p>
    <w:p w:rsidR="00061487" w:rsidRDefault="00061487" w:rsidP="00635C01">
      <w:pPr>
        <w:spacing w:after="0" w:line="240" w:lineRule="auto"/>
        <w:jc w:val="both"/>
        <w:rPr>
          <w:rFonts w:ascii="Arial" w:eastAsia="Times New Roman" w:hAnsi="Arial" w:cs="Arial"/>
          <w:lang w:val="es-ES" w:eastAsia="es-ES"/>
        </w:rPr>
      </w:pPr>
    </w:p>
    <w:p w:rsidR="00061487" w:rsidRDefault="00061487" w:rsidP="00635C01">
      <w:pPr>
        <w:spacing w:after="0" w:line="240" w:lineRule="auto"/>
        <w:jc w:val="both"/>
        <w:rPr>
          <w:rFonts w:ascii="Arial" w:eastAsia="Times New Roman" w:hAnsi="Arial" w:cs="Arial"/>
          <w:lang w:val="es-ES" w:eastAsia="es-ES"/>
        </w:rPr>
      </w:pPr>
    </w:p>
    <w:p w:rsidR="00061487" w:rsidRDefault="00061487" w:rsidP="00635C01">
      <w:pPr>
        <w:spacing w:after="0" w:line="240" w:lineRule="auto"/>
        <w:jc w:val="both"/>
        <w:rPr>
          <w:rFonts w:ascii="Arial" w:eastAsia="Times New Roman" w:hAnsi="Arial" w:cs="Arial"/>
          <w:lang w:val="es-ES" w:eastAsia="es-ES"/>
        </w:rPr>
      </w:pPr>
    </w:p>
    <w:p w:rsidR="00061487" w:rsidRDefault="00061487" w:rsidP="00635C01">
      <w:pPr>
        <w:spacing w:after="0" w:line="240" w:lineRule="auto"/>
        <w:jc w:val="both"/>
        <w:rPr>
          <w:rFonts w:ascii="Arial" w:eastAsia="Times New Roman" w:hAnsi="Arial" w:cs="Arial"/>
          <w:lang w:val="es-ES" w:eastAsia="es-ES"/>
        </w:rPr>
      </w:pPr>
    </w:p>
    <w:p w:rsidR="00061487" w:rsidRDefault="00061487" w:rsidP="00635C01">
      <w:pPr>
        <w:spacing w:after="0" w:line="240" w:lineRule="auto"/>
        <w:jc w:val="both"/>
        <w:rPr>
          <w:rFonts w:ascii="Arial" w:eastAsia="Times New Roman" w:hAnsi="Arial" w:cs="Arial"/>
          <w:lang w:val="es-ES" w:eastAsia="es-ES"/>
        </w:rPr>
      </w:pPr>
    </w:p>
    <w:p w:rsidR="00061487" w:rsidRDefault="00061487" w:rsidP="00635C01">
      <w:pPr>
        <w:spacing w:after="0" w:line="240" w:lineRule="auto"/>
        <w:jc w:val="both"/>
        <w:rPr>
          <w:rFonts w:ascii="Arial" w:eastAsia="Times New Roman" w:hAnsi="Arial" w:cs="Arial"/>
          <w:lang w:val="es-ES" w:eastAsia="es-ES"/>
        </w:rPr>
      </w:pPr>
    </w:p>
    <w:p w:rsidR="00061487" w:rsidRDefault="00061487" w:rsidP="00635C01">
      <w:pPr>
        <w:spacing w:after="0" w:line="240" w:lineRule="auto"/>
        <w:jc w:val="both"/>
        <w:rPr>
          <w:rFonts w:ascii="Arial" w:eastAsia="Times New Roman" w:hAnsi="Arial" w:cs="Arial"/>
          <w:lang w:val="es-ES" w:eastAsia="es-ES"/>
        </w:rPr>
      </w:pPr>
    </w:p>
    <w:p w:rsidR="00061487" w:rsidRDefault="00061487" w:rsidP="00635C01">
      <w:pPr>
        <w:spacing w:after="0" w:line="240" w:lineRule="auto"/>
        <w:jc w:val="both"/>
        <w:rPr>
          <w:rFonts w:ascii="Arial" w:eastAsia="Times New Roman" w:hAnsi="Arial" w:cs="Arial"/>
          <w:lang w:val="es-ES" w:eastAsia="es-ES"/>
        </w:rPr>
      </w:pPr>
    </w:p>
    <w:p w:rsidR="00061487" w:rsidRDefault="00061487" w:rsidP="00635C01">
      <w:pPr>
        <w:spacing w:after="0" w:line="240" w:lineRule="auto"/>
        <w:jc w:val="both"/>
        <w:rPr>
          <w:rFonts w:ascii="Arial" w:eastAsia="Times New Roman" w:hAnsi="Arial" w:cs="Arial"/>
          <w:lang w:val="es-ES" w:eastAsia="es-ES"/>
        </w:rPr>
      </w:pPr>
      <w:r>
        <w:rPr>
          <w:rFonts w:ascii="Arial" w:eastAsia="Times New Roman" w:hAnsi="Arial" w:cs="Arial"/>
          <w:noProof/>
          <w:lang w:eastAsia="es-SV"/>
        </w:rPr>
        <mc:AlternateContent>
          <mc:Choice Requires="wps">
            <w:drawing>
              <wp:anchor distT="0" distB="0" distL="114300" distR="114300" simplePos="0" relativeHeight="251665408" behindDoc="0" locked="0" layoutInCell="1" allowOverlap="1" wp14:anchorId="68D0A355" wp14:editId="2716D3A4">
                <wp:simplePos x="0" y="0"/>
                <wp:positionH relativeFrom="column">
                  <wp:posOffset>-145416</wp:posOffset>
                </wp:positionH>
                <wp:positionV relativeFrom="paragraph">
                  <wp:posOffset>-438786</wp:posOffset>
                </wp:positionV>
                <wp:extent cx="5248275" cy="8791575"/>
                <wp:effectExtent l="0" t="0" r="28575" b="28575"/>
                <wp:wrapNone/>
                <wp:docPr id="7" name="Conector recto 7"/>
                <wp:cNvGraphicFramePr/>
                <a:graphic xmlns:a="http://schemas.openxmlformats.org/drawingml/2006/main">
                  <a:graphicData uri="http://schemas.microsoft.com/office/word/2010/wordprocessingShape">
                    <wps:wsp>
                      <wps:cNvCnPr/>
                      <wps:spPr>
                        <a:xfrm flipV="1">
                          <a:off x="0" y="0"/>
                          <a:ext cx="5248275" cy="87915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5EB4DB" id="Conector recto 7"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45pt,-34.55pt" to="401.8pt,65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" strokecolor="#5b9bd5 [3204]" strokeweight=".5pt">
                <v:stroke joinstyle="miter"/>
              </v:line>
            </w:pict>
          </mc:Fallback>
        </mc:AlternateContent>
      </w:r>
    </w:p>
    <w:p w:rsidR="00061487" w:rsidRDefault="00061487" w:rsidP="00635C01">
      <w:pPr>
        <w:spacing w:after="0" w:line="240" w:lineRule="auto"/>
        <w:jc w:val="both"/>
        <w:rPr>
          <w:rFonts w:ascii="Arial" w:eastAsia="Times New Roman" w:hAnsi="Arial" w:cs="Arial"/>
          <w:lang w:val="es-ES" w:eastAsia="es-ES"/>
        </w:rPr>
      </w:pPr>
    </w:p>
    <w:p w:rsidR="00061487" w:rsidRDefault="00061487" w:rsidP="00635C01">
      <w:pPr>
        <w:spacing w:after="0" w:line="240" w:lineRule="auto"/>
        <w:jc w:val="both"/>
        <w:rPr>
          <w:rFonts w:ascii="Arial" w:eastAsia="Times New Roman" w:hAnsi="Arial" w:cs="Arial"/>
          <w:lang w:val="es-ES" w:eastAsia="es-ES"/>
        </w:rPr>
      </w:pPr>
    </w:p>
    <w:p w:rsidR="00061487" w:rsidRDefault="00061487" w:rsidP="00635C01">
      <w:pPr>
        <w:spacing w:after="0" w:line="240" w:lineRule="auto"/>
        <w:jc w:val="both"/>
        <w:rPr>
          <w:rFonts w:ascii="Arial" w:eastAsia="Times New Roman" w:hAnsi="Arial" w:cs="Arial"/>
          <w:lang w:val="es-ES" w:eastAsia="es-ES"/>
        </w:rPr>
      </w:pPr>
    </w:p>
    <w:p w:rsidR="00061487" w:rsidRDefault="00061487" w:rsidP="00635C01">
      <w:pPr>
        <w:spacing w:after="0" w:line="240" w:lineRule="auto"/>
        <w:jc w:val="both"/>
        <w:rPr>
          <w:rFonts w:ascii="Arial" w:eastAsia="Times New Roman" w:hAnsi="Arial" w:cs="Arial"/>
          <w:lang w:val="es-ES" w:eastAsia="es-ES"/>
        </w:rPr>
      </w:pPr>
    </w:p>
    <w:p w:rsidR="00061487" w:rsidRDefault="00061487" w:rsidP="00635C01">
      <w:pPr>
        <w:spacing w:after="0" w:line="240" w:lineRule="auto"/>
        <w:jc w:val="both"/>
        <w:rPr>
          <w:rFonts w:ascii="Arial" w:eastAsia="Times New Roman" w:hAnsi="Arial" w:cs="Arial"/>
          <w:lang w:val="es-ES" w:eastAsia="es-ES"/>
        </w:rPr>
      </w:pPr>
    </w:p>
    <w:p w:rsidR="00061487" w:rsidRDefault="00061487" w:rsidP="00635C01">
      <w:pPr>
        <w:spacing w:after="0" w:line="240" w:lineRule="auto"/>
        <w:jc w:val="both"/>
        <w:rPr>
          <w:rFonts w:ascii="Arial" w:eastAsia="Times New Roman" w:hAnsi="Arial" w:cs="Arial"/>
          <w:lang w:val="es-ES" w:eastAsia="es-ES"/>
        </w:rPr>
      </w:pPr>
    </w:p>
    <w:p w:rsidR="00061487" w:rsidRDefault="00061487" w:rsidP="00635C01">
      <w:pPr>
        <w:spacing w:after="0" w:line="240" w:lineRule="auto"/>
        <w:jc w:val="both"/>
        <w:rPr>
          <w:rFonts w:ascii="Arial" w:eastAsia="Times New Roman" w:hAnsi="Arial" w:cs="Arial"/>
          <w:lang w:val="es-ES" w:eastAsia="es-ES"/>
        </w:rPr>
      </w:pPr>
    </w:p>
    <w:p w:rsidR="00061487" w:rsidRDefault="00061487" w:rsidP="00635C01">
      <w:pPr>
        <w:spacing w:after="0" w:line="240" w:lineRule="auto"/>
        <w:jc w:val="both"/>
        <w:rPr>
          <w:rFonts w:ascii="Arial" w:eastAsia="Times New Roman" w:hAnsi="Arial" w:cs="Arial"/>
          <w:lang w:val="es-ES" w:eastAsia="es-ES"/>
        </w:rPr>
      </w:pPr>
    </w:p>
    <w:p w:rsidR="00061487" w:rsidRDefault="00061487" w:rsidP="00635C01">
      <w:pPr>
        <w:spacing w:after="0" w:line="240" w:lineRule="auto"/>
        <w:jc w:val="both"/>
        <w:rPr>
          <w:rFonts w:ascii="Arial" w:eastAsia="Times New Roman" w:hAnsi="Arial" w:cs="Arial"/>
          <w:lang w:val="es-ES" w:eastAsia="es-ES"/>
        </w:rPr>
      </w:pPr>
    </w:p>
    <w:p w:rsidR="00061487" w:rsidRDefault="00061487" w:rsidP="00635C01">
      <w:pPr>
        <w:spacing w:after="0" w:line="240" w:lineRule="auto"/>
        <w:jc w:val="both"/>
        <w:rPr>
          <w:rFonts w:ascii="Arial" w:eastAsia="Times New Roman" w:hAnsi="Arial" w:cs="Arial"/>
          <w:lang w:val="es-ES" w:eastAsia="es-ES"/>
        </w:rPr>
      </w:pPr>
    </w:p>
    <w:p w:rsidR="00061487" w:rsidRDefault="00061487" w:rsidP="00635C01">
      <w:pPr>
        <w:spacing w:after="0" w:line="240" w:lineRule="auto"/>
        <w:jc w:val="both"/>
        <w:rPr>
          <w:rFonts w:ascii="Arial" w:eastAsia="Times New Roman" w:hAnsi="Arial" w:cs="Arial"/>
          <w:lang w:val="es-ES" w:eastAsia="es-ES"/>
        </w:rPr>
      </w:pPr>
    </w:p>
    <w:p w:rsidR="00061487" w:rsidRDefault="00061487" w:rsidP="00635C01">
      <w:pPr>
        <w:spacing w:after="0" w:line="240" w:lineRule="auto"/>
        <w:jc w:val="both"/>
        <w:rPr>
          <w:rFonts w:ascii="Arial" w:eastAsia="Times New Roman" w:hAnsi="Arial" w:cs="Arial"/>
          <w:lang w:val="es-ES" w:eastAsia="es-ES"/>
        </w:rPr>
      </w:pPr>
    </w:p>
    <w:p w:rsidR="00061487" w:rsidRDefault="00061487" w:rsidP="00635C01">
      <w:pPr>
        <w:spacing w:after="0" w:line="240" w:lineRule="auto"/>
        <w:jc w:val="both"/>
        <w:rPr>
          <w:rFonts w:ascii="Arial" w:eastAsia="Times New Roman" w:hAnsi="Arial" w:cs="Arial"/>
          <w:lang w:val="es-ES" w:eastAsia="es-ES"/>
        </w:rPr>
      </w:pPr>
    </w:p>
    <w:p w:rsidR="00061487" w:rsidRDefault="00061487" w:rsidP="00635C01">
      <w:pPr>
        <w:spacing w:after="0" w:line="240" w:lineRule="auto"/>
        <w:jc w:val="both"/>
        <w:rPr>
          <w:rFonts w:ascii="Arial" w:eastAsia="Times New Roman" w:hAnsi="Arial" w:cs="Arial"/>
          <w:lang w:val="es-ES" w:eastAsia="es-ES"/>
        </w:rPr>
      </w:pPr>
    </w:p>
    <w:p w:rsidR="00061487" w:rsidRDefault="00061487" w:rsidP="00635C01">
      <w:pPr>
        <w:spacing w:after="0" w:line="240" w:lineRule="auto"/>
        <w:jc w:val="both"/>
        <w:rPr>
          <w:rFonts w:ascii="Arial" w:eastAsia="Times New Roman" w:hAnsi="Arial" w:cs="Arial"/>
          <w:lang w:val="es-ES" w:eastAsia="es-ES"/>
        </w:rPr>
      </w:pPr>
    </w:p>
    <w:p w:rsidR="00061487" w:rsidRDefault="00061487" w:rsidP="00635C01">
      <w:pPr>
        <w:spacing w:after="0" w:line="240" w:lineRule="auto"/>
        <w:jc w:val="both"/>
        <w:rPr>
          <w:rFonts w:ascii="Arial" w:eastAsia="Times New Roman" w:hAnsi="Arial" w:cs="Arial"/>
          <w:lang w:val="es-ES" w:eastAsia="es-ES"/>
        </w:rPr>
      </w:pPr>
    </w:p>
    <w:p w:rsidR="00061487" w:rsidRDefault="00061487" w:rsidP="00635C01">
      <w:pPr>
        <w:spacing w:after="0" w:line="240" w:lineRule="auto"/>
        <w:jc w:val="both"/>
        <w:rPr>
          <w:rFonts w:ascii="Arial" w:eastAsia="Times New Roman" w:hAnsi="Arial" w:cs="Arial"/>
          <w:lang w:val="es-ES" w:eastAsia="es-ES"/>
        </w:rPr>
      </w:pPr>
    </w:p>
    <w:p w:rsidR="00061487" w:rsidRDefault="00061487" w:rsidP="00635C01">
      <w:pPr>
        <w:spacing w:after="0" w:line="240" w:lineRule="auto"/>
        <w:jc w:val="both"/>
        <w:rPr>
          <w:rFonts w:ascii="Arial" w:eastAsia="Times New Roman" w:hAnsi="Arial" w:cs="Arial"/>
          <w:lang w:val="es-ES" w:eastAsia="es-ES"/>
        </w:rPr>
      </w:pPr>
    </w:p>
    <w:p w:rsidR="00061487" w:rsidRDefault="00061487" w:rsidP="00635C01">
      <w:pPr>
        <w:spacing w:after="0" w:line="240" w:lineRule="auto"/>
        <w:jc w:val="both"/>
        <w:rPr>
          <w:rFonts w:ascii="Arial" w:eastAsia="Times New Roman" w:hAnsi="Arial" w:cs="Arial"/>
          <w:lang w:val="es-ES" w:eastAsia="es-ES"/>
        </w:rPr>
      </w:pPr>
    </w:p>
    <w:p w:rsidR="00061487" w:rsidRDefault="00061487" w:rsidP="00635C01">
      <w:pPr>
        <w:spacing w:after="0" w:line="240" w:lineRule="auto"/>
        <w:jc w:val="both"/>
        <w:rPr>
          <w:rFonts w:ascii="Arial" w:eastAsia="Times New Roman" w:hAnsi="Arial" w:cs="Arial"/>
          <w:lang w:val="es-ES" w:eastAsia="es-ES"/>
        </w:rPr>
      </w:pPr>
    </w:p>
    <w:p w:rsidR="00061487" w:rsidRDefault="00061487" w:rsidP="00635C01">
      <w:pPr>
        <w:spacing w:after="0" w:line="240" w:lineRule="auto"/>
        <w:jc w:val="both"/>
        <w:rPr>
          <w:rFonts w:ascii="Arial" w:eastAsia="Times New Roman" w:hAnsi="Arial" w:cs="Arial"/>
          <w:lang w:val="es-ES" w:eastAsia="es-ES"/>
        </w:rPr>
      </w:pPr>
    </w:p>
    <w:p w:rsidR="00061487" w:rsidRDefault="00061487" w:rsidP="00635C01">
      <w:pPr>
        <w:spacing w:after="0" w:line="240" w:lineRule="auto"/>
        <w:jc w:val="both"/>
        <w:rPr>
          <w:rFonts w:ascii="Arial" w:eastAsia="Times New Roman" w:hAnsi="Arial" w:cs="Arial"/>
          <w:lang w:val="es-ES" w:eastAsia="es-ES"/>
        </w:rPr>
      </w:pPr>
    </w:p>
    <w:p w:rsidR="00061487" w:rsidRDefault="00061487" w:rsidP="00635C01">
      <w:pPr>
        <w:spacing w:after="0" w:line="240" w:lineRule="auto"/>
        <w:jc w:val="both"/>
        <w:rPr>
          <w:rFonts w:ascii="Arial" w:eastAsia="Times New Roman" w:hAnsi="Arial" w:cs="Arial"/>
          <w:lang w:val="es-ES" w:eastAsia="es-ES"/>
        </w:rPr>
      </w:pPr>
    </w:p>
    <w:p w:rsidR="00061487" w:rsidRDefault="00061487" w:rsidP="00635C01">
      <w:pPr>
        <w:spacing w:after="0" w:line="240" w:lineRule="auto"/>
        <w:jc w:val="both"/>
        <w:rPr>
          <w:rFonts w:ascii="Arial" w:eastAsia="Times New Roman" w:hAnsi="Arial" w:cs="Arial"/>
          <w:lang w:val="es-ES" w:eastAsia="es-ES"/>
        </w:rPr>
      </w:pPr>
    </w:p>
    <w:p w:rsidR="00061487" w:rsidRDefault="00061487" w:rsidP="00635C01">
      <w:pPr>
        <w:spacing w:after="0" w:line="240" w:lineRule="auto"/>
        <w:jc w:val="both"/>
        <w:rPr>
          <w:rFonts w:ascii="Arial" w:eastAsia="Times New Roman" w:hAnsi="Arial" w:cs="Arial"/>
          <w:lang w:val="es-ES" w:eastAsia="es-ES"/>
        </w:rPr>
      </w:pPr>
    </w:p>
    <w:p w:rsidR="00061487" w:rsidRDefault="00061487" w:rsidP="00635C01">
      <w:pPr>
        <w:spacing w:after="0" w:line="240" w:lineRule="auto"/>
        <w:jc w:val="both"/>
        <w:rPr>
          <w:rFonts w:ascii="Arial" w:eastAsia="Times New Roman" w:hAnsi="Arial" w:cs="Arial"/>
          <w:lang w:val="es-ES" w:eastAsia="es-ES"/>
        </w:rPr>
      </w:pPr>
    </w:p>
    <w:p w:rsidR="00061487" w:rsidRDefault="00061487" w:rsidP="00635C01">
      <w:pPr>
        <w:spacing w:after="0" w:line="240" w:lineRule="auto"/>
        <w:jc w:val="both"/>
        <w:rPr>
          <w:rFonts w:ascii="Arial" w:eastAsia="Times New Roman" w:hAnsi="Arial" w:cs="Arial"/>
          <w:lang w:val="es-ES" w:eastAsia="es-ES"/>
        </w:rPr>
      </w:pPr>
    </w:p>
    <w:p w:rsidR="00061487" w:rsidRDefault="00061487" w:rsidP="00635C01">
      <w:pPr>
        <w:spacing w:after="0" w:line="240" w:lineRule="auto"/>
        <w:jc w:val="both"/>
        <w:rPr>
          <w:rFonts w:ascii="Arial" w:eastAsia="Times New Roman" w:hAnsi="Arial" w:cs="Arial"/>
          <w:lang w:val="es-ES" w:eastAsia="es-ES"/>
        </w:rPr>
      </w:pPr>
    </w:p>
    <w:p w:rsidR="00061487" w:rsidRDefault="00061487" w:rsidP="00635C01">
      <w:pPr>
        <w:spacing w:after="0" w:line="240" w:lineRule="auto"/>
        <w:jc w:val="both"/>
        <w:rPr>
          <w:rFonts w:ascii="Arial" w:eastAsia="Times New Roman" w:hAnsi="Arial" w:cs="Arial"/>
          <w:lang w:val="es-ES" w:eastAsia="es-ES"/>
        </w:rPr>
      </w:pPr>
    </w:p>
    <w:p w:rsidR="00061487" w:rsidRDefault="00061487" w:rsidP="00635C01">
      <w:pPr>
        <w:spacing w:after="0" w:line="240" w:lineRule="auto"/>
        <w:jc w:val="both"/>
        <w:rPr>
          <w:rFonts w:ascii="Arial" w:eastAsia="Times New Roman" w:hAnsi="Arial" w:cs="Arial"/>
          <w:lang w:val="es-ES" w:eastAsia="es-ES"/>
        </w:rPr>
      </w:pPr>
    </w:p>
    <w:p w:rsidR="00061487" w:rsidRDefault="00061487" w:rsidP="00635C01">
      <w:pPr>
        <w:spacing w:after="0" w:line="240" w:lineRule="auto"/>
        <w:jc w:val="both"/>
        <w:rPr>
          <w:rFonts w:ascii="Arial" w:eastAsia="Times New Roman" w:hAnsi="Arial" w:cs="Arial"/>
          <w:lang w:val="es-ES" w:eastAsia="es-ES"/>
        </w:rPr>
      </w:pPr>
    </w:p>
    <w:p w:rsidR="00061487" w:rsidRDefault="00061487" w:rsidP="00635C01">
      <w:pPr>
        <w:spacing w:after="0" w:line="240" w:lineRule="auto"/>
        <w:jc w:val="both"/>
        <w:rPr>
          <w:rFonts w:ascii="Arial" w:eastAsia="Times New Roman" w:hAnsi="Arial" w:cs="Arial"/>
          <w:lang w:val="es-ES" w:eastAsia="es-ES"/>
        </w:rPr>
      </w:pPr>
    </w:p>
    <w:p w:rsidR="00061487" w:rsidRDefault="00061487" w:rsidP="00635C01">
      <w:pPr>
        <w:spacing w:after="0" w:line="240" w:lineRule="auto"/>
        <w:jc w:val="both"/>
        <w:rPr>
          <w:rFonts w:ascii="Arial" w:eastAsia="Times New Roman" w:hAnsi="Arial" w:cs="Arial"/>
          <w:lang w:val="es-ES" w:eastAsia="es-ES"/>
        </w:rPr>
      </w:pPr>
    </w:p>
    <w:p w:rsidR="00061487" w:rsidRDefault="00061487" w:rsidP="00635C01">
      <w:pPr>
        <w:spacing w:after="0" w:line="240" w:lineRule="auto"/>
        <w:jc w:val="both"/>
        <w:rPr>
          <w:rFonts w:ascii="Arial" w:eastAsia="Times New Roman" w:hAnsi="Arial" w:cs="Arial"/>
          <w:lang w:val="es-ES" w:eastAsia="es-ES"/>
        </w:rPr>
      </w:pPr>
    </w:p>
    <w:p w:rsidR="00061487" w:rsidRDefault="00061487" w:rsidP="00635C01">
      <w:pPr>
        <w:spacing w:after="0" w:line="240" w:lineRule="auto"/>
        <w:jc w:val="both"/>
        <w:rPr>
          <w:rFonts w:ascii="Arial" w:eastAsia="Times New Roman" w:hAnsi="Arial" w:cs="Arial"/>
          <w:lang w:val="es-ES" w:eastAsia="es-ES"/>
        </w:rPr>
      </w:pPr>
    </w:p>
    <w:p w:rsidR="00061487" w:rsidRDefault="00061487" w:rsidP="00635C01">
      <w:pPr>
        <w:spacing w:after="0" w:line="240" w:lineRule="auto"/>
        <w:jc w:val="both"/>
        <w:rPr>
          <w:rFonts w:ascii="Arial" w:eastAsia="Times New Roman" w:hAnsi="Arial" w:cs="Arial"/>
          <w:lang w:val="es-ES" w:eastAsia="es-ES"/>
        </w:rPr>
      </w:pPr>
    </w:p>
    <w:p w:rsidR="00061487" w:rsidRDefault="00061487" w:rsidP="00635C01">
      <w:pPr>
        <w:spacing w:after="0" w:line="240" w:lineRule="auto"/>
        <w:jc w:val="both"/>
        <w:rPr>
          <w:rFonts w:ascii="Arial" w:eastAsia="Times New Roman" w:hAnsi="Arial" w:cs="Arial"/>
          <w:lang w:val="es-ES" w:eastAsia="es-ES"/>
        </w:rPr>
      </w:pPr>
    </w:p>
    <w:p w:rsidR="00061487" w:rsidRDefault="00061487" w:rsidP="00635C01">
      <w:pPr>
        <w:spacing w:after="0" w:line="240" w:lineRule="auto"/>
        <w:jc w:val="both"/>
        <w:rPr>
          <w:rFonts w:ascii="Arial" w:eastAsia="Times New Roman" w:hAnsi="Arial" w:cs="Arial"/>
          <w:lang w:val="es-ES" w:eastAsia="es-ES"/>
        </w:rPr>
      </w:pPr>
    </w:p>
    <w:p w:rsidR="00061487" w:rsidRDefault="00061487" w:rsidP="00635C01">
      <w:pPr>
        <w:spacing w:after="0" w:line="240" w:lineRule="auto"/>
        <w:jc w:val="both"/>
        <w:rPr>
          <w:rFonts w:ascii="Arial" w:eastAsia="Times New Roman" w:hAnsi="Arial" w:cs="Arial"/>
          <w:lang w:val="es-ES" w:eastAsia="es-ES"/>
        </w:rPr>
      </w:pPr>
    </w:p>
    <w:p w:rsidR="00061487" w:rsidRDefault="00061487" w:rsidP="00635C01">
      <w:pPr>
        <w:spacing w:after="0" w:line="240" w:lineRule="auto"/>
        <w:jc w:val="both"/>
        <w:rPr>
          <w:rFonts w:ascii="Arial" w:eastAsia="Times New Roman" w:hAnsi="Arial" w:cs="Arial"/>
          <w:lang w:val="es-ES" w:eastAsia="es-ES"/>
        </w:rPr>
      </w:pPr>
    </w:p>
    <w:p w:rsidR="00061487" w:rsidRDefault="00061487" w:rsidP="00635C01">
      <w:pPr>
        <w:spacing w:after="0" w:line="240" w:lineRule="auto"/>
        <w:jc w:val="both"/>
        <w:rPr>
          <w:rFonts w:ascii="Arial" w:eastAsia="Times New Roman" w:hAnsi="Arial" w:cs="Arial"/>
          <w:lang w:val="es-ES" w:eastAsia="es-ES"/>
        </w:rPr>
      </w:pPr>
    </w:p>
    <w:p w:rsidR="00061487" w:rsidRDefault="00061487" w:rsidP="00635C01">
      <w:pPr>
        <w:spacing w:after="0" w:line="240" w:lineRule="auto"/>
        <w:jc w:val="both"/>
        <w:rPr>
          <w:rFonts w:ascii="Arial" w:eastAsia="Times New Roman" w:hAnsi="Arial" w:cs="Arial"/>
          <w:lang w:val="es-ES" w:eastAsia="es-ES"/>
        </w:rPr>
      </w:pPr>
    </w:p>
    <w:p w:rsidR="00061487" w:rsidRDefault="00061487" w:rsidP="00635C01">
      <w:pPr>
        <w:spacing w:after="0" w:line="240" w:lineRule="auto"/>
        <w:jc w:val="both"/>
        <w:rPr>
          <w:rFonts w:ascii="Arial" w:eastAsia="Times New Roman" w:hAnsi="Arial" w:cs="Arial"/>
          <w:lang w:val="es-ES" w:eastAsia="es-ES"/>
        </w:rPr>
      </w:pPr>
    </w:p>
    <w:p w:rsidR="00061487" w:rsidRDefault="00061487" w:rsidP="00635C01">
      <w:pPr>
        <w:spacing w:after="0" w:line="240" w:lineRule="auto"/>
        <w:jc w:val="both"/>
        <w:rPr>
          <w:rFonts w:ascii="Arial" w:eastAsia="Times New Roman" w:hAnsi="Arial" w:cs="Arial"/>
          <w:lang w:val="es-ES" w:eastAsia="es-ES"/>
        </w:rPr>
      </w:pPr>
    </w:p>
    <w:p w:rsidR="00061487" w:rsidRDefault="00061487" w:rsidP="00635C01">
      <w:pPr>
        <w:spacing w:after="0" w:line="240" w:lineRule="auto"/>
        <w:jc w:val="both"/>
        <w:rPr>
          <w:rFonts w:ascii="Arial" w:eastAsia="Times New Roman" w:hAnsi="Arial" w:cs="Arial"/>
          <w:lang w:val="es-ES" w:eastAsia="es-ES"/>
        </w:rPr>
      </w:pPr>
    </w:p>
    <w:p w:rsidR="00061487" w:rsidRDefault="00061487" w:rsidP="00635C01">
      <w:pPr>
        <w:spacing w:after="0" w:line="240" w:lineRule="auto"/>
        <w:jc w:val="both"/>
        <w:rPr>
          <w:rFonts w:ascii="Arial" w:eastAsia="Times New Roman" w:hAnsi="Arial" w:cs="Arial"/>
          <w:lang w:val="es-ES" w:eastAsia="es-ES"/>
        </w:rPr>
      </w:pPr>
    </w:p>
    <w:p w:rsidR="00061487" w:rsidRDefault="00061487" w:rsidP="00635C01">
      <w:pPr>
        <w:spacing w:after="0" w:line="240" w:lineRule="auto"/>
        <w:jc w:val="both"/>
        <w:rPr>
          <w:rFonts w:ascii="Arial" w:eastAsia="Times New Roman" w:hAnsi="Arial" w:cs="Arial"/>
          <w:lang w:val="es-ES" w:eastAsia="es-ES"/>
        </w:rPr>
      </w:pPr>
    </w:p>
    <w:p w:rsidR="00061487" w:rsidRDefault="00061487" w:rsidP="00635C01">
      <w:pPr>
        <w:spacing w:after="0" w:line="240" w:lineRule="auto"/>
        <w:jc w:val="both"/>
        <w:rPr>
          <w:rFonts w:ascii="Arial" w:eastAsia="Times New Roman" w:hAnsi="Arial" w:cs="Arial"/>
          <w:lang w:val="es-ES" w:eastAsia="es-ES"/>
        </w:rPr>
      </w:pPr>
    </w:p>
    <w:p w:rsidR="00061487" w:rsidRDefault="00061487" w:rsidP="00635C01">
      <w:pPr>
        <w:spacing w:after="0" w:line="240" w:lineRule="auto"/>
        <w:jc w:val="both"/>
        <w:rPr>
          <w:rFonts w:ascii="Arial" w:eastAsia="Times New Roman" w:hAnsi="Arial" w:cs="Arial"/>
          <w:lang w:val="es-ES" w:eastAsia="es-ES"/>
        </w:rPr>
      </w:pPr>
    </w:p>
    <w:p w:rsidR="00061487" w:rsidRDefault="00061487" w:rsidP="00635C01">
      <w:pPr>
        <w:spacing w:after="0" w:line="240" w:lineRule="auto"/>
        <w:jc w:val="both"/>
        <w:rPr>
          <w:rFonts w:ascii="Arial" w:eastAsia="Times New Roman" w:hAnsi="Arial" w:cs="Arial"/>
          <w:lang w:val="es-ES" w:eastAsia="es-ES"/>
        </w:rPr>
      </w:pPr>
    </w:p>
    <w:p w:rsidR="00061487" w:rsidRDefault="00061487" w:rsidP="00635C01">
      <w:pPr>
        <w:spacing w:after="0" w:line="240" w:lineRule="auto"/>
        <w:jc w:val="both"/>
        <w:rPr>
          <w:rFonts w:ascii="Arial" w:eastAsia="Times New Roman" w:hAnsi="Arial" w:cs="Arial"/>
          <w:lang w:val="es-ES" w:eastAsia="es-ES"/>
        </w:rPr>
      </w:pPr>
    </w:p>
    <w:p w:rsidR="00061487" w:rsidRDefault="00061487" w:rsidP="00635C01">
      <w:pPr>
        <w:spacing w:after="0" w:line="240" w:lineRule="auto"/>
        <w:jc w:val="both"/>
        <w:rPr>
          <w:rFonts w:ascii="Arial" w:eastAsia="Times New Roman" w:hAnsi="Arial" w:cs="Arial"/>
          <w:lang w:val="es-ES" w:eastAsia="es-ES"/>
        </w:rPr>
      </w:pPr>
      <w:r>
        <w:rPr>
          <w:rFonts w:ascii="Arial" w:eastAsia="Times New Roman" w:hAnsi="Arial" w:cs="Arial"/>
          <w:noProof/>
          <w:lang w:eastAsia="es-SV"/>
        </w:rPr>
        <mc:AlternateContent>
          <mc:Choice Requires="wps">
            <w:drawing>
              <wp:anchor distT="0" distB="0" distL="114300" distR="114300" simplePos="0" relativeHeight="251666432" behindDoc="0" locked="0" layoutInCell="1" allowOverlap="1" wp14:anchorId="2245E8C3" wp14:editId="6EFF39EF">
                <wp:simplePos x="0" y="0"/>
                <wp:positionH relativeFrom="column">
                  <wp:posOffset>990600</wp:posOffset>
                </wp:positionH>
                <wp:positionV relativeFrom="paragraph">
                  <wp:posOffset>-362586</wp:posOffset>
                </wp:positionV>
                <wp:extent cx="3581400" cy="4524375"/>
                <wp:effectExtent l="0" t="0" r="19050" b="28575"/>
                <wp:wrapNone/>
                <wp:docPr id="8" name="Conector recto 8"/>
                <wp:cNvGraphicFramePr/>
                <a:graphic xmlns:a="http://schemas.openxmlformats.org/drawingml/2006/main">
                  <a:graphicData uri="http://schemas.microsoft.com/office/word/2010/wordprocessingShape">
                    <wps:wsp>
                      <wps:cNvCnPr/>
                      <wps:spPr>
                        <a:xfrm flipV="1">
                          <a:off x="0" y="0"/>
                          <a:ext cx="3581400" cy="45243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0E6C82" id="Conector recto 8"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8pt,-28.55pt" to="5in,32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" strokecolor="#5b9bd5 [3204]" strokeweight=".5pt">
                <v:stroke joinstyle="miter"/>
              </v:line>
            </w:pict>
          </mc:Fallback>
        </mc:AlternateContent>
      </w:r>
    </w:p>
    <w:p w:rsidR="00061487" w:rsidRDefault="00061487" w:rsidP="00635C01">
      <w:pPr>
        <w:spacing w:after="0" w:line="240" w:lineRule="auto"/>
        <w:jc w:val="both"/>
        <w:rPr>
          <w:rFonts w:ascii="Arial" w:eastAsia="Times New Roman" w:hAnsi="Arial" w:cs="Arial"/>
          <w:lang w:val="es-ES" w:eastAsia="es-ES"/>
        </w:rPr>
      </w:pPr>
    </w:p>
    <w:p w:rsidR="00061487" w:rsidRDefault="00061487" w:rsidP="00635C01">
      <w:pPr>
        <w:spacing w:after="0" w:line="240" w:lineRule="auto"/>
        <w:jc w:val="both"/>
        <w:rPr>
          <w:rFonts w:ascii="Arial" w:eastAsia="Times New Roman" w:hAnsi="Arial" w:cs="Arial"/>
          <w:lang w:val="es-ES" w:eastAsia="es-ES"/>
        </w:rPr>
      </w:pPr>
    </w:p>
    <w:p w:rsidR="00061487" w:rsidRDefault="00061487" w:rsidP="00635C01">
      <w:pPr>
        <w:spacing w:after="0" w:line="240" w:lineRule="auto"/>
        <w:jc w:val="both"/>
        <w:rPr>
          <w:rFonts w:ascii="Arial" w:eastAsia="Times New Roman" w:hAnsi="Arial" w:cs="Arial"/>
          <w:lang w:val="es-ES" w:eastAsia="es-ES"/>
        </w:rPr>
      </w:pPr>
    </w:p>
    <w:p w:rsidR="00061487" w:rsidRDefault="00061487" w:rsidP="00635C01">
      <w:pPr>
        <w:spacing w:after="0" w:line="240" w:lineRule="auto"/>
        <w:jc w:val="both"/>
        <w:rPr>
          <w:rFonts w:ascii="Arial" w:eastAsia="Times New Roman" w:hAnsi="Arial" w:cs="Arial"/>
          <w:lang w:val="es-ES" w:eastAsia="es-ES"/>
        </w:rPr>
      </w:pPr>
    </w:p>
    <w:p w:rsidR="00061487" w:rsidRDefault="00061487" w:rsidP="00635C01">
      <w:pPr>
        <w:spacing w:after="0" w:line="240" w:lineRule="auto"/>
        <w:jc w:val="both"/>
        <w:rPr>
          <w:rFonts w:ascii="Arial" w:eastAsia="Times New Roman" w:hAnsi="Arial" w:cs="Arial"/>
          <w:lang w:val="es-ES" w:eastAsia="es-ES"/>
        </w:rPr>
      </w:pPr>
    </w:p>
    <w:p w:rsidR="00061487" w:rsidRDefault="00061487" w:rsidP="00635C01">
      <w:pPr>
        <w:spacing w:after="0" w:line="240" w:lineRule="auto"/>
        <w:jc w:val="both"/>
        <w:rPr>
          <w:rFonts w:ascii="Arial" w:eastAsia="Times New Roman" w:hAnsi="Arial" w:cs="Arial"/>
          <w:lang w:val="es-ES" w:eastAsia="es-ES"/>
        </w:rPr>
      </w:pPr>
    </w:p>
    <w:p w:rsidR="00061487" w:rsidRDefault="00061487" w:rsidP="00635C01">
      <w:pPr>
        <w:spacing w:after="0" w:line="240" w:lineRule="auto"/>
        <w:jc w:val="both"/>
        <w:rPr>
          <w:rFonts w:ascii="Arial" w:eastAsia="Times New Roman" w:hAnsi="Arial" w:cs="Arial"/>
          <w:lang w:val="es-ES" w:eastAsia="es-ES"/>
        </w:rPr>
      </w:pPr>
    </w:p>
    <w:p w:rsidR="00061487" w:rsidRDefault="00061487" w:rsidP="00635C01">
      <w:pPr>
        <w:spacing w:after="0" w:line="240" w:lineRule="auto"/>
        <w:jc w:val="both"/>
        <w:rPr>
          <w:rFonts w:ascii="Arial" w:eastAsia="Times New Roman" w:hAnsi="Arial" w:cs="Arial"/>
          <w:lang w:val="es-ES" w:eastAsia="es-ES"/>
        </w:rPr>
      </w:pPr>
    </w:p>
    <w:p w:rsidR="00061487" w:rsidRDefault="00061487" w:rsidP="00635C01">
      <w:pPr>
        <w:spacing w:after="0" w:line="240" w:lineRule="auto"/>
        <w:jc w:val="both"/>
        <w:rPr>
          <w:rFonts w:ascii="Arial" w:eastAsia="Times New Roman" w:hAnsi="Arial" w:cs="Arial"/>
          <w:lang w:val="es-ES" w:eastAsia="es-ES"/>
        </w:rPr>
      </w:pPr>
    </w:p>
    <w:p w:rsidR="00061487" w:rsidRDefault="00061487" w:rsidP="00635C01">
      <w:pPr>
        <w:spacing w:after="0" w:line="240" w:lineRule="auto"/>
        <w:jc w:val="both"/>
        <w:rPr>
          <w:rFonts w:ascii="Arial" w:eastAsia="Times New Roman" w:hAnsi="Arial" w:cs="Arial"/>
          <w:lang w:val="es-ES" w:eastAsia="es-ES"/>
        </w:rPr>
      </w:pPr>
    </w:p>
    <w:p w:rsidR="00061487" w:rsidRDefault="00061487" w:rsidP="00635C01">
      <w:pPr>
        <w:spacing w:after="0" w:line="240" w:lineRule="auto"/>
        <w:jc w:val="both"/>
        <w:rPr>
          <w:rFonts w:ascii="Arial" w:eastAsia="Times New Roman" w:hAnsi="Arial" w:cs="Arial"/>
          <w:lang w:val="es-ES" w:eastAsia="es-ES"/>
        </w:rPr>
      </w:pPr>
    </w:p>
    <w:p w:rsidR="00061487" w:rsidRDefault="00061487" w:rsidP="00635C01">
      <w:pPr>
        <w:spacing w:after="0" w:line="240" w:lineRule="auto"/>
        <w:jc w:val="both"/>
        <w:rPr>
          <w:rFonts w:ascii="Arial" w:eastAsia="Times New Roman" w:hAnsi="Arial" w:cs="Arial"/>
          <w:lang w:val="es-ES" w:eastAsia="es-ES"/>
        </w:rPr>
      </w:pPr>
    </w:p>
    <w:p w:rsidR="00061487" w:rsidRDefault="00061487" w:rsidP="00635C01">
      <w:pPr>
        <w:spacing w:after="0" w:line="240" w:lineRule="auto"/>
        <w:jc w:val="both"/>
        <w:rPr>
          <w:rFonts w:ascii="Arial" w:eastAsia="Times New Roman" w:hAnsi="Arial" w:cs="Arial"/>
          <w:lang w:val="es-ES" w:eastAsia="es-ES"/>
        </w:rPr>
      </w:pPr>
    </w:p>
    <w:p w:rsidR="00061487" w:rsidRDefault="00061487" w:rsidP="00635C01">
      <w:pPr>
        <w:spacing w:after="0" w:line="240" w:lineRule="auto"/>
        <w:jc w:val="both"/>
        <w:rPr>
          <w:rFonts w:ascii="Arial" w:eastAsia="Times New Roman" w:hAnsi="Arial" w:cs="Arial"/>
          <w:lang w:val="es-ES" w:eastAsia="es-ES"/>
        </w:rPr>
      </w:pPr>
    </w:p>
    <w:p w:rsidR="00061487" w:rsidRDefault="00061487" w:rsidP="00635C01">
      <w:pPr>
        <w:spacing w:after="0" w:line="240" w:lineRule="auto"/>
        <w:jc w:val="both"/>
        <w:rPr>
          <w:rFonts w:ascii="Arial" w:eastAsia="Times New Roman" w:hAnsi="Arial" w:cs="Arial"/>
          <w:lang w:val="es-ES" w:eastAsia="es-ES"/>
        </w:rPr>
      </w:pPr>
    </w:p>
    <w:p w:rsidR="00061487" w:rsidRDefault="00061487" w:rsidP="00635C01">
      <w:pPr>
        <w:spacing w:after="0" w:line="240" w:lineRule="auto"/>
        <w:jc w:val="both"/>
        <w:rPr>
          <w:rFonts w:ascii="Arial" w:eastAsia="Times New Roman" w:hAnsi="Arial" w:cs="Arial"/>
          <w:lang w:val="es-ES" w:eastAsia="es-ES"/>
        </w:rPr>
      </w:pPr>
    </w:p>
    <w:p w:rsidR="00061487" w:rsidRDefault="00061487" w:rsidP="00635C01">
      <w:pPr>
        <w:spacing w:after="0" w:line="240" w:lineRule="auto"/>
        <w:jc w:val="both"/>
        <w:rPr>
          <w:rFonts w:ascii="Arial" w:eastAsia="Times New Roman" w:hAnsi="Arial" w:cs="Arial"/>
          <w:lang w:val="es-ES" w:eastAsia="es-ES"/>
        </w:rPr>
      </w:pPr>
    </w:p>
    <w:p w:rsidR="00061487" w:rsidRDefault="00061487" w:rsidP="00635C01">
      <w:pPr>
        <w:spacing w:after="0" w:line="240" w:lineRule="auto"/>
        <w:jc w:val="both"/>
        <w:rPr>
          <w:rFonts w:ascii="Arial" w:eastAsia="Times New Roman" w:hAnsi="Arial" w:cs="Arial"/>
          <w:lang w:val="es-ES" w:eastAsia="es-ES"/>
        </w:rPr>
      </w:pPr>
    </w:p>
    <w:p w:rsidR="00061487" w:rsidRDefault="00061487" w:rsidP="00635C01">
      <w:pPr>
        <w:spacing w:after="0" w:line="240" w:lineRule="auto"/>
        <w:jc w:val="both"/>
        <w:rPr>
          <w:rFonts w:ascii="Arial" w:eastAsia="Times New Roman" w:hAnsi="Arial" w:cs="Arial"/>
          <w:lang w:val="es-ES" w:eastAsia="es-ES"/>
        </w:rPr>
      </w:pPr>
    </w:p>
    <w:p w:rsidR="00061487" w:rsidRDefault="00061487" w:rsidP="00635C01">
      <w:pPr>
        <w:spacing w:after="0" w:line="240" w:lineRule="auto"/>
        <w:jc w:val="both"/>
        <w:rPr>
          <w:rFonts w:ascii="Arial" w:eastAsia="Times New Roman" w:hAnsi="Arial" w:cs="Arial"/>
          <w:lang w:val="es-ES" w:eastAsia="es-ES"/>
        </w:rPr>
      </w:pPr>
    </w:p>
    <w:p w:rsidR="00061487" w:rsidRDefault="00061487" w:rsidP="00635C01">
      <w:pPr>
        <w:spacing w:after="0" w:line="240" w:lineRule="auto"/>
        <w:jc w:val="both"/>
        <w:rPr>
          <w:rFonts w:ascii="Arial" w:eastAsia="Times New Roman" w:hAnsi="Arial" w:cs="Arial"/>
          <w:lang w:val="es-ES" w:eastAsia="es-ES"/>
        </w:rPr>
      </w:pPr>
    </w:p>
    <w:p w:rsidR="00061487" w:rsidRDefault="00061487" w:rsidP="00635C01">
      <w:pPr>
        <w:spacing w:after="0" w:line="240" w:lineRule="auto"/>
        <w:jc w:val="both"/>
        <w:rPr>
          <w:rFonts w:ascii="Arial" w:eastAsia="Times New Roman" w:hAnsi="Arial" w:cs="Arial"/>
          <w:lang w:val="es-ES" w:eastAsia="es-ES"/>
        </w:rPr>
      </w:pPr>
    </w:p>
    <w:p w:rsidR="00061487" w:rsidRDefault="00061487" w:rsidP="00635C01">
      <w:pPr>
        <w:spacing w:after="0" w:line="240" w:lineRule="auto"/>
        <w:jc w:val="both"/>
        <w:rPr>
          <w:rFonts w:ascii="Arial" w:eastAsia="Times New Roman" w:hAnsi="Arial" w:cs="Arial"/>
          <w:lang w:val="es-ES" w:eastAsia="es-ES"/>
        </w:rPr>
      </w:pPr>
    </w:p>
    <w:p w:rsidR="00061487" w:rsidRDefault="00061487" w:rsidP="00635C01">
      <w:pPr>
        <w:spacing w:after="0" w:line="240" w:lineRule="auto"/>
        <w:jc w:val="both"/>
        <w:rPr>
          <w:rFonts w:ascii="Arial" w:eastAsia="Times New Roman" w:hAnsi="Arial" w:cs="Arial"/>
          <w:lang w:val="es-ES" w:eastAsia="es-ES"/>
        </w:rPr>
      </w:pPr>
    </w:p>
    <w:p w:rsidR="00061487" w:rsidRDefault="00061487" w:rsidP="00635C01">
      <w:pPr>
        <w:spacing w:after="0" w:line="240" w:lineRule="auto"/>
        <w:jc w:val="both"/>
        <w:rPr>
          <w:rFonts w:ascii="Arial" w:eastAsia="Times New Roman" w:hAnsi="Arial" w:cs="Arial"/>
          <w:lang w:val="es-ES" w:eastAsia="es-ES"/>
        </w:rPr>
      </w:pPr>
    </w:p>
    <w:p w:rsidR="000405D5" w:rsidRPr="00635C01" w:rsidRDefault="000405D5" w:rsidP="00635C01">
      <w:pPr>
        <w:spacing w:after="0" w:line="240" w:lineRule="auto"/>
        <w:jc w:val="both"/>
        <w:rPr>
          <w:rFonts w:ascii="Arial" w:eastAsia="Times New Roman" w:hAnsi="Arial" w:cs="Arial"/>
          <w:lang w:val="es-ES" w:eastAsia="es-ES"/>
        </w:rPr>
      </w:pPr>
      <w:r w:rsidRPr="00635C01">
        <w:rPr>
          <w:rFonts w:ascii="Arial" w:eastAsia="Times New Roman" w:hAnsi="Arial" w:cs="Arial"/>
          <w:lang w:val="es-ES" w:eastAsia="es-ES"/>
        </w:rPr>
        <w:t>Junta Directiva, luego de conocer</w:t>
      </w:r>
      <w:r w:rsidR="00635C01" w:rsidRPr="00635C01">
        <w:rPr>
          <w:rFonts w:ascii="Arial" w:eastAsia="Times New Roman" w:hAnsi="Arial" w:cs="Arial"/>
          <w:lang w:val="es-ES" w:eastAsia="es-ES"/>
        </w:rPr>
        <w:t>, analizar y efectuar comentarios, sobre</w:t>
      </w:r>
      <w:r w:rsidRPr="00635C01">
        <w:rPr>
          <w:rFonts w:ascii="Arial" w:eastAsia="Times New Roman" w:hAnsi="Arial" w:cs="Arial"/>
          <w:lang w:val="es-ES" w:eastAsia="es-ES"/>
        </w:rPr>
        <w:t xml:space="preserve"> la solicitud presentada por el Gerente de </w:t>
      </w:r>
      <w:r w:rsidRPr="00635C01">
        <w:rPr>
          <w:rFonts w:ascii="Arial" w:eastAsia="Times New Roman" w:hAnsi="Arial" w:cs="Arial"/>
          <w:lang w:val="es-MX" w:eastAsia="es-ES"/>
        </w:rPr>
        <w:t>Créditos,</w:t>
      </w:r>
      <w:r w:rsidRPr="00635C01">
        <w:rPr>
          <w:rFonts w:ascii="Arial" w:eastAsia="Times New Roman" w:hAnsi="Arial" w:cs="Arial"/>
          <w:lang w:val="es-ES" w:eastAsia="es-ES"/>
        </w:rPr>
        <w:t xml:space="preserve"> Ingeniero Luis Gilberto Barahona, por unanimidad </w:t>
      </w:r>
      <w:r w:rsidRPr="00635C01">
        <w:rPr>
          <w:rFonts w:ascii="Arial" w:eastAsia="Times New Roman" w:hAnsi="Arial" w:cs="Arial"/>
          <w:b/>
          <w:lang w:val="es-ES" w:eastAsia="es-ES"/>
        </w:rPr>
        <w:t>ACUERDA:</w:t>
      </w:r>
    </w:p>
    <w:p w:rsidR="006B1746" w:rsidRPr="002A34B8" w:rsidRDefault="006B1746" w:rsidP="002A34B8">
      <w:pPr>
        <w:spacing w:after="0" w:line="240" w:lineRule="auto"/>
        <w:jc w:val="both"/>
        <w:rPr>
          <w:rFonts w:ascii="Arial" w:hAnsi="Arial" w:cs="Arial"/>
        </w:rPr>
      </w:pPr>
    </w:p>
    <w:p w:rsidR="000E1E07" w:rsidRDefault="000E1E07" w:rsidP="00635C01">
      <w:pPr>
        <w:pStyle w:val="Prrafodelista"/>
        <w:numPr>
          <w:ilvl w:val="0"/>
          <w:numId w:val="37"/>
        </w:numPr>
        <w:jc w:val="both"/>
        <w:rPr>
          <w:rFonts w:ascii="Arial" w:hAnsi="Arial" w:cs="Arial"/>
          <w:sz w:val="22"/>
          <w:szCs w:val="22"/>
        </w:rPr>
      </w:pPr>
      <w:r w:rsidRPr="00635C01">
        <w:rPr>
          <w:rFonts w:ascii="Arial" w:hAnsi="Arial" w:cs="Arial"/>
          <w:sz w:val="22"/>
          <w:szCs w:val="22"/>
        </w:rPr>
        <w:t xml:space="preserve">Dar por conocida la propuesta del proyecto piloto del Programa de Crédito «Vivienda en Altura» en los términos expuestos en este documento, entrando en vigencia desde su aprobación hasta el 31 de diciembre de 2019 y </w:t>
      </w:r>
      <w:r w:rsidR="00CC4658">
        <w:rPr>
          <w:rFonts w:ascii="Arial" w:hAnsi="Arial" w:cs="Arial"/>
          <w:sz w:val="22"/>
          <w:szCs w:val="22"/>
        </w:rPr>
        <w:t xml:space="preserve">autorizar </w:t>
      </w:r>
      <w:r w:rsidR="00635C01">
        <w:rPr>
          <w:rFonts w:ascii="Arial" w:hAnsi="Arial" w:cs="Arial"/>
          <w:sz w:val="22"/>
          <w:szCs w:val="22"/>
        </w:rPr>
        <w:t>que</w:t>
      </w:r>
      <w:r w:rsidRPr="00635C01">
        <w:rPr>
          <w:rFonts w:ascii="Arial" w:hAnsi="Arial" w:cs="Arial"/>
          <w:sz w:val="22"/>
          <w:szCs w:val="22"/>
        </w:rPr>
        <w:t xml:space="preserve"> se presente en</w:t>
      </w:r>
      <w:r w:rsidR="00CC4658">
        <w:rPr>
          <w:rFonts w:ascii="Arial" w:hAnsi="Arial" w:cs="Arial"/>
          <w:sz w:val="22"/>
          <w:szCs w:val="22"/>
        </w:rPr>
        <w:t xml:space="preserve"> la</w:t>
      </w:r>
      <w:r w:rsidRPr="00635C01">
        <w:rPr>
          <w:rFonts w:ascii="Arial" w:hAnsi="Arial" w:cs="Arial"/>
          <w:sz w:val="22"/>
          <w:szCs w:val="22"/>
        </w:rPr>
        <w:t xml:space="preserve"> próxima sesión de Asamblea de Gobernadores.</w:t>
      </w:r>
    </w:p>
    <w:p w:rsidR="00635C01" w:rsidRPr="00635C01" w:rsidRDefault="00635C01" w:rsidP="00635C01">
      <w:pPr>
        <w:pStyle w:val="Prrafodelista"/>
        <w:ind w:left="360"/>
        <w:jc w:val="both"/>
        <w:rPr>
          <w:rFonts w:ascii="Arial" w:hAnsi="Arial" w:cs="Arial"/>
          <w:sz w:val="22"/>
          <w:szCs w:val="22"/>
        </w:rPr>
      </w:pPr>
    </w:p>
    <w:p w:rsidR="00061487" w:rsidRDefault="000E1E07" w:rsidP="00635C01">
      <w:pPr>
        <w:pStyle w:val="Prrafodelista"/>
        <w:numPr>
          <w:ilvl w:val="0"/>
          <w:numId w:val="37"/>
        </w:numPr>
        <w:jc w:val="both"/>
        <w:rPr>
          <w:rFonts w:ascii="Arial" w:hAnsi="Arial" w:cs="Arial"/>
          <w:sz w:val="22"/>
          <w:szCs w:val="22"/>
        </w:rPr>
      </w:pPr>
      <w:r w:rsidRPr="00635C01">
        <w:rPr>
          <w:rFonts w:ascii="Arial" w:hAnsi="Arial" w:cs="Arial"/>
          <w:sz w:val="22"/>
          <w:szCs w:val="22"/>
        </w:rPr>
        <w:t>A</w:t>
      </w:r>
      <w:r w:rsidR="00CC4658">
        <w:rPr>
          <w:rFonts w:ascii="Arial" w:hAnsi="Arial" w:cs="Arial"/>
          <w:sz w:val="22"/>
          <w:szCs w:val="22"/>
        </w:rPr>
        <w:t>utoriza</w:t>
      </w:r>
      <w:r w:rsidRPr="00635C01">
        <w:rPr>
          <w:rFonts w:ascii="Arial" w:hAnsi="Arial" w:cs="Arial"/>
          <w:sz w:val="22"/>
          <w:szCs w:val="22"/>
        </w:rPr>
        <w:t xml:space="preserve">r </w:t>
      </w:r>
      <w:r w:rsidR="00635C01">
        <w:rPr>
          <w:rFonts w:ascii="Arial" w:hAnsi="Arial" w:cs="Arial"/>
          <w:sz w:val="22"/>
          <w:szCs w:val="22"/>
        </w:rPr>
        <w:t xml:space="preserve">que se </w:t>
      </w:r>
      <w:r w:rsidRPr="00635C01">
        <w:rPr>
          <w:rFonts w:ascii="Arial" w:hAnsi="Arial" w:cs="Arial"/>
          <w:sz w:val="22"/>
          <w:szCs w:val="22"/>
        </w:rPr>
        <w:t>present</w:t>
      </w:r>
      <w:r w:rsidR="00635C01">
        <w:rPr>
          <w:rFonts w:ascii="Arial" w:hAnsi="Arial" w:cs="Arial"/>
          <w:sz w:val="22"/>
          <w:szCs w:val="22"/>
        </w:rPr>
        <w:t>e</w:t>
      </w:r>
      <w:r w:rsidRPr="00635C01">
        <w:rPr>
          <w:rFonts w:ascii="Arial" w:hAnsi="Arial" w:cs="Arial"/>
          <w:sz w:val="22"/>
          <w:szCs w:val="22"/>
        </w:rPr>
        <w:t xml:space="preserve"> a la Asamblea de Gobernadores</w:t>
      </w:r>
      <w:r w:rsidR="00CC4658">
        <w:rPr>
          <w:rFonts w:ascii="Arial" w:hAnsi="Arial" w:cs="Arial"/>
          <w:sz w:val="22"/>
          <w:szCs w:val="22"/>
        </w:rPr>
        <w:t>, la solicitud para</w:t>
      </w:r>
      <w:r w:rsidRPr="00635C01">
        <w:rPr>
          <w:rFonts w:ascii="Arial" w:hAnsi="Arial" w:cs="Arial"/>
          <w:sz w:val="22"/>
          <w:szCs w:val="22"/>
        </w:rPr>
        <w:t xml:space="preserve"> que se destine</w:t>
      </w:r>
      <w:r w:rsidR="00CC4658">
        <w:rPr>
          <w:rFonts w:ascii="Arial" w:hAnsi="Arial" w:cs="Arial"/>
          <w:sz w:val="22"/>
          <w:szCs w:val="22"/>
        </w:rPr>
        <w:t>,</w:t>
      </w:r>
      <w:r w:rsidRPr="00635C01">
        <w:rPr>
          <w:rFonts w:ascii="Arial" w:hAnsi="Arial" w:cs="Arial"/>
          <w:sz w:val="22"/>
          <w:szCs w:val="22"/>
        </w:rPr>
        <w:t xml:space="preserve"> del Programa de Inversión 2018</w:t>
      </w:r>
      <w:r w:rsidR="00CC4658">
        <w:rPr>
          <w:rFonts w:ascii="Arial" w:hAnsi="Arial" w:cs="Arial"/>
          <w:sz w:val="22"/>
          <w:szCs w:val="22"/>
        </w:rPr>
        <w:t>,</w:t>
      </w:r>
      <w:r w:rsidRPr="00635C01">
        <w:rPr>
          <w:rFonts w:ascii="Arial" w:hAnsi="Arial" w:cs="Arial"/>
          <w:sz w:val="22"/>
          <w:szCs w:val="22"/>
        </w:rPr>
        <w:t xml:space="preserve"> hasta un monto de</w:t>
      </w:r>
      <w:r w:rsidR="00061487">
        <w:rPr>
          <w:rFonts w:ascii="Arial" w:hAnsi="Arial" w:cs="Arial"/>
          <w:sz w:val="22"/>
          <w:szCs w:val="22"/>
        </w:rPr>
        <w:t>_________________________________________</w:t>
      </w:r>
    </w:p>
    <w:p w:rsidR="000E1E07" w:rsidRPr="00061487" w:rsidRDefault="00061487" w:rsidP="00061487">
      <w:pPr>
        <w:ind w:left="360"/>
        <w:jc w:val="both"/>
        <w:rPr>
          <w:rFonts w:ascii="Arial" w:hAnsi="Arial" w:cs="Arial"/>
        </w:rPr>
      </w:pPr>
      <w:r>
        <w:rPr>
          <w:rFonts w:ascii="Arial" w:eastAsia="Times New Roman" w:hAnsi="Arial" w:cs="Arial"/>
          <w:lang w:val="es-ES" w:eastAsia="es-ES"/>
        </w:rPr>
        <w:t>____________________________________________________________________________________________________________________________________________________</w:t>
      </w:r>
      <w:r w:rsidR="000E1E07" w:rsidRPr="00061487">
        <w:rPr>
          <w:rFonts w:ascii="Arial" w:hAnsi="Arial" w:cs="Arial"/>
        </w:rPr>
        <w:t xml:space="preserve"> Una vez concluido dicho período el 31 de diciembre de 2019, se revisar</w:t>
      </w:r>
      <w:r w:rsidR="009F0E3B" w:rsidRPr="00061487">
        <w:rPr>
          <w:rFonts w:ascii="Arial" w:hAnsi="Arial" w:cs="Arial"/>
        </w:rPr>
        <w:t>án</w:t>
      </w:r>
      <w:r w:rsidR="000E1E07" w:rsidRPr="00061487">
        <w:rPr>
          <w:rFonts w:ascii="Arial" w:hAnsi="Arial" w:cs="Arial"/>
        </w:rPr>
        <w:t xml:space="preserve"> y evaluar</w:t>
      </w:r>
      <w:r w:rsidR="009F0E3B" w:rsidRPr="00061487">
        <w:rPr>
          <w:rFonts w:ascii="Arial" w:hAnsi="Arial" w:cs="Arial"/>
        </w:rPr>
        <w:t>án</w:t>
      </w:r>
      <w:r w:rsidR="000E1E07" w:rsidRPr="00061487">
        <w:rPr>
          <w:rFonts w:ascii="Arial" w:hAnsi="Arial" w:cs="Arial"/>
        </w:rPr>
        <w:t xml:space="preserve"> los resultados.</w:t>
      </w:r>
    </w:p>
    <w:p w:rsidR="00635C01" w:rsidRPr="00635C01" w:rsidRDefault="00635C01" w:rsidP="00635C01">
      <w:pPr>
        <w:pStyle w:val="Prrafodelista"/>
        <w:rPr>
          <w:rFonts w:ascii="Arial" w:hAnsi="Arial" w:cs="Arial"/>
          <w:sz w:val="22"/>
          <w:szCs w:val="22"/>
        </w:rPr>
      </w:pPr>
    </w:p>
    <w:p w:rsidR="000E1E07" w:rsidRDefault="000E1E07" w:rsidP="00635C01">
      <w:pPr>
        <w:pStyle w:val="Prrafodelista"/>
        <w:numPr>
          <w:ilvl w:val="0"/>
          <w:numId w:val="37"/>
        </w:numPr>
        <w:jc w:val="both"/>
        <w:rPr>
          <w:rFonts w:ascii="Arial" w:hAnsi="Arial" w:cs="Arial"/>
          <w:sz w:val="22"/>
          <w:szCs w:val="22"/>
        </w:rPr>
      </w:pPr>
      <w:r w:rsidRPr="00635C01">
        <w:rPr>
          <w:rFonts w:ascii="Arial" w:hAnsi="Arial" w:cs="Arial"/>
          <w:sz w:val="22"/>
          <w:szCs w:val="22"/>
        </w:rPr>
        <w:t>A</w:t>
      </w:r>
      <w:r w:rsidR="00A05590">
        <w:rPr>
          <w:rFonts w:ascii="Arial" w:hAnsi="Arial" w:cs="Arial"/>
          <w:sz w:val="22"/>
          <w:szCs w:val="22"/>
        </w:rPr>
        <w:t>utorizar</w:t>
      </w:r>
      <w:r w:rsidRPr="00635C01">
        <w:rPr>
          <w:rFonts w:ascii="Arial" w:hAnsi="Arial" w:cs="Arial"/>
          <w:sz w:val="22"/>
          <w:szCs w:val="22"/>
        </w:rPr>
        <w:t xml:space="preserve"> que se presente en </w:t>
      </w:r>
      <w:r w:rsidR="00A05590">
        <w:rPr>
          <w:rFonts w:ascii="Arial" w:hAnsi="Arial" w:cs="Arial"/>
          <w:sz w:val="22"/>
          <w:szCs w:val="22"/>
        </w:rPr>
        <w:t xml:space="preserve">la </w:t>
      </w:r>
      <w:r w:rsidRPr="00635C01">
        <w:rPr>
          <w:rFonts w:ascii="Arial" w:hAnsi="Arial" w:cs="Arial"/>
          <w:sz w:val="22"/>
          <w:szCs w:val="22"/>
        </w:rPr>
        <w:t xml:space="preserve">próxima sesión de Asamblea de Gobernadores la propuesta del nuevo techo de financiamiento en la Política Crediticia del FSV a </w:t>
      </w:r>
      <w:r w:rsidR="00061487">
        <w:rPr>
          <w:rFonts w:ascii="Arial" w:hAnsi="Arial" w:cs="Arial"/>
          <w:sz w:val="22"/>
          <w:szCs w:val="22"/>
        </w:rPr>
        <w:t>_____________________</w:t>
      </w:r>
      <w:r w:rsidRPr="00635C01">
        <w:rPr>
          <w:rFonts w:ascii="Arial" w:hAnsi="Arial" w:cs="Arial"/>
          <w:sz w:val="22"/>
          <w:szCs w:val="22"/>
        </w:rPr>
        <w:t>, para los destinos de financiamiento de Adquisición de Vivienda Nueva, Vivienda Usada, Construcción de Vivienda Individual y Financiamiento de Deuda con Otras Instituciones Financieras o Acreedores; al igual para los Programas crediticios especiales que así lo requieran por sus condiciones de crédito.</w:t>
      </w:r>
    </w:p>
    <w:p w:rsidR="00A05590" w:rsidRPr="00A05590" w:rsidRDefault="00A05590" w:rsidP="00A05590">
      <w:pPr>
        <w:pStyle w:val="Prrafodelista"/>
        <w:rPr>
          <w:rFonts w:ascii="Arial" w:hAnsi="Arial" w:cs="Arial"/>
          <w:sz w:val="22"/>
          <w:szCs w:val="22"/>
        </w:rPr>
      </w:pPr>
    </w:p>
    <w:p w:rsidR="00401B44" w:rsidRDefault="00A05590" w:rsidP="00401B44">
      <w:pPr>
        <w:pStyle w:val="Prrafodelista"/>
        <w:numPr>
          <w:ilvl w:val="0"/>
          <w:numId w:val="37"/>
        </w:numPr>
        <w:jc w:val="both"/>
        <w:rPr>
          <w:rFonts w:ascii="Arial" w:hAnsi="Arial" w:cs="Arial"/>
          <w:sz w:val="22"/>
          <w:szCs w:val="22"/>
        </w:rPr>
      </w:pPr>
      <w:r>
        <w:rPr>
          <w:rFonts w:ascii="Arial" w:hAnsi="Arial" w:cs="Arial"/>
          <w:sz w:val="22"/>
          <w:szCs w:val="22"/>
        </w:rPr>
        <w:t>Este</w:t>
      </w:r>
      <w:r w:rsidR="000E1E07" w:rsidRPr="00635C01">
        <w:rPr>
          <w:rFonts w:ascii="Arial" w:hAnsi="Arial" w:cs="Arial"/>
          <w:sz w:val="22"/>
          <w:szCs w:val="22"/>
        </w:rPr>
        <w:t xml:space="preserve"> punto </w:t>
      </w:r>
      <w:r>
        <w:rPr>
          <w:rFonts w:ascii="Arial" w:hAnsi="Arial" w:cs="Arial"/>
          <w:sz w:val="22"/>
          <w:szCs w:val="22"/>
        </w:rPr>
        <w:t xml:space="preserve">se ratifica </w:t>
      </w:r>
      <w:r w:rsidR="000E1E07" w:rsidRPr="00635C01">
        <w:rPr>
          <w:rFonts w:ascii="Arial" w:hAnsi="Arial" w:cs="Arial"/>
          <w:sz w:val="22"/>
          <w:szCs w:val="22"/>
        </w:rPr>
        <w:t>en esta misma sesión.</w:t>
      </w:r>
    </w:p>
    <w:p w:rsidR="00401B44" w:rsidRPr="003201A0" w:rsidRDefault="00401B44" w:rsidP="00401B44">
      <w:pPr>
        <w:spacing w:line="360" w:lineRule="auto"/>
        <w:jc w:val="both"/>
        <w:rPr>
          <w:rFonts w:ascii="Arial" w:hAnsi="Arial" w:cs="Arial"/>
          <w:b/>
          <w:color w:val="FF0000"/>
        </w:rPr>
      </w:pPr>
      <w:r>
        <w:rPr>
          <w:rFonts w:ascii="Arial" w:hAnsi="Arial" w:cs="Arial"/>
          <w:b/>
          <w:color w:val="FF0000"/>
        </w:rPr>
        <w:t>S</w:t>
      </w:r>
      <w:r w:rsidRPr="003201A0">
        <w:rPr>
          <w:rFonts w:ascii="Arial" w:hAnsi="Arial" w:cs="Arial"/>
          <w:b/>
          <w:color w:val="FF0000"/>
        </w:rPr>
        <w:t xml:space="preserve">upresión de información reservada, de conformidad a lo dispuesto en el art. 19 literal </w:t>
      </w:r>
      <w:r>
        <w:rPr>
          <w:rFonts w:ascii="Arial" w:hAnsi="Arial" w:cs="Arial"/>
          <w:b/>
          <w:color w:val="FF0000"/>
        </w:rPr>
        <w:t>g</w:t>
      </w:r>
      <w:r w:rsidRPr="003201A0">
        <w:rPr>
          <w:rFonts w:ascii="Arial" w:hAnsi="Arial" w:cs="Arial"/>
          <w:b/>
          <w:color w:val="FF0000"/>
        </w:rPr>
        <w:t xml:space="preserve">) </w:t>
      </w:r>
      <w:r>
        <w:rPr>
          <w:rFonts w:ascii="Arial" w:hAnsi="Arial" w:cs="Arial"/>
          <w:b/>
          <w:color w:val="FF0000"/>
        </w:rPr>
        <w:t xml:space="preserve">LAIP, para el plazo de </w:t>
      </w:r>
      <w:r>
        <w:rPr>
          <w:rFonts w:ascii="Arial" w:hAnsi="Arial" w:cs="Arial"/>
          <w:b/>
          <w:color w:val="FF0000"/>
        </w:rPr>
        <w:t>UN MES</w:t>
      </w:r>
      <w:r>
        <w:rPr>
          <w:rFonts w:ascii="Arial" w:hAnsi="Arial" w:cs="Arial"/>
          <w:b/>
          <w:color w:val="FF0000"/>
        </w:rPr>
        <w:t>. Declaratoria de Reserva N</w:t>
      </w:r>
      <w:r w:rsidRPr="003201A0">
        <w:rPr>
          <w:rFonts w:ascii="Arial" w:hAnsi="Arial" w:cs="Arial"/>
          <w:b/>
          <w:color w:val="FF0000"/>
        </w:rPr>
        <w:t xml:space="preserve">° </w:t>
      </w:r>
      <w:r>
        <w:rPr>
          <w:rFonts w:ascii="Arial" w:hAnsi="Arial" w:cs="Arial"/>
          <w:b/>
          <w:color w:val="FF0000"/>
        </w:rPr>
        <w:t>JD/</w:t>
      </w:r>
      <w:r>
        <w:rPr>
          <w:rFonts w:ascii="Arial" w:hAnsi="Arial" w:cs="Arial"/>
          <w:b/>
          <w:color w:val="FF0000"/>
        </w:rPr>
        <w:t>2018/1517</w:t>
      </w:r>
      <w:r w:rsidRPr="003201A0">
        <w:rPr>
          <w:rFonts w:ascii="Arial" w:hAnsi="Arial" w:cs="Arial"/>
          <w:b/>
          <w:color w:val="FF0000"/>
        </w:rPr>
        <w:t>.</w:t>
      </w:r>
    </w:p>
    <w:p w:rsidR="004124E9" w:rsidRDefault="00F93851" w:rsidP="00C51D26">
      <w:pPr>
        <w:spacing w:after="0" w:line="240" w:lineRule="auto"/>
        <w:jc w:val="both"/>
        <w:rPr>
          <w:rFonts w:ascii="Arial" w:eastAsia="Times New Roman" w:hAnsi="Arial" w:cs="Arial"/>
          <w:sz w:val="24"/>
          <w:szCs w:val="24"/>
          <w:lang w:val="es-ES" w:eastAsia="es-ES"/>
        </w:rPr>
      </w:pPr>
      <w:r>
        <w:rPr>
          <w:rFonts w:ascii="Arial" w:eastAsia="Times New Roman" w:hAnsi="Arial" w:cs="Arial"/>
          <w:b/>
          <w:snapToGrid w:val="0"/>
          <w:sz w:val="24"/>
          <w:szCs w:val="24"/>
          <w:lang w:val="es-ES" w:eastAsia="es-ES"/>
        </w:rPr>
        <w:t>IX</w:t>
      </w:r>
      <w:r w:rsidRPr="007C25BE">
        <w:rPr>
          <w:rFonts w:ascii="Arial" w:eastAsia="Times New Roman" w:hAnsi="Arial" w:cs="Arial"/>
          <w:b/>
          <w:snapToGrid w:val="0"/>
          <w:sz w:val="24"/>
          <w:szCs w:val="24"/>
          <w:lang w:val="es-ES" w:eastAsia="es-ES"/>
        </w:rPr>
        <w:t xml:space="preserve">) </w:t>
      </w:r>
      <w:r w:rsidRPr="007C25BE">
        <w:rPr>
          <w:rFonts w:ascii="Arial" w:eastAsia="Calibri" w:hAnsi="Arial" w:cs="Arial"/>
          <w:b/>
          <w:bCs/>
          <w:sz w:val="24"/>
          <w:szCs w:val="24"/>
        </w:rPr>
        <w:t xml:space="preserve">INFORME TRIMESTRAL DE LA POLITICA </w:t>
      </w:r>
      <w:r>
        <w:rPr>
          <w:rFonts w:ascii="Arial" w:eastAsia="Calibri" w:hAnsi="Arial" w:cs="Arial"/>
          <w:b/>
          <w:bCs/>
          <w:sz w:val="24"/>
          <w:szCs w:val="24"/>
        </w:rPr>
        <w:t>CREDITICIA, PERÍODO DE ENERO – SEPTIEMBRE DE 2018.</w:t>
      </w:r>
      <w:r w:rsidR="00C51D26">
        <w:rPr>
          <w:rFonts w:ascii="Arial" w:eastAsia="Calibri" w:hAnsi="Arial" w:cs="Arial"/>
          <w:b/>
          <w:bCs/>
          <w:sz w:val="24"/>
          <w:szCs w:val="24"/>
        </w:rPr>
        <w:t xml:space="preserve"> </w:t>
      </w:r>
      <w:r w:rsidRPr="007C25BE">
        <w:rPr>
          <w:rFonts w:ascii="Arial" w:eastAsia="Times New Roman" w:hAnsi="Arial" w:cs="Arial"/>
          <w:sz w:val="24"/>
          <w:szCs w:val="24"/>
          <w:lang w:val="es-ES" w:eastAsia="es-ES"/>
        </w:rPr>
        <w:t xml:space="preserve">El Presidente y Director Ejecutivo en cumplimiento a lo encomendado por Asamblea de Gobernadores, según el punto 4°) de la Sesión N° AG-83 del 30 de septiembre de 1998, de revisar periódicamente la política crediticia establecida desde octubre de 1998, somete a consideración de Junta Directiva un informe sobre la ejecución de la política de crédito y tasas de interés a </w:t>
      </w:r>
      <w:r>
        <w:rPr>
          <w:rFonts w:ascii="Arial" w:eastAsia="Times New Roman" w:hAnsi="Arial" w:cs="Arial"/>
          <w:sz w:val="24"/>
          <w:szCs w:val="24"/>
          <w:lang w:val="es-ES" w:eastAsia="es-ES"/>
        </w:rPr>
        <w:t>septiembre</w:t>
      </w:r>
      <w:r w:rsidRPr="007C25BE">
        <w:rPr>
          <w:rFonts w:ascii="Arial" w:eastAsia="Times New Roman" w:hAnsi="Arial" w:cs="Arial"/>
          <w:sz w:val="24"/>
          <w:szCs w:val="24"/>
          <w:lang w:val="es-ES" w:eastAsia="es-ES"/>
        </w:rPr>
        <w:t xml:space="preserve"> de 2018. Para efectuar la presentación invitó a los Gerentes de </w:t>
      </w:r>
      <w:r w:rsidRPr="007C25BE">
        <w:rPr>
          <w:rFonts w:ascii="Arial" w:eastAsia="Times New Roman" w:hAnsi="Arial" w:cs="Arial"/>
          <w:sz w:val="24"/>
          <w:szCs w:val="24"/>
          <w:lang w:val="es-MX" w:eastAsia="es-ES"/>
        </w:rPr>
        <w:t>Créditos,</w:t>
      </w:r>
      <w:r w:rsidRPr="007C25BE">
        <w:rPr>
          <w:rFonts w:ascii="Arial" w:eastAsia="Times New Roman" w:hAnsi="Arial" w:cs="Arial"/>
          <w:sz w:val="24"/>
          <w:szCs w:val="24"/>
          <w:lang w:val="es-ES" w:eastAsia="es-ES"/>
        </w:rPr>
        <w:t xml:space="preserve"> Ingeniero Luis Barahona; y de Finanzas, Licenciado René Cuéllar Marenco. </w:t>
      </w:r>
    </w:p>
    <w:p w:rsidR="004124E9" w:rsidRDefault="004124E9" w:rsidP="00C51D26">
      <w:pPr>
        <w:spacing w:after="0" w:line="240" w:lineRule="auto"/>
        <w:jc w:val="both"/>
        <w:rPr>
          <w:rFonts w:ascii="Arial" w:eastAsia="Times New Roman" w:hAnsi="Arial" w:cs="Arial"/>
          <w:sz w:val="24"/>
          <w:szCs w:val="24"/>
          <w:lang w:val="es-ES" w:eastAsia="es-ES"/>
        </w:rPr>
      </w:pPr>
      <w:r>
        <w:rPr>
          <w:rFonts w:ascii="Arial" w:eastAsia="Times New Roman" w:hAnsi="Arial" w:cs="Arial"/>
          <w:noProof/>
          <w:sz w:val="24"/>
          <w:szCs w:val="24"/>
          <w:lang w:eastAsia="es-SV"/>
        </w:rPr>
        <mc:AlternateContent>
          <mc:Choice Requires="wps">
            <w:drawing>
              <wp:anchor distT="0" distB="0" distL="114300" distR="114300" simplePos="0" relativeHeight="251667456" behindDoc="0" locked="0" layoutInCell="1" allowOverlap="1">
                <wp:simplePos x="0" y="0"/>
                <wp:positionH relativeFrom="column">
                  <wp:posOffset>1673859</wp:posOffset>
                </wp:positionH>
                <wp:positionV relativeFrom="paragraph">
                  <wp:posOffset>172720</wp:posOffset>
                </wp:positionV>
                <wp:extent cx="2600325" cy="2762250"/>
                <wp:effectExtent l="0" t="0" r="28575" b="19050"/>
                <wp:wrapNone/>
                <wp:docPr id="9" name="Conector recto 9"/>
                <wp:cNvGraphicFramePr/>
                <a:graphic xmlns:a="http://schemas.openxmlformats.org/drawingml/2006/main">
                  <a:graphicData uri="http://schemas.microsoft.com/office/word/2010/wordprocessingShape">
                    <wps:wsp>
                      <wps:cNvCnPr/>
                      <wps:spPr>
                        <a:xfrm flipV="1">
                          <a:off x="0" y="0"/>
                          <a:ext cx="2600325" cy="27622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526AAA5" id="Conector recto 9" o:spid="_x0000_s1026" style="position:absolute;flip:y;z-index:251667456;visibility:visible;mso-wrap-style:square;mso-wrap-distance-left:9pt;mso-wrap-distance-top:0;mso-wrap-distance-right:9pt;mso-wrap-distance-bottom:0;mso-position-horizontal:absolute;mso-position-horizontal-relative:text;mso-position-vertical:absolute;mso-position-vertical-relative:text" from="131.8pt,13.6pt" to="336.55pt,23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" strokecolor="#5b9bd5 [3204]" strokeweight=".5pt">
                <v:stroke joinstyle="miter"/>
              </v:line>
            </w:pict>
          </mc:Fallback>
        </mc:AlternateContent>
      </w:r>
    </w:p>
    <w:p w:rsidR="004124E9" w:rsidRDefault="004124E9" w:rsidP="00C51D26">
      <w:pPr>
        <w:spacing w:after="0" w:line="240" w:lineRule="auto"/>
        <w:jc w:val="both"/>
        <w:rPr>
          <w:rFonts w:ascii="Arial" w:eastAsia="Times New Roman" w:hAnsi="Arial" w:cs="Arial"/>
          <w:sz w:val="24"/>
          <w:szCs w:val="24"/>
          <w:lang w:val="es-ES" w:eastAsia="es-ES"/>
        </w:rPr>
      </w:pPr>
    </w:p>
    <w:p w:rsidR="004124E9" w:rsidRDefault="004124E9" w:rsidP="00C51D26">
      <w:pPr>
        <w:spacing w:after="0" w:line="240" w:lineRule="auto"/>
        <w:jc w:val="both"/>
        <w:rPr>
          <w:rFonts w:ascii="Arial" w:eastAsia="Times New Roman" w:hAnsi="Arial" w:cs="Arial"/>
          <w:sz w:val="24"/>
          <w:szCs w:val="24"/>
          <w:lang w:val="es-ES" w:eastAsia="es-ES"/>
        </w:rPr>
      </w:pPr>
    </w:p>
    <w:p w:rsidR="004124E9" w:rsidRDefault="004124E9" w:rsidP="00C51D26">
      <w:pPr>
        <w:spacing w:after="0" w:line="240" w:lineRule="auto"/>
        <w:jc w:val="both"/>
        <w:rPr>
          <w:rFonts w:ascii="Arial" w:eastAsia="Times New Roman" w:hAnsi="Arial" w:cs="Arial"/>
          <w:sz w:val="24"/>
          <w:szCs w:val="24"/>
          <w:lang w:val="es-ES" w:eastAsia="es-ES"/>
        </w:rPr>
      </w:pPr>
    </w:p>
    <w:p w:rsidR="004124E9" w:rsidRDefault="004124E9" w:rsidP="00C51D26">
      <w:pPr>
        <w:spacing w:after="0" w:line="240" w:lineRule="auto"/>
        <w:jc w:val="both"/>
        <w:rPr>
          <w:rFonts w:ascii="Arial" w:eastAsia="Times New Roman" w:hAnsi="Arial" w:cs="Arial"/>
          <w:sz w:val="24"/>
          <w:szCs w:val="24"/>
          <w:lang w:val="es-ES" w:eastAsia="es-ES"/>
        </w:rPr>
      </w:pPr>
    </w:p>
    <w:p w:rsidR="004124E9" w:rsidRDefault="004124E9" w:rsidP="00C51D26">
      <w:pPr>
        <w:spacing w:after="0" w:line="240" w:lineRule="auto"/>
        <w:jc w:val="both"/>
        <w:rPr>
          <w:rFonts w:ascii="Arial" w:eastAsia="Times New Roman" w:hAnsi="Arial" w:cs="Arial"/>
          <w:sz w:val="24"/>
          <w:szCs w:val="24"/>
          <w:lang w:val="es-ES" w:eastAsia="es-ES"/>
        </w:rPr>
      </w:pPr>
    </w:p>
    <w:p w:rsidR="004124E9" w:rsidRDefault="004124E9" w:rsidP="00C51D26">
      <w:pPr>
        <w:spacing w:after="0" w:line="240" w:lineRule="auto"/>
        <w:jc w:val="both"/>
        <w:rPr>
          <w:rFonts w:ascii="Arial" w:eastAsia="Times New Roman" w:hAnsi="Arial" w:cs="Arial"/>
          <w:sz w:val="24"/>
          <w:szCs w:val="24"/>
          <w:lang w:val="es-ES" w:eastAsia="es-ES"/>
        </w:rPr>
      </w:pPr>
    </w:p>
    <w:p w:rsidR="004124E9" w:rsidRDefault="004124E9" w:rsidP="00C51D26">
      <w:pPr>
        <w:spacing w:after="0" w:line="240" w:lineRule="auto"/>
        <w:jc w:val="both"/>
        <w:rPr>
          <w:rFonts w:ascii="Arial" w:eastAsia="Times New Roman" w:hAnsi="Arial" w:cs="Arial"/>
          <w:sz w:val="24"/>
          <w:szCs w:val="24"/>
          <w:lang w:val="es-ES" w:eastAsia="es-ES"/>
        </w:rPr>
      </w:pPr>
    </w:p>
    <w:p w:rsidR="004124E9" w:rsidRDefault="004124E9" w:rsidP="00C51D26">
      <w:pPr>
        <w:spacing w:after="0" w:line="240" w:lineRule="auto"/>
        <w:jc w:val="both"/>
        <w:rPr>
          <w:rFonts w:ascii="Arial" w:eastAsia="Times New Roman" w:hAnsi="Arial" w:cs="Arial"/>
          <w:sz w:val="24"/>
          <w:szCs w:val="24"/>
          <w:lang w:val="es-ES" w:eastAsia="es-ES"/>
        </w:rPr>
      </w:pPr>
    </w:p>
    <w:p w:rsidR="004124E9" w:rsidRDefault="004124E9" w:rsidP="00C51D26">
      <w:pPr>
        <w:spacing w:after="0" w:line="240" w:lineRule="auto"/>
        <w:jc w:val="both"/>
        <w:rPr>
          <w:rFonts w:ascii="Arial" w:eastAsia="Times New Roman" w:hAnsi="Arial" w:cs="Arial"/>
          <w:sz w:val="24"/>
          <w:szCs w:val="24"/>
          <w:lang w:val="es-ES" w:eastAsia="es-ES"/>
        </w:rPr>
      </w:pPr>
    </w:p>
    <w:p w:rsidR="004124E9" w:rsidRDefault="004124E9" w:rsidP="00C51D26">
      <w:pPr>
        <w:spacing w:after="0" w:line="240" w:lineRule="auto"/>
        <w:jc w:val="both"/>
        <w:rPr>
          <w:rFonts w:ascii="Arial" w:eastAsia="Times New Roman" w:hAnsi="Arial" w:cs="Arial"/>
          <w:sz w:val="24"/>
          <w:szCs w:val="24"/>
          <w:lang w:val="es-ES" w:eastAsia="es-ES"/>
        </w:rPr>
      </w:pPr>
    </w:p>
    <w:p w:rsidR="004124E9" w:rsidRDefault="004124E9" w:rsidP="00C51D26">
      <w:pPr>
        <w:spacing w:after="0" w:line="240" w:lineRule="auto"/>
        <w:jc w:val="both"/>
        <w:rPr>
          <w:rFonts w:ascii="Arial" w:eastAsia="Times New Roman" w:hAnsi="Arial" w:cs="Arial"/>
          <w:sz w:val="24"/>
          <w:szCs w:val="24"/>
          <w:lang w:val="es-ES" w:eastAsia="es-ES"/>
        </w:rPr>
      </w:pPr>
    </w:p>
    <w:p w:rsidR="004124E9" w:rsidRDefault="004124E9" w:rsidP="00C51D26">
      <w:pPr>
        <w:spacing w:after="0" w:line="240" w:lineRule="auto"/>
        <w:jc w:val="both"/>
        <w:rPr>
          <w:rFonts w:ascii="Arial" w:eastAsia="Times New Roman" w:hAnsi="Arial" w:cs="Arial"/>
          <w:sz w:val="24"/>
          <w:szCs w:val="24"/>
          <w:lang w:val="es-ES" w:eastAsia="es-ES"/>
        </w:rPr>
      </w:pPr>
    </w:p>
    <w:p w:rsidR="004124E9" w:rsidRDefault="004124E9" w:rsidP="00C51D26">
      <w:pPr>
        <w:spacing w:after="0" w:line="240" w:lineRule="auto"/>
        <w:jc w:val="both"/>
        <w:rPr>
          <w:rFonts w:ascii="Arial" w:eastAsia="Times New Roman" w:hAnsi="Arial" w:cs="Arial"/>
          <w:sz w:val="24"/>
          <w:szCs w:val="24"/>
          <w:lang w:val="es-ES" w:eastAsia="es-ES"/>
        </w:rPr>
      </w:pPr>
    </w:p>
    <w:p w:rsidR="004124E9" w:rsidRDefault="004124E9" w:rsidP="00C51D26">
      <w:pPr>
        <w:spacing w:after="0" w:line="240" w:lineRule="auto"/>
        <w:jc w:val="both"/>
        <w:rPr>
          <w:rFonts w:ascii="Arial" w:eastAsia="Times New Roman" w:hAnsi="Arial" w:cs="Arial"/>
          <w:sz w:val="24"/>
          <w:szCs w:val="24"/>
          <w:lang w:val="es-ES" w:eastAsia="es-ES"/>
        </w:rPr>
      </w:pPr>
    </w:p>
    <w:p w:rsidR="004124E9" w:rsidRDefault="004124E9" w:rsidP="00C51D26">
      <w:pPr>
        <w:spacing w:after="0" w:line="240" w:lineRule="auto"/>
        <w:jc w:val="both"/>
        <w:rPr>
          <w:rFonts w:ascii="Arial" w:eastAsia="Times New Roman" w:hAnsi="Arial" w:cs="Arial"/>
          <w:sz w:val="24"/>
          <w:szCs w:val="24"/>
          <w:lang w:val="es-ES" w:eastAsia="es-ES"/>
        </w:rPr>
      </w:pPr>
    </w:p>
    <w:p w:rsidR="004124E9" w:rsidRDefault="004124E9" w:rsidP="00C51D26">
      <w:pPr>
        <w:spacing w:after="0" w:line="240" w:lineRule="auto"/>
        <w:jc w:val="both"/>
        <w:rPr>
          <w:rFonts w:ascii="Arial" w:eastAsia="Times New Roman" w:hAnsi="Arial" w:cs="Arial"/>
          <w:sz w:val="24"/>
          <w:szCs w:val="24"/>
          <w:lang w:val="es-ES" w:eastAsia="es-ES"/>
        </w:rPr>
      </w:pPr>
    </w:p>
    <w:p w:rsidR="004124E9" w:rsidRDefault="004124E9" w:rsidP="00C51D26">
      <w:pPr>
        <w:spacing w:after="0" w:line="240" w:lineRule="auto"/>
        <w:jc w:val="both"/>
        <w:rPr>
          <w:rFonts w:ascii="Arial" w:eastAsia="Times New Roman" w:hAnsi="Arial" w:cs="Arial"/>
          <w:sz w:val="24"/>
          <w:szCs w:val="24"/>
          <w:lang w:val="es-ES" w:eastAsia="es-ES"/>
        </w:rPr>
      </w:pPr>
    </w:p>
    <w:p w:rsidR="00F93851" w:rsidRPr="007C25BE" w:rsidRDefault="00F93851" w:rsidP="00C51D26">
      <w:pPr>
        <w:spacing w:after="0" w:line="240" w:lineRule="auto"/>
        <w:jc w:val="both"/>
        <w:rPr>
          <w:rFonts w:ascii="Arial" w:eastAsia="Times New Roman" w:hAnsi="Arial" w:cs="Arial"/>
          <w:b/>
          <w:sz w:val="24"/>
          <w:szCs w:val="24"/>
          <w:lang w:val="es-ES" w:eastAsia="es-ES"/>
        </w:rPr>
      </w:pPr>
      <w:r w:rsidRPr="007C25BE">
        <w:rPr>
          <w:rFonts w:ascii="Arial" w:eastAsia="Times New Roman" w:hAnsi="Arial" w:cs="Arial"/>
          <w:sz w:val="24"/>
          <w:szCs w:val="24"/>
          <w:lang w:val="es-ES" w:eastAsia="es-ES"/>
        </w:rPr>
        <w:t xml:space="preserve">Junta Directiva, luego de la exposición de los Gerentes de </w:t>
      </w:r>
      <w:r w:rsidRPr="007C25BE">
        <w:rPr>
          <w:rFonts w:ascii="Arial" w:eastAsia="Times New Roman" w:hAnsi="Arial" w:cs="Arial"/>
          <w:sz w:val="24"/>
          <w:szCs w:val="24"/>
          <w:lang w:val="es-MX" w:eastAsia="es-ES"/>
        </w:rPr>
        <w:t>Créditos</w:t>
      </w:r>
      <w:r w:rsidRPr="007C25BE">
        <w:rPr>
          <w:rFonts w:ascii="Arial" w:eastAsia="Times New Roman" w:hAnsi="Arial" w:cs="Arial"/>
          <w:sz w:val="24"/>
          <w:szCs w:val="24"/>
          <w:lang w:val="es-ES" w:eastAsia="es-ES"/>
        </w:rPr>
        <w:t xml:space="preserve">, Ingeniero Luis Barahona; y de Finanzas, Licenciado René Cuéllar Marenco, y de efectuar los comentarios correspondientes, por unanimidad </w:t>
      </w:r>
      <w:r w:rsidRPr="007C25BE">
        <w:rPr>
          <w:rFonts w:ascii="Arial" w:eastAsia="Times New Roman" w:hAnsi="Arial" w:cs="Arial"/>
          <w:b/>
          <w:sz w:val="24"/>
          <w:szCs w:val="24"/>
          <w:lang w:val="es-ES" w:eastAsia="es-ES"/>
        </w:rPr>
        <w:t xml:space="preserve">ACUERDA: </w:t>
      </w:r>
    </w:p>
    <w:p w:rsidR="00F93851" w:rsidRPr="007C25BE" w:rsidRDefault="00F93851" w:rsidP="00F93851">
      <w:pPr>
        <w:spacing w:after="0" w:line="240" w:lineRule="auto"/>
        <w:jc w:val="both"/>
        <w:rPr>
          <w:rFonts w:ascii="Arial" w:eastAsia="Times New Roman" w:hAnsi="Arial" w:cs="Arial"/>
          <w:b/>
          <w:sz w:val="24"/>
          <w:szCs w:val="24"/>
          <w:lang w:val="es-ES" w:eastAsia="es-ES"/>
        </w:rPr>
      </w:pPr>
    </w:p>
    <w:p w:rsidR="00F93851" w:rsidRPr="007C25BE" w:rsidRDefault="00F93851" w:rsidP="00F93851">
      <w:pPr>
        <w:tabs>
          <w:tab w:val="num" w:pos="720"/>
        </w:tabs>
        <w:spacing w:after="0" w:line="240" w:lineRule="auto"/>
        <w:jc w:val="both"/>
        <w:rPr>
          <w:rFonts w:ascii="Arial" w:eastAsia="Times New Roman" w:hAnsi="Arial" w:cs="Arial"/>
          <w:sz w:val="24"/>
          <w:szCs w:val="24"/>
          <w:lang w:val="es-ES" w:eastAsia="es-ES"/>
        </w:rPr>
      </w:pPr>
      <w:r w:rsidRPr="007C25BE">
        <w:rPr>
          <w:rFonts w:ascii="Arial" w:eastAsia="Times New Roman" w:hAnsi="Arial" w:cs="Arial"/>
          <w:sz w:val="24"/>
          <w:szCs w:val="24"/>
          <w:lang w:val="es-ES" w:eastAsia="es-ES"/>
        </w:rPr>
        <w:t xml:space="preserve">Dar por recibido el informe de seguimiento de la Política Crediticia a </w:t>
      </w:r>
      <w:r>
        <w:rPr>
          <w:rFonts w:ascii="Arial" w:eastAsia="Times New Roman" w:hAnsi="Arial" w:cs="Arial"/>
          <w:sz w:val="24"/>
          <w:szCs w:val="24"/>
          <w:lang w:val="es-ES" w:eastAsia="es-ES"/>
        </w:rPr>
        <w:t>septiembre</w:t>
      </w:r>
      <w:r w:rsidRPr="007C25BE">
        <w:rPr>
          <w:rFonts w:ascii="Arial" w:eastAsia="Times New Roman" w:hAnsi="Arial" w:cs="Arial"/>
          <w:sz w:val="24"/>
          <w:szCs w:val="24"/>
          <w:lang w:val="es-ES" w:eastAsia="es-ES"/>
        </w:rPr>
        <w:t xml:space="preserve"> de 2018.</w:t>
      </w:r>
    </w:p>
    <w:p w:rsidR="00F93851" w:rsidRPr="00DD2E69" w:rsidRDefault="004124E9" w:rsidP="00DD2E69">
      <w:pPr>
        <w:spacing w:line="360" w:lineRule="auto"/>
        <w:jc w:val="both"/>
        <w:rPr>
          <w:rFonts w:ascii="Arial" w:hAnsi="Arial" w:cs="Arial"/>
          <w:b/>
          <w:color w:val="FF0000"/>
        </w:rPr>
      </w:pPr>
      <w:r>
        <w:rPr>
          <w:rFonts w:ascii="Arial" w:hAnsi="Arial" w:cs="Arial"/>
          <w:b/>
          <w:color w:val="FF0000"/>
        </w:rPr>
        <w:t>S</w:t>
      </w:r>
      <w:r w:rsidRPr="003201A0">
        <w:rPr>
          <w:rFonts w:ascii="Arial" w:hAnsi="Arial" w:cs="Arial"/>
          <w:b/>
          <w:color w:val="FF0000"/>
        </w:rPr>
        <w:t xml:space="preserve">upresión de información reservada, de conformidad a lo dispuesto en el art. 19 literal </w:t>
      </w:r>
      <w:r>
        <w:rPr>
          <w:rFonts w:ascii="Arial" w:hAnsi="Arial" w:cs="Arial"/>
          <w:b/>
          <w:color w:val="FF0000"/>
        </w:rPr>
        <w:t>e</w:t>
      </w:r>
      <w:r w:rsidRPr="003201A0">
        <w:rPr>
          <w:rFonts w:ascii="Arial" w:hAnsi="Arial" w:cs="Arial"/>
          <w:b/>
          <w:color w:val="FF0000"/>
        </w:rPr>
        <w:t>)</w:t>
      </w:r>
      <w:r>
        <w:rPr>
          <w:rFonts w:ascii="Arial" w:hAnsi="Arial" w:cs="Arial"/>
          <w:b/>
          <w:color w:val="FF0000"/>
        </w:rPr>
        <w:t xml:space="preserve"> y h)</w:t>
      </w:r>
      <w:r w:rsidRPr="003201A0">
        <w:rPr>
          <w:rFonts w:ascii="Arial" w:hAnsi="Arial" w:cs="Arial"/>
          <w:b/>
          <w:color w:val="FF0000"/>
        </w:rPr>
        <w:t xml:space="preserve"> </w:t>
      </w:r>
      <w:r>
        <w:rPr>
          <w:rFonts w:ascii="Arial" w:hAnsi="Arial" w:cs="Arial"/>
          <w:b/>
          <w:color w:val="FF0000"/>
        </w:rPr>
        <w:t xml:space="preserve">LAIP, para el plazo de UN </w:t>
      </w:r>
      <w:r>
        <w:rPr>
          <w:rFonts w:ascii="Arial" w:hAnsi="Arial" w:cs="Arial"/>
          <w:b/>
          <w:color w:val="FF0000"/>
        </w:rPr>
        <w:t>AÑO</w:t>
      </w:r>
      <w:r>
        <w:rPr>
          <w:rFonts w:ascii="Arial" w:hAnsi="Arial" w:cs="Arial"/>
          <w:b/>
          <w:color w:val="FF0000"/>
        </w:rPr>
        <w:t>. Declaratoria de Reserva N</w:t>
      </w:r>
      <w:r w:rsidRPr="003201A0">
        <w:rPr>
          <w:rFonts w:ascii="Arial" w:hAnsi="Arial" w:cs="Arial"/>
          <w:b/>
          <w:color w:val="FF0000"/>
        </w:rPr>
        <w:t xml:space="preserve">° </w:t>
      </w:r>
      <w:r>
        <w:rPr>
          <w:rFonts w:ascii="Arial" w:hAnsi="Arial" w:cs="Arial"/>
          <w:b/>
          <w:color w:val="FF0000"/>
        </w:rPr>
        <w:t>JD/2018/151</w:t>
      </w:r>
      <w:r>
        <w:rPr>
          <w:rFonts w:ascii="Arial" w:hAnsi="Arial" w:cs="Arial"/>
          <w:b/>
          <w:color w:val="FF0000"/>
        </w:rPr>
        <w:t>8</w:t>
      </w:r>
      <w:r w:rsidRPr="003201A0">
        <w:rPr>
          <w:rFonts w:ascii="Arial" w:hAnsi="Arial" w:cs="Arial"/>
          <w:b/>
          <w:color w:val="FF0000"/>
        </w:rPr>
        <w:t>.</w:t>
      </w:r>
    </w:p>
    <w:p w:rsidR="003E3996" w:rsidRDefault="003E3996" w:rsidP="003E3996">
      <w:pPr>
        <w:spacing w:after="0" w:line="240" w:lineRule="auto"/>
        <w:ind w:left="12"/>
        <w:jc w:val="both"/>
        <w:rPr>
          <w:rFonts w:ascii="Arial" w:hAnsi="Arial" w:cs="Arial"/>
          <w:b/>
          <w:sz w:val="24"/>
          <w:szCs w:val="24"/>
        </w:rPr>
      </w:pPr>
    </w:p>
    <w:p w:rsidR="003E3996" w:rsidRDefault="003E3996" w:rsidP="003E3996">
      <w:pPr>
        <w:spacing w:after="0" w:line="240" w:lineRule="auto"/>
        <w:ind w:left="12"/>
        <w:jc w:val="both"/>
        <w:rPr>
          <w:rFonts w:ascii="Arial" w:eastAsia="Times New Roman" w:hAnsi="Arial" w:cs="Arial"/>
          <w:b/>
          <w:sz w:val="24"/>
          <w:szCs w:val="24"/>
          <w:lang w:val="es-ES" w:eastAsia="es-ES"/>
        </w:rPr>
      </w:pPr>
      <w:r w:rsidRPr="00444E8A">
        <w:rPr>
          <w:rFonts w:ascii="Arial" w:hAnsi="Arial" w:cs="Arial"/>
          <w:b/>
          <w:sz w:val="24"/>
          <w:szCs w:val="24"/>
        </w:rPr>
        <w:t>X) NOMBRAMIENTO DE OFICIAL DE CUMPLIM</w:t>
      </w:r>
      <w:r>
        <w:rPr>
          <w:rFonts w:ascii="Arial" w:hAnsi="Arial" w:cs="Arial"/>
          <w:b/>
          <w:sz w:val="24"/>
          <w:szCs w:val="24"/>
        </w:rPr>
        <w:t xml:space="preserve">IENTO SUPLENTE. </w:t>
      </w:r>
      <w:r w:rsidRPr="00665812">
        <w:rPr>
          <w:rFonts w:ascii="Arial" w:eastAsia="Times New Roman" w:hAnsi="Arial" w:cs="Arial"/>
          <w:sz w:val="24"/>
          <w:szCs w:val="24"/>
          <w:lang w:val="es-ES" w:eastAsia="es-ES"/>
        </w:rPr>
        <w:t>El Presidente y Director Ejecutivo sometió</w:t>
      </w:r>
      <w:r w:rsidRPr="00665812">
        <w:rPr>
          <w:rFonts w:ascii="Arial" w:eastAsia="Times New Roman" w:hAnsi="Arial" w:cs="Arial"/>
          <w:sz w:val="24"/>
          <w:szCs w:val="24"/>
          <w:lang w:val="es-MX" w:eastAsia="es-ES"/>
        </w:rPr>
        <w:t xml:space="preserve"> a consideración de los Directores, </w:t>
      </w:r>
      <w:r>
        <w:rPr>
          <w:rFonts w:ascii="Arial" w:eastAsia="Times New Roman" w:hAnsi="Arial" w:cs="Arial"/>
          <w:sz w:val="24"/>
          <w:szCs w:val="24"/>
          <w:lang w:val="es-MX" w:eastAsia="es-ES"/>
        </w:rPr>
        <w:t xml:space="preserve">solicitud de </w:t>
      </w:r>
      <w:r>
        <w:rPr>
          <w:rFonts w:ascii="Arial" w:eastAsia="Times New Roman" w:hAnsi="Arial" w:cs="Arial"/>
          <w:sz w:val="24"/>
          <w:szCs w:val="24"/>
          <w:lang w:val="es-ES" w:eastAsia="es-ES"/>
        </w:rPr>
        <w:t>n</w:t>
      </w:r>
      <w:r w:rsidRPr="00425073">
        <w:rPr>
          <w:rFonts w:ascii="Arial" w:eastAsia="Times New Roman" w:hAnsi="Arial" w:cs="Arial"/>
          <w:sz w:val="24"/>
          <w:szCs w:val="24"/>
          <w:lang w:val="es-ES" w:eastAsia="es-ES"/>
        </w:rPr>
        <w:t>ombra</w:t>
      </w:r>
      <w:r>
        <w:rPr>
          <w:rFonts w:ascii="Arial" w:eastAsia="Times New Roman" w:hAnsi="Arial" w:cs="Arial"/>
          <w:sz w:val="24"/>
          <w:szCs w:val="24"/>
          <w:lang w:val="es-ES" w:eastAsia="es-ES"/>
        </w:rPr>
        <w:t>miento del</w:t>
      </w:r>
      <w:r w:rsidRPr="00425073">
        <w:rPr>
          <w:rFonts w:ascii="Arial" w:eastAsia="Times New Roman" w:hAnsi="Arial" w:cs="Arial"/>
          <w:sz w:val="24"/>
          <w:szCs w:val="24"/>
          <w:lang w:val="es-ES" w:eastAsia="es-ES"/>
        </w:rPr>
        <w:t xml:space="preserve"> Oficial de Cumplimiento suplente</w:t>
      </w:r>
      <w:r>
        <w:rPr>
          <w:rFonts w:ascii="Arial" w:eastAsia="Times New Roman" w:hAnsi="Arial" w:cs="Arial"/>
          <w:sz w:val="24"/>
          <w:szCs w:val="24"/>
          <w:lang w:val="es-ES" w:eastAsia="es-ES"/>
        </w:rPr>
        <w:t xml:space="preserve">. </w:t>
      </w:r>
      <w:r w:rsidRPr="00665812">
        <w:rPr>
          <w:rFonts w:ascii="Arial" w:eastAsia="Times New Roman" w:hAnsi="Arial" w:cs="Arial"/>
          <w:sz w:val="24"/>
          <w:szCs w:val="24"/>
          <w:lang w:val="es-ES" w:eastAsia="es-ES"/>
        </w:rPr>
        <w:t>Para su presentación invitó al Ingeniero José Andrés Hernández, Oficial de Cumplimiento</w:t>
      </w:r>
      <w:r>
        <w:rPr>
          <w:rFonts w:ascii="Arial" w:eastAsia="Times New Roman" w:hAnsi="Arial" w:cs="Arial"/>
          <w:sz w:val="24"/>
          <w:szCs w:val="24"/>
          <w:lang w:val="es-ES" w:eastAsia="es-ES"/>
        </w:rPr>
        <w:t xml:space="preserve">, </w:t>
      </w:r>
      <w:r w:rsidRPr="00665812">
        <w:rPr>
          <w:rFonts w:ascii="Arial" w:eastAsia="Times New Roman" w:hAnsi="Arial" w:cs="Arial"/>
          <w:sz w:val="24"/>
          <w:szCs w:val="24"/>
          <w:lang w:val="es-ES" w:eastAsia="es-ES"/>
        </w:rPr>
        <w:t>quien indicó que</w:t>
      </w:r>
      <w:r>
        <w:rPr>
          <w:rFonts w:ascii="Arial" w:eastAsia="Times New Roman" w:hAnsi="Arial" w:cs="Arial"/>
          <w:sz w:val="24"/>
          <w:szCs w:val="24"/>
          <w:lang w:val="es-ES" w:eastAsia="es-ES"/>
        </w:rPr>
        <w:t xml:space="preserve"> se requiere este nombramiento, de conformidad con lo indicado en la Circular N° 01/UIF/2016, del 16 de septiembre de 2016. Expuso los requisitos para sujetos obligados, según el Art. 8 del Instructivo de la Ley contra el L</w:t>
      </w:r>
      <w:r w:rsidRPr="004116B9">
        <w:rPr>
          <w:rFonts w:ascii="Arial" w:eastAsia="Times New Roman" w:hAnsi="Arial" w:cs="Arial"/>
          <w:sz w:val="24"/>
          <w:szCs w:val="24"/>
          <w:lang w:val="es-ES" w:eastAsia="es-ES"/>
        </w:rPr>
        <w:t xml:space="preserve">avado de </w:t>
      </w:r>
      <w:r>
        <w:rPr>
          <w:rFonts w:ascii="Arial" w:eastAsia="Times New Roman" w:hAnsi="Arial" w:cs="Arial"/>
          <w:sz w:val="24"/>
          <w:szCs w:val="24"/>
          <w:lang w:val="es-ES" w:eastAsia="es-ES"/>
        </w:rPr>
        <w:t>D</w:t>
      </w:r>
      <w:r w:rsidRPr="004116B9">
        <w:rPr>
          <w:rFonts w:ascii="Arial" w:eastAsia="Times New Roman" w:hAnsi="Arial" w:cs="Arial"/>
          <w:sz w:val="24"/>
          <w:szCs w:val="24"/>
          <w:lang w:val="es-ES" w:eastAsia="es-ES"/>
        </w:rPr>
        <w:t xml:space="preserve">inero y de </w:t>
      </w:r>
      <w:r>
        <w:rPr>
          <w:rFonts w:ascii="Arial" w:eastAsia="Times New Roman" w:hAnsi="Arial" w:cs="Arial"/>
          <w:sz w:val="24"/>
          <w:szCs w:val="24"/>
          <w:lang w:val="es-ES" w:eastAsia="es-ES"/>
        </w:rPr>
        <w:t>A</w:t>
      </w:r>
      <w:r w:rsidRPr="004116B9">
        <w:rPr>
          <w:rFonts w:ascii="Arial" w:eastAsia="Times New Roman" w:hAnsi="Arial" w:cs="Arial"/>
          <w:sz w:val="24"/>
          <w:szCs w:val="24"/>
          <w:lang w:val="es-ES" w:eastAsia="es-ES"/>
        </w:rPr>
        <w:t xml:space="preserve">ctivos y </w:t>
      </w:r>
      <w:r>
        <w:rPr>
          <w:rFonts w:ascii="Arial" w:eastAsia="Times New Roman" w:hAnsi="Arial" w:cs="Arial"/>
          <w:sz w:val="24"/>
          <w:szCs w:val="24"/>
          <w:lang w:val="es-ES" w:eastAsia="es-ES"/>
        </w:rPr>
        <w:t>F</w:t>
      </w:r>
      <w:r w:rsidRPr="004116B9">
        <w:rPr>
          <w:rFonts w:ascii="Arial" w:eastAsia="Times New Roman" w:hAnsi="Arial" w:cs="Arial"/>
          <w:sz w:val="24"/>
          <w:szCs w:val="24"/>
          <w:lang w:val="es-ES" w:eastAsia="es-ES"/>
        </w:rPr>
        <w:t xml:space="preserve">inanciamiento al </w:t>
      </w:r>
      <w:r>
        <w:rPr>
          <w:rFonts w:ascii="Arial" w:eastAsia="Times New Roman" w:hAnsi="Arial" w:cs="Arial"/>
          <w:sz w:val="24"/>
          <w:szCs w:val="24"/>
          <w:lang w:val="es-ES" w:eastAsia="es-ES"/>
        </w:rPr>
        <w:t xml:space="preserve">Terrorismo (LCLDA), en el que se señala la obligatoriedad del nombramiento del </w:t>
      </w:r>
      <w:r w:rsidRPr="00665812">
        <w:rPr>
          <w:rFonts w:ascii="Arial" w:eastAsia="Times New Roman" w:hAnsi="Arial" w:cs="Arial"/>
          <w:sz w:val="24"/>
          <w:szCs w:val="24"/>
          <w:lang w:val="es-ES" w:eastAsia="es-ES"/>
        </w:rPr>
        <w:t>Oficial de Cumplimiento</w:t>
      </w:r>
      <w:r>
        <w:rPr>
          <w:rFonts w:ascii="Arial" w:eastAsia="Times New Roman" w:hAnsi="Arial" w:cs="Arial"/>
          <w:sz w:val="24"/>
          <w:szCs w:val="24"/>
          <w:lang w:val="es-ES" w:eastAsia="es-ES"/>
        </w:rPr>
        <w:t xml:space="preserve">, </w:t>
      </w:r>
      <w:r w:rsidR="0021096C">
        <w:rPr>
          <w:rFonts w:ascii="Arial" w:eastAsia="Times New Roman" w:hAnsi="Arial" w:cs="Arial"/>
          <w:sz w:val="24"/>
          <w:szCs w:val="24"/>
          <w:lang w:val="es-ES" w:eastAsia="es-ES"/>
        </w:rPr>
        <w:t xml:space="preserve">para lo cual la Fiscalía General de la República solicita el punto de acta que especifique la designación del Oficial de Cumplimiento, </w:t>
      </w:r>
      <w:r>
        <w:rPr>
          <w:rFonts w:ascii="Arial" w:eastAsia="Times New Roman" w:hAnsi="Arial" w:cs="Arial"/>
          <w:sz w:val="24"/>
          <w:szCs w:val="24"/>
          <w:lang w:val="es-ES" w:eastAsia="es-ES"/>
        </w:rPr>
        <w:t xml:space="preserve">tanto titular como suplente. Al respecto indicó cómo se ha cumplido este requerimiento, así: 1- A través del </w:t>
      </w:r>
      <w:r w:rsidRPr="004116B9">
        <w:rPr>
          <w:rFonts w:ascii="Arial" w:eastAsia="Times New Roman" w:hAnsi="Arial" w:cs="Arial"/>
          <w:b/>
          <w:bCs/>
          <w:sz w:val="24"/>
          <w:szCs w:val="24"/>
          <w:lang w:val="es-ES" w:eastAsia="es-ES"/>
        </w:rPr>
        <w:t>Punto XIV</w:t>
      </w:r>
      <w:r>
        <w:rPr>
          <w:rFonts w:ascii="Arial" w:eastAsia="Times New Roman" w:hAnsi="Arial" w:cs="Arial"/>
          <w:b/>
          <w:bCs/>
          <w:sz w:val="24"/>
          <w:szCs w:val="24"/>
          <w:lang w:val="es-ES" w:eastAsia="es-ES"/>
        </w:rPr>
        <w:t>)</w:t>
      </w:r>
      <w:r w:rsidRPr="004116B9">
        <w:rPr>
          <w:rFonts w:ascii="Arial" w:eastAsia="Times New Roman" w:hAnsi="Arial" w:cs="Arial"/>
          <w:b/>
          <w:bCs/>
          <w:sz w:val="24"/>
          <w:szCs w:val="24"/>
          <w:lang w:val="es-ES" w:eastAsia="es-ES"/>
        </w:rPr>
        <w:t xml:space="preserve">, </w:t>
      </w:r>
      <w:r>
        <w:rPr>
          <w:rFonts w:ascii="Arial" w:eastAsia="Times New Roman" w:hAnsi="Arial" w:cs="Arial"/>
          <w:b/>
          <w:bCs/>
          <w:sz w:val="24"/>
          <w:szCs w:val="24"/>
          <w:lang w:val="es-ES" w:eastAsia="es-ES"/>
        </w:rPr>
        <w:t xml:space="preserve">del </w:t>
      </w:r>
      <w:r w:rsidRPr="004116B9">
        <w:rPr>
          <w:rFonts w:ascii="Arial" w:eastAsia="Times New Roman" w:hAnsi="Arial" w:cs="Arial"/>
          <w:b/>
          <w:bCs/>
          <w:sz w:val="24"/>
          <w:szCs w:val="24"/>
          <w:lang w:val="es-ES" w:eastAsia="es-ES"/>
        </w:rPr>
        <w:t xml:space="preserve">Acta </w:t>
      </w:r>
      <w:r>
        <w:rPr>
          <w:rFonts w:ascii="Arial" w:eastAsia="Times New Roman" w:hAnsi="Arial" w:cs="Arial"/>
          <w:b/>
          <w:bCs/>
          <w:sz w:val="24"/>
          <w:szCs w:val="24"/>
          <w:lang w:val="es-ES" w:eastAsia="es-ES"/>
        </w:rPr>
        <w:t xml:space="preserve">de sesión de Junta Directiva N° </w:t>
      </w:r>
      <w:r w:rsidRPr="004116B9">
        <w:rPr>
          <w:rFonts w:ascii="Arial" w:eastAsia="Times New Roman" w:hAnsi="Arial" w:cs="Arial"/>
          <w:b/>
          <w:bCs/>
          <w:sz w:val="24"/>
          <w:szCs w:val="24"/>
          <w:lang w:val="es-ES" w:eastAsia="es-ES"/>
        </w:rPr>
        <w:t>JD-159/2013, del 29/08/2013</w:t>
      </w:r>
      <w:r>
        <w:rPr>
          <w:rFonts w:ascii="Arial" w:eastAsia="Times New Roman" w:hAnsi="Arial" w:cs="Arial"/>
          <w:b/>
          <w:bCs/>
          <w:sz w:val="24"/>
          <w:szCs w:val="24"/>
          <w:lang w:val="es-ES" w:eastAsia="es-ES"/>
        </w:rPr>
        <w:t>, se n</w:t>
      </w:r>
      <w:r>
        <w:rPr>
          <w:rFonts w:ascii="Arial" w:eastAsia="Times New Roman" w:hAnsi="Arial" w:cs="Arial"/>
          <w:sz w:val="24"/>
          <w:szCs w:val="24"/>
          <w:lang w:val="es-ES" w:eastAsia="es-ES"/>
        </w:rPr>
        <w:t>ombró</w:t>
      </w:r>
      <w:r w:rsidRPr="004116B9">
        <w:rPr>
          <w:rFonts w:ascii="Arial" w:eastAsia="Times New Roman" w:hAnsi="Arial" w:cs="Arial"/>
          <w:sz w:val="24"/>
          <w:szCs w:val="24"/>
          <w:lang w:val="es-ES" w:eastAsia="es-ES"/>
        </w:rPr>
        <w:t xml:space="preserve"> al Lic. Álvaro Enrique Sánchez </w:t>
      </w:r>
      <w:proofErr w:type="spellStart"/>
      <w:r w:rsidRPr="004116B9">
        <w:rPr>
          <w:rFonts w:ascii="Arial" w:eastAsia="Times New Roman" w:hAnsi="Arial" w:cs="Arial"/>
          <w:sz w:val="24"/>
          <w:szCs w:val="24"/>
          <w:lang w:val="es-ES" w:eastAsia="es-ES"/>
        </w:rPr>
        <w:t>Turcios</w:t>
      </w:r>
      <w:proofErr w:type="spellEnd"/>
      <w:r>
        <w:rPr>
          <w:rFonts w:ascii="Arial" w:eastAsia="Times New Roman" w:hAnsi="Arial" w:cs="Arial"/>
          <w:sz w:val="24"/>
          <w:szCs w:val="24"/>
          <w:lang w:val="es-ES" w:eastAsia="es-ES"/>
        </w:rPr>
        <w:t>,</w:t>
      </w:r>
      <w:r w:rsidRPr="004116B9">
        <w:rPr>
          <w:rFonts w:ascii="Arial" w:eastAsia="Times New Roman" w:hAnsi="Arial" w:cs="Arial"/>
          <w:sz w:val="24"/>
          <w:szCs w:val="24"/>
          <w:lang w:val="es-ES" w:eastAsia="es-ES"/>
        </w:rPr>
        <w:t xml:space="preserve"> como funcionario designado para remitir la información requerida por la UIF y la SSF, en ausencia del Oficial de Cumplimiento, por períodos que excedan los plazos establecidos para la entrega de la información</w:t>
      </w:r>
      <w:r>
        <w:rPr>
          <w:rFonts w:ascii="Arial" w:eastAsia="Times New Roman" w:hAnsi="Arial" w:cs="Arial"/>
          <w:sz w:val="24"/>
          <w:szCs w:val="24"/>
          <w:lang w:val="es-ES" w:eastAsia="es-ES"/>
        </w:rPr>
        <w:t xml:space="preserve">. 2- Según el </w:t>
      </w:r>
      <w:r w:rsidRPr="004116B9">
        <w:rPr>
          <w:rFonts w:ascii="Arial" w:eastAsia="Times New Roman" w:hAnsi="Arial" w:cs="Arial"/>
          <w:b/>
          <w:bCs/>
          <w:sz w:val="24"/>
          <w:szCs w:val="24"/>
          <w:lang w:val="es-ES" w:eastAsia="es-ES"/>
        </w:rPr>
        <w:t>Punto X</w:t>
      </w:r>
      <w:r>
        <w:rPr>
          <w:rFonts w:ascii="Arial" w:eastAsia="Times New Roman" w:hAnsi="Arial" w:cs="Arial"/>
          <w:b/>
          <w:bCs/>
          <w:sz w:val="24"/>
          <w:szCs w:val="24"/>
          <w:lang w:val="es-ES" w:eastAsia="es-ES"/>
        </w:rPr>
        <w:t>)</w:t>
      </w:r>
      <w:r w:rsidRPr="004116B9">
        <w:rPr>
          <w:rFonts w:ascii="Arial" w:eastAsia="Times New Roman" w:hAnsi="Arial" w:cs="Arial"/>
          <w:b/>
          <w:bCs/>
          <w:sz w:val="24"/>
          <w:szCs w:val="24"/>
          <w:lang w:val="es-ES" w:eastAsia="es-ES"/>
        </w:rPr>
        <w:t xml:space="preserve">, </w:t>
      </w:r>
      <w:r>
        <w:rPr>
          <w:rFonts w:ascii="Arial" w:eastAsia="Times New Roman" w:hAnsi="Arial" w:cs="Arial"/>
          <w:b/>
          <w:bCs/>
          <w:sz w:val="24"/>
          <w:szCs w:val="24"/>
          <w:lang w:val="es-ES" w:eastAsia="es-ES"/>
        </w:rPr>
        <w:t xml:space="preserve">del </w:t>
      </w:r>
      <w:r w:rsidRPr="004116B9">
        <w:rPr>
          <w:rFonts w:ascii="Arial" w:eastAsia="Times New Roman" w:hAnsi="Arial" w:cs="Arial"/>
          <w:b/>
          <w:bCs/>
          <w:sz w:val="24"/>
          <w:szCs w:val="24"/>
          <w:lang w:val="es-ES" w:eastAsia="es-ES"/>
        </w:rPr>
        <w:t xml:space="preserve">Acta </w:t>
      </w:r>
      <w:r>
        <w:rPr>
          <w:rFonts w:ascii="Arial" w:eastAsia="Times New Roman" w:hAnsi="Arial" w:cs="Arial"/>
          <w:b/>
          <w:bCs/>
          <w:sz w:val="24"/>
          <w:szCs w:val="24"/>
          <w:lang w:val="es-ES" w:eastAsia="es-ES"/>
        </w:rPr>
        <w:t xml:space="preserve">de sesión de Junta Directiva N° </w:t>
      </w:r>
      <w:r w:rsidRPr="004116B9">
        <w:rPr>
          <w:rFonts w:ascii="Arial" w:eastAsia="Times New Roman" w:hAnsi="Arial" w:cs="Arial"/>
          <w:b/>
          <w:bCs/>
          <w:sz w:val="24"/>
          <w:szCs w:val="24"/>
          <w:lang w:val="es-ES" w:eastAsia="es-ES"/>
        </w:rPr>
        <w:t>JD-013/2017, del 19/01/2017</w:t>
      </w:r>
      <w:r>
        <w:rPr>
          <w:rFonts w:ascii="Arial" w:eastAsia="Times New Roman" w:hAnsi="Arial" w:cs="Arial"/>
          <w:b/>
          <w:bCs/>
          <w:sz w:val="24"/>
          <w:szCs w:val="24"/>
          <w:lang w:val="es-ES" w:eastAsia="es-ES"/>
        </w:rPr>
        <w:t>, se a</w:t>
      </w:r>
      <w:r w:rsidRPr="004116B9">
        <w:rPr>
          <w:rFonts w:ascii="Arial" w:eastAsia="Times New Roman" w:hAnsi="Arial" w:cs="Arial"/>
          <w:sz w:val="24"/>
          <w:szCs w:val="24"/>
          <w:lang w:val="es-ES" w:eastAsia="es-ES"/>
        </w:rPr>
        <w:t>prob</w:t>
      </w:r>
      <w:r>
        <w:rPr>
          <w:rFonts w:ascii="Arial" w:eastAsia="Times New Roman" w:hAnsi="Arial" w:cs="Arial"/>
          <w:sz w:val="24"/>
          <w:szCs w:val="24"/>
          <w:lang w:val="es-ES" w:eastAsia="es-ES"/>
        </w:rPr>
        <w:t>ó</w:t>
      </w:r>
      <w:r w:rsidRPr="004116B9">
        <w:rPr>
          <w:rFonts w:ascii="Arial" w:eastAsia="Times New Roman" w:hAnsi="Arial" w:cs="Arial"/>
          <w:sz w:val="24"/>
          <w:szCs w:val="24"/>
          <w:lang w:val="es-ES" w:eastAsia="es-ES"/>
        </w:rPr>
        <w:t xml:space="preserve"> la creación de la Oficialía de Cumplimiento, con funciones estrictamente para la prevención y detección del lavado de dinero y de activos y financiamiento al terrorismo.</w:t>
      </w:r>
      <w:r>
        <w:rPr>
          <w:rFonts w:ascii="Arial" w:eastAsia="Times New Roman" w:hAnsi="Arial" w:cs="Arial"/>
          <w:sz w:val="24"/>
          <w:szCs w:val="24"/>
          <w:lang w:val="es-ES" w:eastAsia="es-ES"/>
        </w:rPr>
        <w:t xml:space="preserve"> Se a</w:t>
      </w:r>
      <w:r w:rsidRPr="004116B9">
        <w:rPr>
          <w:rFonts w:ascii="Arial" w:eastAsia="Times New Roman" w:hAnsi="Arial" w:cs="Arial"/>
          <w:sz w:val="24"/>
          <w:szCs w:val="24"/>
          <w:lang w:val="es-ES" w:eastAsia="es-ES"/>
        </w:rPr>
        <w:t>utoriz</w:t>
      </w:r>
      <w:r>
        <w:rPr>
          <w:rFonts w:ascii="Arial" w:eastAsia="Times New Roman" w:hAnsi="Arial" w:cs="Arial"/>
          <w:sz w:val="24"/>
          <w:szCs w:val="24"/>
          <w:lang w:val="es-ES" w:eastAsia="es-ES"/>
        </w:rPr>
        <w:t>ó</w:t>
      </w:r>
      <w:r w:rsidRPr="004116B9">
        <w:rPr>
          <w:rFonts w:ascii="Arial" w:eastAsia="Times New Roman" w:hAnsi="Arial" w:cs="Arial"/>
          <w:sz w:val="24"/>
          <w:szCs w:val="24"/>
          <w:lang w:val="es-ES" w:eastAsia="es-ES"/>
        </w:rPr>
        <w:t xml:space="preserve"> el traslado del personal operativo y ejecutivo que desarrollaba dichas funciones en la Unidad de Riesgos</w:t>
      </w:r>
      <w:r>
        <w:rPr>
          <w:rFonts w:ascii="Arial" w:eastAsia="Times New Roman" w:hAnsi="Arial" w:cs="Arial"/>
          <w:sz w:val="24"/>
          <w:szCs w:val="24"/>
          <w:lang w:val="es-ES" w:eastAsia="es-ES"/>
        </w:rPr>
        <w:t>. Y a</w:t>
      </w:r>
      <w:r w:rsidRPr="004116B9">
        <w:rPr>
          <w:rFonts w:ascii="Arial" w:eastAsia="Times New Roman" w:hAnsi="Arial" w:cs="Arial"/>
          <w:sz w:val="24"/>
          <w:szCs w:val="24"/>
          <w:lang w:val="es-ES" w:eastAsia="es-ES"/>
        </w:rPr>
        <w:t xml:space="preserve"> partir de este acuerdo, el Lic. Álvaro Enrique Sánchez </w:t>
      </w:r>
      <w:proofErr w:type="spellStart"/>
      <w:r w:rsidRPr="004116B9">
        <w:rPr>
          <w:rFonts w:ascii="Arial" w:eastAsia="Times New Roman" w:hAnsi="Arial" w:cs="Arial"/>
          <w:sz w:val="24"/>
          <w:szCs w:val="24"/>
          <w:lang w:val="es-ES" w:eastAsia="es-ES"/>
        </w:rPr>
        <w:t>Turcios</w:t>
      </w:r>
      <w:proofErr w:type="spellEnd"/>
      <w:r w:rsidRPr="004116B9">
        <w:rPr>
          <w:rFonts w:ascii="Arial" w:eastAsia="Times New Roman" w:hAnsi="Arial" w:cs="Arial"/>
          <w:sz w:val="24"/>
          <w:szCs w:val="24"/>
          <w:lang w:val="es-ES" w:eastAsia="es-ES"/>
        </w:rPr>
        <w:t xml:space="preserve"> </w:t>
      </w:r>
      <w:r>
        <w:rPr>
          <w:rFonts w:ascii="Arial" w:eastAsia="Times New Roman" w:hAnsi="Arial" w:cs="Arial"/>
          <w:sz w:val="24"/>
          <w:szCs w:val="24"/>
          <w:lang w:val="es-ES" w:eastAsia="es-ES"/>
        </w:rPr>
        <w:t>se nombró</w:t>
      </w:r>
      <w:r w:rsidRPr="004116B9">
        <w:rPr>
          <w:rFonts w:ascii="Arial" w:eastAsia="Times New Roman" w:hAnsi="Arial" w:cs="Arial"/>
          <w:sz w:val="24"/>
          <w:szCs w:val="24"/>
          <w:lang w:val="es-ES" w:eastAsia="es-ES"/>
        </w:rPr>
        <w:t xml:space="preserve"> Coordinador de Riesgos en funciones.</w:t>
      </w:r>
      <w:r>
        <w:rPr>
          <w:rFonts w:ascii="Arial" w:eastAsia="Times New Roman" w:hAnsi="Arial" w:cs="Arial"/>
          <w:sz w:val="24"/>
          <w:szCs w:val="24"/>
          <w:lang w:val="es-ES" w:eastAsia="es-ES"/>
        </w:rPr>
        <w:t xml:space="preserve"> En esta ocasión se solicita el nombramiento del </w:t>
      </w:r>
      <w:r w:rsidRPr="00665812">
        <w:rPr>
          <w:rFonts w:ascii="Arial" w:eastAsia="Times New Roman" w:hAnsi="Arial" w:cs="Arial"/>
          <w:sz w:val="24"/>
          <w:szCs w:val="24"/>
          <w:lang w:val="es-ES" w:eastAsia="es-ES"/>
        </w:rPr>
        <w:t>Oficial de Cumplimiento</w:t>
      </w:r>
      <w:r>
        <w:rPr>
          <w:rFonts w:ascii="Arial" w:eastAsia="Times New Roman" w:hAnsi="Arial" w:cs="Arial"/>
          <w:sz w:val="24"/>
          <w:szCs w:val="24"/>
          <w:lang w:val="es-ES" w:eastAsia="es-ES"/>
        </w:rPr>
        <w:t xml:space="preserve"> suplente, para lo que se propone al </w:t>
      </w:r>
      <w:r w:rsidRPr="00425073">
        <w:rPr>
          <w:rFonts w:ascii="Arial" w:eastAsia="Times New Roman" w:hAnsi="Arial" w:cs="Arial"/>
          <w:sz w:val="24"/>
          <w:szCs w:val="24"/>
          <w:lang w:val="es-ES" w:eastAsia="es-ES"/>
        </w:rPr>
        <w:t xml:space="preserve">Lic. Daniel Orlando </w:t>
      </w:r>
      <w:proofErr w:type="spellStart"/>
      <w:r w:rsidRPr="00425073">
        <w:rPr>
          <w:rFonts w:ascii="Arial" w:eastAsia="Times New Roman" w:hAnsi="Arial" w:cs="Arial"/>
          <w:sz w:val="24"/>
          <w:szCs w:val="24"/>
          <w:lang w:val="es-ES" w:eastAsia="es-ES"/>
        </w:rPr>
        <w:t>Osegueda</w:t>
      </w:r>
      <w:proofErr w:type="spellEnd"/>
      <w:r w:rsidRPr="00425073">
        <w:rPr>
          <w:rFonts w:ascii="Arial" w:eastAsia="Times New Roman" w:hAnsi="Arial" w:cs="Arial"/>
          <w:sz w:val="24"/>
          <w:szCs w:val="24"/>
          <w:lang w:val="es-ES" w:eastAsia="es-ES"/>
        </w:rPr>
        <w:t xml:space="preserve"> Orantes</w:t>
      </w:r>
      <w:r>
        <w:rPr>
          <w:rFonts w:ascii="Arial" w:eastAsia="Times New Roman" w:hAnsi="Arial" w:cs="Arial"/>
          <w:sz w:val="24"/>
          <w:szCs w:val="24"/>
          <w:lang w:val="es-ES" w:eastAsia="es-ES"/>
        </w:rPr>
        <w:t>, quien a</w:t>
      </w:r>
      <w:r w:rsidRPr="00425073">
        <w:rPr>
          <w:rFonts w:ascii="Arial" w:eastAsia="Times New Roman" w:hAnsi="Arial" w:cs="Arial"/>
          <w:sz w:val="24"/>
          <w:szCs w:val="24"/>
          <w:lang w:val="es-ES" w:eastAsia="es-ES"/>
        </w:rPr>
        <w:t>poya a la O</w:t>
      </w:r>
      <w:r>
        <w:rPr>
          <w:rFonts w:ascii="Arial" w:eastAsia="Times New Roman" w:hAnsi="Arial" w:cs="Arial"/>
          <w:sz w:val="24"/>
          <w:szCs w:val="24"/>
          <w:lang w:val="es-ES" w:eastAsia="es-ES"/>
        </w:rPr>
        <w:t>ficialía de Cumplimiento desde s</w:t>
      </w:r>
      <w:r w:rsidRPr="00425073">
        <w:rPr>
          <w:rFonts w:ascii="Arial" w:eastAsia="Times New Roman" w:hAnsi="Arial" w:cs="Arial"/>
          <w:sz w:val="24"/>
          <w:szCs w:val="24"/>
          <w:lang w:val="es-ES" w:eastAsia="es-ES"/>
        </w:rPr>
        <w:t xml:space="preserve">eptiembre </w:t>
      </w:r>
      <w:r>
        <w:rPr>
          <w:rFonts w:ascii="Arial" w:eastAsia="Times New Roman" w:hAnsi="Arial" w:cs="Arial"/>
          <w:sz w:val="24"/>
          <w:szCs w:val="24"/>
          <w:lang w:val="es-ES" w:eastAsia="es-ES"/>
        </w:rPr>
        <w:t xml:space="preserve">de </w:t>
      </w:r>
      <w:r w:rsidRPr="00425073">
        <w:rPr>
          <w:rFonts w:ascii="Arial" w:eastAsia="Times New Roman" w:hAnsi="Arial" w:cs="Arial"/>
          <w:sz w:val="24"/>
          <w:szCs w:val="24"/>
          <w:lang w:val="es-ES" w:eastAsia="es-ES"/>
        </w:rPr>
        <w:t>2016</w:t>
      </w:r>
      <w:r>
        <w:rPr>
          <w:rFonts w:ascii="Arial" w:eastAsia="Times New Roman" w:hAnsi="Arial" w:cs="Arial"/>
          <w:sz w:val="24"/>
          <w:szCs w:val="24"/>
          <w:lang w:val="es-ES" w:eastAsia="es-ES"/>
        </w:rPr>
        <w:t xml:space="preserve">. Es </w:t>
      </w:r>
      <w:r w:rsidR="0021096C">
        <w:rPr>
          <w:rFonts w:ascii="Arial" w:eastAsia="Times New Roman" w:hAnsi="Arial" w:cs="Arial"/>
          <w:sz w:val="24"/>
          <w:szCs w:val="24"/>
          <w:lang w:val="es-ES" w:eastAsia="es-ES"/>
        </w:rPr>
        <w:t>Abogado</w:t>
      </w:r>
      <w:r>
        <w:rPr>
          <w:rFonts w:ascii="Arial" w:eastAsia="Times New Roman" w:hAnsi="Arial" w:cs="Arial"/>
          <w:sz w:val="24"/>
          <w:szCs w:val="24"/>
          <w:lang w:val="es-ES" w:eastAsia="es-ES"/>
        </w:rPr>
        <w:t xml:space="preserve"> y Notario de la República. </w:t>
      </w:r>
      <w:proofErr w:type="gramStart"/>
      <w:r>
        <w:rPr>
          <w:rFonts w:ascii="Arial" w:eastAsia="Times New Roman" w:hAnsi="Arial" w:cs="Arial"/>
          <w:sz w:val="24"/>
          <w:szCs w:val="24"/>
          <w:lang w:val="es-ES" w:eastAsia="es-ES"/>
        </w:rPr>
        <w:t>Además</w:t>
      </w:r>
      <w:proofErr w:type="gramEnd"/>
      <w:r>
        <w:rPr>
          <w:rFonts w:ascii="Arial" w:eastAsia="Times New Roman" w:hAnsi="Arial" w:cs="Arial"/>
          <w:sz w:val="24"/>
          <w:szCs w:val="24"/>
          <w:lang w:val="es-ES" w:eastAsia="es-ES"/>
        </w:rPr>
        <w:t xml:space="preserve"> es e</w:t>
      </w:r>
      <w:r w:rsidRPr="00425073">
        <w:rPr>
          <w:rFonts w:ascii="Arial" w:eastAsia="Times New Roman" w:hAnsi="Arial" w:cs="Arial"/>
          <w:sz w:val="24"/>
          <w:szCs w:val="24"/>
          <w:lang w:val="es-ES" w:eastAsia="es-ES"/>
        </w:rPr>
        <w:t>specialista en gestión de riesgos de prevención LD-FT</w:t>
      </w:r>
      <w:r>
        <w:rPr>
          <w:rFonts w:ascii="Arial" w:eastAsia="Times New Roman" w:hAnsi="Arial" w:cs="Arial"/>
          <w:sz w:val="24"/>
          <w:szCs w:val="24"/>
          <w:lang w:val="es-ES" w:eastAsia="es-ES"/>
        </w:rPr>
        <w:t>, según certificación</w:t>
      </w:r>
      <w:r w:rsidRPr="00425073">
        <w:rPr>
          <w:rFonts w:ascii="Arial" w:eastAsia="Times New Roman" w:hAnsi="Arial" w:cs="Arial"/>
          <w:sz w:val="24"/>
          <w:szCs w:val="24"/>
          <w:lang w:val="es-ES" w:eastAsia="es-ES"/>
        </w:rPr>
        <w:t xml:space="preserve"> emitid</w:t>
      </w:r>
      <w:r>
        <w:rPr>
          <w:rFonts w:ascii="Arial" w:eastAsia="Times New Roman" w:hAnsi="Arial" w:cs="Arial"/>
          <w:sz w:val="24"/>
          <w:szCs w:val="24"/>
          <w:lang w:val="es-ES" w:eastAsia="es-ES"/>
        </w:rPr>
        <w:t>a</w:t>
      </w:r>
      <w:r w:rsidRPr="00425073">
        <w:rPr>
          <w:rFonts w:ascii="Arial" w:eastAsia="Times New Roman" w:hAnsi="Arial" w:cs="Arial"/>
          <w:sz w:val="24"/>
          <w:szCs w:val="24"/>
          <w:lang w:val="es-ES" w:eastAsia="es-ES"/>
        </w:rPr>
        <w:t xml:space="preserve"> por </w:t>
      </w:r>
      <w:r>
        <w:rPr>
          <w:rFonts w:ascii="Arial" w:eastAsia="Times New Roman" w:hAnsi="Arial" w:cs="Arial"/>
          <w:sz w:val="24"/>
          <w:szCs w:val="24"/>
          <w:lang w:val="es-ES" w:eastAsia="es-ES"/>
        </w:rPr>
        <w:t xml:space="preserve">la Asociación de Especialistas Certificados en Gestión de Riesgos, </w:t>
      </w:r>
      <w:r w:rsidRPr="00425073">
        <w:rPr>
          <w:rFonts w:ascii="Arial" w:eastAsia="Times New Roman" w:hAnsi="Arial" w:cs="Arial"/>
          <w:sz w:val="24"/>
          <w:szCs w:val="24"/>
          <w:lang w:val="es-ES" w:eastAsia="es-ES"/>
        </w:rPr>
        <w:t>AECGR (México) con fecha 19/10/2018.</w:t>
      </w:r>
      <w:r>
        <w:rPr>
          <w:rFonts w:ascii="Arial" w:eastAsia="Times New Roman" w:hAnsi="Arial" w:cs="Arial"/>
          <w:sz w:val="24"/>
          <w:szCs w:val="24"/>
          <w:lang w:val="es-ES" w:eastAsia="es-ES"/>
        </w:rPr>
        <w:t xml:space="preserve"> Expuso en detalle los requisitos para este cargo, indicando cómo el Licenciado </w:t>
      </w:r>
      <w:proofErr w:type="spellStart"/>
      <w:r>
        <w:rPr>
          <w:rFonts w:ascii="Arial" w:eastAsia="Times New Roman" w:hAnsi="Arial" w:cs="Arial"/>
          <w:sz w:val="24"/>
          <w:szCs w:val="24"/>
          <w:lang w:val="es-ES" w:eastAsia="es-ES"/>
        </w:rPr>
        <w:t>Osegueda</w:t>
      </w:r>
      <w:proofErr w:type="spellEnd"/>
      <w:r>
        <w:rPr>
          <w:rFonts w:ascii="Arial" w:eastAsia="Times New Roman" w:hAnsi="Arial" w:cs="Arial"/>
          <w:sz w:val="24"/>
          <w:szCs w:val="24"/>
          <w:lang w:val="es-ES" w:eastAsia="es-ES"/>
        </w:rPr>
        <w:t xml:space="preserve"> cumple ampliamente los mismos. Con base en lo antes expuesto, se solicita n</w:t>
      </w:r>
      <w:r w:rsidRPr="00425073">
        <w:rPr>
          <w:rFonts w:ascii="Arial" w:eastAsia="Times New Roman" w:hAnsi="Arial" w:cs="Arial"/>
          <w:sz w:val="24"/>
          <w:szCs w:val="24"/>
          <w:lang w:val="es-ES" w:eastAsia="es-ES"/>
        </w:rPr>
        <w:t xml:space="preserve">ombrar al Lic. Daniel Orlando </w:t>
      </w:r>
      <w:proofErr w:type="spellStart"/>
      <w:r w:rsidRPr="00425073">
        <w:rPr>
          <w:rFonts w:ascii="Arial" w:eastAsia="Times New Roman" w:hAnsi="Arial" w:cs="Arial"/>
          <w:sz w:val="24"/>
          <w:szCs w:val="24"/>
          <w:lang w:val="es-ES" w:eastAsia="es-ES"/>
        </w:rPr>
        <w:t>Osegueda</w:t>
      </w:r>
      <w:proofErr w:type="spellEnd"/>
      <w:r w:rsidRPr="00425073">
        <w:rPr>
          <w:rFonts w:ascii="Arial" w:eastAsia="Times New Roman" w:hAnsi="Arial" w:cs="Arial"/>
          <w:sz w:val="24"/>
          <w:szCs w:val="24"/>
          <w:lang w:val="es-ES" w:eastAsia="es-ES"/>
        </w:rPr>
        <w:t xml:space="preserve"> Orantes como Oficial de Cumplimiento suplente, para realizar las funciones del Oficial de Cump</w:t>
      </w:r>
      <w:r>
        <w:rPr>
          <w:rFonts w:ascii="Arial" w:eastAsia="Times New Roman" w:hAnsi="Arial" w:cs="Arial"/>
          <w:sz w:val="24"/>
          <w:szCs w:val="24"/>
          <w:lang w:val="es-ES" w:eastAsia="es-ES"/>
        </w:rPr>
        <w:t>limiento Titular en su ausencia, y d</w:t>
      </w:r>
      <w:r w:rsidRPr="00425073">
        <w:rPr>
          <w:rFonts w:ascii="Arial" w:eastAsia="Times New Roman" w:hAnsi="Arial" w:cs="Arial"/>
          <w:sz w:val="24"/>
          <w:szCs w:val="24"/>
          <w:lang w:val="es-ES" w:eastAsia="es-ES"/>
        </w:rPr>
        <w:t xml:space="preserve">ejar sin efecto el nombramiento del Lic. </w:t>
      </w:r>
      <w:proofErr w:type="spellStart"/>
      <w:r w:rsidRPr="00425073">
        <w:rPr>
          <w:rFonts w:ascii="Arial" w:eastAsia="Times New Roman" w:hAnsi="Arial" w:cs="Arial"/>
          <w:sz w:val="24"/>
          <w:szCs w:val="24"/>
          <w:lang w:val="es-ES" w:eastAsia="es-ES"/>
        </w:rPr>
        <w:t>Alvaro</w:t>
      </w:r>
      <w:proofErr w:type="spellEnd"/>
      <w:r w:rsidRPr="00425073">
        <w:rPr>
          <w:rFonts w:ascii="Arial" w:eastAsia="Times New Roman" w:hAnsi="Arial" w:cs="Arial"/>
          <w:sz w:val="24"/>
          <w:szCs w:val="24"/>
          <w:lang w:val="es-ES" w:eastAsia="es-ES"/>
        </w:rPr>
        <w:t xml:space="preserve"> Enrique Sánchez </w:t>
      </w:r>
      <w:proofErr w:type="spellStart"/>
      <w:r w:rsidRPr="00425073">
        <w:rPr>
          <w:rFonts w:ascii="Arial" w:eastAsia="Times New Roman" w:hAnsi="Arial" w:cs="Arial"/>
          <w:sz w:val="24"/>
          <w:szCs w:val="24"/>
          <w:lang w:val="es-ES" w:eastAsia="es-ES"/>
        </w:rPr>
        <w:t>Turcios</w:t>
      </w:r>
      <w:proofErr w:type="spellEnd"/>
      <w:r w:rsidRPr="00425073">
        <w:rPr>
          <w:rFonts w:ascii="Arial" w:eastAsia="Times New Roman" w:hAnsi="Arial" w:cs="Arial"/>
          <w:sz w:val="24"/>
          <w:szCs w:val="24"/>
          <w:lang w:val="es-ES" w:eastAsia="es-ES"/>
        </w:rPr>
        <w:t xml:space="preserve"> como funcionario designado para remitir la información requerida por la UIF y la SSF, en ausencia del Oficial de Cumplimiento.</w:t>
      </w:r>
      <w:r>
        <w:rPr>
          <w:rFonts w:ascii="Arial" w:eastAsia="Times New Roman" w:hAnsi="Arial" w:cs="Arial"/>
          <w:sz w:val="24"/>
          <w:szCs w:val="24"/>
          <w:lang w:val="es-ES" w:eastAsia="es-ES"/>
        </w:rPr>
        <w:t xml:space="preserve"> </w:t>
      </w:r>
      <w:r w:rsidRPr="00665812">
        <w:rPr>
          <w:rFonts w:ascii="Arial" w:eastAsia="Times New Roman" w:hAnsi="Arial" w:cs="Arial"/>
          <w:sz w:val="24"/>
          <w:szCs w:val="24"/>
          <w:lang w:val="es-ES" w:eastAsia="es-ES"/>
        </w:rPr>
        <w:t>Junta Directiva, luego de conocer la solicitud presentada por el</w:t>
      </w:r>
      <w:r w:rsidRPr="00670BC3">
        <w:rPr>
          <w:rFonts w:ascii="Arial" w:eastAsia="Times New Roman" w:hAnsi="Arial" w:cs="Arial"/>
          <w:sz w:val="24"/>
          <w:szCs w:val="24"/>
          <w:lang w:val="es-ES" w:eastAsia="es-ES"/>
        </w:rPr>
        <w:t xml:space="preserve"> </w:t>
      </w:r>
      <w:r w:rsidRPr="00665812">
        <w:rPr>
          <w:rFonts w:ascii="Arial" w:eastAsia="Times New Roman" w:hAnsi="Arial" w:cs="Arial"/>
          <w:sz w:val="24"/>
          <w:szCs w:val="24"/>
          <w:lang w:val="es-ES" w:eastAsia="es-ES"/>
        </w:rPr>
        <w:t xml:space="preserve">Ingeniero José Andrés Hernández, Oficial de Cumplimiento, por unanimidad </w:t>
      </w:r>
      <w:r w:rsidRPr="00665812">
        <w:rPr>
          <w:rFonts w:ascii="Arial" w:eastAsia="Times New Roman" w:hAnsi="Arial" w:cs="Arial"/>
          <w:b/>
          <w:sz w:val="24"/>
          <w:szCs w:val="24"/>
          <w:lang w:val="es-ES" w:eastAsia="es-ES"/>
        </w:rPr>
        <w:t>ACUERDA:</w:t>
      </w:r>
    </w:p>
    <w:p w:rsidR="0021096C" w:rsidRPr="00665812" w:rsidRDefault="0021096C" w:rsidP="003E3996">
      <w:pPr>
        <w:spacing w:after="0" w:line="240" w:lineRule="auto"/>
        <w:ind w:left="12"/>
        <w:jc w:val="both"/>
        <w:rPr>
          <w:rFonts w:ascii="Arial" w:eastAsia="Times New Roman" w:hAnsi="Arial" w:cs="Arial"/>
          <w:sz w:val="24"/>
          <w:szCs w:val="24"/>
          <w:lang w:val="es-ES" w:eastAsia="es-ES"/>
        </w:rPr>
      </w:pPr>
    </w:p>
    <w:p w:rsidR="003E3996" w:rsidRPr="007A0184" w:rsidRDefault="003E3996" w:rsidP="003E3996">
      <w:pPr>
        <w:numPr>
          <w:ilvl w:val="0"/>
          <w:numId w:val="16"/>
        </w:numPr>
        <w:tabs>
          <w:tab w:val="left" w:pos="851"/>
        </w:tabs>
        <w:spacing w:after="0" w:line="240" w:lineRule="auto"/>
        <w:jc w:val="both"/>
        <w:textAlignment w:val="baseline"/>
        <w:rPr>
          <w:rFonts w:ascii="Arial" w:eastAsia="Times New Roman" w:hAnsi="Arial" w:cs="Arial"/>
          <w:sz w:val="24"/>
          <w:szCs w:val="24"/>
          <w:lang w:eastAsia="es-ES"/>
        </w:rPr>
      </w:pPr>
      <w:r w:rsidRPr="00425073">
        <w:rPr>
          <w:rFonts w:ascii="Arial" w:eastAsia="Times New Roman" w:hAnsi="Arial" w:cs="Arial"/>
          <w:sz w:val="24"/>
          <w:szCs w:val="24"/>
          <w:lang w:val="es-ES" w:eastAsia="es-ES"/>
        </w:rPr>
        <w:lastRenderedPageBreak/>
        <w:t xml:space="preserve">Dejar sin efecto el nombramiento del Lic. </w:t>
      </w:r>
      <w:proofErr w:type="spellStart"/>
      <w:r w:rsidRPr="00425073">
        <w:rPr>
          <w:rFonts w:ascii="Arial" w:eastAsia="Times New Roman" w:hAnsi="Arial" w:cs="Arial"/>
          <w:sz w:val="24"/>
          <w:szCs w:val="24"/>
          <w:lang w:val="es-ES" w:eastAsia="es-ES"/>
        </w:rPr>
        <w:t>Alvaro</w:t>
      </w:r>
      <w:proofErr w:type="spellEnd"/>
      <w:r w:rsidRPr="00425073">
        <w:rPr>
          <w:rFonts w:ascii="Arial" w:eastAsia="Times New Roman" w:hAnsi="Arial" w:cs="Arial"/>
          <w:sz w:val="24"/>
          <w:szCs w:val="24"/>
          <w:lang w:val="es-ES" w:eastAsia="es-ES"/>
        </w:rPr>
        <w:t xml:space="preserve"> Enrique Sánchez </w:t>
      </w:r>
      <w:proofErr w:type="spellStart"/>
      <w:r w:rsidRPr="00425073">
        <w:rPr>
          <w:rFonts w:ascii="Arial" w:eastAsia="Times New Roman" w:hAnsi="Arial" w:cs="Arial"/>
          <w:sz w:val="24"/>
          <w:szCs w:val="24"/>
          <w:lang w:val="es-ES" w:eastAsia="es-ES"/>
        </w:rPr>
        <w:t>Turcios</w:t>
      </w:r>
      <w:proofErr w:type="spellEnd"/>
      <w:r w:rsidRPr="00425073">
        <w:rPr>
          <w:rFonts w:ascii="Arial" w:eastAsia="Times New Roman" w:hAnsi="Arial" w:cs="Arial"/>
          <w:sz w:val="24"/>
          <w:szCs w:val="24"/>
          <w:lang w:val="es-ES" w:eastAsia="es-ES"/>
        </w:rPr>
        <w:t xml:space="preserve"> como funcionario designado para remitir la información requerida por la UIF y la SSF, en ausencia del Oficial de Cumplimiento.</w:t>
      </w:r>
    </w:p>
    <w:p w:rsidR="003E3996" w:rsidRPr="00425073" w:rsidRDefault="003E3996" w:rsidP="003E3996">
      <w:pPr>
        <w:tabs>
          <w:tab w:val="left" w:pos="851"/>
        </w:tabs>
        <w:spacing w:after="0" w:line="240" w:lineRule="auto"/>
        <w:ind w:left="360"/>
        <w:jc w:val="both"/>
        <w:textAlignment w:val="baseline"/>
        <w:rPr>
          <w:rFonts w:ascii="Arial" w:eastAsia="Times New Roman" w:hAnsi="Arial" w:cs="Arial"/>
          <w:sz w:val="24"/>
          <w:szCs w:val="24"/>
          <w:lang w:eastAsia="es-ES"/>
        </w:rPr>
      </w:pPr>
    </w:p>
    <w:p w:rsidR="003E3996" w:rsidRPr="007A0184" w:rsidRDefault="003E3996" w:rsidP="003E3996">
      <w:pPr>
        <w:numPr>
          <w:ilvl w:val="0"/>
          <w:numId w:val="16"/>
        </w:numPr>
        <w:tabs>
          <w:tab w:val="left" w:pos="851"/>
        </w:tabs>
        <w:spacing w:after="0" w:line="240" w:lineRule="auto"/>
        <w:jc w:val="both"/>
        <w:textAlignment w:val="baseline"/>
        <w:rPr>
          <w:rFonts w:ascii="Arial" w:eastAsia="Times New Roman" w:hAnsi="Arial" w:cs="Arial"/>
          <w:sz w:val="24"/>
          <w:szCs w:val="24"/>
          <w:lang w:eastAsia="es-ES"/>
        </w:rPr>
      </w:pPr>
      <w:r w:rsidRPr="00425073">
        <w:rPr>
          <w:rFonts w:ascii="Arial" w:eastAsia="Times New Roman" w:hAnsi="Arial" w:cs="Arial"/>
          <w:sz w:val="24"/>
          <w:szCs w:val="24"/>
          <w:lang w:val="es-ES" w:eastAsia="es-ES"/>
        </w:rPr>
        <w:t xml:space="preserve">Nombrar al Lic. Daniel Orlando </w:t>
      </w:r>
      <w:proofErr w:type="spellStart"/>
      <w:r w:rsidRPr="00425073">
        <w:rPr>
          <w:rFonts w:ascii="Arial" w:eastAsia="Times New Roman" w:hAnsi="Arial" w:cs="Arial"/>
          <w:sz w:val="24"/>
          <w:szCs w:val="24"/>
          <w:lang w:val="es-ES" w:eastAsia="es-ES"/>
        </w:rPr>
        <w:t>Osegueda</w:t>
      </w:r>
      <w:proofErr w:type="spellEnd"/>
      <w:r w:rsidRPr="00425073">
        <w:rPr>
          <w:rFonts w:ascii="Arial" w:eastAsia="Times New Roman" w:hAnsi="Arial" w:cs="Arial"/>
          <w:sz w:val="24"/>
          <w:szCs w:val="24"/>
          <w:lang w:val="es-ES" w:eastAsia="es-ES"/>
        </w:rPr>
        <w:t xml:space="preserve"> Orantes como Oficial de Cumplimiento suplente, para realizar las funciones del Oficial de Cumplimiento Titular en su ausencia.</w:t>
      </w:r>
    </w:p>
    <w:p w:rsidR="003E3996" w:rsidRDefault="003E3996" w:rsidP="003E3996">
      <w:pPr>
        <w:pStyle w:val="Prrafodelista"/>
        <w:rPr>
          <w:rFonts w:ascii="Arial" w:hAnsi="Arial" w:cs="Arial"/>
        </w:rPr>
      </w:pPr>
    </w:p>
    <w:p w:rsidR="003E3996" w:rsidRPr="00425073" w:rsidRDefault="003E3996" w:rsidP="003E3996">
      <w:pPr>
        <w:numPr>
          <w:ilvl w:val="0"/>
          <w:numId w:val="16"/>
        </w:numPr>
        <w:tabs>
          <w:tab w:val="left" w:pos="851"/>
        </w:tabs>
        <w:spacing w:after="0" w:line="240" w:lineRule="auto"/>
        <w:jc w:val="both"/>
        <w:textAlignment w:val="baseline"/>
        <w:rPr>
          <w:rFonts w:ascii="Arial" w:eastAsia="Times New Roman" w:hAnsi="Arial" w:cs="Arial"/>
          <w:sz w:val="24"/>
          <w:szCs w:val="24"/>
          <w:lang w:eastAsia="es-ES"/>
        </w:rPr>
      </w:pPr>
      <w:r>
        <w:rPr>
          <w:rFonts w:ascii="Arial" w:eastAsia="Times New Roman" w:hAnsi="Arial" w:cs="Arial"/>
          <w:sz w:val="24"/>
          <w:szCs w:val="24"/>
          <w:lang w:val="es-ES" w:eastAsia="es-ES"/>
        </w:rPr>
        <w:t>Este punto se r</w:t>
      </w:r>
      <w:r w:rsidRPr="00425073">
        <w:rPr>
          <w:rFonts w:ascii="Arial" w:eastAsia="Times New Roman" w:hAnsi="Arial" w:cs="Arial"/>
          <w:sz w:val="24"/>
          <w:szCs w:val="24"/>
          <w:lang w:val="es-ES" w:eastAsia="es-ES"/>
        </w:rPr>
        <w:t xml:space="preserve">atifica en esta </w:t>
      </w:r>
      <w:r>
        <w:rPr>
          <w:rFonts w:ascii="Arial" w:eastAsia="Times New Roman" w:hAnsi="Arial" w:cs="Arial"/>
          <w:sz w:val="24"/>
          <w:szCs w:val="24"/>
          <w:lang w:val="es-ES" w:eastAsia="es-ES"/>
        </w:rPr>
        <w:t xml:space="preserve">misma </w:t>
      </w:r>
      <w:r w:rsidRPr="00425073">
        <w:rPr>
          <w:rFonts w:ascii="Arial" w:eastAsia="Times New Roman" w:hAnsi="Arial" w:cs="Arial"/>
          <w:sz w:val="24"/>
          <w:szCs w:val="24"/>
          <w:lang w:val="es-ES" w:eastAsia="es-ES"/>
        </w:rPr>
        <w:t>sesión.</w:t>
      </w:r>
    </w:p>
    <w:p w:rsidR="003E3996" w:rsidRDefault="003E3996" w:rsidP="003E3996">
      <w:pPr>
        <w:tabs>
          <w:tab w:val="left" w:pos="851"/>
        </w:tabs>
        <w:spacing w:after="0" w:line="240" w:lineRule="auto"/>
        <w:jc w:val="both"/>
        <w:textAlignment w:val="baseline"/>
        <w:rPr>
          <w:rFonts w:ascii="Arial" w:eastAsia="Times New Roman" w:hAnsi="Arial" w:cs="Arial"/>
          <w:sz w:val="24"/>
          <w:szCs w:val="24"/>
          <w:lang w:val="es-ES" w:eastAsia="es-ES"/>
        </w:rPr>
      </w:pPr>
    </w:p>
    <w:p w:rsidR="00C37AD3" w:rsidRDefault="00C37AD3" w:rsidP="00160E85">
      <w:pPr>
        <w:spacing w:after="0" w:line="240" w:lineRule="auto"/>
        <w:jc w:val="both"/>
        <w:rPr>
          <w:rFonts w:ascii="Arial" w:hAnsi="Arial" w:cs="Arial"/>
          <w:b/>
          <w:sz w:val="24"/>
          <w:szCs w:val="24"/>
        </w:rPr>
      </w:pPr>
    </w:p>
    <w:p w:rsidR="00DD2E69" w:rsidRDefault="00F93851" w:rsidP="00F93851">
      <w:pPr>
        <w:spacing w:after="0" w:line="240" w:lineRule="auto"/>
        <w:jc w:val="both"/>
        <w:rPr>
          <w:rFonts w:ascii="Arial" w:hAnsi="Arial" w:cs="Arial"/>
          <w:bCs/>
          <w:sz w:val="24"/>
          <w:szCs w:val="24"/>
        </w:rPr>
      </w:pPr>
      <w:r>
        <w:rPr>
          <w:rFonts w:ascii="Arial" w:hAnsi="Arial" w:cs="Arial"/>
          <w:b/>
          <w:sz w:val="24"/>
          <w:szCs w:val="24"/>
        </w:rPr>
        <w:t>XI)</w:t>
      </w:r>
      <w:r w:rsidR="00C51D26">
        <w:rPr>
          <w:rFonts w:ascii="Arial" w:hAnsi="Arial" w:cs="Arial"/>
          <w:b/>
          <w:sz w:val="24"/>
          <w:szCs w:val="24"/>
        </w:rPr>
        <w:t xml:space="preserve"> </w:t>
      </w:r>
      <w:r w:rsidRPr="002E6C45">
        <w:rPr>
          <w:rFonts w:ascii="Arial" w:hAnsi="Arial" w:cs="Arial"/>
          <w:b/>
          <w:sz w:val="24"/>
          <w:szCs w:val="24"/>
        </w:rPr>
        <w:t>PRESUPUESTO DE INGRESOS Y EGRES</w:t>
      </w:r>
      <w:r w:rsidR="00C51D26">
        <w:rPr>
          <w:rFonts w:ascii="Arial" w:hAnsi="Arial" w:cs="Arial"/>
          <w:b/>
          <w:sz w:val="24"/>
          <w:szCs w:val="24"/>
        </w:rPr>
        <w:t xml:space="preserve">OS 2019. </w:t>
      </w:r>
      <w:r w:rsidRPr="003E1403">
        <w:rPr>
          <w:rFonts w:ascii="Arial" w:hAnsi="Arial" w:cs="Arial"/>
          <w:sz w:val="24"/>
          <w:szCs w:val="24"/>
        </w:rPr>
        <w:t>El Presidente y Director Ejecutivo sometió a consideración de Junta Directiva el Proyecto de Presupuesto de Ingresos y Egresos 201</w:t>
      </w:r>
      <w:r>
        <w:rPr>
          <w:rFonts w:ascii="Arial" w:hAnsi="Arial" w:cs="Arial"/>
          <w:sz w:val="24"/>
          <w:szCs w:val="24"/>
        </w:rPr>
        <w:t>9</w:t>
      </w:r>
      <w:r w:rsidRPr="003E1403">
        <w:rPr>
          <w:rFonts w:ascii="Arial" w:hAnsi="Arial" w:cs="Arial"/>
          <w:sz w:val="24"/>
          <w:szCs w:val="24"/>
        </w:rPr>
        <w:t>, de conformidad con el Art. 26 letra d) de la Ley y Reglamento del FSV. Invitó para exponerlo al Licenciado René Cuéllar Marenco Gerente de Finanzas, quien indicó que el proyecto de Presupuesto Institucional, se ha elaborado en base a prioridades, objetivos y metas establecidas en el Plan Anual Operativo 201</w:t>
      </w:r>
      <w:r>
        <w:rPr>
          <w:rFonts w:ascii="Arial" w:hAnsi="Arial" w:cs="Arial"/>
          <w:sz w:val="24"/>
          <w:szCs w:val="24"/>
        </w:rPr>
        <w:t>9</w:t>
      </w:r>
      <w:r w:rsidRPr="003E1403">
        <w:rPr>
          <w:rFonts w:ascii="Arial" w:hAnsi="Arial" w:cs="Arial"/>
          <w:sz w:val="24"/>
          <w:szCs w:val="24"/>
        </w:rPr>
        <w:t xml:space="preserve">. La presentación comprende los siguientes apartados: </w:t>
      </w:r>
      <w:r w:rsidRPr="003E1403">
        <w:rPr>
          <w:rFonts w:ascii="Arial" w:hAnsi="Arial" w:cs="Arial"/>
          <w:b/>
          <w:sz w:val="24"/>
          <w:szCs w:val="24"/>
        </w:rPr>
        <w:t>I. Disposiciones Generales</w:t>
      </w:r>
      <w:r w:rsidRPr="003E1403">
        <w:rPr>
          <w:rFonts w:ascii="Arial" w:hAnsi="Arial" w:cs="Arial"/>
          <w:sz w:val="24"/>
          <w:szCs w:val="24"/>
        </w:rPr>
        <w:t xml:space="preserve">, dentro de las que señala las siguientes: 1) El presente Presupuesto deberá ejecutarse estrictamente a base de Caja en cuanto a los ingresos y a base de competencia en cuanto a los egresos. 2) La Junta Directiva aprobará la forma en que se ejecutará anualmente este Presupuesto. 3) La Junta Directiva podrá autorizar la ampliación de sus asignaciones presupuestarias, tanto por el lado de los ingresos como el de gastos, con los montos que perciban en exceso sobre lo aprobado en las diferentes fuentes específicas de Ingresos. En ningún caso, los excedentes de ingresos de capital serán utilizados para reforzar gastos corrientes. 4) No será indispensable que la Junta Directiva autorice la utilización de la totalidad de los excedentes indicados; podrán autorizarse por cantidades menores según las necesidades presupuestarias, los cuales en ningún caso deben sobrepasar el monto de los excedentes establecidos en el Acuerdo Institucional. 5) Las modificaciones autorizadas por la Asamblea de Gobernadores, relacionadas con cambios en la Estructura Presupuestaria aprobada en </w:t>
      </w:r>
      <w:r w:rsidR="00710B2B">
        <w:rPr>
          <w:rFonts w:ascii="Arial" w:hAnsi="Arial" w:cs="Arial"/>
          <w:sz w:val="24"/>
          <w:szCs w:val="24"/>
        </w:rPr>
        <w:t xml:space="preserve">la Ley de </w:t>
      </w:r>
      <w:r w:rsidRPr="003E1403">
        <w:rPr>
          <w:rFonts w:ascii="Arial" w:hAnsi="Arial" w:cs="Arial"/>
          <w:sz w:val="24"/>
          <w:szCs w:val="24"/>
        </w:rPr>
        <w:t xml:space="preserve">Presupuesto Especial del Fondo Social para la Vivienda, que impliquen incremento o disminución en el Crédito Presupuestario, deberán ser solicitadas al Ministerio de Hacienda, quien emitirá su opinión y gestionará su aprobación mediante Decreto Ejecutivo </w:t>
      </w:r>
      <w:r>
        <w:rPr>
          <w:rFonts w:ascii="Arial" w:hAnsi="Arial" w:cs="Arial"/>
          <w:sz w:val="24"/>
          <w:szCs w:val="24"/>
        </w:rPr>
        <w:t>ante la Presidencia de la República</w:t>
      </w:r>
      <w:r w:rsidRPr="003E1403">
        <w:rPr>
          <w:rFonts w:ascii="Arial" w:hAnsi="Arial" w:cs="Arial"/>
          <w:sz w:val="24"/>
          <w:szCs w:val="24"/>
        </w:rPr>
        <w:t xml:space="preserve">. 6) La Estructura Organizativa de la Institución, su administración y demás aspectos operativos, serán regulados de conformidad a la Ley del Fondo Social para la Vivienda y su respectivo Reglamento Básico. 7) </w:t>
      </w:r>
      <w:r w:rsidRPr="003E1403">
        <w:rPr>
          <w:rFonts w:ascii="Arial" w:hAnsi="Arial" w:cs="Arial"/>
          <w:bCs/>
          <w:sz w:val="24"/>
          <w:szCs w:val="24"/>
        </w:rPr>
        <w:t xml:space="preserve">Las transferencias entre Unidades Presupuestarias, por solicitudes recibidas serán autorizadas de acuerdo a la escala siguiente: a) Hasta $50,000.00 será aprobado por el Gerente General. b) De $50,000.01 hasta $100,000.00 deberá ser aprobado por Presidencia y Dirección Ejecutiva. c) Más de $100,000.00 deberá ser aprobado por Junta Directiva. Deberán presentarse trimestralmente resúmenes a la Junta Directiva de las transferencias autorizadas por los dos primeros niveles. En ningún caso se harán transferencias del Presupuesto de Egresos destinados a inversión, para gastos corrientes. 8) </w:t>
      </w:r>
      <w:r w:rsidRPr="003E1403">
        <w:rPr>
          <w:rFonts w:ascii="Arial" w:hAnsi="Arial" w:cs="Arial"/>
          <w:sz w:val="24"/>
          <w:szCs w:val="24"/>
        </w:rPr>
        <w:t xml:space="preserve">El Fondo Social para la Vivienda mantendrá un Fondo Circulante por la cuantía que determine la Junta Directiva y uno por cada Agencia Regional. 9) Se autoriza al Fondo Social para la Vivienda para establecer las tarifas por los servicios que requiere subcontratar para el cumplimiento de sus objetivos. 10) </w:t>
      </w:r>
      <w:r w:rsidRPr="003E1403">
        <w:rPr>
          <w:rFonts w:ascii="Arial" w:hAnsi="Arial" w:cs="Arial"/>
          <w:bCs/>
          <w:sz w:val="24"/>
          <w:szCs w:val="24"/>
        </w:rPr>
        <w:t>Si al cierre del presente ejercicio fiscal, no se hubiere aprobado el presupuesto del ejercicio fiscal entrante, se iniciará con las asignaciones presupuestarias vigentes en el ejercicio corriente</w:t>
      </w:r>
      <w:r w:rsidR="00710B2B">
        <w:rPr>
          <w:rFonts w:ascii="Arial" w:hAnsi="Arial" w:cs="Arial"/>
          <w:bCs/>
          <w:sz w:val="24"/>
          <w:szCs w:val="24"/>
        </w:rPr>
        <w:t>, u</w:t>
      </w:r>
      <w:r w:rsidRPr="003E1403">
        <w:rPr>
          <w:rFonts w:ascii="Arial" w:hAnsi="Arial" w:cs="Arial"/>
          <w:bCs/>
          <w:sz w:val="24"/>
          <w:szCs w:val="24"/>
        </w:rPr>
        <w:t xml:space="preserve">na vez se apruebe </w:t>
      </w:r>
      <w:r w:rsidR="00710B2B">
        <w:rPr>
          <w:rFonts w:ascii="Arial" w:hAnsi="Arial" w:cs="Arial"/>
          <w:bCs/>
          <w:sz w:val="24"/>
          <w:szCs w:val="24"/>
        </w:rPr>
        <w:t>la nueva Ley</w:t>
      </w:r>
      <w:r w:rsidRPr="003E1403">
        <w:rPr>
          <w:rFonts w:ascii="Arial" w:hAnsi="Arial" w:cs="Arial"/>
          <w:bCs/>
          <w:sz w:val="24"/>
          <w:szCs w:val="24"/>
        </w:rPr>
        <w:t xml:space="preserve">, se harán los ajustes correspondientes, de acuerdo a la ejecución ya realizada. </w:t>
      </w:r>
    </w:p>
    <w:p w:rsidR="00DD2E69" w:rsidRDefault="00DD2E69" w:rsidP="00F93851">
      <w:pPr>
        <w:spacing w:after="0" w:line="240" w:lineRule="auto"/>
        <w:jc w:val="both"/>
        <w:rPr>
          <w:rFonts w:ascii="Arial" w:hAnsi="Arial" w:cs="Arial"/>
          <w:bCs/>
          <w:sz w:val="24"/>
          <w:szCs w:val="24"/>
        </w:rPr>
      </w:pPr>
    </w:p>
    <w:p w:rsidR="00DD2E69" w:rsidRDefault="00DD2E69" w:rsidP="00F93851">
      <w:pPr>
        <w:spacing w:after="0" w:line="240" w:lineRule="auto"/>
        <w:jc w:val="both"/>
        <w:rPr>
          <w:rFonts w:ascii="Arial" w:hAnsi="Arial" w:cs="Arial"/>
          <w:bCs/>
          <w:sz w:val="24"/>
          <w:szCs w:val="24"/>
        </w:rPr>
      </w:pPr>
    </w:p>
    <w:p w:rsidR="00DD2E69" w:rsidRDefault="00DD2E69" w:rsidP="00F93851">
      <w:pPr>
        <w:spacing w:after="0" w:line="240" w:lineRule="auto"/>
        <w:jc w:val="both"/>
        <w:rPr>
          <w:rFonts w:ascii="Arial" w:hAnsi="Arial" w:cs="Arial"/>
          <w:bCs/>
          <w:sz w:val="24"/>
          <w:szCs w:val="24"/>
        </w:rPr>
      </w:pPr>
      <w:r>
        <w:rPr>
          <w:rFonts w:ascii="Arial" w:hAnsi="Arial" w:cs="Arial"/>
          <w:bCs/>
          <w:noProof/>
          <w:sz w:val="24"/>
          <w:szCs w:val="24"/>
          <w:lang w:eastAsia="es-SV"/>
        </w:rPr>
        <mc:AlternateContent>
          <mc:Choice Requires="wps">
            <w:drawing>
              <wp:anchor distT="0" distB="0" distL="114300" distR="114300" simplePos="0" relativeHeight="251668480" behindDoc="0" locked="0" layoutInCell="1" allowOverlap="1">
                <wp:simplePos x="0" y="0"/>
                <wp:positionH relativeFrom="column">
                  <wp:posOffset>378459</wp:posOffset>
                </wp:positionH>
                <wp:positionV relativeFrom="paragraph">
                  <wp:posOffset>10795</wp:posOffset>
                </wp:positionV>
                <wp:extent cx="4238625" cy="4476750"/>
                <wp:effectExtent l="0" t="0" r="28575" b="19050"/>
                <wp:wrapNone/>
                <wp:docPr id="10" name="Conector recto 10"/>
                <wp:cNvGraphicFramePr/>
                <a:graphic xmlns:a="http://schemas.openxmlformats.org/drawingml/2006/main">
                  <a:graphicData uri="http://schemas.microsoft.com/office/word/2010/wordprocessingShape">
                    <wps:wsp>
                      <wps:cNvCnPr/>
                      <wps:spPr>
                        <a:xfrm flipV="1">
                          <a:off x="0" y="0"/>
                          <a:ext cx="4238625" cy="44767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F12AE9" id="Conector recto 10" o:spid="_x0000_s1026"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8pt,.85pt" to="363.55pt,35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" strokecolor="#5b9bd5 [3204]" strokeweight=".5pt">
                <v:stroke joinstyle="miter"/>
              </v:line>
            </w:pict>
          </mc:Fallback>
        </mc:AlternateContent>
      </w:r>
    </w:p>
    <w:p w:rsidR="00DD2E69" w:rsidRDefault="00DD2E69" w:rsidP="00F93851">
      <w:pPr>
        <w:spacing w:after="0" w:line="240" w:lineRule="auto"/>
        <w:jc w:val="both"/>
        <w:rPr>
          <w:rFonts w:ascii="Arial" w:hAnsi="Arial" w:cs="Arial"/>
          <w:bCs/>
          <w:sz w:val="24"/>
          <w:szCs w:val="24"/>
        </w:rPr>
      </w:pPr>
    </w:p>
    <w:p w:rsidR="00DD2E69" w:rsidRDefault="00DD2E69" w:rsidP="00F93851">
      <w:pPr>
        <w:spacing w:after="0" w:line="240" w:lineRule="auto"/>
        <w:jc w:val="both"/>
        <w:rPr>
          <w:rFonts w:ascii="Arial" w:hAnsi="Arial" w:cs="Arial"/>
          <w:bCs/>
          <w:sz w:val="24"/>
          <w:szCs w:val="24"/>
        </w:rPr>
      </w:pPr>
    </w:p>
    <w:p w:rsidR="00DD2E69" w:rsidRDefault="00DD2E69" w:rsidP="00F93851">
      <w:pPr>
        <w:spacing w:after="0" w:line="240" w:lineRule="auto"/>
        <w:jc w:val="both"/>
        <w:rPr>
          <w:rFonts w:ascii="Arial" w:hAnsi="Arial" w:cs="Arial"/>
          <w:bCs/>
          <w:sz w:val="24"/>
          <w:szCs w:val="24"/>
        </w:rPr>
      </w:pPr>
    </w:p>
    <w:p w:rsidR="00DD2E69" w:rsidRDefault="00DD2E69" w:rsidP="00F93851">
      <w:pPr>
        <w:spacing w:after="0" w:line="240" w:lineRule="auto"/>
        <w:jc w:val="both"/>
        <w:rPr>
          <w:rFonts w:ascii="Arial" w:hAnsi="Arial" w:cs="Arial"/>
          <w:bCs/>
          <w:sz w:val="24"/>
          <w:szCs w:val="24"/>
        </w:rPr>
      </w:pPr>
    </w:p>
    <w:p w:rsidR="00DD2E69" w:rsidRDefault="00DD2E69" w:rsidP="00F93851">
      <w:pPr>
        <w:spacing w:after="0" w:line="240" w:lineRule="auto"/>
        <w:jc w:val="both"/>
        <w:rPr>
          <w:rFonts w:ascii="Arial" w:hAnsi="Arial" w:cs="Arial"/>
          <w:bCs/>
          <w:sz w:val="24"/>
          <w:szCs w:val="24"/>
        </w:rPr>
      </w:pPr>
    </w:p>
    <w:p w:rsidR="00DD2E69" w:rsidRDefault="00DD2E69" w:rsidP="00F93851">
      <w:pPr>
        <w:spacing w:after="0" w:line="240" w:lineRule="auto"/>
        <w:jc w:val="both"/>
        <w:rPr>
          <w:rFonts w:ascii="Arial" w:hAnsi="Arial" w:cs="Arial"/>
          <w:bCs/>
          <w:sz w:val="24"/>
          <w:szCs w:val="24"/>
        </w:rPr>
      </w:pPr>
    </w:p>
    <w:p w:rsidR="00DD2E69" w:rsidRDefault="00DD2E69" w:rsidP="00F93851">
      <w:pPr>
        <w:spacing w:after="0" w:line="240" w:lineRule="auto"/>
        <w:jc w:val="both"/>
        <w:rPr>
          <w:rFonts w:ascii="Arial" w:hAnsi="Arial" w:cs="Arial"/>
          <w:bCs/>
          <w:sz w:val="24"/>
          <w:szCs w:val="24"/>
        </w:rPr>
      </w:pPr>
    </w:p>
    <w:p w:rsidR="00DD2E69" w:rsidRDefault="00DD2E69" w:rsidP="00F93851">
      <w:pPr>
        <w:spacing w:after="0" w:line="240" w:lineRule="auto"/>
        <w:jc w:val="both"/>
        <w:rPr>
          <w:rFonts w:ascii="Arial" w:hAnsi="Arial" w:cs="Arial"/>
          <w:bCs/>
          <w:sz w:val="24"/>
          <w:szCs w:val="24"/>
        </w:rPr>
      </w:pPr>
    </w:p>
    <w:p w:rsidR="00DD2E69" w:rsidRDefault="00DD2E69" w:rsidP="00F93851">
      <w:pPr>
        <w:spacing w:after="0" w:line="240" w:lineRule="auto"/>
        <w:jc w:val="both"/>
        <w:rPr>
          <w:rFonts w:ascii="Arial" w:hAnsi="Arial" w:cs="Arial"/>
          <w:bCs/>
          <w:sz w:val="24"/>
          <w:szCs w:val="24"/>
        </w:rPr>
      </w:pPr>
    </w:p>
    <w:p w:rsidR="00DD2E69" w:rsidRDefault="00DD2E69" w:rsidP="00F93851">
      <w:pPr>
        <w:spacing w:after="0" w:line="240" w:lineRule="auto"/>
        <w:jc w:val="both"/>
        <w:rPr>
          <w:rFonts w:ascii="Arial" w:hAnsi="Arial" w:cs="Arial"/>
          <w:bCs/>
          <w:sz w:val="24"/>
          <w:szCs w:val="24"/>
        </w:rPr>
      </w:pPr>
    </w:p>
    <w:p w:rsidR="00DD2E69" w:rsidRDefault="00DD2E69" w:rsidP="00F93851">
      <w:pPr>
        <w:spacing w:after="0" w:line="240" w:lineRule="auto"/>
        <w:jc w:val="both"/>
        <w:rPr>
          <w:rFonts w:ascii="Arial" w:hAnsi="Arial" w:cs="Arial"/>
          <w:bCs/>
          <w:sz w:val="24"/>
          <w:szCs w:val="24"/>
        </w:rPr>
      </w:pPr>
    </w:p>
    <w:p w:rsidR="00DD2E69" w:rsidRDefault="00DD2E69" w:rsidP="00F93851">
      <w:pPr>
        <w:spacing w:after="0" w:line="240" w:lineRule="auto"/>
        <w:jc w:val="both"/>
        <w:rPr>
          <w:rFonts w:ascii="Arial" w:hAnsi="Arial" w:cs="Arial"/>
          <w:bCs/>
          <w:sz w:val="24"/>
          <w:szCs w:val="24"/>
        </w:rPr>
      </w:pPr>
    </w:p>
    <w:p w:rsidR="00DD2E69" w:rsidRDefault="00DD2E69" w:rsidP="00F93851">
      <w:pPr>
        <w:spacing w:after="0" w:line="240" w:lineRule="auto"/>
        <w:jc w:val="both"/>
        <w:rPr>
          <w:rFonts w:ascii="Arial" w:hAnsi="Arial" w:cs="Arial"/>
          <w:bCs/>
          <w:sz w:val="24"/>
          <w:szCs w:val="24"/>
        </w:rPr>
      </w:pPr>
    </w:p>
    <w:p w:rsidR="00DD2E69" w:rsidRDefault="00DD2E69" w:rsidP="00F93851">
      <w:pPr>
        <w:spacing w:after="0" w:line="240" w:lineRule="auto"/>
        <w:jc w:val="both"/>
        <w:rPr>
          <w:rFonts w:ascii="Arial" w:hAnsi="Arial" w:cs="Arial"/>
          <w:bCs/>
          <w:sz w:val="24"/>
          <w:szCs w:val="24"/>
        </w:rPr>
      </w:pPr>
    </w:p>
    <w:p w:rsidR="00DD2E69" w:rsidRDefault="00DD2E69" w:rsidP="00F93851">
      <w:pPr>
        <w:spacing w:after="0" w:line="240" w:lineRule="auto"/>
        <w:jc w:val="both"/>
        <w:rPr>
          <w:rFonts w:ascii="Arial" w:hAnsi="Arial" w:cs="Arial"/>
          <w:bCs/>
          <w:sz w:val="24"/>
          <w:szCs w:val="24"/>
        </w:rPr>
      </w:pPr>
    </w:p>
    <w:p w:rsidR="00DD2E69" w:rsidRDefault="00DD2E69" w:rsidP="00F93851">
      <w:pPr>
        <w:spacing w:after="0" w:line="240" w:lineRule="auto"/>
        <w:jc w:val="both"/>
        <w:rPr>
          <w:rFonts w:ascii="Arial" w:hAnsi="Arial" w:cs="Arial"/>
          <w:bCs/>
          <w:sz w:val="24"/>
          <w:szCs w:val="24"/>
        </w:rPr>
      </w:pPr>
    </w:p>
    <w:p w:rsidR="00DD2E69" w:rsidRDefault="00DD2E69" w:rsidP="00F93851">
      <w:pPr>
        <w:spacing w:after="0" w:line="240" w:lineRule="auto"/>
        <w:jc w:val="both"/>
        <w:rPr>
          <w:rFonts w:ascii="Arial" w:hAnsi="Arial" w:cs="Arial"/>
          <w:bCs/>
          <w:sz w:val="24"/>
          <w:szCs w:val="24"/>
        </w:rPr>
      </w:pPr>
    </w:p>
    <w:p w:rsidR="00DD2E69" w:rsidRDefault="00DD2E69" w:rsidP="00F93851">
      <w:pPr>
        <w:spacing w:after="0" w:line="240" w:lineRule="auto"/>
        <w:jc w:val="both"/>
        <w:rPr>
          <w:rFonts w:ascii="Arial" w:hAnsi="Arial" w:cs="Arial"/>
          <w:bCs/>
          <w:sz w:val="24"/>
          <w:szCs w:val="24"/>
        </w:rPr>
      </w:pPr>
    </w:p>
    <w:p w:rsidR="00DD2E69" w:rsidRDefault="00DD2E69" w:rsidP="00F93851">
      <w:pPr>
        <w:spacing w:after="0" w:line="240" w:lineRule="auto"/>
        <w:jc w:val="both"/>
        <w:rPr>
          <w:rFonts w:ascii="Arial" w:hAnsi="Arial" w:cs="Arial"/>
          <w:bCs/>
          <w:sz w:val="24"/>
          <w:szCs w:val="24"/>
        </w:rPr>
      </w:pPr>
    </w:p>
    <w:p w:rsidR="00DD2E69" w:rsidRDefault="00DD2E69" w:rsidP="00F93851">
      <w:pPr>
        <w:spacing w:after="0" w:line="240" w:lineRule="auto"/>
        <w:jc w:val="both"/>
        <w:rPr>
          <w:rFonts w:ascii="Arial" w:hAnsi="Arial" w:cs="Arial"/>
          <w:bCs/>
          <w:sz w:val="24"/>
          <w:szCs w:val="24"/>
        </w:rPr>
      </w:pPr>
    </w:p>
    <w:p w:rsidR="00DD2E69" w:rsidRDefault="00DD2E69" w:rsidP="00F93851">
      <w:pPr>
        <w:spacing w:after="0" w:line="240" w:lineRule="auto"/>
        <w:jc w:val="both"/>
        <w:rPr>
          <w:rFonts w:ascii="Arial" w:hAnsi="Arial" w:cs="Arial"/>
          <w:bCs/>
          <w:sz w:val="24"/>
          <w:szCs w:val="24"/>
        </w:rPr>
      </w:pPr>
    </w:p>
    <w:p w:rsidR="00DD2E69" w:rsidRDefault="00DD2E69" w:rsidP="00F93851">
      <w:pPr>
        <w:spacing w:after="0" w:line="240" w:lineRule="auto"/>
        <w:jc w:val="both"/>
        <w:rPr>
          <w:rFonts w:ascii="Arial" w:hAnsi="Arial" w:cs="Arial"/>
          <w:bCs/>
          <w:sz w:val="24"/>
          <w:szCs w:val="24"/>
        </w:rPr>
      </w:pPr>
    </w:p>
    <w:p w:rsidR="00DD2E69" w:rsidRDefault="00DD2E69" w:rsidP="00F93851">
      <w:pPr>
        <w:spacing w:after="0" w:line="240" w:lineRule="auto"/>
        <w:jc w:val="both"/>
        <w:rPr>
          <w:rFonts w:ascii="Arial" w:hAnsi="Arial" w:cs="Arial"/>
          <w:bCs/>
          <w:sz w:val="24"/>
          <w:szCs w:val="24"/>
        </w:rPr>
      </w:pPr>
    </w:p>
    <w:p w:rsidR="00F93851" w:rsidRPr="00EC5649" w:rsidRDefault="00DD2E69" w:rsidP="00F93851">
      <w:pPr>
        <w:spacing w:after="0" w:line="240" w:lineRule="auto"/>
        <w:jc w:val="both"/>
        <w:rPr>
          <w:rFonts w:ascii="Arial" w:hAnsi="Arial" w:cs="Arial"/>
          <w:b/>
          <w:sz w:val="24"/>
          <w:szCs w:val="24"/>
        </w:rPr>
      </w:pPr>
      <w:r>
        <w:rPr>
          <w:rFonts w:ascii="Arial" w:hAnsi="Arial" w:cs="Arial"/>
          <w:bCs/>
          <w:sz w:val="24"/>
          <w:szCs w:val="24"/>
        </w:rPr>
        <w:t xml:space="preserve">                                                                           </w:t>
      </w:r>
      <w:r w:rsidR="00F93851" w:rsidRPr="003E1403">
        <w:rPr>
          <w:rFonts w:ascii="Arial" w:hAnsi="Arial" w:cs="Arial"/>
          <w:bCs/>
          <w:sz w:val="24"/>
          <w:szCs w:val="24"/>
        </w:rPr>
        <w:t xml:space="preserve">Junta Directiva, luego de conocer la solicitud expuesta en detalle por el </w:t>
      </w:r>
      <w:r w:rsidR="00F93851" w:rsidRPr="003E1403">
        <w:rPr>
          <w:rFonts w:ascii="Arial" w:hAnsi="Arial" w:cs="Arial"/>
          <w:sz w:val="24"/>
          <w:szCs w:val="24"/>
        </w:rPr>
        <w:t>Licenciado René Cuéllar Marenco Gerente de Finanzas, y de efectuar algunos comentarios,</w:t>
      </w:r>
      <w:r w:rsidR="00F93851" w:rsidRPr="003E1403">
        <w:rPr>
          <w:rFonts w:ascii="Arial" w:hAnsi="Arial" w:cs="Arial"/>
          <w:bCs/>
          <w:sz w:val="24"/>
          <w:szCs w:val="24"/>
        </w:rPr>
        <w:t xml:space="preserve"> por unanimidad </w:t>
      </w:r>
      <w:r w:rsidR="00F93851" w:rsidRPr="003E1403">
        <w:rPr>
          <w:rFonts w:ascii="Arial" w:hAnsi="Arial" w:cs="Arial"/>
          <w:b/>
          <w:bCs/>
          <w:sz w:val="24"/>
          <w:szCs w:val="24"/>
        </w:rPr>
        <w:t>ACUERDA:</w:t>
      </w:r>
    </w:p>
    <w:p w:rsidR="00F93851" w:rsidRPr="003E1403" w:rsidRDefault="00F93851" w:rsidP="00F93851">
      <w:pPr>
        <w:tabs>
          <w:tab w:val="num" w:pos="720"/>
          <w:tab w:val="num" w:pos="1440"/>
        </w:tabs>
        <w:spacing w:after="0" w:line="240" w:lineRule="auto"/>
        <w:jc w:val="both"/>
        <w:rPr>
          <w:rFonts w:ascii="Arial" w:hAnsi="Arial" w:cs="Arial"/>
          <w:sz w:val="24"/>
          <w:szCs w:val="24"/>
        </w:rPr>
      </w:pPr>
    </w:p>
    <w:p w:rsidR="00F93851" w:rsidRPr="003E1403" w:rsidRDefault="00F93851" w:rsidP="00F93851">
      <w:pPr>
        <w:numPr>
          <w:ilvl w:val="0"/>
          <w:numId w:val="38"/>
        </w:numPr>
        <w:spacing w:after="0" w:line="240" w:lineRule="auto"/>
        <w:jc w:val="both"/>
        <w:rPr>
          <w:rFonts w:ascii="Arial" w:hAnsi="Arial" w:cs="Arial"/>
          <w:sz w:val="24"/>
          <w:szCs w:val="24"/>
        </w:rPr>
      </w:pPr>
      <w:r w:rsidRPr="003E1403">
        <w:rPr>
          <w:rFonts w:ascii="Arial" w:hAnsi="Arial" w:cs="Arial"/>
          <w:bCs/>
          <w:sz w:val="24"/>
          <w:szCs w:val="24"/>
          <w:lang w:val="es-MX"/>
        </w:rPr>
        <w:t>Dar por conocido el Proyecto de Presupuesto de Ingresos y Egresos 201</w:t>
      </w:r>
      <w:r>
        <w:rPr>
          <w:rFonts w:ascii="Arial" w:hAnsi="Arial" w:cs="Arial"/>
          <w:bCs/>
          <w:sz w:val="24"/>
          <w:szCs w:val="24"/>
          <w:lang w:val="es-MX"/>
        </w:rPr>
        <w:t>9</w:t>
      </w:r>
      <w:r w:rsidRPr="003E1403">
        <w:rPr>
          <w:rFonts w:ascii="Arial" w:hAnsi="Arial" w:cs="Arial"/>
          <w:bCs/>
          <w:sz w:val="24"/>
          <w:szCs w:val="24"/>
          <w:lang w:val="es-MX"/>
        </w:rPr>
        <w:t>, y autorizar que se presente a la Asamblea de Gobernadores para su aprobación.</w:t>
      </w:r>
    </w:p>
    <w:p w:rsidR="00F93851" w:rsidRPr="003E1403" w:rsidRDefault="00F93851" w:rsidP="00F93851">
      <w:pPr>
        <w:spacing w:after="0" w:line="240" w:lineRule="auto"/>
        <w:ind w:left="360"/>
        <w:jc w:val="both"/>
        <w:rPr>
          <w:rFonts w:ascii="Arial" w:hAnsi="Arial" w:cs="Arial"/>
          <w:sz w:val="24"/>
          <w:szCs w:val="24"/>
        </w:rPr>
      </w:pPr>
    </w:p>
    <w:p w:rsidR="00F93851" w:rsidRPr="003E1403" w:rsidRDefault="00F93851" w:rsidP="00F93851">
      <w:pPr>
        <w:numPr>
          <w:ilvl w:val="0"/>
          <w:numId w:val="38"/>
        </w:numPr>
        <w:spacing w:after="0" w:line="240" w:lineRule="auto"/>
        <w:jc w:val="both"/>
        <w:rPr>
          <w:rFonts w:ascii="Arial" w:hAnsi="Arial" w:cs="Arial"/>
          <w:sz w:val="24"/>
          <w:szCs w:val="24"/>
        </w:rPr>
      </w:pPr>
      <w:r w:rsidRPr="003E1403">
        <w:rPr>
          <w:rFonts w:ascii="Arial" w:hAnsi="Arial" w:cs="Arial"/>
          <w:bCs/>
          <w:sz w:val="24"/>
          <w:szCs w:val="24"/>
          <w:lang w:val="es-MX"/>
        </w:rPr>
        <w:t>Autorizar que se envíe preliminarmente el Proyecto de Presupuesto de Ingresos y Egresos 201</w:t>
      </w:r>
      <w:r>
        <w:rPr>
          <w:rFonts w:ascii="Arial" w:hAnsi="Arial" w:cs="Arial"/>
          <w:bCs/>
          <w:sz w:val="24"/>
          <w:szCs w:val="24"/>
          <w:lang w:val="es-MX"/>
        </w:rPr>
        <w:t>9</w:t>
      </w:r>
      <w:r w:rsidRPr="003E1403">
        <w:rPr>
          <w:rFonts w:ascii="Arial" w:hAnsi="Arial" w:cs="Arial"/>
          <w:bCs/>
          <w:sz w:val="24"/>
          <w:szCs w:val="24"/>
          <w:lang w:val="es-MX"/>
        </w:rPr>
        <w:t>, a la Dirección General de Presupuesto, del Ministerio de Hacienda.</w:t>
      </w:r>
    </w:p>
    <w:p w:rsidR="00F93851" w:rsidRPr="003E1403" w:rsidRDefault="00F93851" w:rsidP="00F93851">
      <w:pPr>
        <w:pStyle w:val="Prrafodelista"/>
        <w:rPr>
          <w:rFonts w:ascii="Arial" w:hAnsi="Arial" w:cs="Arial"/>
        </w:rPr>
      </w:pPr>
    </w:p>
    <w:p w:rsidR="00F93851" w:rsidRPr="003E1403" w:rsidRDefault="00F93851" w:rsidP="00F93851">
      <w:pPr>
        <w:numPr>
          <w:ilvl w:val="0"/>
          <w:numId w:val="38"/>
        </w:numPr>
        <w:spacing w:after="0" w:line="240" w:lineRule="auto"/>
        <w:jc w:val="both"/>
        <w:rPr>
          <w:rFonts w:ascii="Arial" w:hAnsi="Arial" w:cs="Arial"/>
          <w:sz w:val="24"/>
          <w:szCs w:val="24"/>
        </w:rPr>
      </w:pPr>
      <w:r w:rsidRPr="003E1403">
        <w:rPr>
          <w:rFonts w:ascii="Arial" w:hAnsi="Arial" w:cs="Arial"/>
          <w:bCs/>
          <w:sz w:val="24"/>
          <w:szCs w:val="24"/>
          <w:lang w:val="es-MX"/>
        </w:rPr>
        <w:t>Este punto se ratifica en esta misma sesión.</w:t>
      </w:r>
    </w:p>
    <w:p w:rsidR="00D27085" w:rsidRPr="00D27085" w:rsidRDefault="00D27085" w:rsidP="00D27085">
      <w:pPr>
        <w:spacing w:line="360" w:lineRule="auto"/>
        <w:jc w:val="both"/>
        <w:rPr>
          <w:rFonts w:ascii="Arial" w:hAnsi="Arial" w:cs="Arial"/>
          <w:b/>
          <w:color w:val="FF0000"/>
        </w:rPr>
      </w:pPr>
      <w:r w:rsidRPr="00D27085">
        <w:rPr>
          <w:rFonts w:ascii="Arial" w:hAnsi="Arial" w:cs="Arial"/>
          <w:b/>
          <w:color w:val="FF0000"/>
        </w:rPr>
        <w:t xml:space="preserve">Supresión de información reservada, de conformidad a lo dispuesto en el art. 19 literal g) LAIP, para el plazo de </w:t>
      </w:r>
      <w:r>
        <w:rPr>
          <w:rFonts w:ascii="Arial" w:hAnsi="Arial" w:cs="Arial"/>
          <w:b/>
          <w:color w:val="FF0000"/>
        </w:rPr>
        <w:t>CIENTO OCHENTA DÍAS</w:t>
      </w:r>
      <w:r w:rsidRPr="00D27085">
        <w:rPr>
          <w:rFonts w:ascii="Arial" w:hAnsi="Arial" w:cs="Arial"/>
          <w:b/>
          <w:color w:val="FF0000"/>
        </w:rPr>
        <w:t>. Declaratoria de Reserva N° JD/</w:t>
      </w:r>
      <w:r>
        <w:rPr>
          <w:rFonts w:ascii="Arial" w:hAnsi="Arial" w:cs="Arial"/>
          <w:b/>
          <w:color w:val="FF0000"/>
        </w:rPr>
        <w:t>2018/1519</w:t>
      </w:r>
      <w:r w:rsidRPr="00D27085">
        <w:rPr>
          <w:rFonts w:ascii="Arial" w:hAnsi="Arial" w:cs="Arial"/>
          <w:b/>
          <w:color w:val="FF0000"/>
        </w:rPr>
        <w:t>.</w:t>
      </w:r>
    </w:p>
    <w:p w:rsidR="00F93851" w:rsidRDefault="00F93851" w:rsidP="00D27085">
      <w:pPr>
        <w:spacing w:after="0" w:line="240" w:lineRule="auto"/>
        <w:jc w:val="both"/>
        <w:rPr>
          <w:rFonts w:ascii="Arial" w:hAnsi="Arial" w:cs="Arial"/>
          <w:b/>
          <w:sz w:val="24"/>
          <w:szCs w:val="24"/>
        </w:rPr>
      </w:pPr>
    </w:p>
    <w:p w:rsidR="00F93851" w:rsidRDefault="00F93851" w:rsidP="00F93851">
      <w:pPr>
        <w:spacing w:after="0" w:line="240" w:lineRule="auto"/>
        <w:jc w:val="both"/>
        <w:rPr>
          <w:rFonts w:ascii="Arial" w:hAnsi="Arial" w:cs="Arial"/>
          <w:b/>
          <w:sz w:val="24"/>
          <w:szCs w:val="24"/>
        </w:rPr>
      </w:pPr>
    </w:p>
    <w:p w:rsidR="008E5283" w:rsidRDefault="008E5283" w:rsidP="00F93851">
      <w:pPr>
        <w:spacing w:after="0" w:line="240" w:lineRule="auto"/>
        <w:jc w:val="both"/>
        <w:rPr>
          <w:rFonts w:ascii="Arial" w:eastAsia="Times New Roman" w:hAnsi="Arial" w:cs="Arial"/>
          <w:sz w:val="24"/>
          <w:szCs w:val="24"/>
          <w:lang w:val="es-MX" w:eastAsia="es-ES"/>
        </w:rPr>
      </w:pPr>
      <w:r>
        <w:rPr>
          <w:rFonts w:ascii="Arial" w:eastAsia="Times New Roman" w:hAnsi="Arial" w:cs="Arial"/>
          <w:b/>
          <w:noProof/>
          <w:sz w:val="24"/>
          <w:szCs w:val="24"/>
          <w:lang w:eastAsia="es-SV"/>
        </w:rPr>
        <mc:AlternateContent>
          <mc:Choice Requires="wps">
            <w:drawing>
              <wp:anchor distT="0" distB="0" distL="114300" distR="114300" simplePos="0" relativeHeight="251669504" behindDoc="0" locked="0" layoutInCell="1" allowOverlap="1">
                <wp:simplePos x="0" y="0"/>
                <wp:positionH relativeFrom="column">
                  <wp:posOffset>1857375</wp:posOffset>
                </wp:positionH>
                <wp:positionV relativeFrom="paragraph">
                  <wp:posOffset>1395095</wp:posOffset>
                </wp:positionV>
                <wp:extent cx="2133600" cy="2257425"/>
                <wp:effectExtent l="0" t="0" r="19050" b="28575"/>
                <wp:wrapNone/>
                <wp:docPr id="11" name="Conector recto 11"/>
                <wp:cNvGraphicFramePr/>
                <a:graphic xmlns:a="http://schemas.openxmlformats.org/drawingml/2006/main">
                  <a:graphicData uri="http://schemas.microsoft.com/office/word/2010/wordprocessingShape">
                    <wps:wsp>
                      <wps:cNvCnPr/>
                      <wps:spPr>
                        <a:xfrm flipV="1">
                          <a:off x="0" y="0"/>
                          <a:ext cx="2133600" cy="22574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404C26F" id="Conector recto 11" o:spid="_x0000_s1026" style="position:absolute;flip:y;z-index:251669504;visibility:visible;mso-wrap-style:square;mso-wrap-distance-left:9pt;mso-wrap-distance-top:0;mso-wrap-distance-right:9pt;mso-wrap-distance-bottom:0;mso-position-horizontal:absolute;mso-position-horizontal-relative:text;mso-position-vertical:absolute;mso-position-vertical-relative:text" from="146.25pt,109.85pt" to="314.25pt,28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" strokecolor="#5b9bd5 [3204]" strokeweight=".5pt">
                <v:stroke joinstyle="miter"/>
              </v:line>
            </w:pict>
          </mc:Fallback>
        </mc:AlternateContent>
      </w:r>
      <w:r w:rsidR="00F93851">
        <w:rPr>
          <w:rFonts w:ascii="Arial" w:eastAsia="Times New Roman" w:hAnsi="Arial" w:cs="Arial"/>
          <w:b/>
          <w:sz w:val="24"/>
          <w:szCs w:val="24"/>
          <w:lang w:val="es-ES" w:eastAsia="es-ES"/>
        </w:rPr>
        <w:t>XII</w:t>
      </w:r>
      <w:r w:rsidR="00F93851" w:rsidRPr="00E93F96">
        <w:rPr>
          <w:rFonts w:ascii="Arial" w:eastAsia="Times New Roman" w:hAnsi="Arial" w:cs="Arial"/>
          <w:b/>
          <w:sz w:val="24"/>
          <w:szCs w:val="24"/>
          <w:lang w:val="es-ES" w:eastAsia="es-ES"/>
        </w:rPr>
        <w:t xml:space="preserve">) AUTORIZACIÓN DE PRECIOS DE VENTA DE ACTIVOS EXTRAORDINARIOS. </w:t>
      </w:r>
      <w:r w:rsidR="00F93851" w:rsidRPr="00E93F96">
        <w:rPr>
          <w:rFonts w:ascii="Arial" w:eastAsia="Times New Roman" w:hAnsi="Arial" w:cs="Arial"/>
          <w:sz w:val="24"/>
          <w:szCs w:val="24"/>
          <w:lang w:val="es-MX" w:eastAsia="es-ES"/>
        </w:rPr>
        <w:t xml:space="preserve">El Presidente y </w:t>
      </w:r>
      <w:r w:rsidR="00F93851" w:rsidRPr="00E93F96">
        <w:rPr>
          <w:rFonts w:ascii="Arial" w:eastAsia="Times New Roman" w:hAnsi="Arial" w:cs="Arial"/>
          <w:sz w:val="24"/>
          <w:szCs w:val="24"/>
          <w:lang w:val="es-ES" w:eastAsia="es-ES"/>
        </w:rPr>
        <w:t xml:space="preserve">Director Ejecutivo </w:t>
      </w:r>
      <w:r w:rsidR="00F93851" w:rsidRPr="00E93F96">
        <w:rPr>
          <w:rFonts w:ascii="Arial" w:eastAsia="Times New Roman" w:hAnsi="Arial" w:cs="Arial"/>
          <w:sz w:val="24"/>
          <w:szCs w:val="24"/>
          <w:lang w:val="es-MX" w:eastAsia="es-ES"/>
        </w:rPr>
        <w:t xml:space="preserve">invitó al Licenciado Carlos Orlando Villegas Vásquez, Gerente de Servicio al Cliente, para someter a aprobación de Junta Directiva, los precios de venta de </w:t>
      </w:r>
      <w:r w:rsidR="00F93851">
        <w:rPr>
          <w:rFonts w:ascii="Arial" w:eastAsia="Times New Roman" w:hAnsi="Arial" w:cs="Arial"/>
          <w:sz w:val="24"/>
          <w:szCs w:val="24"/>
          <w:lang w:val="es-MX" w:eastAsia="es-ES"/>
        </w:rPr>
        <w:t xml:space="preserve">7 </w:t>
      </w:r>
      <w:r w:rsidR="00F93851" w:rsidRPr="00E93F96">
        <w:rPr>
          <w:rFonts w:ascii="Arial" w:eastAsia="Times New Roman" w:hAnsi="Arial" w:cs="Arial"/>
          <w:sz w:val="24"/>
          <w:szCs w:val="24"/>
          <w:lang w:val="es-MX" w:eastAsia="es-ES"/>
        </w:rPr>
        <w:t>Activos Extraordinarios, de conformidad con las Normas Institucionales de Crédito, en su Capítulo III Otras Disposiciones, Venta de Inmuebles Recuperados, Art. 20, numeral 3. El Licenciado Villegas expuso que los precios de venta de dichos Activos, de conformidad al Instructivo para la Administración y Venta de Activos Extraordinarios, ascienden a la cantidad de $</w:t>
      </w:r>
      <w:r w:rsidR="00F93851">
        <w:rPr>
          <w:rFonts w:ascii="Arial" w:eastAsia="Times New Roman" w:hAnsi="Arial" w:cs="Arial"/>
          <w:sz w:val="24"/>
          <w:szCs w:val="24"/>
          <w:lang w:val="es-MX" w:eastAsia="es-ES"/>
        </w:rPr>
        <w:t>81,414.10</w:t>
      </w:r>
      <w:r w:rsidR="00F93851" w:rsidRPr="00E93F96">
        <w:rPr>
          <w:rFonts w:ascii="Arial" w:eastAsia="Times New Roman" w:hAnsi="Arial" w:cs="Arial"/>
          <w:sz w:val="24"/>
          <w:szCs w:val="24"/>
          <w:lang w:val="es-MX" w:eastAsia="es-ES"/>
        </w:rPr>
        <w:t xml:space="preserve"> según avalúos técnicos </w:t>
      </w:r>
    </w:p>
    <w:p w:rsidR="008E5283" w:rsidRDefault="008E5283" w:rsidP="00F93851">
      <w:pPr>
        <w:spacing w:after="0" w:line="240" w:lineRule="auto"/>
        <w:jc w:val="both"/>
        <w:rPr>
          <w:rFonts w:ascii="Arial" w:eastAsia="Times New Roman" w:hAnsi="Arial" w:cs="Arial"/>
          <w:sz w:val="24"/>
          <w:szCs w:val="24"/>
          <w:lang w:val="es-MX" w:eastAsia="es-ES"/>
        </w:rPr>
      </w:pPr>
    </w:p>
    <w:p w:rsidR="008E5283" w:rsidRDefault="008E5283" w:rsidP="00F93851">
      <w:pPr>
        <w:spacing w:after="0" w:line="240" w:lineRule="auto"/>
        <w:jc w:val="both"/>
        <w:rPr>
          <w:rFonts w:ascii="Arial" w:eastAsia="Times New Roman" w:hAnsi="Arial" w:cs="Arial"/>
          <w:sz w:val="24"/>
          <w:szCs w:val="24"/>
          <w:lang w:val="es-MX" w:eastAsia="es-ES"/>
        </w:rPr>
      </w:pPr>
    </w:p>
    <w:p w:rsidR="008E5283" w:rsidRDefault="008E5283" w:rsidP="00F93851">
      <w:pPr>
        <w:spacing w:after="0" w:line="240" w:lineRule="auto"/>
        <w:jc w:val="both"/>
        <w:rPr>
          <w:rFonts w:ascii="Arial" w:eastAsia="Times New Roman" w:hAnsi="Arial" w:cs="Arial"/>
          <w:sz w:val="24"/>
          <w:szCs w:val="24"/>
          <w:lang w:val="es-MX" w:eastAsia="es-ES"/>
        </w:rPr>
      </w:pPr>
    </w:p>
    <w:p w:rsidR="008E5283" w:rsidRDefault="008E5283" w:rsidP="00F93851">
      <w:pPr>
        <w:spacing w:after="0" w:line="240" w:lineRule="auto"/>
        <w:jc w:val="both"/>
        <w:rPr>
          <w:rFonts w:ascii="Arial" w:eastAsia="Times New Roman" w:hAnsi="Arial" w:cs="Arial"/>
          <w:sz w:val="24"/>
          <w:szCs w:val="24"/>
          <w:lang w:val="es-MX" w:eastAsia="es-ES"/>
        </w:rPr>
      </w:pPr>
    </w:p>
    <w:p w:rsidR="008E5283" w:rsidRDefault="008E5283" w:rsidP="00F93851">
      <w:pPr>
        <w:spacing w:after="0" w:line="240" w:lineRule="auto"/>
        <w:jc w:val="both"/>
        <w:rPr>
          <w:rFonts w:ascii="Arial" w:eastAsia="Times New Roman" w:hAnsi="Arial" w:cs="Arial"/>
          <w:sz w:val="24"/>
          <w:szCs w:val="24"/>
          <w:lang w:val="es-MX" w:eastAsia="es-ES"/>
        </w:rPr>
      </w:pPr>
    </w:p>
    <w:p w:rsidR="008E5283" w:rsidRDefault="008E5283" w:rsidP="00F93851">
      <w:pPr>
        <w:spacing w:after="0" w:line="240" w:lineRule="auto"/>
        <w:jc w:val="both"/>
        <w:rPr>
          <w:rFonts w:ascii="Arial" w:eastAsia="Times New Roman" w:hAnsi="Arial" w:cs="Arial"/>
          <w:sz w:val="24"/>
          <w:szCs w:val="24"/>
          <w:lang w:val="es-MX" w:eastAsia="es-ES"/>
        </w:rPr>
      </w:pPr>
    </w:p>
    <w:p w:rsidR="008E5283" w:rsidRDefault="008E5283" w:rsidP="00F93851">
      <w:pPr>
        <w:spacing w:after="0" w:line="240" w:lineRule="auto"/>
        <w:jc w:val="both"/>
        <w:rPr>
          <w:rFonts w:ascii="Arial" w:eastAsia="Times New Roman" w:hAnsi="Arial" w:cs="Arial"/>
          <w:sz w:val="24"/>
          <w:szCs w:val="24"/>
          <w:lang w:val="es-MX" w:eastAsia="es-ES"/>
        </w:rPr>
      </w:pPr>
    </w:p>
    <w:p w:rsidR="008E5283" w:rsidRDefault="008E5283" w:rsidP="00F93851">
      <w:pPr>
        <w:spacing w:after="0" w:line="240" w:lineRule="auto"/>
        <w:jc w:val="both"/>
        <w:rPr>
          <w:rFonts w:ascii="Arial" w:eastAsia="Times New Roman" w:hAnsi="Arial" w:cs="Arial"/>
          <w:sz w:val="24"/>
          <w:szCs w:val="24"/>
          <w:lang w:val="es-MX" w:eastAsia="es-ES"/>
        </w:rPr>
      </w:pPr>
    </w:p>
    <w:p w:rsidR="008E5283" w:rsidRDefault="008E5283" w:rsidP="00F93851">
      <w:pPr>
        <w:spacing w:after="0" w:line="240" w:lineRule="auto"/>
        <w:jc w:val="both"/>
        <w:rPr>
          <w:rFonts w:ascii="Arial" w:eastAsia="Times New Roman" w:hAnsi="Arial" w:cs="Arial"/>
          <w:sz w:val="24"/>
          <w:szCs w:val="24"/>
          <w:lang w:val="es-MX" w:eastAsia="es-ES"/>
        </w:rPr>
      </w:pPr>
    </w:p>
    <w:p w:rsidR="008E5283" w:rsidRDefault="008E5283" w:rsidP="00F93851">
      <w:pPr>
        <w:spacing w:after="0" w:line="240" w:lineRule="auto"/>
        <w:jc w:val="both"/>
        <w:rPr>
          <w:rFonts w:ascii="Arial" w:eastAsia="Times New Roman" w:hAnsi="Arial" w:cs="Arial"/>
          <w:sz w:val="24"/>
          <w:szCs w:val="24"/>
          <w:lang w:val="es-MX" w:eastAsia="es-ES"/>
        </w:rPr>
      </w:pPr>
    </w:p>
    <w:p w:rsidR="008E5283" w:rsidRDefault="008E5283" w:rsidP="00F93851">
      <w:pPr>
        <w:spacing w:after="0" w:line="240" w:lineRule="auto"/>
        <w:jc w:val="both"/>
        <w:rPr>
          <w:rFonts w:ascii="Arial" w:eastAsia="Times New Roman" w:hAnsi="Arial" w:cs="Arial"/>
          <w:sz w:val="24"/>
          <w:szCs w:val="24"/>
          <w:lang w:val="es-MX" w:eastAsia="es-ES"/>
        </w:rPr>
      </w:pPr>
    </w:p>
    <w:p w:rsidR="008E5283" w:rsidRDefault="008E5283" w:rsidP="00F93851">
      <w:pPr>
        <w:spacing w:after="0" w:line="240" w:lineRule="auto"/>
        <w:jc w:val="both"/>
        <w:rPr>
          <w:rFonts w:ascii="Arial" w:eastAsia="Times New Roman" w:hAnsi="Arial" w:cs="Arial"/>
          <w:sz w:val="24"/>
          <w:szCs w:val="24"/>
          <w:lang w:val="es-MX" w:eastAsia="es-ES"/>
        </w:rPr>
      </w:pPr>
    </w:p>
    <w:p w:rsidR="008E5283" w:rsidRDefault="008E5283" w:rsidP="00F93851">
      <w:pPr>
        <w:spacing w:after="0" w:line="240" w:lineRule="auto"/>
        <w:jc w:val="both"/>
        <w:rPr>
          <w:rFonts w:ascii="Arial" w:eastAsia="Times New Roman" w:hAnsi="Arial" w:cs="Arial"/>
          <w:sz w:val="24"/>
          <w:szCs w:val="24"/>
          <w:lang w:val="es-MX" w:eastAsia="es-ES"/>
        </w:rPr>
      </w:pPr>
    </w:p>
    <w:p w:rsidR="008E5283" w:rsidRDefault="008E5283" w:rsidP="00F93851">
      <w:pPr>
        <w:spacing w:after="0" w:line="240" w:lineRule="auto"/>
        <w:jc w:val="both"/>
        <w:rPr>
          <w:rFonts w:ascii="Arial" w:eastAsia="Times New Roman" w:hAnsi="Arial" w:cs="Arial"/>
          <w:sz w:val="24"/>
          <w:szCs w:val="24"/>
          <w:lang w:val="es-MX" w:eastAsia="es-ES"/>
        </w:rPr>
      </w:pPr>
    </w:p>
    <w:p w:rsidR="00F93851" w:rsidRPr="00E93F96" w:rsidRDefault="008E5283" w:rsidP="00F93851">
      <w:pPr>
        <w:spacing w:after="0" w:line="240" w:lineRule="auto"/>
        <w:jc w:val="both"/>
        <w:rPr>
          <w:rFonts w:ascii="Arial" w:eastAsia="Times New Roman" w:hAnsi="Arial" w:cs="Arial"/>
          <w:sz w:val="24"/>
          <w:szCs w:val="24"/>
          <w:lang w:val="es-MX" w:eastAsia="es-ES"/>
        </w:rPr>
      </w:pPr>
      <w:r>
        <w:rPr>
          <w:rFonts w:ascii="Arial" w:eastAsia="Times New Roman" w:hAnsi="Arial" w:cs="Arial"/>
          <w:sz w:val="24"/>
          <w:szCs w:val="24"/>
          <w:lang w:val="es-MX" w:eastAsia="es-ES"/>
        </w:rPr>
        <w:t xml:space="preserve">                                </w:t>
      </w:r>
      <w:r w:rsidR="00F93851" w:rsidRPr="00E93F96">
        <w:rPr>
          <w:rFonts w:ascii="Arial" w:eastAsia="Times New Roman" w:hAnsi="Arial" w:cs="Arial"/>
          <w:sz w:val="24"/>
          <w:szCs w:val="24"/>
          <w:lang w:val="es-MX" w:eastAsia="es-ES"/>
        </w:rPr>
        <w:t xml:space="preserve">Junta Directiva, conocida la recomendación presentada por el Licenciado Carlos Orlando Villegas Vásquez, Gerente de Servicio al Cliente, por unanimidad </w:t>
      </w:r>
      <w:r w:rsidR="00F93851" w:rsidRPr="00E93F96">
        <w:rPr>
          <w:rFonts w:ascii="Arial" w:eastAsia="Times New Roman" w:hAnsi="Arial" w:cs="Arial"/>
          <w:b/>
          <w:sz w:val="24"/>
          <w:szCs w:val="24"/>
          <w:lang w:val="es-MX" w:eastAsia="es-ES"/>
        </w:rPr>
        <w:t>ACUERDA:</w:t>
      </w:r>
    </w:p>
    <w:p w:rsidR="00F93851" w:rsidRPr="00E93F96" w:rsidRDefault="00F93851" w:rsidP="00F93851">
      <w:pPr>
        <w:spacing w:after="0" w:line="240" w:lineRule="auto"/>
        <w:jc w:val="both"/>
        <w:rPr>
          <w:rFonts w:ascii="Arial" w:eastAsia="Times New Roman" w:hAnsi="Arial" w:cs="Arial"/>
          <w:sz w:val="24"/>
          <w:szCs w:val="24"/>
          <w:lang w:val="es-MX" w:eastAsia="es-ES"/>
        </w:rPr>
      </w:pPr>
    </w:p>
    <w:p w:rsidR="00F93851" w:rsidRPr="00E93F96" w:rsidRDefault="00F93851" w:rsidP="00F93851">
      <w:pPr>
        <w:numPr>
          <w:ilvl w:val="0"/>
          <w:numId w:val="6"/>
        </w:numPr>
        <w:spacing w:after="0" w:line="240" w:lineRule="auto"/>
        <w:ind w:left="360"/>
        <w:jc w:val="both"/>
        <w:rPr>
          <w:rFonts w:ascii="Arial" w:eastAsia="Times New Roman" w:hAnsi="Arial" w:cs="Arial"/>
          <w:sz w:val="24"/>
          <w:szCs w:val="24"/>
          <w:lang w:val="es-ES" w:eastAsia="es-ES"/>
        </w:rPr>
      </w:pPr>
      <w:r w:rsidRPr="00E93F96">
        <w:rPr>
          <w:rFonts w:ascii="Arial" w:eastAsia="Times New Roman" w:hAnsi="Arial" w:cs="Arial"/>
          <w:sz w:val="24"/>
          <w:szCs w:val="24"/>
          <w:lang w:val="es-ES" w:eastAsia="es-ES"/>
        </w:rPr>
        <w:t xml:space="preserve">Autorizar los precios de venta de </w:t>
      </w:r>
      <w:r>
        <w:rPr>
          <w:rFonts w:ascii="Arial" w:eastAsia="Times New Roman" w:hAnsi="Arial" w:cs="Arial"/>
          <w:sz w:val="24"/>
          <w:szCs w:val="24"/>
          <w:lang w:val="es-ES" w:eastAsia="es-ES"/>
        </w:rPr>
        <w:t>7</w:t>
      </w:r>
      <w:r w:rsidRPr="00E93F96">
        <w:rPr>
          <w:rFonts w:ascii="Arial" w:eastAsia="Times New Roman" w:hAnsi="Arial" w:cs="Arial"/>
          <w:sz w:val="24"/>
          <w:szCs w:val="24"/>
          <w:lang w:val="es-ES" w:eastAsia="es-ES"/>
        </w:rPr>
        <w:t xml:space="preserve"> Activos Extraordinarios por un monto de </w:t>
      </w:r>
      <w:r w:rsidRPr="00E93F96">
        <w:rPr>
          <w:rFonts w:ascii="Arial" w:eastAsia="Times New Roman" w:hAnsi="Arial" w:cs="Arial"/>
          <w:sz w:val="24"/>
          <w:szCs w:val="24"/>
          <w:lang w:val="es-MX" w:eastAsia="es-ES"/>
        </w:rPr>
        <w:t>$</w:t>
      </w:r>
      <w:r>
        <w:rPr>
          <w:rFonts w:ascii="Arial" w:eastAsia="Times New Roman" w:hAnsi="Arial" w:cs="Arial"/>
          <w:sz w:val="24"/>
          <w:szCs w:val="24"/>
          <w:lang w:val="es-MX" w:eastAsia="es-ES"/>
        </w:rPr>
        <w:t>81,414.10</w:t>
      </w:r>
      <w:r w:rsidRPr="00E93F96">
        <w:rPr>
          <w:rFonts w:ascii="Arial" w:eastAsia="Times New Roman" w:hAnsi="Arial" w:cs="Arial"/>
          <w:sz w:val="24"/>
          <w:szCs w:val="24"/>
          <w:lang w:val="es-MX" w:eastAsia="es-ES"/>
        </w:rPr>
        <w:t xml:space="preserve"> </w:t>
      </w:r>
      <w:r w:rsidRPr="00E93F96">
        <w:rPr>
          <w:rFonts w:ascii="Arial" w:eastAsia="Times New Roman" w:hAnsi="Arial" w:cs="Arial"/>
          <w:sz w:val="24"/>
          <w:szCs w:val="24"/>
          <w:lang w:val="es-ES" w:eastAsia="es-ES"/>
        </w:rPr>
        <w:t>según listado que se anexa a la presente acta.</w:t>
      </w:r>
    </w:p>
    <w:p w:rsidR="00F93851" w:rsidRPr="00E93F96" w:rsidRDefault="00F93851" w:rsidP="00F93851">
      <w:pPr>
        <w:spacing w:after="0" w:line="240" w:lineRule="auto"/>
        <w:ind w:left="-720"/>
        <w:jc w:val="both"/>
        <w:rPr>
          <w:rFonts w:ascii="Arial" w:eastAsia="Times New Roman" w:hAnsi="Arial" w:cs="Arial"/>
          <w:sz w:val="24"/>
          <w:szCs w:val="24"/>
          <w:lang w:val="es-ES" w:eastAsia="es-ES"/>
        </w:rPr>
      </w:pPr>
    </w:p>
    <w:p w:rsidR="00F93851" w:rsidRPr="00E93F96" w:rsidRDefault="00F93851" w:rsidP="00F93851">
      <w:pPr>
        <w:numPr>
          <w:ilvl w:val="0"/>
          <w:numId w:val="6"/>
        </w:numPr>
        <w:tabs>
          <w:tab w:val="left" w:pos="426"/>
        </w:tabs>
        <w:spacing w:after="0" w:line="240" w:lineRule="auto"/>
        <w:ind w:left="360"/>
        <w:jc w:val="both"/>
        <w:rPr>
          <w:rFonts w:ascii="Arial" w:eastAsia="Times New Roman" w:hAnsi="Arial" w:cs="Arial"/>
          <w:sz w:val="24"/>
          <w:szCs w:val="24"/>
          <w:lang w:val="es-ES" w:eastAsia="es-ES"/>
        </w:rPr>
      </w:pPr>
      <w:r w:rsidRPr="00E93F96">
        <w:rPr>
          <w:rFonts w:ascii="Arial" w:eastAsia="Times New Roman" w:hAnsi="Arial" w:cs="Arial"/>
          <w:sz w:val="24"/>
          <w:szCs w:val="24"/>
          <w:lang w:val="es-ES" w:eastAsia="es-ES"/>
        </w:rPr>
        <w:t xml:space="preserve">Autorizar que se haga efectiva la reserva de saneamiento </w:t>
      </w:r>
      <w:r w:rsidR="008E5283">
        <w:rPr>
          <w:rFonts w:ascii="Arial" w:eastAsia="Times New Roman" w:hAnsi="Arial" w:cs="Arial"/>
          <w:sz w:val="24"/>
          <w:szCs w:val="24"/>
          <w:lang w:val="es-ES" w:eastAsia="es-ES"/>
        </w:rPr>
        <w:t>________________________________________________________________________</w:t>
      </w:r>
    </w:p>
    <w:p w:rsidR="00F93851" w:rsidRPr="00E93F96" w:rsidRDefault="00F93851" w:rsidP="00F93851">
      <w:pPr>
        <w:tabs>
          <w:tab w:val="left" w:pos="426"/>
        </w:tabs>
        <w:spacing w:after="0" w:line="240" w:lineRule="auto"/>
        <w:ind w:left="-720"/>
        <w:jc w:val="both"/>
        <w:rPr>
          <w:rFonts w:ascii="Arial" w:eastAsia="Times New Roman" w:hAnsi="Arial" w:cs="Arial"/>
          <w:sz w:val="24"/>
          <w:szCs w:val="24"/>
          <w:lang w:val="es-ES" w:eastAsia="es-ES"/>
        </w:rPr>
      </w:pPr>
    </w:p>
    <w:p w:rsidR="00F93851" w:rsidRPr="00E93F96" w:rsidRDefault="00F93851" w:rsidP="00F93851">
      <w:pPr>
        <w:numPr>
          <w:ilvl w:val="0"/>
          <w:numId w:val="6"/>
        </w:numPr>
        <w:tabs>
          <w:tab w:val="left" w:pos="426"/>
        </w:tabs>
        <w:spacing w:after="0" w:line="240" w:lineRule="auto"/>
        <w:ind w:left="360"/>
        <w:jc w:val="both"/>
        <w:rPr>
          <w:rFonts w:ascii="Arial" w:eastAsia="Times New Roman" w:hAnsi="Arial" w:cs="Arial"/>
          <w:sz w:val="24"/>
          <w:szCs w:val="24"/>
          <w:lang w:val="es-ES" w:eastAsia="es-ES"/>
        </w:rPr>
      </w:pPr>
      <w:r w:rsidRPr="00E93F96">
        <w:rPr>
          <w:rFonts w:ascii="Arial" w:eastAsia="Times New Roman" w:hAnsi="Arial" w:cs="Arial"/>
          <w:sz w:val="24"/>
          <w:szCs w:val="24"/>
          <w:lang w:val="es-ES" w:eastAsia="es-ES"/>
        </w:rPr>
        <w:t>Este Punto se ratifica en esta misma sesión.</w:t>
      </w:r>
    </w:p>
    <w:p w:rsidR="00DE2C1F" w:rsidRPr="008E5283" w:rsidRDefault="008E5283" w:rsidP="008E5283">
      <w:pPr>
        <w:spacing w:line="360" w:lineRule="auto"/>
        <w:jc w:val="both"/>
        <w:rPr>
          <w:rFonts w:ascii="Arial" w:hAnsi="Arial" w:cs="Arial"/>
          <w:b/>
          <w:color w:val="FF0000"/>
        </w:rPr>
      </w:pPr>
      <w:r w:rsidRPr="008E5283">
        <w:rPr>
          <w:rFonts w:ascii="Arial" w:hAnsi="Arial" w:cs="Arial"/>
          <w:b/>
          <w:color w:val="FF0000"/>
        </w:rPr>
        <w:t xml:space="preserve">Supresión de información confidencial, conforme a lo dispuesto en el art. 24 </w:t>
      </w:r>
      <w:proofErr w:type="spellStart"/>
      <w:r w:rsidRPr="008E5283">
        <w:rPr>
          <w:rFonts w:ascii="Arial" w:hAnsi="Arial" w:cs="Arial"/>
          <w:b/>
          <w:color w:val="FF0000"/>
        </w:rPr>
        <w:t>lit.</w:t>
      </w:r>
      <w:proofErr w:type="spellEnd"/>
      <w:r w:rsidRPr="008E5283">
        <w:rPr>
          <w:rFonts w:ascii="Arial" w:hAnsi="Arial" w:cs="Arial"/>
          <w:b/>
          <w:color w:val="FF0000"/>
        </w:rPr>
        <w:t xml:space="preserve"> d) LAIP. </w:t>
      </w:r>
    </w:p>
    <w:p w:rsidR="00CD3DD6" w:rsidRDefault="00F93851" w:rsidP="00F93851">
      <w:pPr>
        <w:spacing w:after="0" w:line="240" w:lineRule="auto"/>
        <w:jc w:val="both"/>
        <w:rPr>
          <w:rFonts w:ascii="Arial" w:eastAsia="Times New Roman" w:hAnsi="Arial" w:cs="Arial"/>
          <w:sz w:val="24"/>
          <w:szCs w:val="24"/>
          <w:lang w:val="es-MX" w:eastAsia="es-ES"/>
        </w:rPr>
      </w:pPr>
      <w:r w:rsidRPr="00FC09C4">
        <w:rPr>
          <w:rFonts w:ascii="Arial" w:hAnsi="Arial" w:cs="Arial"/>
          <w:b/>
          <w:sz w:val="24"/>
          <w:szCs w:val="24"/>
        </w:rPr>
        <w:t>XIII) SOLICITUD DE SALAZAR ROMERO, S. A. DE C.V. DE FACTIBILIDAD PARA PROYECTO RESIDENCIAL VERSAILLES</w:t>
      </w:r>
      <w:r w:rsidR="00C51D26" w:rsidRPr="00FC09C4">
        <w:rPr>
          <w:rFonts w:ascii="Arial" w:hAnsi="Arial" w:cs="Arial"/>
          <w:b/>
          <w:sz w:val="24"/>
          <w:szCs w:val="24"/>
        </w:rPr>
        <w:t xml:space="preserve">. </w:t>
      </w:r>
      <w:r w:rsidRPr="00FC09C4">
        <w:rPr>
          <w:rFonts w:ascii="Arial" w:eastAsia="Times New Roman" w:hAnsi="Arial" w:cs="Arial"/>
          <w:sz w:val="24"/>
          <w:szCs w:val="24"/>
          <w:lang w:val="es-ES" w:eastAsia="es-ES"/>
        </w:rPr>
        <w:t>El Presidente y Director Ejecutivo sometió a consideración de</w:t>
      </w:r>
      <w:r w:rsidRPr="00FC09C4">
        <w:rPr>
          <w:rFonts w:ascii="Arial" w:eastAsia="Times New Roman" w:hAnsi="Arial" w:cs="Arial"/>
          <w:sz w:val="24"/>
          <w:szCs w:val="24"/>
          <w:lang w:val="es-MX" w:eastAsia="es-ES"/>
        </w:rPr>
        <w:t xml:space="preserve"> los Directores, la solicitud realizada por </w:t>
      </w:r>
      <w:r w:rsidRPr="00FC09C4">
        <w:rPr>
          <w:rFonts w:ascii="Arial" w:hAnsi="Arial" w:cs="Arial"/>
          <w:sz w:val="24"/>
          <w:szCs w:val="24"/>
        </w:rPr>
        <w:t>SALAZAR ROMERO</w:t>
      </w:r>
      <w:r w:rsidRPr="00FC09C4">
        <w:rPr>
          <w:rFonts w:ascii="Arial" w:eastAsia="Times New Roman" w:hAnsi="Arial" w:cs="Arial"/>
          <w:bCs/>
          <w:sz w:val="24"/>
          <w:szCs w:val="24"/>
          <w:lang w:val="es-ES" w:eastAsia="es-ES"/>
        </w:rPr>
        <w:t xml:space="preserve">, </w:t>
      </w:r>
      <w:r w:rsidRPr="00FC09C4">
        <w:rPr>
          <w:rFonts w:ascii="Arial" w:eastAsia="Times New Roman" w:hAnsi="Arial" w:cs="Arial"/>
          <w:sz w:val="24"/>
          <w:szCs w:val="24"/>
          <w:lang w:val="es-ES" w:eastAsia="es-ES"/>
        </w:rPr>
        <w:t>S.A. DE C.V.</w:t>
      </w:r>
      <w:r w:rsidRPr="00FC09C4">
        <w:rPr>
          <w:rFonts w:ascii="Arial" w:eastAsia="+mj-ea" w:hAnsi="Arial" w:cs="Arial"/>
          <w:bCs/>
          <w:sz w:val="24"/>
          <w:szCs w:val="24"/>
          <w:lang w:val="es-ES" w:eastAsia="es-ES"/>
        </w:rPr>
        <w:t xml:space="preserve">, </w:t>
      </w:r>
      <w:r w:rsidRPr="00FC09C4">
        <w:rPr>
          <w:rFonts w:ascii="Arial" w:eastAsia="Times New Roman" w:hAnsi="Arial" w:cs="Arial"/>
          <w:sz w:val="24"/>
          <w:szCs w:val="24"/>
          <w:lang w:val="es-MX" w:eastAsia="es-ES"/>
        </w:rPr>
        <w:t>de</w:t>
      </w:r>
      <w:r w:rsidRPr="00FC09C4">
        <w:rPr>
          <w:rFonts w:ascii="Arial" w:eastAsia="Times New Roman" w:hAnsi="Arial" w:cs="Arial"/>
          <w:bCs/>
          <w:sz w:val="24"/>
          <w:szCs w:val="24"/>
          <w:lang w:val="es-MX" w:eastAsia="es-ES"/>
        </w:rPr>
        <w:t xml:space="preserve"> factibilidad </w:t>
      </w:r>
      <w:r w:rsidRPr="00FC09C4">
        <w:rPr>
          <w:rFonts w:ascii="Arial" w:eastAsia="Times New Roman" w:hAnsi="Arial" w:cs="Arial"/>
          <w:sz w:val="24"/>
          <w:szCs w:val="24"/>
          <w:lang w:val="es-MX" w:eastAsia="es-ES"/>
        </w:rPr>
        <w:t xml:space="preserve">de financiamiento a largo </w:t>
      </w:r>
      <w:r w:rsidRPr="00E93F96">
        <w:rPr>
          <w:rFonts w:ascii="Arial" w:eastAsia="Times New Roman" w:hAnsi="Arial" w:cs="Arial"/>
          <w:sz w:val="24"/>
          <w:szCs w:val="24"/>
          <w:lang w:val="es-MX" w:eastAsia="es-ES"/>
        </w:rPr>
        <w:t xml:space="preserve">plazo para usuarios que desean adquirir viviendas del proyecto </w:t>
      </w:r>
      <w:r w:rsidRPr="00D8143D">
        <w:rPr>
          <w:rFonts w:ascii="Arial" w:hAnsi="Arial" w:cs="Arial"/>
          <w:sz w:val="24"/>
          <w:szCs w:val="24"/>
        </w:rPr>
        <w:t>RESIDENCIAL VERSAILLES</w:t>
      </w:r>
      <w:r w:rsidRPr="00E93F96">
        <w:rPr>
          <w:rFonts w:ascii="Arial" w:eastAsia="Times New Roman" w:hAnsi="Arial" w:cs="Arial"/>
          <w:sz w:val="24"/>
          <w:szCs w:val="24"/>
          <w:lang w:val="es-MX" w:eastAsia="es-ES"/>
        </w:rPr>
        <w:t xml:space="preserve">. </w:t>
      </w:r>
      <w:r w:rsidRPr="00E93F96">
        <w:rPr>
          <w:rFonts w:ascii="Arial" w:eastAsia="Times New Roman" w:hAnsi="Arial" w:cs="Arial"/>
          <w:bCs/>
          <w:sz w:val="24"/>
          <w:szCs w:val="24"/>
          <w:lang w:val="es-ES_tradnl" w:eastAsia="es-ES"/>
        </w:rPr>
        <w:t>Para tal efecto i</w:t>
      </w:r>
      <w:proofErr w:type="spellStart"/>
      <w:r w:rsidRPr="00E93F96">
        <w:rPr>
          <w:rFonts w:ascii="Arial" w:eastAsia="Times New Roman" w:hAnsi="Arial" w:cs="Arial"/>
          <w:sz w:val="24"/>
          <w:szCs w:val="24"/>
          <w:lang w:val="es-MX" w:eastAsia="es-ES"/>
        </w:rPr>
        <w:t>nvitó</w:t>
      </w:r>
      <w:proofErr w:type="spellEnd"/>
      <w:r w:rsidRPr="00E93F96">
        <w:rPr>
          <w:rFonts w:ascii="Arial" w:eastAsia="Times New Roman" w:hAnsi="Arial" w:cs="Arial"/>
          <w:sz w:val="24"/>
          <w:szCs w:val="24"/>
          <w:lang w:val="es-MX" w:eastAsia="es-ES"/>
        </w:rPr>
        <w:t xml:space="preserve"> al Ing. Carlos Mario Rivas Granados, Gerente Técnico, para efectuar una presentación. </w:t>
      </w:r>
    </w:p>
    <w:p w:rsidR="00CD3DD6" w:rsidRDefault="00CD3DD6" w:rsidP="00F93851">
      <w:pPr>
        <w:spacing w:after="0" w:line="240" w:lineRule="auto"/>
        <w:jc w:val="both"/>
        <w:rPr>
          <w:rFonts w:ascii="Arial" w:eastAsia="Times New Roman" w:hAnsi="Arial" w:cs="Arial"/>
          <w:sz w:val="24"/>
          <w:szCs w:val="24"/>
          <w:lang w:val="es-MX" w:eastAsia="es-ES"/>
        </w:rPr>
      </w:pPr>
      <w:r>
        <w:rPr>
          <w:rFonts w:ascii="Arial" w:eastAsia="Times New Roman" w:hAnsi="Arial" w:cs="Arial"/>
          <w:noProof/>
          <w:sz w:val="24"/>
          <w:szCs w:val="24"/>
          <w:lang w:eastAsia="es-SV"/>
        </w:rPr>
        <mc:AlternateContent>
          <mc:Choice Requires="wps">
            <w:drawing>
              <wp:anchor distT="0" distB="0" distL="114300" distR="114300" simplePos="0" relativeHeight="251670528" behindDoc="0" locked="0" layoutInCell="1" allowOverlap="1" wp14:anchorId="043F34DD" wp14:editId="07DBC606">
                <wp:simplePos x="0" y="0"/>
                <wp:positionH relativeFrom="column">
                  <wp:posOffset>121285</wp:posOffset>
                </wp:positionH>
                <wp:positionV relativeFrom="paragraph">
                  <wp:posOffset>11430</wp:posOffset>
                </wp:positionV>
                <wp:extent cx="4895850" cy="6705600"/>
                <wp:effectExtent l="0" t="0" r="19050" b="19050"/>
                <wp:wrapNone/>
                <wp:docPr id="12" name="Conector recto 12"/>
                <wp:cNvGraphicFramePr/>
                <a:graphic xmlns:a="http://schemas.openxmlformats.org/drawingml/2006/main">
                  <a:graphicData uri="http://schemas.microsoft.com/office/word/2010/wordprocessingShape">
                    <wps:wsp>
                      <wps:cNvCnPr/>
                      <wps:spPr>
                        <a:xfrm flipV="1">
                          <a:off x="0" y="0"/>
                          <a:ext cx="4895850" cy="67056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6F4C7A" id="Conector recto 12" o:spid="_x0000_s1026" style="position:absolute;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55pt,.9pt" to="395.05pt,52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" strokecolor="#5b9bd5 [3204]" strokeweight=".5pt">
                <v:stroke joinstyle="miter"/>
              </v:line>
            </w:pict>
          </mc:Fallback>
        </mc:AlternateContent>
      </w:r>
    </w:p>
    <w:p w:rsidR="00CD3DD6" w:rsidRDefault="00CD3DD6" w:rsidP="00F93851">
      <w:pPr>
        <w:spacing w:after="0" w:line="240" w:lineRule="auto"/>
        <w:jc w:val="both"/>
        <w:rPr>
          <w:rFonts w:ascii="Arial" w:eastAsia="Times New Roman" w:hAnsi="Arial" w:cs="Arial"/>
          <w:sz w:val="24"/>
          <w:szCs w:val="24"/>
          <w:lang w:val="es-MX" w:eastAsia="es-ES"/>
        </w:rPr>
      </w:pPr>
    </w:p>
    <w:p w:rsidR="00CD3DD6" w:rsidRDefault="00CD3DD6" w:rsidP="00F93851">
      <w:pPr>
        <w:spacing w:after="0" w:line="240" w:lineRule="auto"/>
        <w:jc w:val="both"/>
        <w:rPr>
          <w:rFonts w:ascii="Arial" w:eastAsia="Times New Roman" w:hAnsi="Arial" w:cs="Arial"/>
          <w:sz w:val="24"/>
          <w:szCs w:val="24"/>
          <w:lang w:val="es-MX" w:eastAsia="es-ES"/>
        </w:rPr>
      </w:pPr>
    </w:p>
    <w:p w:rsidR="00CD3DD6" w:rsidRDefault="00CD3DD6" w:rsidP="00F93851">
      <w:pPr>
        <w:spacing w:after="0" w:line="240" w:lineRule="auto"/>
        <w:jc w:val="both"/>
        <w:rPr>
          <w:rFonts w:ascii="Arial" w:eastAsia="Times New Roman" w:hAnsi="Arial" w:cs="Arial"/>
          <w:sz w:val="24"/>
          <w:szCs w:val="24"/>
          <w:lang w:val="es-MX" w:eastAsia="es-ES"/>
        </w:rPr>
      </w:pPr>
    </w:p>
    <w:p w:rsidR="00CD3DD6" w:rsidRDefault="00CD3DD6" w:rsidP="00F93851">
      <w:pPr>
        <w:spacing w:after="0" w:line="240" w:lineRule="auto"/>
        <w:jc w:val="both"/>
        <w:rPr>
          <w:rFonts w:ascii="Arial" w:eastAsia="Times New Roman" w:hAnsi="Arial" w:cs="Arial"/>
          <w:sz w:val="24"/>
          <w:szCs w:val="24"/>
          <w:lang w:val="es-MX" w:eastAsia="es-ES"/>
        </w:rPr>
      </w:pPr>
    </w:p>
    <w:p w:rsidR="00CD3DD6" w:rsidRDefault="00CD3DD6" w:rsidP="00F93851">
      <w:pPr>
        <w:spacing w:after="0" w:line="240" w:lineRule="auto"/>
        <w:jc w:val="both"/>
        <w:rPr>
          <w:rFonts w:ascii="Arial" w:eastAsia="Times New Roman" w:hAnsi="Arial" w:cs="Arial"/>
          <w:sz w:val="24"/>
          <w:szCs w:val="24"/>
          <w:lang w:val="es-MX" w:eastAsia="es-ES"/>
        </w:rPr>
      </w:pPr>
    </w:p>
    <w:p w:rsidR="00CD3DD6" w:rsidRDefault="00CD3DD6" w:rsidP="00F93851">
      <w:pPr>
        <w:spacing w:after="0" w:line="240" w:lineRule="auto"/>
        <w:jc w:val="both"/>
        <w:rPr>
          <w:rFonts w:ascii="Arial" w:eastAsia="Times New Roman" w:hAnsi="Arial" w:cs="Arial"/>
          <w:sz w:val="24"/>
          <w:szCs w:val="24"/>
          <w:lang w:val="es-MX" w:eastAsia="es-ES"/>
        </w:rPr>
      </w:pPr>
    </w:p>
    <w:p w:rsidR="00CD3DD6" w:rsidRDefault="00CD3DD6" w:rsidP="00F93851">
      <w:pPr>
        <w:spacing w:after="0" w:line="240" w:lineRule="auto"/>
        <w:jc w:val="both"/>
        <w:rPr>
          <w:rFonts w:ascii="Arial" w:eastAsia="Times New Roman" w:hAnsi="Arial" w:cs="Arial"/>
          <w:sz w:val="24"/>
          <w:szCs w:val="24"/>
          <w:lang w:val="es-MX" w:eastAsia="es-ES"/>
        </w:rPr>
      </w:pPr>
    </w:p>
    <w:p w:rsidR="00CD3DD6" w:rsidRDefault="00CD3DD6" w:rsidP="00F93851">
      <w:pPr>
        <w:spacing w:after="0" w:line="240" w:lineRule="auto"/>
        <w:jc w:val="both"/>
        <w:rPr>
          <w:rFonts w:ascii="Arial" w:eastAsia="Times New Roman" w:hAnsi="Arial" w:cs="Arial"/>
          <w:sz w:val="24"/>
          <w:szCs w:val="24"/>
          <w:lang w:val="es-MX" w:eastAsia="es-ES"/>
        </w:rPr>
      </w:pPr>
    </w:p>
    <w:p w:rsidR="00CD3DD6" w:rsidRDefault="00CD3DD6" w:rsidP="00F93851">
      <w:pPr>
        <w:spacing w:after="0" w:line="240" w:lineRule="auto"/>
        <w:jc w:val="both"/>
        <w:rPr>
          <w:rFonts w:ascii="Arial" w:eastAsia="Times New Roman" w:hAnsi="Arial" w:cs="Arial"/>
          <w:sz w:val="24"/>
          <w:szCs w:val="24"/>
          <w:lang w:val="es-MX" w:eastAsia="es-ES"/>
        </w:rPr>
      </w:pPr>
    </w:p>
    <w:p w:rsidR="00CD3DD6" w:rsidRDefault="00CD3DD6" w:rsidP="00F93851">
      <w:pPr>
        <w:spacing w:after="0" w:line="240" w:lineRule="auto"/>
        <w:jc w:val="both"/>
        <w:rPr>
          <w:rFonts w:ascii="Arial" w:eastAsia="Times New Roman" w:hAnsi="Arial" w:cs="Arial"/>
          <w:sz w:val="24"/>
          <w:szCs w:val="24"/>
          <w:lang w:val="es-MX" w:eastAsia="es-ES"/>
        </w:rPr>
      </w:pPr>
    </w:p>
    <w:p w:rsidR="00CD3DD6" w:rsidRDefault="00CD3DD6" w:rsidP="00F93851">
      <w:pPr>
        <w:spacing w:after="0" w:line="240" w:lineRule="auto"/>
        <w:jc w:val="both"/>
        <w:rPr>
          <w:rFonts w:ascii="Arial" w:eastAsia="Times New Roman" w:hAnsi="Arial" w:cs="Arial"/>
          <w:sz w:val="24"/>
          <w:szCs w:val="24"/>
          <w:lang w:val="es-MX" w:eastAsia="es-ES"/>
        </w:rPr>
      </w:pPr>
    </w:p>
    <w:p w:rsidR="00CD3DD6" w:rsidRDefault="00CD3DD6" w:rsidP="00F93851">
      <w:pPr>
        <w:spacing w:after="0" w:line="240" w:lineRule="auto"/>
        <w:jc w:val="both"/>
        <w:rPr>
          <w:rFonts w:ascii="Arial" w:eastAsia="Times New Roman" w:hAnsi="Arial" w:cs="Arial"/>
          <w:sz w:val="24"/>
          <w:szCs w:val="24"/>
          <w:lang w:val="es-MX" w:eastAsia="es-ES"/>
        </w:rPr>
      </w:pPr>
    </w:p>
    <w:p w:rsidR="00CD3DD6" w:rsidRDefault="00CD3DD6" w:rsidP="00F93851">
      <w:pPr>
        <w:spacing w:after="0" w:line="240" w:lineRule="auto"/>
        <w:jc w:val="both"/>
        <w:rPr>
          <w:rFonts w:ascii="Arial" w:eastAsia="Times New Roman" w:hAnsi="Arial" w:cs="Arial"/>
          <w:sz w:val="24"/>
          <w:szCs w:val="24"/>
          <w:lang w:val="es-MX" w:eastAsia="es-ES"/>
        </w:rPr>
      </w:pPr>
    </w:p>
    <w:p w:rsidR="00CD3DD6" w:rsidRDefault="00CD3DD6" w:rsidP="00F93851">
      <w:pPr>
        <w:spacing w:after="0" w:line="240" w:lineRule="auto"/>
        <w:jc w:val="both"/>
        <w:rPr>
          <w:rFonts w:ascii="Arial" w:eastAsia="Times New Roman" w:hAnsi="Arial" w:cs="Arial"/>
          <w:sz w:val="24"/>
          <w:szCs w:val="24"/>
          <w:lang w:val="es-MX" w:eastAsia="es-ES"/>
        </w:rPr>
      </w:pPr>
    </w:p>
    <w:p w:rsidR="00CD3DD6" w:rsidRDefault="00CD3DD6" w:rsidP="00F93851">
      <w:pPr>
        <w:spacing w:after="0" w:line="240" w:lineRule="auto"/>
        <w:jc w:val="both"/>
        <w:rPr>
          <w:rFonts w:ascii="Arial" w:eastAsia="Times New Roman" w:hAnsi="Arial" w:cs="Arial"/>
          <w:sz w:val="24"/>
          <w:szCs w:val="24"/>
          <w:lang w:val="es-MX" w:eastAsia="es-ES"/>
        </w:rPr>
      </w:pPr>
    </w:p>
    <w:p w:rsidR="00CD3DD6" w:rsidRDefault="00CD3DD6" w:rsidP="00F93851">
      <w:pPr>
        <w:spacing w:after="0" w:line="240" w:lineRule="auto"/>
        <w:jc w:val="both"/>
        <w:rPr>
          <w:rFonts w:ascii="Arial" w:eastAsia="Times New Roman" w:hAnsi="Arial" w:cs="Arial"/>
          <w:sz w:val="24"/>
          <w:szCs w:val="24"/>
          <w:lang w:val="es-MX" w:eastAsia="es-ES"/>
        </w:rPr>
      </w:pPr>
    </w:p>
    <w:p w:rsidR="00CD3DD6" w:rsidRDefault="00CD3DD6" w:rsidP="00F93851">
      <w:pPr>
        <w:spacing w:after="0" w:line="240" w:lineRule="auto"/>
        <w:jc w:val="both"/>
        <w:rPr>
          <w:rFonts w:ascii="Arial" w:eastAsia="Times New Roman" w:hAnsi="Arial" w:cs="Arial"/>
          <w:sz w:val="24"/>
          <w:szCs w:val="24"/>
          <w:lang w:val="es-MX" w:eastAsia="es-ES"/>
        </w:rPr>
      </w:pPr>
    </w:p>
    <w:p w:rsidR="00CD3DD6" w:rsidRDefault="00CD3DD6" w:rsidP="00F93851">
      <w:pPr>
        <w:spacing w:after="0" w:line="240" w:lineRule="auto"/>
        <w:jc w:val="both"/>
        <w:rPr>
          <w:rFonts w:ascii="Arial" w:eastAsia="Times New Roman" w:hAnsi="Arial" w:cs="Arial"/>
          <w:sz w:val="24"/>
          <w:szCs w:val="24"/>
          <w:lang w:val="es-MX" w:eastAsia="es-ES"/>
        </w:rPr>
      </w:pPr>
    </w:p>
    <w:p w:rsidR="00CD3DD6" w:rsidRDefault="00CD3DD6" w:rsidP="00F93851">
      <w:pPr>
        <w:spacing w:after="0" w:line="240" w:lineRule="auto"/>
        <w:jc w:val="both"/>
        <w:rPr>
          <w:rFonts w:ascii="Arial" w:eastAsia="Times New Roman" w:hAnsi="Arial" w:cs="Arial"/>
          <w:sz w:val="24"/>
          <w:szCs w:val="24"/>
          <w:lang w:val="es-MX" w:eastAsia="es-ES"/>
        </w:rPr>
      </w:pPr>
    </w:p>
    <w:p w:rsidR="00CD3DD6" w:rsidRDefault="00CD3DD6" w:rsidP="00F93851">
      <w:pPr>
        <w:spacing w:after="0" w:line="240" w:lineRule="auto"/>
        <w:jc w:val="both"/>
        <w:rPr>
          <w:rFonts w:ascii="Arial" w:eastAsia="Times New Roman" w:hAnsi="Arial" w:cs="Arial"/>
          <w:sz w:val="24"/>
          <w:szCs w:val="24"/>
          <w:lang w:val="es-MX" w:eastAsia="es-ES"/>
        </w:rPr>
      </w:pPr>
    </w:p>
    <w:p w:rsidR="00CD3DD6" w:rsidRDefault="00CD3DD6" w:rsidP="00F93851">
      <w:pPr>
        <w:spacing w:after="0" w:line="240" w:lineRule="auto"/>
        <w:jc w:val="both"/>
        <w:rPr>
          <w:rFonts w:ascii="Arial" w:eastAsia="Times New Roman" w:hAnsi="Arial" w:cs="Arial"/>
          <w:sz w:val="24"/>
          <w:szCs w:val="24"/>
          <w:lang w:val="es-MX" w:eastAsia="es-ES"/>
        </w:rPr>
      </w:pPr>
    </w:p>
    <w:p w:rsidR="00CD3DD6" w:rsidRDefault="00CD3DD6" w:rsidP="00F93851">
      <w:pPr>
        <w:spacing w:after="0" w:line="240" w:lineRule="auto"/>
        <w:jc w:val="both"/>
        <w:rPr>
          <w:rFonts w:ascii="Arial" w:eastAsia="Times New Roman" w:hAnsi="Arial" w:cs="Arial"/>
          <w:sz w:val="24"/>
          <w:szCs w:val="24"/>
          <w:lang w:val="es-MX" w:eastAsia="es-ES"/>
        </w:rPr>
      </w:pPr>
    </w:p>
    <w:p w:rsidR="00CD3DD6" w:rsidRDefault="00CD3DD6" w:rsidP="00F93851">
      <w:pPr>
        <w:spacing w:after="0" w:line="240" w:lineRule="auto"/>
        <w:jc w:val="both"/>
        <w:rPr>
          <w:rFonts w:ascii="Arial" w:eastAsia="Times New Roman" w:hAnsi="Arial" w:cs="Arial"/>
          <w:sz w:val="24"/>
          <w:szCs w:val="24"/>
          <w:lang w:val="es-MX" w:eastAsia="es-ES"/>
        </w:rPr>
      </w:pPr>
    </w:p>
    <w:p w:rsidR="00CD3DD6" w:rsidRDefault="00CD3DD6" w:rsidP="00F93851">
      <w:pPr>
        <w:spacing w:after="0" w:line="240" w:lineRule="auto"/>
        <w:jc w:val="both"/>
        <w:rPr>
          <w:rFonts w:ascii="Arial" w:eastAsia="Times New Roman" w:hAnsi="Arial" w:cs="Arial"/>
          <w:sz w:val="24"/>
          <w:szCs w:val="24"/>
          <w:lang w:val="es-MX" w:eastAsia="es-ES"/>
        </w:rPr>
      </w:pPr>
    </w:p>
    <w:p w:rsidR="00CD3DD6" w:rsidRDefault="00CD3DD6" w:rsidP="00F93851">
      <w:pPr>
        <w:spacing w:after="0" w:line="240" w:lineRule="auto"/>
        <w:jc w:val="both"/>
        <w:rPr>
          <w:rFonts w:ascii="Arial" w:eastAsia="Times New Roman" w:hAnsi="Arial" w:cs="Arial"/>
          <w:sz w:val="24"/>
          <w:szCs w:val="24"/>
          <w:lang w:val="es-MX" w:eastAsia="es-ES"/>
        </w:rPr>
      </w:pPr>
    </w:p>
    <w:p w:rsidR="00CD3DD6" w:rsidRDefault="00CD3DD6" w:rsidP="00F93851">
      <w:pPr>
        <w:spacing w:after="0" w:line="240" w:lineRule="auto"/>
        <w:jc w:val="both"/>
        <w:rPr>
          <w:rFonts w:ascii="Arial" w:eastAsia="Times New Roman" w:hAnsi="Arial" w:cs="Arial"/>
          <w:sz w:val="24"/>
          <w:szCs w:val="24"/>
          <w:lang w:val="es-MX" w:eastAsia="es-ES"/>
        </w:rPr>
      </w:pPr>
    </w:p>
    <w:p w:rsidR="00CD3DD6" w:rsidRDefault="00CD3DD6" w:rsidP="00F93851">
      <w:pPr>
        <w:spacing w:after="0" w:line="240" w:lineRule="auto"/>
        <w:jc w:val="both"/>
        <w:rPr>
          <w:rFonts w:ascii="Arial" w:eastAsia="Times New Roman" w:hAnsi="Arial" w:cs="Arial"/>
          <w:sz w:val="24"/>
          <w:szCs w:val="24"/>
          <w:lang w:val="es-MX" w:eastAsia="es-ES"/>
        </w:rPr>
      </w:pPr>
    </w:p>
    <w:p w:rsidR="00CD3DD6" w:rsidRDefault="00CD3DD6" w:rsidP="00F93851">
      <w:pPr>
        <w:spacing w:after="0" w:line="240" w:lineRule="auto"/>
        <w:jc w:val="both"/>
        <w:rPr>
          <w:rFonts w:ascii="Arial" w:eastAsia="Times New Roman" w:hAnsi="Arial" w:cs="Arial"/>
          <w:sz w:val="24"/>
          <w:szCs w:val="24"/>
          <w:lang w:val="es-MX" w:eastAsia="es-ES"/>
        </w:rPr>
      </w:pPr>
    </w:p>
    <w:p w:rsidR="00CD3DD6" w:rsidRDefault="00CD3DD6" w:rsidP="00F93851">
      <w:pPr>
        <w:spacing w:after="0" w:line="240" w:lineRule="auto"/>
        <w:jc w:val="both"/>
        <w:rPr>
          <w:rFonts w:ascii="Arial" w:eastAsia="Times New Roman" w:hAnsi="Arial" w:cs="Arial"/>
          <w:sz w:val="24"/>
          <w:szCs w:val="24"/>
          <w:lang w:val="es-MX" w:eastAsia="es-ES"/>
        </w:rPr>
      </w:pPr>
    </w:p>
    <w:p w:rsidR="00CD3DD6" w:rsidRDefault="00CD3DD6" w:rsidP="00F93851">
      <w:pPr>
        <w:spacing w:after="0" w:line="240" w:lineRule="auto"/>
        <w:jc w:val="both"/>
        <w:rPr>
          <w:rFonts w:ascii="Arial" w:eastAsia="Times New Roman" w:hAnsi="Arial" w:cs="Arial"/>
          <w:sz w:val="24"/>
          <w:szCs w:val="24"/>
          <w:lang w:val="es-MX" w:eastAsia="es-ES"/>
        </w:rPr>
      </w:pPr>
    </w:p>
    <w:p w:rsidR="00CD3DD6" w:rsidRDefault="00CD3DD6" w:rsidP="00F93851">
      <w:pPr>
        <w:spacing w:after="0" w:line="240" w:lineRule="auto"/>
        <w:jc w:val="both"/>
        <w:rPr>
          <w:rFonts w:ascii="Arial" w:eastAsia="Times New Roman" w:hAnsi="Arial" w:cs="Arial"/>
          <w:sz w:val="24"/>
          <w:szCs w:val="24"/>
          <w:lang w:val="es-MX" w:eastAsia="es-ES"/>
        </w:rPr>
      </w:pPr>
    </w:p>
    <w:p w:rsidR="00CD3DD6" w:rsidRDefault="00CD3DD6" w:rsidP="00F93851">
      <w:pPr>
        <w:spacing w:after="0" w:line="240" w:lineRule="auto"/>
        <w:jc w:val="both"/>
        <w:rPr>
          <w:rFonts w:ascii="Arial" w:eastAsia="Times New Roman" w:hAnsi="Arial" w:cs="Arial"/>
          <w:sz w:val="24"/>
          <w:szCs w:val="24"/>
          <w:lang w:val="es-MX" w:eastAsia="es-ES"/>
        </w:rPr>
      </w:pPr>
    </w:p>
    <w:p w:rsidR="00CD3DD6" w:rsidRDefault="00CD3DD6" w:rsidP="00F93851">
      <w:pPr>
        <w:spacing w:after="0" w:line="240" w:lineRule="auto"/>
        <w:jc w:val="both"/>
        <w:rPr>
          <w:rFonts w:ascii="Arial" w:eastAsia="Times New Roman" w:hAnsi="Arial" w:cs="Arial"/>
          <w:sz w:val="24"/>
          <w:szCs w:val="24"/>
          <w:lang w:val="es-MX" w:eastAsia="es-ES"/>
        </w:rPr>
      </w:pPr>
    </w:p>
    <w:p w:rsidR="00CD3DD6" w:rsidRDefault="00CD3DD6" w:rsidP="00F93851">
      <w:pPr>
        <w:spacing w:after="0" w:line="240" w:lineRule="auto"/>
        <w:jc w:val="both"/>
        <w:rPr>
          <w:rFonts w:ascii="Arial" w:eastAsia="Times New Roman" w:hAnsi="Arial" w:cs="Arial"/>
          <w:sz w:val="24"/>
          <w:szCs w:val="24"/>
          <w:lang w:val="es-MX" w:eastAsia="es-ES"/>
        </w:rPr>
      </w:pPr>
      <w:r>
        <w:rPr>
          <w:rFonts w:ascii="Arial" w:eastAsia="Times New Roman" w:hAnsi="Arial" w:cs="Arial"/>
          <w:sz w:val="24"/>
          <w:szCs w:val="24"/>
          <w:lang w:val="es-MX" w:eastAsia="es-ES"/>
        </w:rPr>
        <w:t xml:space="preserve">                                                                                                    </w:t>
      </w:r>
    </w:p>
    <w:p w:rsidR="00CD3DD6" w:rsidRDefault="00CD3DD6" w:rsidP="00F93851">
      <w:pPr>
        <w:spacing w:after="0" w:line="240" w:lineRule="auto"/>
        <w:jc w:val="both"/>
        <w:rPr>
          <w:rFonts w:ascii="Arial" w:eastAsia="Times New Roman" w:hAnsi="Arial" w:cs="Arial"/>
          <w:sz w:val="24"/>
          <w:szCs w:val="24"/>
          <w:lang w:val="es-MX" w:eastAsia="es-ES"/>
        </w:rPr>
      </w:pPr>
      <w:r>
        <w:rPr>
          <w:rFonts w:ascii="Arial" w:eastAsia="Times New Roman" w:hAnsi="Arial" w:cs="Arial"/>
          <w:sz w:val="24"/>
          <w:szCs w:val="24"/>
          <w:lang w:val="es-MX" w:eastAsia="es-ES"/>
        </w:rPr>
        <w:t xml:space="preserve">                                                                                                   </w:t>
      </w:r>
    </w:p>
    <w:p w:rsidR="00F93851" w:rsidRPr="00E93F96" w:rsidRDefault="00CD3DD6" w:rsidP="00F93851">
      <w:pPr>
        <w:spacing w:after="0" w:line="240" w:lineRule="auto"/>
        <w:jc w:val="both"/>
        <w:rPr>
          <w:rFonts w:ascii="Arial" w:eastAsia="Times New Roman" w:hAnsi="Arial" w:cs="Arial"/>
          <w:bCs/>
          <w:iCs/>
          <w:sz w:val="24"/>
          <w:szCs w:val="24"/>
          <w:lang w:val="es-ES" w:eastAsia="es-ES"/>
        </w:rPr>
      </w:pPr>
      <w:r>
        <w:rPr>
          <w:rFonts w:ascii="Arial" w:eastAsia="Times New Roman" w:hAnsi="Arial" w:cs="Arial"/>
          <w:sz w:val="24"/>
          <w:szCs w:val="24"/>
          <w:lang w:val="es-MX" w:eastAsia="es-ES"/>
        </w:rPr>
        <w:t xml:space="preserve">                                        </w:t>
      </w:r>
      <w:r w:rsidR="00F93851" w:rsidRPr="00E93F96">
        <w:rPr>
          <w:rFonts w:ascii="Arial" w:eastAsia="Times New Roman" w:hAnsi="Arial" w:cs="Arial"/>
          <w:bCs/>
          <w:sz w:val="24"/>
          <w:szCs w:val="24"/>
          <w:lang w:val="es-MX" w:eastAsia="es-ES"/>
        </w:rPr>
        <w:t xml:space="preserve">Junta Directiva luego de evaluar la solicitud, conclusiones y recomendación del </w:t>
      </w:r>
      <w:r w:rsidR="00F93851" w:rsidRPr="00E93F96">
        <w:rPr>
          <w:rFonts w:ascii="Arial" w:eastAsia="Times New Roman" w:hAnsi="Arial" w:cs="Arial"/>
          <w:sz w:val="24"/>
          <w:szCs w:val="24"/>
          <w:lang w:val="es-MX" w:eastAsia="es-ES"/>
        </w:rPr>
        <w:t>Ing. Carlos Mario Rivas Granados, Gerente Técnico</w:t>
      </w:r>
      <w:r w:rsidR="00F93851" w:rsidRPr="00E93F96">
        <w:rPr>
          <w:rFonts w:ascii="Arial" w:eastAsia="Times New Roman" w:hAnsi="Arial" w:cs="Arial"/>
          <w:bCs/>
          <w:sz w:val="24"/>
          <w:szCs w:val="24"/>
          <w:lang w:val="es-MX" w:eastAsia="es-ES"/>
        </w:rPr>
        <w:t xml:space="preserve">, por unanimidad </w:t>
      </w:r>
      <w:r w:rsidR="00F93851" w:rsidRPr="00E93F96">
        <w:rPr>
          <w:rFonts w:ascii="Arial" w:eastAsia="Times New Roman" w:hAnsi="Arial" w:cs="Arial"/>
          <w:b/>
          <w:bCs/>
          <w:sz w:val="24"/>
          <w:szCs w:val="24"/>
          <w:lang w:val="es-MX" w:eastAsia="es-ES"/>
        </w:rPr>
        <w:t>ACUERDA:</w:t>
      </w:r>
    </w:p>
    <w:p w:rsidR="00F93851" w:rsidRPr="00E93F96" w:rsidRDefault="00F93851" w:rsidP="00F93851">
      <w:pPr>
        <w:tabs>
          <w:tab w:val="left" w:pos="709"/>
          <w:tab w:val="left" w:pos="851"/>
        </w:tabs>
        <w:spacing w:after="0" w:line="240" w:lineRule="auto"/>
        <w:jc w:val="both"/>
        <w:rPr>
          <w:rFonts w:ascii="Arial" w:eastAsia="Times New Roman" w:hAnsi="Arial" w:cs="Arial"/>
          <w:bCs/>
          <w:sz w:val="24"/>
          <w:szCs w:val="24"/>
          <w:lang w:val="es-ES" w:eastAsia="es-ES"/>
        </w:rPr>
      </w:pPr>
    </w:p>
    <w:p w:rsidR="00F93851" w:rsidRPr="0060380B" w:rsidRDefault="00F93851" w:rsidP="00F93851">
      <w:pPr>
        <w:numPr>
          <w:ilvl w:val="0"/>
          <w:numId w:val="5"/>
        </w:numPr>
        <w:spacing w:after="0" w:line="240" w:lineRule="auto"/>
        <w:jc w:val="both"/>
        <w:rPr>
          <w:rFonts w:ascii="Arial" w:eastAsia="Times New Roman" w:hAnsi="Arial" w:cs="Arial"/>
          <w:sz w:val="24"/>
          <w:szCs w:val="24"/>
          <w:lang w:val="es-ES" w:eastAsia="es-ES"/>
        </w:rPr>
      </w:pPr>
      <w:r w:rsidRPr="0060380B">
        <w:rPr>
          <w:rFonts w:ascii="Arial" w:eastAsia="Times New Roman" w:hAnsi="Arial" w:cs="Arial"/>
          <w:iCs/>
          <w:sz w:val="24"/>
          <w:szCs w:val="24"/>
          <w:lang w:val="es-ES" w:eastAsia="es-ES"/>
        </w:rPr>
        <w:t xml:space="preserve">Otorgar </w:t>
      </w:r>
      <w:r w:rsidRPr="0060380B">
        <w:rPr>
          <w:rFonts w:ascii="Arial" w:eastAsia="Times New Roman" w:hAnsi="Arial" w:cs="Arial"/>
          <w:sz w:val="24"/>
          <w:szCs w:val="24"/>
          <w:lang w:val="es-ES" w:eastAsia="es-ES"/>
        </w:rPr>
        <w:t xml:space="preserve">Factibilidad de Financiamiento a largo plazo para </w:t>
      </w:r>
      <w:r w:rsidR="00CD3DD6">
        <w:rPr>
          <w:rFonts w:ascii="Arial" w:eastAsia="Times New Roman" w:hAnsi="Arial" w:cs="Arial"/>
          <w:sz w:val="24"/>
          <w:szCs w:val="24"/>
          <w:lang w:val="es-ES" w:eastAsia="es-ES"/>
        </w:rPr>
        <w:t>__________________</w:t>
      </w:r>
      <w:r w:rsidRPr="0060380B">
        <w:rPr>
          <w:rFonts w:ascii="Arial" w:eastAsia="Times New Roman" w:hAnsi="Arial" w:cs="Arial"/>
          <w:sz w:val="24"/>
          <w:szCs w:val="24"/>
          <w:lang w:val="es-ES" w:eastAsia="es-ES"/>
        </w:rPr>
        <w:t xml:space="preserve"> del proyecto URB. CIUDAD VERSAILLES, VILLA PARIS, ubicado en Urb. Ciudad </w:t>
      </w:r>
      <w:proofErr w:type="spellStart"/>
      <w:r w:rsidRPr="0060380B">
        <w:rPr>
          <w:rFonts w:ascii="Arial" w:eastAsia="Times New Roman" w:hAnsi="Arial" w:cs="Arial"/>
          <w:sz w:val="24"/>
          <w:szCs w:val="24"/>
          <w:lang w:val="es-ES" w:eastAsia="es-ES"/>
        </w:rPr>
        <w:t>Versailles</w:t>
      </w:r>
      <w:proofErr w:type="spellEnd"/>
      <w:r w:rsidRPr="0060380B">
        <w:rPr>
          <w:rFonts w:ascii="Arial" w:eastAsia="Times New Roman" w:hAnsi="Arial" w:cs="Arial"/>
          <w:sz w:val="24"/>
          <w:szCs w:val="24"/>
          <w:lang w:val="es-ES" w:eastAsia="es-ES"/>
        </w:rPr>
        <w:t xml:space="preserve">, km. 36, Carretera Sitio del Niño – </w:t>
      </w:r>
      <w:proofErr w:type="spellStart"/>
      <w:r w:rsidRPr="0060380B">
        <w:rPr>
          <w:rFonts w:ascii="Arial" w:eastAsia="Times New Roman" w:hAnsi="Arial" w:cs="Arial"/>
          <w:sz w:val="24"/>
          <w:szCs w:val="24"/>
          <w:lang w:val="es-ES" w:eastAsia="es-ES"/>
        </w:rPr>
        <w:t>Quezaltepeque</w:t>
      </w:r>
      <w:proofErr w:type="spellEnd"/>
      <w:r w:rsidRPr="0060380B">
        <w:rPr>
          <w:rFonts w:ascii="Arial" w:eastAsia="Times New Roman" w:hAnsi="Arial" w:cs="Arial"/>
          <w:sz w:val="24"/>
          <w:szCs w:val="24"/>
          <w:lang w:val="es-ES" w:eastAsia="es-ES"/>
        </w:rPr>
        <w:t xml:space="preserve">, departamento de La Libertad, propiedad de SALAZAR ROMERO, S.A. de C.V., con precios de ventas desde </w:t>
      </w:r>
      <w:r w:rsidR="00CD3DD6">
        <w:rPr>
          <w:rFonts w:ascii="Arial" w:eastAsia="Times New Roman" w:hAnsi="Arial" w:cs="Arial"/>
          <w:sz w:val="24"/>
          <w:szCs w:val="24"/>
          <w:lang w:val="es-ES" w:eastAsia="es-ES"/>
        </w:rPr>
        <w:t xml:space="preserve">________________________ </w:t>
      </w:r>
      <w:r w:rsidRPr="0060380B">
        <w:rPr>
          <w:rFonts w:ascii="Arial" w:eastAsia="Times New Roman" w:hAnsi="Arial" w:cs="Arial"/>
          <w:sz w:val="24"/>
          <w:szCs w:val="24"/>
          <w:lang w:val="es-ES" w:eastAsia="es-ES"/>
        </w:rPr>
        <w:t>financiando el FSV el 90% y 95% del precio de venta, según sea el caso, presentado por el constructor en el cuadro de valores, entendiéndose que todo crédito solicitado, se otorgará con base a la normativa vigente en su momento</w:t>
      </w:r>
      <w:r>
        <w:rPr>
          <w:rFonts w:ascii="Arial" w:eastAsia="Times New Roman" w:hAnsi="Arial" w:cs="Arial"/>
          <w:sz w:val="24"/>
          <w:szCs w:val="24"/>
          <w:lang w:val="es-ES" w:eastAsia="es-ES"/>
        </w:rPr>
        <w:t xml:space="preserve">, </w:t>
      </w:r>
      <w:r>
        <w:rPr>
          <w:rFonts w:ascii="Arial" w:eastAsia="Times New Roman" w:hAnsi="Arial" w:cs="Arial"/>
          <w:bCs/>
          <w:iCs/>
          <w:sz w:val="24"/>
          <w:szCs w:val="24"/>
          <w:lang w:val="es-MX" w:eastAsia="es-ES"/>
        </w:rPr>
        <w:t>señalando que p</w:t>
      </w:r>
      <w:r w:rsidRPr="00BD2A72">
        <w:rPr>
          <w:rFonts w:ascii="Arial" w:eastAsia="Times New Roman" w:hAnsi="Arial" w:cs="Arial"/>
          <w:bCs/>
          <w:iCs/>
          <w:sz w:val="24"/>
          <w:szCs w:val="24"/>
          <w:lang w:val="es-MX" w:eastAsia="es-ES"/>
        </w:rPr>
        <w:t>revio escrituración se deberá presentar la carta de descontaminación por plomo aprobada por el MARN según lo estipulado en el convenio MARN-Salazar Romero</w:t>
      </w:r>
    </w:p>
    <w:p w:rsidR="00F93851" w:rsidRPr="00E93F96" w:rsidRDefault="00F93851" w:rsidP="00F93851">
      <w:pPr>
        <w:spacing w:after="0" w:line="240" w:lineRule="auto"/>
        <w:ind w:left="360"/>
        <w:jc w:val="both"/>
        <w:rPr>
          <w:rFonts w:ascii="Arial" w:eastAsia="Times New Roman" w:hAnsi="Arial" w:cs="Arial"/>
          <w:sz w:val="24"/>
          <w:szCs w:val="24"/>
          <w:lang w:val="es-ES" w:eastAsia="es-ES"/>
        </w:rPr>
      </w:pPr>
    </w:p>
    <w:p w:rsidR="00F93851" w:rsidRPr="00E93F96" w:rsidRDefault="00F93851" w:rsidP="00F93851">
      <w:pPr>
        <w:numPr>
          <w:ilvl w:val="0"/>
          <w:numId w:val="5"/>
        </w:numPr>
        <w:spacing w:after="0" w:line="240" w:lineRule="auto"/>
        <w:jc w:val="both"/>
        <w:rPr>
          <w:rFonts w:ascii="Arial" w:eastAsia="Times New Roman" w:hAnsi="Arial" w:cs="Arial"/>
          <w:sz w:val="24"/>
          <w:szCs w:val="24"/>
          <w:lang w:val="es-ES" w:eastAsia="es-ES"/>
        </w:rPr>
      </w:pPr>
      <w:r w:rsidRPr="00E93F96">
        <w:rPr>
          <w:rFonts w:ascii="Arial" w:eastAsia="Times New Roman" w:hAnsi="Arial" w:cs="Arial"/>
          <w:iCs/>
          <w:sz w:val="24"/>
          <w:szCs w:val="24"/>
          <w:lang w:val="es-ES" w:eastAsia="es-ES"/>
        </w:rPr>
        <w:t>Antes de proceder a otorgar el crédito, las viviendas deberán estar completamente terminadas y recibidas a entera satisfacción por parte del área de Supervisión de Proyectos del FSV, contando con las respectivas recepciones, autorizaciones y habilitaciones que exigen los organismos reguladores correspondientes.</w:t>
      </w:r>
    </w:p>
    <w:p w:rsidR="00F93851" w:rsidRPr="00E93F96" w:rsidRDefault="00F93851" w:rsidP="00F93851">
      <w:pPr>
        <w:spacing w:after="0" w:line="240" w:lineRule="auto"/>
        <w:ind w:left="708"/>
        <w:rPr>
          <w:rFonts w:ascii="Arial" w:eastAsia="Times New Roman" w:hAnsi="Arial" w:cs="Arial"/>
          <w:iCs/>
          <w:sz w:val="24"/>
          <w:szCs w:val="24"/>
          <w:lang w:val="es-ES" w:eastAsia="es-ES"/>
        </w:rPr>
      </w:pPr>
    </w:p>
    <w:p w:rsidR="00F93851" w:rsidRPr="00E93F96" w:rsidRDefault="00F93851" w:rsidP="00F93851">
      <w:pPr>
        <w:numPr>
          <w:ilvl w:val="0"/>
          <w:numId w:val="5"/>
        </w:numPr>
        <w:spacing w:after="0" w:line="240" w:lineRule="auto"/>
        <w:jc w:val="both"/>
        <w:rPr>
          <w:rFonts w:ascii="Arial" w:eastAsia="Times New Roman" w:hAnsi="Arial" w:cs="Arial"/>
          <w:sz w:val="24"/>
          <w:szCs w:val="24"/>
          <w:lang w:val="es-ES" w:eastAsia="es-ES"/>
        </w:rPr>
      </w:pPr>
      <w:r w:rsidRPr="00E93F96">
        <w:rPr>
          <w:rFonts w:ascii="Arial" w:eastAsia="Times New Roman" w:hAnsi="Arial" w:cs="Arial"/>
          <w:iCs/>
          <w:sz w:val="24"/>
          <w:szCs w:val="24"/>
          <w:lang w:val="es-ES" w:eastAsia="es-ES"/>
        </w:rPr>
        <w:t>Ratificar este punto en esta sesión.</w:t>
      </w:r>
    </w:p>
    <w:p w:rsidR="00F93851" w:rsidRPr="00CD3DD6" w:rsidRDefault="00CD3DD6" w:rsidP="00CD3DD6">
      <w:pPr>
        <w:spacing w:line="360" w:lineRule="auto"/>
        <w:jc w:val="both"/>
        <w:rPr>
          <w:rFonts w:ascii="Arial" w:hAnsi="Arial" w:cs="Arial"/>
          <w:b/>
          <w:color w:val="FF0000"/>
        </w:rPr>
      </w:pPr>
      <w:r w:rsidRPr="00CD3DD6">
        <w:rPr>
          <w:rFonts w:ascii="Arial" w:hAnsi="Arial" w:cs="Arial"/>
          <w:b/>
          <w:color w:val="FF0000"/>
        </w:rPr>
        <w:t xml:space="preserve">Supresión de información confidencial, conforme a lo dispuesto en el art. 24 </w:t>
      </w:r>
      <w:proofErr w:type="spellStart"/>
      <w:r w:rsidRPr="00CD3DD6">
        <w:rPr>
          <w:rFonts w:ascii="Arial" w:hAnsi="Arial" w:cs="Arial"/>
          <w:b/>
          <w:color w:val="FF0000"/>
        </w:rPr>
        <w:t>lit.</w:t>
      </w:r>
      <w:proofErr w:type="spellEnd"/>
      <w:r w:rsidRPr="00CD3DD6">
        <w:rPr>
          <w:rFonts w:ascii="Arial" w:hAnsi="Arial" w:cs="Arial"/>
          <w:b/>
          <w:color w:val="FF0000"/>
        </w:rPr>
        <w:t xml:space="preserve"> d) LAIP. </w:t>
      </w:r>
    </w:p>
    <w:p w:rsidR="00F93851" w:rsidRPr="003E1403" w:rsidRDefault="00F93851" w:rsidP="00F93851">
      <w:pPr>
        <w:spacing w:after="0" w:line="240" w:lineRule="auto"/>
        <w:jc w:val="both"/>
        <w:rPr>
          <w:rFonts w:ascii="Arial" w:eastAsia="Times New Roman" w:hAnsi="Arial" w:cs="Arial"/>
          <w:b/>
          <w:sz w:val="24"/>
          <w:szCs w:val="24"/>
          <w:lang w:val="es-ES" w:eastAsia="es-ES"/>
        </w:rPr>
      </w:pPr>
      <w:r>
        <w:rPr>
          <w:rFonts w:ascii="Arial" w:hAnsi="Arial" w:cs="Arial"/>
          <w:b/>
          <w:sz w:val="24"/>
          <w:szCs w:val="24"/>
        </w:rPr>
        <w:t>XIV)</w:t>
      </w:r>
      <w:r w:rsidR="003E3996">
        <w:rPr>
          <w:rFonts w:ascii="Arial" w:hAnsi="Arial" w:cs="Arial"/>
          <w:b/>
          <w:sz w:val="24"/>
          <w:szCs w:val="24"/>
        </w:rPr>
        <w:t xml:space="preserve"> </w:t>
      </w:r>
      <w:r w:rsidRPr="002E6C45">
        <w:rPr>
          <w:rFonts w:ascii="Arial" w:hAnsi="Arial" w:cs="Arial"/>
          <w:b/>
          <w:sz w:val="24"/>
          <w:szCs w:val="24"/>
        </w:rPr>
        <w:t>PROPUESTA DE PLAN ANUAL OPERATIVO 2019</w:t>
      </w:r>
      <w:r w:rsidR="00C51D26">
        <w:rPr>
          <w:rFonts w:ascii="Arial" w:hAnsi="Arial" w:cs="Arial"/>
          <w:b/>
          <w:sz w:val="24"/>
          <w:szCs w:val="24"/>
        </w:rPr>
        <w:t xml:space="preserve">. </w:t>
      </w:r>
      <w:r w:rsidRPr="003E1403">
        <w:rPr>
          <w:rFonts w:ascii="Arial" w:eastAsia="Times New Roman" w:hAnsi="Arial" w:cs="Arial"/>
          <w:sz w:val="24"/>
          <w:szCs w:val="24"/>
          <w:lang w:val="es-ES" w:eastAsia="es-ES"/>
        </w:rPr>
        <w:t>El Presidente y Director Ejecutivo somete a consideración de Junta Directiva la propuesta de PLAN ANUAL OPERATIVO 201</w:t>
      </w:r>
      <w:r>
        <w:rPr>
          <w:rFonts w:ascii="Arial" w:eastAsia="Times New Roman" w:hAnsi="Arial" w:cs="Arial"/>
          <w:sz w:val="24"/>
          <w:szCs w:val="24"/>
          <w:lang w:val="es-ES" w:eastAsia="es-ES"/>
        </w:rPr>
        <w:t>9</w:t>
      </w:r>
      <w:r w:rsidRPr="003E1403">
        <w:rPr>
          <w:rFonts w:ascii="Arial" w:eastAsia="Times New Roman" w:hAnsi="Arial" w:cs="Arial"/>
          <w:sz w:val="24"/>
          <w:szCs w:val="24"/>
          <w:lang w:val="es-ES" w:eastAsia="es-ES"/>
        </w:rPr>
        <w:t xml:space="preserve"> (PAO). Para su exposición invitó al </w:t>
      </w:r>
      <w:r w:rsidRPr="003E1403">
        <w:rPr>
          <w:rFonts w:ascii="Arial" w:eastAsia="Times New Roman" w:hAnsi="Arial" w:cs="Arial"/>
          <w:sz w:val="24"/>
          <w:szCs w:val="24"/>
          <w:lang w:val="es-MX" w:eastAsia="es-ES"/>
        </w:rPr>
        <w:t>Licenciado Luis Josué Ventura Hernández, Gerente de Planificación</w:t>
      </w:r>
      <w:r w:rsidRPr="003E1403">
        <w:rPr>
          <w:rFonts w:ascii="Arial" w:eastAsia="Times New Roman" w:hAnsi="Arial" w:cs="Arial"/>
          <w:sz w:val="24"/>
          <w:szCs w:val="24"/>
          <w:lang w:val="es-ES" w:eastAsia="es-ES"/>
        </w:rPr>
        <w:t>, quien indicó que se presenta este documento, en cumplimiento al Art. 16 letra d) y Art. 26 letra d) de la Ley del FSV. Indicó que el PAO 201</w:t>
      </w:r>
      <w:r>
        <w:rPr>
          <w:rFonts w:ascii="Arial" w:eastAsia="Times New Roman" w:hAnsi="Arial" w:cs="Arial"/>
          <w:sz w:val="24"/>
          <w:szCs w:val="24"/>
          <w:lang w:val="es-ES" w:eastAsia="es-ES"/>
        </w:rPr>
        <w:t>9</w:t>
      </w:r>
      <w:r w:rsidRPr="003E1403">
        <w:rPr>
          <w:rFonts w:ascii="Arial" w:eastAsia="Times New Roman" w:hAnsi="Arial" w:cs="Arial"/>
          <w:sz w:val="24"/>
          <w:szCs w:val="24"/>
          <w:lang w:val="es-ES" w:eastAsia="es-ES"/>
        </w:rPr>
        <w:t xml:space="preserve"> </w:t>
      </w:r>
      <w:r w:rsidRPr="003E1403">
        <w:rPr>
          <w:rFonts w:ascii="Arial" w:eastAsia="Times New Roman" w:hAnsi="Arial" w:cs="Arial"/>
          <w:sz w:val="24"/>
          <w:szCs w:val="24"/>
          <w:lang w:val="es-MX" w:eastAsia="es-ES"/>
        </w:rPr>
        <w:t>es</w:t>
      </w:r>
      <w:r>
        <w:rPr>
          <w:rFonts w:ascii="Arial" w:eastAsia="Times New Roman" w:hAnsi="Arial" w:cs="Arial"/>
          <w:sz w:val="24"/>
          <w:szCs w:val="24"/>
          <w:lang w:val="es-MX" w:eastAsia="es-ES"/>
        </w:rPr>
        <w:t xml:space="preserve"> la</w:t>
      </w:r>
      <w:r w:rsidRPr="003E1403">
        <w:rPr>
          <w:rFonts w:ascii="Arial" w:eastAsia="Times New Roman" w:hAnsi="Arial" w:cs="Arial"/>
          <w:sz w:val="24"/>
          <w:szCs w:val="24"/>
          <w:lang w:val="es-MX" w:eastAsia="es-ES"/>
        </w:rPr>
        <w:t xml:space="preserve"> parte</w:t>
      </w:r>
      <w:r>
        <w:rPr>
          <w:rFonts w:ascii="Arial" w:eastAsia="Times New Roman" w:hAnsi="Arial" w:cs="Arial"/>
          <w:sz w:val="24"/>
          <w:szCs w:val="24"/>
          <w:lang w:val="es-MX" w:eastAsia="es-ES"/>
        </w:rPr>
        <w:t xml:space="preserve"> final</w:t>
      </w:r>
      <w:r w:rsidRPr="003E1403">
        <w:rPr>
          <w:rFonts w:ascii="Arial" w:eastAsia="Times New Roman" w:hAnsi="Arial" w:cs="Arial"/>
          <w:sz w:val="24"/>
          <w:szCs w:val="24"/>
          <w:lang w:val="es-MX" w:eastAsia="es-ES"/>
        </w:rPr>
        <w:t xml:space="preserve"> del Plan Estratégico Institucional (PEI) 2015-2019 y es resultado de un </w:t>
      </w:r>
      <w:r w:rsidRPr="003E1403">
        <w:rPr>
          <w:rFonts w:ascii="Arial" w:eastAsia="Times New Roman" w:hAnsi="Arial" w:cs="Arial"/>
          <w:b/>
          <w:bCs/>
          <w:sz w:val="24"/>
          <w:szCs w:val="24"/>
          <w:lang w:val="es-MX" w:eastAsia="es-ES"/>
        </w:rPr>
        <w:t xml:space="preserve">proceso participativo </w:t>
      </w:r>
      <w:r w:rsidRPr="003E1403">
        <w:rPr>
          <w:rFonts w:ascii="Arial" w:eastAsia="Times New Roman" w:hAnsi="Arial" w:cs="Arial"/>
          <w:sz w:val="24"/>
          <w:szCs w:val="24"/>
          <w:lang w:val="es-MX" w:eastAsia="es-ES"/>
        </w:rPr>
        <w:t xml:space="preserve">ejecutado con las diferentes Gerencias y Unidades organizativas, que retoma en </w:t>
      </w:r>
      <w:r w:rsidRPr="003E1403">
        <w:rPr>
          <w:rFonts w:ascii="Arial" w:eastAsia="Times New Roman" w:hAnsi="Arial" w:cs="Arial"/>
          <w:b/>
          <w:bCs/>
          <w:sz w:val="24"/>
          <w:szCs w:val="24"/>
          <w:lang w:val="es-MX" w:eastAsia="es-ES"/>
        </w:rPr>
        <w:t xml:space="preserve">Jornada Anual de Planeamiento Institucional </w:t>
      </w:r>
      <w:r w:rsidRPr="003E1403">
        <w:rPr>
          <w:rFonts w:ascii="Arial" w:eastAsia="Times New Roman" w:hAnsi="Arial" w:cs="Arial"/>
          <w:sz w:val="24"/>
          <w:szCs w:val="24"/>
          <w:lang w:val="es-MX" w:eastAsia="es-ES"/>
        </w:rPr>
        <w:t>los lineamientos estratégicos definidos, los resultados del año en curso</w:t>
      </w:r>
      <w:r>
        <w:rPr>
          <w:rFonts w:ascii="Arial" w:eastAsia="Times New Roman" w:hAnsi="Arial" w:cs="Arial"/>
          <w:sz w:val="24"/>
          <w:szCs w:val="24"/>
          <w:lang w:val="es-MX" w:eastAsia="es-ES"/>
        </w:rPr>
        <w:t xml:space="preserve"> (2018)</w:t>
      </w:r>
      <w:r w:rsidRPr="003E1403">
        <w:rPr>
          <w:rFonts w:ascii="Arial" w:eastAsia="Times New Roman" w:hAnsi="Arial" w:cs="Arial"/>
          <w:sz w:val="24"/>
          <w:szCs w:val="24"/>
          <w:lang w:val="es-MX" w:eastAsia="es-ES"/>
        </w:rPr>
        <w:t xml:space="preserve"> y de años anteriores, el análisis de contexto, entre otros</w:t>
      </w:r>
      <w:r w:rsidRPr="003E1403">
        <w:rPr>
          <w:rFonts w:ascii="Arial" w:eastAsia="Times New Roman" w:hAnsi="Arial" w:cs="Arial"/>
          <w:sz w:val="24"/>
          <w:szCs w:val="24"/>
          <w:lang w:val="es-ES" w:eastAsia="es-ES"/>
        </w:rPr>
        <w:t xml:space="preserve">.  </w:t>
      </w:r>
      <w:r w:rsidRPr="003E1403">
        <w:rPr>
          <w:rFonts w:ascii="Arial" w:eastAsia="Times New Roman" w:hAnsi="Arial" w:cs="Arial"/>
          <w:sz w:val="24"/>
          <w:szCs w:val="24"/>
          <w:lang w:eastAsia="es-ES"/>
        </w:rPr>
        <w:t>El Plan Anual Operativo 201</w:t>
      </w:r>
      <w:r>
        <w:rPr>
          <w:rFonts w:ascii="Arial" w:eastAsia="Times New Roman" w:hAnsi="Arial" w:cs="Arial"/>
          <w:sz w:val="24"/>
          <w:szCs w:val="24"/>
          <w:lang w:eastAsia="es-ES"/>
        </w:rPr>
        <w:t>9</w:t>
      </w:r>
      <w:r w:rsidRPr="003E1403">
        <w:rPr>
          <w:rFonts w:ascii="Arial" w:eastAsia="Times New Roman" w:hAnsi="Arial" w:cs="Arial"/>
          <w:sz w:val="24"/>
          <w:szCs w:val="24"/>
          <w:lang w:eastAsia="es-ES"/>
        </w:rPr>
        <w:t xml:space="preserve"> presenta los proyectos e indicadores institucionales de carácter estratégico, agrupados en 5 grandes Áreas Estratégicas: Acceso a soluciones habitacionales, Gestión Crediticia, </w:t>
      </w:r>
      <w:r w:rsidRPr="003E1403">
        <w:rPr>
          <w:rFonts w:ascii="Arial" w:eastAsia="Times New Roman" w:hAnsi="Arial" w:cs="Arial"/>
          <w:sz w:val="24"/>
          <w:szCs w:val="24"/>
          <w:lang w:eastAsia="es-ES"/>
        </w:rPr>
        <w:lastRenderedPageBreak/>
        <w:t>Servicio al Cliente, Fortalecimiento Financiero y Desarrollo Institucional; todo con el objeto de cumplir con la misión y visión institucional mediante el cumplimiento de los objetivos y metas establecidos. El PAO 201</w:t>
      </w:r>
      <w:r>
        <w:rPr>
          <w:rFonts w:ascii="Arial" w:eastAsia="Times New Roman" w:hAnsi="Arial" w:cs="Arial"/>
          <w:sz w:val="24"/>
          <w:szCs w:val="24"/>
          <w:lang w:eastAsia="es-ES"/>
        </w:rPr>
        <w:t>9</w:t>
      </w:r>
      <w:r w:rsidRPr="003E1403">
        <w:rPr>
          <w:rFonts w:ascii="Arial" w:eastAsia="Times New Roman" w:hAnsi="Arial" w:cs="Arial"/>
          <w:sz w:val="24"/>
          <w:szCs w:val="24"/>
          <w:lang w:eastAsia="es-ES"/>
        </w:rPr>
        <w:t xml:space="preserve"> también presenta el detalle del Plan de Inversión 201</w:t>
      </w:r>
      <w:r>
        <w:rPr>
          <w:rFonts w:ascii="Arial" w:eastAsia="Times New Roman" w:hAnsi="Arial" w:cs="Arial"/>
          <w:sz w:val="24"/>
          <w:szCs w:val="24"/>
          <w:lang w:eastAsia="es-ES"/>
        </w:rPr>
        <w:t>9</w:t>
      </w:r>
      <w:r w:rsidRPr="003E1403">
        <w:rPr>
          <w:rFonts w:ascii="Arial" w:eastAsia="Times New Roman" w:hAnsi="Arial" w:cs="Arial"/>
          <w:sz w:val="24"/>
          <w:szCs w:val="24"/>
          <w:lang w:eastAsia="es-ES"/>
        </w:rPr>
        <w:t xml:space="preserve"> y las Proyecciones Financieras en que se sustenta, siendo las mismas de importancia fundamental para la Institución, puesto que se requiere de sostenibilidad financiera para garantizar el logro en el mediano y largo plazo de los resultados que contribuyan a reducir el déficit habitacional.  </w:t>
      </w:r>
      <w:r w:rsidRPr="003E1403">
        <w:rPr>
          <w:rFonts w:ascii="Arial" w:eastAsia="Times New Roman" w:hAnsi="Arial" w:cs="Arial"/>
          <w:sz w:val="24"/>
          <w:szCs w:val="24"/>
          <w:lang w:val="es-ES" w:eastAsia="es-ES"/>
        </w:rPr>
        <w:t>Explicó el contenido de</w:t>
      </w:r>
      <w:r w:rsidR="00FC09C4">
        <w:rPr>
          <w:rFonts w:ascii="Arial" w:eastAsia="Times New Roman" w:hAnsi="Arial" w:cs="Arial"/>
          <w:sz w:val="24"/>
          <w:szCs w:val="24"/>
          <w:lang w:val="es-ES" w:eastAsia="es-ES"/>
        </w:rPr>
        <w:t xml:space="preserve">l documento estructurado, </w:t>
      </w:r>
      <w:r w:rsidRPr="003E1403">
        <w:rPr>
          <w:rFonts w:ascii="Arial" w:eastAsia="Times New Roman" w:hAnsi="Arial" w:cs="Arial"/>
          <w:sz w:val="24"/>
          <w:szCs w:val="24"/>
          <w:lang w:val="es-ES" w:eastAsia="es-ES"/>
        </w:rPr>
        <w:t>así: Introducción, Marco General, Pensamiento Estratégico, Marco conceptual, Alcance y Objetivos del PAO 201</w:t>
      </w:r>
      <w:r>
        <w:rPr>
          <w:rFonts w:ascii="Arial" w:eastAsia="Times New Roman" w:hAnsi="Arial" w:cs="Arial"/>
          <w:sz w:val="24"/>
          <w:szCs w:val="24"/>
          <w:lang w:val="es-ES" w:eastAsia="es-ES"/>
        </w:rPr>
        <w:t>9</w:t>
      </w:r>
      <w:r w:rsidRPr="003E1403">
        <w:rPr>
          <w:rFonts w:ascii="Arial" w:eastAsia="Times New Roman" w:hAnsi="Arial" w:cs="Arial"/>
          <w:sz w:val="24"/>
          <w:szCs w:val="24"/>
          <w:lang w:val="es-ES" w:eastAsia="es-ES"/>
        </w:rPr>
        <w:t>, Proyectos e Indicadores Institucionales 201</w:t>
      </w:r>
      <w:r>
        <w:rPr>
          <w:rFonts w:ascii="Arial" w:eastAsia="Times New Roman" w:hAnsi="Arial" w:cs="Arial"/>
          <w:sz w:val="24"/>
          <w:szCs w:val="24"/>
          <w:lang w:val="es-ES" w:eastAsia="es-ES"/>
        </w:rPr>
        <w:t>9</w:t>
      </w:r>
      <w:r w:rsidRPr="003E1403">
        <w:rPr>
          <w:rFonts w:ascii="Arial" w:eastAsia="Times New Roman" w:hAnsi="Arial" w:cs="Arial"/>
          <w:sz w:val="24"/>
          <w:szCs w:val="24"/>
          <w:lang w:val="es-ES" w:eastAsia="es-ES"/>
        </w:rPr>
        <w:t>, por Área Est</w:t>
      </w:r>
      <w:r>
        <w:rPr>
          <w:rFonts w:ascii="Arial" w:eastAsia="Times New Roman" w:hAnsi="Arial" w:cs="Arial"/>
          <w:sz w:val="24"/>
          <w:szCs w:val="24"/>
          <w:lang w:val="es-ES" w:eastAsia="es-ES"/>
        </w:rPr>
        <w:t>ratégica, Plan de Inversión 2019</w:t>
      </w:r>
      <w:r w:rsidRPr="003E1403">
        <w:rPr>
          <w:rFonts w:ascii="Arial" w:eastAsia="Times New Roman" w:hAnsi="Arial" w:cs="Arial"/>
          <w:sz w:val="24"/>
          <w:szCs w:val="24"/>
          <w:lang w:val="es-ES" w:eastAsia="es-ES"/>
        </w:rPr>
        <w:t>, Proyecciones Financieras, Anexos. El PAO 201</w:t>
      </w:r>
      <w:r>
        <w:rPr>
          <w:rFonts w:ascii="Arial" w:eastAsia="Times New Roman" w:hAnsi="Arial" w:cs="Arial"/>
          <w:sz w:val="24"/>
          <w:szCs w:val="24"/>
          <w:lang w:val="es-ES" w:eastAsia="es-ES"/>
        </w:rPr>
        <w:t>9</w:t>
      </w:r>
      <w:r w:rsidRPr="003E1403">
        <w:rPr>
          <w:rFonts w:ascii="Arial" w:eastAsia="Times New Roman" w:hAnsi="Arial" w:cs="Arial"/>
          <w:sz w:val="24"/>
          <w:szCs w:val="24"/>
          <w:lang w:val="es-ES" w:eastAsia="es-ES"/>
        </w:rPr>
        <w:t xml:space="preserve"> contiene </w:t>
      </w:r>
      <w:r>
        <w:rPr>
          <w:rFonts w:ascii="Arial" w:eastAsia="Times New Roman" w:hAnsi="Arial" w:cs="Arial"/>
          <w:sz w:val="24"/>
          <w:szCs w:val="24"/>
          <w:lang w:val="es-ES" w:eastAsia="es-ES"/>
        </w:rPr>
        <w:t>39</w:t>
      </w:r>
      <w:r w:rsidRPr="003E1403">
        <w:rPr>
          <w:rFonts w:ascii="Arial" w:eastAsia="Times New Roman" w:hAnsi="Arial" w:cs="Arial"/>
          <w:sz w:val="24"/>
          <w:szCs w:val="24"/>
          <w:lang w:val="es-ES" w:eastAsia="es-ES"/>
        </w:rPr>
        <w:t xml:space="preserve"> proyectos y acciones y </w:t>
      </w:r>
      <w:r>
        <w:rPr>
          <w:rFonts w:ascii="Arial" w:eastAsia="Times New Roman" w:hAnsi="Arial" w:cs="Arial"/>
          <w:sz w:val="24"/>
          <w:szCs w:val="24"/>
          <w:lang w:val="es-ES" w:eastAsia="es-ES"/>
        </w:rPr>
        <w:t>53</w:t>
      </w:r>
      <w:r w:rsidRPr="003E1403">
        <w:rPr>
          <w:rFonts w:ascii="Arial" w:eastAsia="Times New Roman" w:hAnsi="Arial" w:cs="Arial"/>
          <w:sz w:val="24"/>
          <w:szCs w:val="24"/>
          <w:lang w:val="es-ES" w:eastAsia="es-ES"/>
        </w:rPr>
        <w:t xml:space="preserve"> indicadores, resaltando que todos los proyectos incluidos en el Plan, cuentan con la asignación de recursos correspondientes en el Presupuesto 201</w:t>
      </w:r>
      <w:r>
        <w:rPr>
          <w:rFonts w:ascii="Arial" w:eastAsia="Times New Roman" w:hAnsi="Arial" w:cs="Arial"/>
          <w:sz w:val="24"/>
          <w:szCs w:val="24"/>
          <w:lang w:val="es-ES" w:eastAsia="es-ES"/>
        </w:rPr>
        <w:t>9</w:t>
      </w:r>
      <w:r w:rsidRPr="003E1403">
        <w:rPr>
          <w:rFonts w:ascii="Arial" w:eastAsia="Times New Roman" w:hAnsi="Arial" w:cs="Arial"/>
          <w:sz w:val="24"/>
          <w:szCs w:val="24"/>
          <w:lang w:val="es-ES" w:eastAsia="es-ES"/>
        </w:rPr>
        <w:t xml:space="preserve"> en caso lo ameriten. Se destaca que dentro del Plan de Inversión 201</w:t>
      </w:r>
      <w:r>
        <w:rPr>
          <w:rFonts w:ascii="Arial" w:eastAsia="Times New Roman" w:hAnsi="Arial" w:cs="Arial"/>
          <w:sz w:val="24"/>
          <w:szCs w:val="24"/>
          <w:lang w:val="es-ES" w:eastAsia="es-ES"/>
        </w:rPr>
        <w:t>9</w:t>
      </w:r>
      <w:r w:rsidRPr="003E1403">
        <w:rPr>
          <w:rFonts w:ascii="Arial" w:eastAsia="Times New Roman" w:hAnsi="Arial" w:cs="Arial"/>
          <w:sz w:val="24"/>
          <w:szCs w:val="24"/>
          <w:lang w:val="es-ES" w:eastAsia="es-ES"/>
        </w:rPr>
        <w:t>, se proyecta otorgar 6</w:t>
      </w:r>
      <w:r>
        <w:rPr>
          <w:rFonts w:ascii="Arial" w:eastAsia="Times New Roman" w:hAnsi="Arial" w:cs="Arial"/>
          <w:sz w:val="24"/>
          <w:szCs w:val="24"/>
          <w:lang w:val="es-ES" w:eastAsia="es-ES"/>
        </w:rPr>
        <w:t>,0</w:t>
      </w:r>
      <w:r w:rsidRPr="003E1403">
        <w:rPr>
          <w:rFonts w:ascii="Arial" w:eastAsia="Times New Roman" w:hAnsi="Arial" w:cs="Arial"/>
          <w:sz w:val="24"/>
          <w:szCs w:val="24"/>
          <w:lang w:val="es-ES" w:eastAsia="es-ES"/>
        </w:rPr>
        <w:t>00 créditos por $</w:t>
      </w:r>
      <w:r>
        <w:rPr>
          <w:rFonts w:ascii="Arial" w:eastAsia="Times New Roman" w:hAnsi="Arial" w:cs="Arial"/>
          <w:sz w:val="24"/>
          <w:szCs w:val="24"/>
          <w:lang w:val="es-ES" w:eastAsia="es-ES"/>
        </w:rPr>
        <w:t>98</w:t>
      </w:r>
      <w:r w:rsidRPr="003E1403">
        <w:rPr>
          <w:rFonts w:ascii="Arial" w:eastAsia="Times New Roman" w:hAnsi="Arial" w:cs="Arial"/>
          <w:sz w:val="24"/>
          <w:szCs w:val="24"/>
          <w:lang w:val="es-ES" w:eastAsia="es-ES"/>
        </w:rPr>
        <w:t>.00 millones de los cuales 4,</w:t>
      </w:r>
      <w:r>
        <w:rPr>
          <w:rFonts w:ascii="Arial" w:eastAsia="Times New Roman" w:hAnsi="Arial" w:cs="Arial"/>
          <w:sz w:val="24"/>
          <w:szCs w:val="24"/>
          <w:lang w:val="es-ES" w:eastAsia="es-ES"/>
        </w:rPr>
        <w:t>68</w:t>
      </w:r>
      <w:r w:rsidRPr="003E1403">
        <w:rPr>
          <w:rFonts w:ascii="Arial" w:eastAsia="Times New Roman" w:hAnsi="Arial" w:cs="Arial"/>
          <w:sz w:val="24"/>
          <w:szCs w:val="24"/>
          <w:lang w:val="es-ES" w:eastAsia="es-ES"/>
        </w:rPr>
        <w:t>0 por $</w:t>
      </w:r>
      <w:r>
        <w:rPr>
          <w:rFonts w:ascii="Arial" w:eastAsia="Times New Roman" w:hAnsi="Arial" w:cs="Arial"/>
          <w:sz w:val="24"/>
          <w:szCs w:val="24"/>
          <w:lang w:val="es-ES" w:eastAsia="es-ES"/>
        </w:rPr>
        <w:t>88</w:t>
      </w:r>
      <w:r w:rsidRPr="003E1403">
        <w:rPr>
          <w:rFonts w:ascii="Arial" w:eastAsia="Times New Roman" w:hAnsi="Arial" w:cs="Arial"/>
          <w:sz w:val="24"/>
          <w:szCs w:val="24"/>
          <w:lang w:val="es-ES" w:eastAsia="es-ES"/>
        </w:rPr>
        <w:t xml:space="preserve">.00 millones implican desembolsos. </w:t>
      </w:r>
      <w:r w:rsidRPr="003E1403">
        <w:rPr>
          <w:rFonts w:ascii="Arial" w:eastAsia="Times New Roman" w:hAnsi="Arial" w:cs="Arial"/>
          <w:bCs/>
          <w:sz w:val="24"/>
          <w:szCs w:val="24"/>
          <w:lang w:val="es-MX" w:eastAsia="es-ES"/>
        </w:rPr>
        <w:t>En base a lo expuesto, s</w:t>
      </w:r>
      <w:proofErr w:type="spellStart"/>
      <w:r w:rsidRPr="003E1403">
        <w:rPr>
          <w:rFonts w:ascii="Arial" w:eastAsia="Times New Roman" w:hAnsi="Arial" w:cs="Arial"/>
          <w:sz w:val="24"/>
          <w:szCs w:val="24"/>
          <w:lang w:val="es-ES" w:eastAsia="es-ES"/>
        </w:rPr>
        <w:t>e</w:t>
      </w:r>
      <w:proofErr w:type="spellEnd"/>
      <w:r w:rsidRPr="003E1403">
        <w:rPr>
          <w:rFonts w:ascii="Arial" w:eastAsia="Times New Roman" w:hAnsi="Arial" w:cs="Arial"/>
          <w:sz w:val="24"/>
          <w:szCs w:val="24"/>
          <w:lang w:val="es-ES" w:eastAsia="es-ES"/>
        </w:rPr>
        <w:t xml:space="preserve"> solicita autorizar que se presente el PLAN ANUAL OPERATIVO 201</w:t>
      </w:r>
      <w:r>
        <w:rPr>
          <w:rFonts w:ascii="Arial" w:eastAsia="Times New Roman" w:hAnsi="Arial" w:cs="Arial"/>
          <w:sz w:val="24"/>
          <w:szCs w:val="24"/>
          <w:lang w:val="es-ES" w:eastAsia="es-ES"/>
        </w:rPr>
        <w:t>9</w:t>
      </w:r>
      <w:r w:rsidRPr="003E1403">
        <w:rPr>
          <w:rFonts w:ascii="Arial" w:eastAsia="Times New Roman" w:hAnsi="Arial" w:cs="Arial"/>
          <w:sz w:val="24"/>
          <w:szCs w:val="24"/>
          <w:lang w:val="es-ES" w:eastAsia="es-ES"/>
        </w:rPr>
        <w:t xml:space="preserve"> a la Asamblea de Gobernadores para su aprobación, de conformidad al documento expuesto por el </w:t>
      </w:r>
      <w:r w:rsidRPr="003E1403">
        <w:rPr>
          <w:rFonts w:ascii="Arial" w:eastAsia="Times New Roman" w:hAnsi="Arial" w:cs="Arial"/>
          <w:sz w:val="24"/>
          <w:szCs w:val="24"/>
          <w:lang w:val="es-MX" w:eastAsia="es-ES"/>
        </w:rPr>
        <w:t>Licenciado Luis Josué Ventura Hernández, Gerente de Planificación.</w:t>
      </w:r>
      <w:r w:rsidRPr="003E1403">
        <w:rPr>
          <w:rFonts w:ascii="Arial" w:eastAsia="Times New Roman" w:hAnsi="Arial" w:cs="Arial"/>
          <w:sz w:val="24"/>
          <w:szCs w:val="24"/>
          <w:lang w:val="es-ES" w:eastAsia="es-ES"/>
        </w:rPr>
        <w:t xml:space="preserve"> Junta Directiva por unanimidad </w:t>
      </w:r>
      <w:r w:rsidRPr="003E1403">
        <w:rPr>
          <w:rFonts w:ascii="Arial" w:eastAsia="Times New Roman" w:hAnsi="Arial" w:cs="Arial"/>
          <w:b/>
          <w:sz w:val="24"/>
          <w:szCs w:val="24"/>
          <w:lang w:val="es-ES" w:eastAsia="es-ES"/>
        </w:rPr>
        <w:t>ACUERDA:</w:t>
      </w:r>
    </w:p>
    <w:p w:rsidR="00F93851" w:rsidRPr="003E1403" w:rsidRDefault="00F93851" w:rsidP="00F93851">
      <w:pPr>
        <w:spacing w:after="0" w:line="240" w:lineRule="auto"/>
        <w:jc w:val="both"/>
        <w:rPr>
          <w:rFonts w:ascii="Arial" w:eastAsia="Times New Roman" w:hAnsi="Arial" w:cs="Arial"/>
          <w:sz w:val="24"/>
          <w:szCs w:val="24"/>
          <w:lang w:val="es-ES" w:eastAsia="es-ES"/>
        </w:rPr>
      </w:pPr>
    </w:p>
    <w:p w:rsidR="00F93851" w:rsidRPr="003E1403" w:rsidRDefault="00F93851" w:rsidP="00F93851">
      <w:pPr>
        <w:spacing w:after="0" w:line="240" w:lineRule="auto"/>
        <w:jc w:val="both"/>
        <w:rPr>
          <w:rFonts w:ascii="Arial" w:eastAsia="Times New Roman" w:hAnsi="Arial" w:cs="Arial"/>
          <w:sz w:val="24"/>
          <w:szCs w:val="24"/>
          <w:lang w:val="es-ES" w:eastAsia="es-ES"/>
        </w:rPr>
      </w:pPr>
      <w:r w:rsidRPr="003E1403">
        <w:rPr>
          <w:rFonts w:ascii="Arial" w:eastAsia="Times New Roman" w:hAnsi="Arial" w:cs="Arial"/>
          <w:sz w:val="24"/>
          <w:szCs w:val="24"/>
          <w:lang w:val="es-ES" w:eastAsia="es-ES"/>
        </w:rPr>
        <w:t>Autorizar que se presente a la Asamblea de Gobernadores, el PLAN ANUAL OPERATIVO 201</w:t>
      </w:r>
      <w:r>
        <w:rPr>
          <w:rFonts w:ascii="Arial" w:eastAsia="Times New Roman" w:hAnsi="Arial" w:cs="Arial"/>
          <w:sz w:val="24"/>
          <w:szCs w:val="24"/>
          <w:lang w:val="es-ES" w:eastAsia="es-ES"/>
        </w:rPr>
        <w:t>9</w:t>
      </w:r>
      <w:r w:rsidRPr="003E1403">
        <w:rPr>
          <w:rFonts w:ascii="Arial" w:eastAsia="Times New Roman" w:hAnsi="Arial" w:cs="Arial"/>
          <w:sz w:val="24"/>
          <w:szCs w:val="24"/>
          <w:lang w:val="es-ES" w:eastAsia="es-ES"/>
        </w:rPr>
        <w:t xml:space="preserve"> para su aprobación.</w:t>
      </w:r>
    </w:p>
    <w:p w:rsidR="00F93851" w:rsidRDefault="00F93851" w:rsidP="00F93851">
      <w:pPr>
        <w:tabs>
          <w:tab w:val="num" w:pos="720"/>
          <w:tab w:val="num" w:pos="1440"/>
        </w:tabs>
        <w:spacing w:after="0" w:line="240" w:lineRule="auto"/>
        <w:jc w:val="both"/>
        <w:rPr>
          <w:rFonts w:ascii="Arial" w:hAnsi="Arial" w:cs="Arial"/>
          <w:b/>
          <w:sz w:val="24"/>
          <w:szCs w:val="24"/>
          <w:lang w:val="es-ES"/>
        </w:rPr>
      </w:pPr>
    </w:p>
    <w:p w:rsidR="00F93851" w:rsidRDefault="00F93851" w:rsidP="00F93851">
      <w:pPr>
        <w:spacing w:after="0" w:line="240" w:lineRule="auto"/>
        <w:ind w:left="709"/>
        <w:jc w:val="both"/>
        <w:rPr>
          <w:rFonts w:ascii="Arial" w:hAnsi="Arial" w:cs="Arial"/>
          <w:b/>
          <w:sz w:val="24"/>
          <w:szCs w:val="24"/>
        </w:rPr>
      </w:pPr>
    </w:p>
    <w:p w:rsidR="00444E8A" w:rsidRPr="00AE55C2" w:rsidRDefault="00444E8A" w:rsidP="00444E8A">
      <w:pPr>
        <w:autoSpaceDE w:val="0"/>
        <w:spacing w:after="0" w:line="240" w:lineRule="auto"/>
        <w:jc w:val="both"/>
        <w:rPr>
          <w:rFonts w:ascii="Arial" w:hAnsi="Arial" w:cs="Arial"/>
          <w:sz w:val="24"/>
          <w:szCs w:val="24"/>
        </w:rPr>
      </w:pPr>
      <w:r>
        <w:rPr>
          <w:rFonts w:ascii="Arial" w:hAnsi="Arial" w:cs="Arial"/>
          <w:b/>
          <w:sz w:val="24"/>
          <w:szCs w:val="24"/>
          <w:lang w:val="es-MX"/>
        </w:rPr>
        <w:t>XV)</w:t>
      </w:r>
      <w:r w:rsidR="00C51D26">
        <w:rPr>
          <w:rFonts w:ascii="Arial" w:hAnsi="Arial" w:cs="Arial"/>
          <w:b/>
          <w:sz w:val="24"/>
          <w:szCs w:val="24"/>
          <w:lang w:val="es-MX"/>
        </w:rPr>
        <w:t xml:space="preserve"> </w:t>
      </w:r>
      <w:r w:rsidRPr="00AE55C2">
        <w:rPr>
          <w:rFonts w:ascii="Arial" w:hAnsi="Arial" w:cs="Arial"/>
          <w:b/>
          <w:sz w:val="24"/>
          <w:szCs w:val="24"/>
          <w:lang w:val="es-MX"/>
        </w:rPr>
        <w:t>MONITOR DE OPERACIONES AL MES DE SEPTIEMBRE 2018</w:t>
      </w:r>
      <w:r w:rsidRPr="00AE55C2">
        <w:rPr>
          <w:rFonts w:ascii="Arial" w:hAnsi="Arial" w:cs="Arial"/>
          <w:sz w:val="24"/>
          <w:szCs w:val="24"/>
          <w:lang w:val="es-MX"/>
        </w:rPr>
        <w:t>.</w:t>
      </w:r>
      <w:r w:rsidR="00C51D26">
        <w:rPr>
          <w:rFonts w:ascii="Arial" w:hAnsi="Arial" w:cs="Arial"/>
          <w:sz w:val="24"/>
          <w:szCs w:val="24"/>
          <w:lang w:val="es-MX"/>
        </w:rPr>
        <w:t xml:space="preserve"> </w:t>
      </w:r>
      <w:r w:rsidRPr="00AE55C2">
        <w:rPr>
          <w:rFonts w:ascii="Arial" w:hAnsi="Arial" w:cs="Arial"/>
          <w:sz w:val="24"/>
          <w:szCs w:val="24"/>
          <w:lang w:val="es-MX"/>
        </w:rPr>
        <w:t xml:space="preserve">El Presidente y Director Ejecutivo, invitó al Licenciado Luis Josué Ventura Hernández, Gerente de Planificación, para presentar a los Directores el Monitor de Operaciones. Este documento preparado por la Gerencia de Planificación proporciona una comparación estadística de los resultados acumulados del presente año con los de los últimos cuatro años. En resumen, con respecto a los principales rubros se obtienen ingresos de operación por </w:t>
      </w:r>
      <w:r w:rsidRPr="00AE55C2">
        <w:rPr>
          <w:rFonts w:ascii="Arial" w:hAnsi="Arial" w:cs="Arial"/>
          <w:sz w:val="24"/>
          <w:szCs w:val="24"/>
        </w:rPr>
        <w:t xml:space="preserve">$82.54 </w:t>
      </w:r>
      <w:r w:rsidRPr="00AE55C2">
        <w:rPr>
          <w:rFonts w:ascii="Arial" w:hAnsi="Arial" w:cs="Arial"/>
          <w:sz w:val="24"/>
          <w:szCs w:val="24"/>
          <w:lang w:val="es-MX"/>
        </w:rPr>
        <w:t xml:space="preserve">millones; egresos de operación por </w:t>
      </w:r>
      <w:r w:rsidRPr="00AE55C2">
        <w:rPr>
          <w:rFonts w:ascii="Arial" w:hAnsi="Arial" w:cs="Arial"/>
          <w:sz w:val="24"/>
          <w:szCs w:val="24"/>
        </w:rPr>
        <w:t xml:space="preserve">$56.03 </w:t>
      </w:r>
      <w:r w:rsidRPr="00AE55C2">
        <w:rPr>
          <w:rFonts w:ascii="Arial" w:hAnsi="Arial" w:cs="Arial"/>
          <w:sz w:val="24"/>
          <w:szCs w:val="24"/>
          <w:lang w:val="es-MX"/>
        </w:rPr>
        <w:t xml:space="preserve">millones y un excedente de </w:t>
      </w:r>
      <w:r w:rsidRPr="00AE55C2">
        <w:rPr>
          <w:rFonts w:ascii="Arial" w:hAnsi="Arial" w:cs="Arial"/>
          <w:sz w:val="24"/>
          <w:szCs w:val="24"/>
        </w:rPr>
        <w:t xml:space="preserve">$26.51 </w:t>
      </w:r>
      <w:r w:rsidRPr="00AE55C2">
        <w:rPr>
          <w:rFonts w:ascii="Arial" w:hAnsi="Arial" w:cs="Arial"/>
          <w:sz w:val="24"/>
          <w:szCs w:val="24"/>
          <w:lang w:val="es-MX"/>
        </w:rPr>
        <w:t xml:space="preserve">millones. La cartera hipotecaria alcanzó </w:t>
      </w:r>
      <w:r w:rsidRPr="00AE55C2">
        <w:rPr>
          <w:rFonts w:ascii="Arial" w:hAnsi="Arial" w:cs="Arial"/>
          <w:bCs/>
          <w:iCs/>
          <w:sz w:val="24"/>
          <w:szCs w:val="24"/>
        </w:rPr>
        <w:t xml:space="preserve">97,662 </w:t>
      </w:r>
      <w:r w:rsidRPr="00AE55C2">
        <w:rPr>
          <w:rFonts w:ascii="Arial" w:hAnsi="Arial" w:cs="Arial"/>
          <w:sz w:val="24"/>
          <w:szCs w:val="24"/>
          <w:lang w:val="es-MX"/>
        </w:rPr>
        <w:t xml:space="preserve">préstamos vigentes con adeudos de </w:t>
      </w:r>
      <w:r w:rsidRPr="00AE55C2">
        <w:rPr>
          <w:rFonts w:ascii="Arial" w:hAnsi="Arial" w:cs="Arial"/>
          <w:bCs/>
          <w:iCs/>
          <w:sz w:val="24"/>
          <w:szCs w:val="24"/>
        </w:rPr>
        <w:t xml:space="preserve">$960.46 </w:t>
      </w:r>
      <w:r w:rsidRPr="00AE55C2">
        <w:rPr>
          <w:rFonts w:ascii="Arial" w:hAnsi="Arial" w:cs="Arial"/>
          <w:sz w:val="24"/>
          <w:szCs w:val="24"/>
          <w:lang w:val="es-MX"/>
        </w:rPr>
        <w:t xml:space="preserve">millones. Se acumulan 3,829 créditos otorgados por $63.76 millones. </w:t>
      </w:r>
      <w:r w:rsidRPr="00AE55C2">
        <w:rPr>
          <w:rFonts w:ascii="Arial" w:hAnsi="Arial" w:cs="Arial"/>
          <w:iCs/>
          <w:sz w:val="24"/>
          <w:szCs w:val="24"/>
        </w:rPr>
        <w:t>La comercialización de activos extraordinarios acumula 647 inmuebles por $7.01 millones, que comprenden 632 ventas al crédito por $6.91 millones y 15 ventas al contado por $0.10 millones.</w:t>
      </w:r>
      <w:r w:rsidRPr="00AE55C2">
        <w:rPr>
          <w:rFonts w:ascii="Arial" w:hAnsi="Arial" w:cs="Arial"/>
          <w:sz w:val="24"/>
          <w:szCs w:val="24"/>
          <w:lang w:val="es-MX"/>
        </w:rPr>
        <w:t xml:space="preserve"> La devolución de cotizaciones acumula 12,125 casos atendidos por $6.69 millones que comprenden capital e intereses. Adicionalmente, se realizaron 2,387 traslados de cotizaciones a saldos de préstamos por $0.66 millones. Del total de la cartera hipotecaria, el 99.4% (</w:t>
      </w:r>
      <w:r w:rsidRPr="00AE55C2">
        <w:rPr>
          <w:rFonts w:ascii="Arial" w:hAnsi="Arial" w:cs="Arial"/>
          <w:sz w:val="24"/>
          <w:szCs w:val="24"/>
        </w:rPr>
        <w:t xml:space="preserve">97,081 </w:t>
      </w:r>
      <w:r w:rsidRPr="00AE55C2">
        <w:rPr>
          <w:rFonts w:ascii="Arial" w:hAnsi="Arial" w:cs="Arial"/>
          <w:sz w:val="24"/>
          <w:szCs w:val="24"/>
          <w:lang w:val="es-MX"/>
        </w:rPr>
        <w:t xml:space="preserve">hipotecas) están inscritas y únicamente un 0.6% (581 hipotecas) están en su período normal de inscripción, en el período informado han sido inscritas </w:t>
      </w:r>
      <w:r w:rsidRPr="00AE55C2">
        <w:rPr>
          <w:rFonts w:ascii="Arial" w:hAnsi="Arial" w:cs="Arial"/>
          <w:sz w:val="24"/>
          <w:szCs w:val="24"/>
        </w:rPr>
        <w:t>4,031 hipotecas</w:t>
      </w:r>
      <w:r w:rsidRPr="00AE55C2">
        <w:rPr>
          <w:rFonts w:ascii="Arial" w:hAnsi="Arial" w:cs="Arial"/>
          <w:sz w:val="24"/>
          <w:szCs w:val="24"/>
          <w:lang w:val="es-MX"/>
        </w:rPr>
        <w:t xml:space="preserve">. La Disponibilidad Financiera registra </w:t>
      </w:r>
      <w:r w:rsidRPr="00AE55C2">
        <w:rPr>
          <w:rFonts w:ascii="Arial" w:hAnsi="Arial" w:cs="Arial"/>
          <w:sz w:val="24"/>
          <w:szCs w:val="24"/>
        </w:rPr>
        <w:t>$81.37 millones</w:t>
      </w:r>
      <w:r w:rsidRPr="00AE55C2">
        <w:rPr>
          <w:rFonts w:ascii="Arial" w:hAnsi="Arial" w:cs="Arial"/>
          <w:sz w:val="24"/>
          <w:szCs w:val="24"/>
          <w:lang w:val="es-MX"/>
        </w:rPr>
        <w:t xml:space="preserve">, que no incluye </w:t>
      </w:r>
      <w:r w:rsidRPr="00AE55C2">
        <w:rPr>
          <w:rFonts w:ascii="Arial" w:hAnsi="Arial" w:cs="Arial"/>
          <w:sz w:val="24"/>
          <w:szCs w:val="24"/>
        </w:rPr>
        <w:t xml:space="preserve">$3.52 millones </w:t>
      </w:r>
      <w:r w:rsidRPr="00AE55C2">
        <w:rPr>
          <w:rFonts w:ascii="Arial" w:hAnsi="Arial" w:cs="Arial"/>
          <w:sz w:val="24"/>
          <w:szCs w:val="24"/>
          <w:lang w:val="es-MX"/>
        </w:rPr>
        <w:t xml:space="preserve">que corresponden al Fondo de Protección del personal del </w:t>
      </w:r>
      <w:r w:rsidRPr="00AE55C2">
        <w:rPr>
          <w:rFonts w:ascii="Arial" w:hAnsi="Arial" w:cs="Arial"/>
          <w:sz w:val="24"/>
          <w:szCs w:val="24"/>
        </w:rPr>
        <w:t>FSV</w:t>
      </w:r>
      <w:r w:rsidRPr="00AE55C2">
        <w:rPr>
          <w:rFonts w:ascii="Arial" w:hAnsi="Arial" w:cs="Arial"/>
          <w:sz w:val="24"/>
          <w:szCs w:val="24"/>
          <w:lang w:val="es-MX"/>
        </w:rPr>
        <w:t xml:space="preserve">. Junta Directiva, conocido el documento preparado por el Gerente de Planificación, y luego de efectuar el análisis y comentarios correspondientes, por unanimidad </w:t>
      </w:r>
      <w:r w:rsidRPr="00AE55C2">
        <w:rPr>
          <w:rFonts w:ascii="Arial" w:hAnsi="Arial" w:cs="Arial"/>
          <w:b/>
          <w:sz w:val="24"/>
          <w:szCs w:val="24"/>
          <w:lang w:val="es-MX"/>
        </w:rPr>
        <w:t>ACUERDA:</w:t>
      </w:r>
    </w:p>
    <w:p w:rsidR="00444E8A" w:rsidRPr="00AE55C2" w:rsidRDefault="00444E8A" w:rsidP="00444E8A">
      <w:pPr>
        <w:autoSpaceDE w:val="0"/>
        <w:spacing w:after="0" w:line="240" w:lineRule="auto"/>
        <w:jc w:val="both"/>
        <w:rPr>
          <w:rFonts w:ascii="Arial" w:hAnsi="Arial" w:cs="Arial"/>
          <w:sz w:val="24"/>
          <w:szCs w:val="24"/>
        </w:rPr>
      </w:pPr>
    </w:p>
    <w:p w:rsidR="00444E8A" w:rsidRPr="00AE55C2" w:rsidRDefault="00444E8A" w:rsidP="00444E8A">
      <w:pPr>
        <w:autoSpaceDE w:val="0"/>
        <w:spacing w:after="0" w:line="240" w:lineRule="auto"/>
        <w:jc w:val="both"/>
        <w:rPr>
          <w:rFonts w:ascii="Arial" w:hAnsi="Arial" w:cs="Arial"/>
          <w:sz w:val="24"/>
          <w:szCs w:val="24"/>
          <w:lang w:val="es-MX"/>
        </w:rPr>
      </w:pPr>
      <w:r w:rsidRPr="00AE55C2">
        <w:rPr>
          <w:rFonts w:ascii="Arial" w:hAnsi="Arial" w:cs="Arial"/>
          <w:sz w:val="24"/>
          <w:szCs w:val="24"/>
          <w:lang w:val="es-MX"/>
        </w:rPr>
        <w:t>Dar por recibido el Monitor de Operaciones y Disponibilidad Financiera al mes de septiembre 2018.</w:t>
      </w:r>
    </w:p>
    <w:p w:rsidR="00444E8A" w:rsidRDefault="00444E8A" w:rsidP="00F93851">
      <w:pPr>
        <w:spacing w:after="0" w:line="240" w:lineRule="auto"/>
        <w:ind w:left="709"/>
        <w:jc w:val="both"/>
        <w:rPr>
          <w:rFonts w:ascii="Arial" w:hAnsi="Arial" w:cs="Arial"/>
          <w:b/>
          <w:sz w:val="24"/>
          <w:szCs w:val="24"/>
        </w:rPr>
      </w:pPr>
    </w:p>
    <w:p w:rsidR="00444E8A" w:rsidRDefault="00444E8A" w:rsidP="00F93851">
      <w:pPr>
        <w:spacing w:after="0" w:line="240" w:lineRule="auto"/>
        <w:ind w:left="709"/>
        <w:jc w:val="both"/>
        <w:rPr>
          <w:rFonts w:ascii="Arial" w:hAnsi="Arial" w:cs="Arial"/>
          <w:b/>
          <w:sz w:val="24"/>
          <w:szCs w:val="24"/>
        </w:rPr>
      </w:pPr>
    </w:p>
    <w:p w:rsidR="00444E8A" w:rsidRPr="00E93F96" w:rsidRDefault="00444E8A" w:rsidP="00444E8A">
      <w:pPr>
        <w:spacing w:after="0" w:line="240" w:lineRule="auto"/>
        <w:jc w:val="both"/>
        <w:rPr>
          <w:rFonts w:ascii="Arial" w:eastAsia="Times New Roman" w:hAnsi="Arial" w:cs="Arial"/>
          <w:b/>
          <w:sz w:val="24"/>
          <w:szCs w:val="24"/>
          <w:lang w:val="es-MX" w:eastAsia="es-ES"/>
        </w:rPr>
      </w:pPr>
      <w:r>
        <w:rPr>
          <w:rFonts w:ascii="Arial" w:eastAsia="Times New Roman" w:hAnsi="Arial" w:cs="Arial"/>
          <w:b/>
          <w:sz w:val="24"/>
          <w:szCs w:val="24"/>
          <w:lang w:val="es-ES" w:eastAsia="es-ES"/>
        </w:rPr>
        <w:t>X</w:t>
      </w:r>
      <w:r w:rsidRPr="00E93F96">
        <w:rPr>
          <w:rFonts w:ascii="Arial" w:eastAsia="Times New Roman" w:hAnsi="Arial" w:cs="Arial"/>
          <w:b/>
          <w:sz w:val="24"/>
          <w:szCs w:val="24"/>
          <w:lang w:val="es-ES" w:eastAsia="es-ES"/>
        </w:rPr>
        <w:t xml:space="preserve">VI) INFORME DE SEGUIMIENTO AL PLAN ANUAL OPERATIVO (PAO) </w:t>
      </w:r>
      <w:r>
        <w:rPr>
          <w:rFonts w:ascii="Arial" w:eastAsia="Times New Roman" w:hAnsi="Arial" w:cs="Arial"/>
          <w:b/>
          <w:bCs/>
          <w:iCs/>
          <w:sz w:val="24"/>
          <w:szCs w:val="24"/>
          <w:lang w:val="es-MX" w:eastAsia="es-ES"/>
        </w:rPr>
        <w:t>AL MES DE SEPT</w:t>
      </w:r>
      <w:r w:rsidRPr="00E93F96">
        <w:rPr>
          <w:rFonts w:ascii="Arial" w:eastAsia="Times New Roman" w:hAnsi="Arial" w:cs="Arial"/>
          <w:b/>
          <w:bCs/>
          <w:iCs/>
          <w:sz w:val="24"/>
          <w:szCs w:val="24"/>
          <w:lang w:val="es-MX" w:eastAsia="es-ES"/>
        </w:rPr>
        <w:t>IEMBRE DE 201</w:t>
      </w:r>
      <w:r>
        <w:rPr>
          <w:rFonts w:ascii="Arial" w:eastAsia="Times New Roman" w:hAnsi="Arial" w:cs="Arial"/>
          <w:b/>
          <w:bCs/>
          <w:iCs/>
          <w:sz w:val="24"/>
          <w:szCs w:val="24"/>
          <w:lang w:val="es-MX" w:eastAsia="es-ES"/>
        </w:rPr>
        <w:t>8</w:t>
      </w:r>
      <w:r w:rsidRPr="00E93F96">
        <w:rPr>
          <w:rFonts w:ascii="Arial" w:eastAsia="Times New Roman" w:hAnsi="Arial" w:cs="Arial"/>
          <w:b/>
          <w:bCs/>
          <w:iCs/>
          <w:sz w:val="24"/>
          <w:szCs w:val="24"/>
          <w:lang w:val="es-MX" w:eastAsia="es-ES"/>
        </w:rPr>
        <w:t>.</w:t>
      </w:r>
      <w:r w:rsidR="00C51D26">
        <w:rPr>
          <w:rFonts w:ascii="Arial" w:eastAsia="Times New Roman" w:hAnsi="Arial" w:cs="Arial"/>
          <w:b/>
          <w:bCs/>
          <w:iCs/>
          <w:sz w:val="24"/>
          <w:szCs w:val="24"/>
          <w:lang w:val="es-MX" w:eastAsia="es-ES"/>
        </w:rPr>
        <w:t xml:space="preserve"> </w:t>
      </w:r>
      <w:r w:rsidRPr="00E93F96">
        <w:rPr>
          <w:rFonts w:ascii="Arial" w:eastAsia="Times New Roman" w:hAnsi="Arial" w:cs="Arial"/>
          <w:sz w:val="24"/>
          <w:szCs w:val="24"/>
          <w:lang w:val="es-MX" w:eastAsia="es-ES"/>
        </w:rPr>
        <w:t xml:space="preserve">El Presidente y Director Ejecutivo invitó al Licenciado Luis Josué Ventura Hernández, Gerente de Planificación, para presentar a los directores, </w:t>
      </w:r>
      <w:r w:rsidRPr="00E93F96">
        <w:rPr>
          <w:rFonts w:ascii="Arial" w:eastAsia="Times New Roman" w:hAnsi="Arial" w:cs="Arial"/>
          <w:bCs/>
          <w:iCs/>
          <w:sz w:val="24"/>
          <w:szCs w:val="24"/>
          <w:lang w:val="es-MX" w:eastAsia="es-ES"/>
        </w:rPr>
        <w:t xml:space="preserve">el Seguimiento </w:t>
      </w:r>
      <w:r w:rsidRPr="00E93F96">
        <w:rPr>
          <w:rFonts w:ascii="Arial" w:eastAsia="Times New Roman" w:hAnsi="Arial" w:cs="Arial"/>
          <w:bCs/>
          <w:iCs/>
          <w:sz w:val="24"/>
          <w:szCs w:val="24"/>
          <w:lang w:val="es-MX" w:eastAsia="es-ES"/>
        </w:rPr>
        <w:lastRenderedPageBreak/>
        <w:t>y Evaluación del Plan Anual Operativo (PAO) correspondiente al periodo Enero</w:t>
      </w:r>
      <w:r>
        <w:rPr>
          <w:rFonts w:ascii="Arial" w:eastAsia="Times New Roman" w:hAnsi="Arial" w:cs="Arial"/>
          <w:bCs/>
          <w:iCs/>
          <w:sz w:val="24"/>
          <w:szCs w:val="24"/>
          <w:lang w:val="es-MX" w:eastAsia="es-ES"/>
        </w:rPr>
        <w:t xml:space="preserve"> </w:t>
      </w:r>
      <w:r w:rsidRPr="00E93F96">
        <w:rPr>
          <w:rFonts w:ascii="Arial" w:eastAsia="Times New Roman" w:hAnsi="Arial" w:cs="Arial"/>
          <w:bCs/>
          <w:iCs/>
          <w:sz w:val="24"/>
          <w:szCs w:val="24"/>
          <w:lang w:val="es-MX" w:eastAsia="es-ES"/>
        </w:rPr>
        <w:t>-</w:t>
      </w:r>
      <w:r w:rsidRPr="00E93F96">
        <w:rPr>
          <w:rFonts w:ascii="Arial" w:eastAsia="Times New Roman" w:hAnsi="Arial" w:cs="Arial"/>
          <w:sz w:val="24"/>
          <w:szCs w:val="24"/>
          <w:lang w:val="es-MX" w:eastAsia="es-ES"/>
        </w:rPr>
        <w:t xml:space="preserve"> </w:t>
      </w:r>
      <w:proofErr w:type="gramStart"/>
      <w:r>
        <w:rPr>
          <w:rFonts w:ascii="Arial" w:eastAsia="Times New Roman" w:hAnsi="Arial" w:cs="Arial"/>
          <w:sz w:val="24"/>
          <w:szCs w:val="24"/>
          <w:lang w:val="es-MX" w:eastAsia="es-ES"/>
        </w:rPr>
        <w:t>Sept</w:t>
      </w:r>
      <w:r w:rsidRPr="00E93F96">
        <w:rPr>
          <w:rFonts w:ascii="Arial" w:eastAsia="Times New Roman" w:hAnsi="Arial" w:cs="Arial"/>
          <w:sz w:val="24"/>
          <w:szCs w:val="24"/>
          <w:lang w:val="es-MX" w:eastAsia="es-ES"/>
        </w:rPr>
        <w:t>iembre</w:t>
      </w:r>
      <w:proofErr w:type="gramEnd"/>
      <w:r w:rsidRPr="00E93F96">
        <w:rPr>
          <w:rFonts w:ascii="Arial" w:eastAsia="Times New Roman" w:hAnsi="Arial" w:cs="Arial"/>
          <w:sz w:val="24"/>
          <w:szCs w:val="24"/>
          <w:lang w:val="es-ES" w:eastAsia="es-ES"/>
        </w:rPr>
        <w:t xml:space="preserve"> de </w:t>
      </w:r>
      <w:r w:rsidRPr="00E93F96">
        <w:rPr>
          <w:rFonts w:ascii="Arial" w:eastAsia="Times New Roman" w:hAnsi="Arial" w:cs="Arial"/>
          <w:bCs/>
          <w:iCs/>
          <w:sz w:val="24"/>
          <w:szCs w:val="24"/>
          <w:lang w:val="es-MX" w:eastAsia="es-ES"/>
        </w:rPr>
        <w:t>201</w:t>
      </w:r>
      <w:r>
        <w:rPr>
          <w:rFonts w:ascii="Arial" w:eastAsia="Times New Roman" w:hAnsi="Arial" w:cs="Arial"/>
          <w:bCs/>
          <w:iCs/>
          <w:sz w:val="24"/>
          <w:szCs w:val="24"/>
          <w:lang w:val="es-MX" w:eastAsia="es-ES"/>
        </w:rPr>
        <w:t>8</w:t>
      </w:r>
      <w:r w:rsidRPr="00E93F96">
        <w:rPr>
          <w:rFonts w:ascii="Arial" w:eastAsia="Times New Roman" w:hAnsi="Arial" w:cs="Arial"/>
          <w:bCs/>
          <w:iCs/>
          <w:sz w:val="24"/>
          <w:szCs w:val="24"/>
          <w:lang w:val="es-MX" w:eastAsia="es-ES"/>
        </w:rPr>
        <w:t xml:space="preserve"> y </w:t>
      </w:r>
      <w:r w:rsidRPr="00E93F96">
        <w:rPr>
          <w:rFonts w:ascii="Arial" w:eastAsia="Times New Roman" w:hAnsi="Arial" w:cs="Arial"/>
          <w:sz w:val="24"/>
          <w:szCs w:val="24"/>
          <w:lang w:val="es-MX" w:eastAsia="es-ES"/>
        </w:rPr>
        <w:t xml:space="preserve">solicitud de modificación de metas del Plan Anual Operativo (PAO) 2018. Explicó que se trae este informe, </w:t>
      </w:r>
      <w:r w:rsidRPr="00E93F96">
        <w:rPr>
          <w:rFonts w:ascii="Arial" w:eastAsia="Times New Roman" w:hAnsi="Arial" w:cs="Arial"/>
          <w:sz w:val="24"/>
          <w:szCs w:val="24"/>
          <w:lang w:val="es-ES" w:eastAsia="es-ES"/>
        </w:rPr>
        <w:t>basado en la autorización de Asamblea de Gobernadores en sesión N° AG-152/2016, del 8 de diciembre de 2016, que indica: “Instruir a Junta Directiva para que dé seguimiento periódico al presente Plan y efectúe los ajustes necesarios que estén debidamente justificados. Autorizar las modificaciones en el Plan Estratégico Institucional (PEI) vigente que se originen por la ejecución del PAO 201</w:t>
      </w:r>
      <w:r w:rsidR="00F9555C">
        <w:rPr>
          <w:rFonts w:ascii="Arial" w:eastAsia="Times New Roman" w:hAnsi="Arial" w:cs="Arial"/>
          <w:sz w:val="24"/>
          <w:szCs w:val="24"/>
          <w:lang w:val="es-ES" w:eastAsia="es-ES"/>
        </w:rPr>
        <w:t>8</w:t>
      </w:r>
      <w:r w:rsidRPr="00E93F96">
        <w:rPr>
          <w:rFonts w:ascii="Arial" w:eastAsia="Times New Roman" w:hAnsi="Arial" w:cs="Arial"/>
          <w:sz w:val="24"/>
          <w:szCs w:val="24"/>
          <w:lang w:val="es-ES" w:eastAsia="es-ES"/>
        </w:rPr>
        <w:t>.” La presentación comprendió: la Ejecutoria de los proyectos e Indicadores 201</w:t>
      </w:r>
      <w:r>
        <w:rPr>
          <w:rFonts w:ascii="Arial" w:eastAsia="Times New Roman" w:hAnsi="Arial" w:cs="Arial"/>
          <w:sz w:val="24"/>
          <w:szCs w:val="24"/>
          <w:lang w:val="es-ES" w:eastAsia="es-ES"/>
        </w:rPr>
        <w:t>8</w:t>
      </w:r>
      <w:r w:rsidRPr="00E93F96">
        <w:rPr>
          <w:rFonts w:ascii="Arial" w:eastAsia="Times New Roman" w:hAnsi="Arial" w:cs="Arial"/>
          <w:sz w:val="24"/>
          <w:szCs w:val="24"/>
          <w:lang w:val="es-ES" w:eastAsia="es-ES"/>
        </w:rPr>
        <w:t xml:space="preserve">, Informe de Evaluación y Solicitud de Modificación de Metas PAO 2018. En lo que se refiere a la Evaluación del PAO, se expusieron las </w:t>
      </w:r>
      <w:r>
        <w:rPr>
          <w:rFonts w:ascii="Arial" w:eastAsia="Times New Roman" w:hAnsi="Arial" w:cs="Arial"/>
          <w:sz w:val="24"/>
          <w:szCs w:val="24"/>
          <w:lang w:val="es-ES" w:eastAsia="es-ES"/>
        </w:rPr>
        <w:t>5 áreas de acción: 0</w:t>
      </w:r>
      <w:r w:rsidRPr="00E93F96">
        <w:rPr>
          <w:rFonts w:ascii="Arial" w:eastAsia="Times New Roman" w:hAnsi="Arial" w:cs="Arial"/>
          <w:sz w:val="24"/>
          <w:szCs w:val="24"/>
          <w:lang w:val="es-ES" w:eastAsia="es-ES"/>
        </w:rPr>
        <w:t xml:space="preserve">- </w:t>
      </w:r>
      <w:r>
        <w:rPr>
          <w:rFonts w:ascii="Arial" w:eastAsia="Times New Roman" w:hAnsi="Arial" w:cs="Arial"/>
          <w:sz w:val="24"/>
          <w:szCs w:val="24"/>
          <w:lang w:val="es-ES" w:eastAsia="es-ES"/>
        </w:rPr>
        <w:t xml:space="preserve">Acceso a Soluciones Habitacionales, con 1 proyecto y 1 indicador. 1- </w:t>
      </w:r>
      <w:r w:rsidRPr="00E93F96">
        <w:rPr>
          <w:rFonts w:ascii="Arial" w:eastAsia="Times New Roman" w:hAnsi="Arial" w:cs="Arial"/>
          <w:sz w:val="24"/>
          <w:szCs w:val="24"/>
          <w:lang w:val="es-ES" w:eastAsia="es-ES"/>
        </w:rPr>
        <w:t xml:space="preserve">Gestión Crediticia, con 8 proyectos y 15 indicadores. </w:t>
      </w:r>
      <w:r>
        <w:rPr>
          <w:rFonts w:ascii="Arial" w:eastAsia="Times New Roman" w:hAnsi="Arial" w:cs="Arial"/>
          <w:sz w:val="24"/>
          <w:szCs w:val="24"/>
          <w:lang w:val="es-ES" w:eastAsia="es-ES"/>
        </w:rPr>
        <w:t>2</w:t>
      </w:r>
      <w:r w:rsidRPr="00E93F96">
        <w:rPr>
          <w:rFonts w:ascii="Arial" w:eastAsia="Times New Roman" w:hAnsi="Arial" w:cs="Arial"/>
          <w:sz w:val="24"/>
          <w:szCs w:val="24"/>
          <w:lang w:val="es-ES" w:eastAsia="es-ES"/>
        </w:rPr>
        <w:t xml:space="preserve">- Servicio al Cliente, con </w:t>
      </w:r>
      <w:r>
        <w:rPr>
          <w:rFonts w:ascii="Arial" w:eastAsia="Times New Roman" w:hAnsi="Arial" w:cs="Arial"/>
          <w:sz w:val="24"/>
          <w:szCs w:val="24"/>
          <w:lang w:val="es-ES" w:eastAsia="es-ES"/>
        </w:rPr>
        <w:t>8</w:t>
      </w:r>
      <w:r w:rsidRPr="00E93F96">
        <w:rPr>
          <w:rFonts w:ascii="Arial" w:eastAsia="Times New Roman" w:hAnsi="Arial" w:cs="Arial"/>
          <w:sz w:val="24"/>
          <w:szCs w:val="24"/>
          <w:lang w:val="es-ES" w:eastAsia="es-ES"/>
        </w:rPr>
        <w:t xml:space="preserve"> proyectos y </w:t>
      </w:r>
      <w:r>
        <w:rPr>
          <w:rFonts w:ascii="Arial" w:eastAsia="Times New Roman" w:hAnsi="Arial" w:cs="Arial"/>
          <w:sz w:val="24"/>
          <w:szCs w:val="24"/>
          <w:lang w:val="es-ES" w:eastAsia="es-ES"/>
        </w:rPr>
        <w:t>11</w:t>
      </w:r>
      <w:r w:rsidRPr="00E93F96">
        <w:rPr>
          <w:rFonts w:ascii="Arial" w:eastAsia="Times New Roman" w:hAnsi="Arial" w:cs="Arial"/>
          <w:sz w:val="24"/>
          <w:szCs w:val="24"/>
          <w:lang w:val="es-ES" w:eastAsia="es-ES"/>
        </w:rPr>
        <w:t xml:space="preserve"> indicadores. 3- Fortalecimiento Financiero, con 1</w:t>
      </w:r>
      <w:r>
        <w:rPr>
          <w:rFonts w:ascii="Arial" w:eastAsia="Times New Roman" w:hAnsi="Arial" w:cs="Arial"/>
          <w:sz w:val="24"/>
          <w:szCs w:val="24"/>
          <w:lang w:val="es-ES" w:eastAsia="es-ES"/>
        </w:rPr>
        <w:t>1</w:t>
      </w:r>
      <w:r w:rsidRPr="00E93F96">
        <w:rPr>
          <w:rFonts w:ascii="Arial" w:eastAsia="Times New Roman" w:hAnsi="Arial" w:cs="Arial"/>
          <w:sz w:val="24"/>
          <w:szCs w:val="24"/>
          <w:lang w:val="es-ES" w:eastAsia="es-ES"/>
        </w:rPr>
        <w:t xml:space="preserve"> proyectos y 1</w:t>
      </w:r>
      <w:r>
        <w:rPr>
          <w:rFonts w:ascii="Arial" w:eastAsia="Times New Roman" w:hAnsi="Arial" w:cs="Arial"/>
          <w:sz w:val="24"/>
          <w:szCs w:val="24"/>
          <w:lang w:val="es-ES" w:eastAsia="es-ES"/>
        </w:rPr>
        <w:t>4</w:t>
      </w:r>
      <w:r w:rsidRPr="00E93F96">
        <w:rPr>
          <w:rFonts w:ascii="Arial" w:eastAsia="Times New Roman" w:hAnsi="Arial" w:cs="Arial"/>
          <w:sz w:val="24"/>
          <w:szCs w:val="24"/>
          <w:lang w:val="es-ES" w:eastAsia="es-ES"/>
        </w:rPr>
        <w:t xml:space="preserve"> indicadores y 4-Desarrollo Institucional, con </w:t>
      </w:r>
      <w:r>
        <w:rPr>
          <w:rFonts w:ascii="Arial" w:eastAsia="Times New Roman" w:hAnsi="Arial" w:cs="Arial"/>
          <w:sz w:val="24"/>
          <w:szCs w:val="24"/>
          <w:lang w:val="es-ES" w:eastAsia="es-ES"/>
        </w:rPr>
        <w:t>20</w:t>
      </w:r>
      <w:r w:rsidRPr="00E93F96">
        <w:rPr>
          <w:rFonts w:ascii="Arial" w:eastAsia="Times New Roman" w:hAnsi="Arial" w:cs="Arial"/>
          <w:sz w:val="24"/>
          <w:szCs w:val="24"/>
          <w:lang w:val="es-ES" w:eastAsia="es-ES"/>
        </w:rPr>
        <w:t xml:space="preserve"> proyectos y 2</w:t>
      </w:r>
      <w:r>
        <w:rPr>
          <w:rFonts w:ascii="Arial" w:eastAsia="Times New Roman" w:hAnsi="Arial" w:cs="Arial"/>
          <w:sz w:val="24"/>
          <w:szCs w:val="24"/>
          <w:lang w:val="es-ES" w:eastAsia="es-ES"/>
        </w:rPr>
        <w:t>6</w:t>
      </w:r>
      <w:r w:rsidRPr="00E93F96">
        <w:rPr>
          <w:rFonts w:ascii="Arial" w:eastAsia="Times New Roman" w:hAnsi="Arial" w:cs="Arial"/>
          <w:sz w:val="24"/>
          <w:szCs w:val="24"/>
          <w:lang w:val="es-ES" w:eastAsia="es-ES"/>
        </w:rPr>
        <w:t xml:space="preserve"> indicadores. En resumen, el cumplimiento de indicadores presenta: 4</w:t>
      </w:r>
      <w:r>
        <w:rPr>
          <w:rFonts w:ascii="Arial" w:eastAsia="Times New Roman" w:hAnsi="Arial" w:cs="Arial"/>
          <w:sz w:val="24"/>
          <w:szCs w:val="24"/>
          <w:lang w:val="es-ES" w:eastAsia="es-ES"/>
        </w:rPr>
        <w:t>6</w:t>
      </w:r>
      <w:r w:rsidRPr="00E93F96">
        <w:rPr>
          <w:rFonts w:ascii="Arial" w:eastAsia="Times New Roman" w:hAnsi="Arial" w:cs="Arial"/>
          <w:sz w:val="24"/>
          <w:szCs w:val="24"/>
          <w:lang w:val="es-ES" w:eastAsia="es-ES"/>
        </w:rPr>
        <w:t xml:space="preserve"> indicadores con cumplimiento dentro del rango de aceptación; 1 indicador cuyo cumplimiento se ubicó en el rango de tolerancia superior; </w:t>
      </w:r>
      <w:r>
        <w:rPr>
          <w:rFonts w:ascii="Arial" w:eastAsia="Times New Roman" w:hAnsi="Arial" w:cs="Arial"/>
          <w:sz w:val="24"/>
          <w:szCs w:val="24"/>
          <w:lang w:val="es-ES" w:eastAsia="es-ES"/>
        </w:rPr>
        <w:t>8</w:t>
      </w:r>
      <w:r w:rsidRPr="00E93F96">
        <w:rPr>
          <w:rFonts w:ascii="Arial" w:eastAsia="Times New Roman" w:hAnsi="Arial" w:cs="Arial"/>
          <w:sz w:val="24"/>
          <w:szCs w:val="24"/>
          <w:lang w:val="es-ES" w:eastAsia="es-ES"/>
        </w:rPr>
        <w:t xml:space="preserve"> indicadores cuyo cumplimiento se ubicó en el rango de tolerancia inferior y </w:t>
      </w:r>
      <w:r>
        <w:rPr>
          <w:rFonts w:ascii="Arial" w:eastAsia="Times New Roman" w:hAnsi="Arial" w:cs="Arial"/>
          <w:sz w:val="24"/>
          <w:szCs w:val="24"/>
          <w:lang w:val="es-ES" w:eastAsia="es-ES"/>
        </w:rPr>
        <w:t>7</w:t>
      </w:r>
      <w:r w:rsidRPr="00E93F96">
        <w:rPr>
          <w:rFonts w:ascii="Arial" w:eastAsia="Times New Roman" w:hAnsi="Arial" w:cs="Arial"/>
          <w:sz w:val="24"/>
          <w:szCs w:val="24"/>
          <w:lang w:val="es-ES" w:eastAsia="es-ES"/>
        </w:rPr>
        <w:t xml:space="preserve"> indicadores</w:t>
      </w:r>
      <w:r>
        <w:rPr>
          <w:rFonts w:ascii="Arial" w:eastAsia="Times New Roman" w:hAnsi="Arial" w:cs="Arial"/>
          <w:sz w:val="24"/>
          <w:szCs w:val="24"/>
          <w:lang w:val="es-ES" w:eastAsia="es-ES"/>
        </w:rPr>
        <w:t xml:space="preserve"> </w:t>
      </w:r>
      <w:r w:rsidRPr="00E93F96">
        <w:rPr>
          <w:rFonts w:ascii="Arial" w:eastAsia="Times New Roman" w:hAnsi="Arial" w:cs="Arial"/>
          <w:sz w:val="24"/>
          <w:szCs w:val="24"/>
          <w:lang w:val="es-ES" w:eastAsia="es-ES"/>
        </w:rPr>
        <w:t>cuyo cumplimiento se ubicó en el rango de alarma inferior.</w:t>
      </w:r>
      <w:r w:rsidR="00C51D26">
        <w:rPr>
          <w:rFonts w:ascii="Arial" w:eastAsia="Times New Roman" w:hAnsi="Arial" w:cs="Arial"/>
          <w:sz w:val="24"/>
          <w:szCs w:val="24"/>
          <w:lang w:val="es-ES" w:eastAsia="es-ES"/>
        </w:rPr>
        <w:t xml:space="preserve"> </w:t>
      </w:r>
      <w:r w:rsidRPr="00E93F96">
        <w:rPr>
          <w:rFonts w:ascii="Arial" w:eastAsia="Times New Roman" w:hAnsi="Arial" w:cs="Arial"/>
          <w:sz w:val="24"/>
          <w:szCs w:val="24"/>
          <w:lang w:val="es-ES" w:eastAsia="es-ES"/>
        </w:rPr>
        <w:t>Señaló que l</w:t>
      </w:r>
      <w:r w:rsidRPr="00E93F96">
        <w:rPr>
          <w:rFonts w:ascii="Arial" w:eastAsia="Times New Roman" w:hAnsi="Arial" w:cs="Arial"/>
          <w:bCs/>
          <w:sz w:val="24"/>
          <w:szCs w:val="24"/>
          <w:lang w:val="es-MX" w:eastAsia="es-ES"/>
        </w:rPr>
        <w:t xml:space="preserve">os resultados alcanzados al mes de </w:t>
      </w:r>
      <w:r>
        <w:rPr>
          <w:rFonts w:ascii="Arial" w:eastAsia="Times New Roman" w:hAnsi="Arial" w:cs="Arial"/>
          <w:sz w:val="24"/>
          <w:szCs w:val="24"/>
          <w:lang w:val="es-ES" w:eastAsia="es-ES"/>
        </w:rPr>
        <w:t>septiembre</w:t>
      </w:r>
      <w:r w:rsidRPr="00E93F96">
        <w:rPr>
          <w:rFonts w:ascii="Arial" w:eastAsia="Times New Roman" w:hAnsi="Arial" w:cs="Arial"/>
          <w:sz w:val="24"/>
          <w:szCs w:val="24"/>
          <w:lang w:val="es-ES" w:eastAsia="es-ES"/>
        </w:rPr>
        <w:t xml:space="preserve"> de </w:t>
      </w:r>
      <w:r w:rsidRPr="00E93F96">
        <w:rPr>
          <w:rFonts w:ascii="Arial" w:eastAsia="Times New Roman" w:hAnsi="Arial" w:cs="Arial"/>
          <w:bCs/>
          <w:iCs/>
          <w:sz w:val="24"/>
          <w:szCs w:val="24"/>
          <w:lang w:val="es-MX" w:eastAsia="es-ES"/>
        </w:rPr>
        <w:t>201</w:t>
      </w:r>
      <w:r>
        <w:rPr>
          <w:rFonts w:ascii="Arial" w:eastAsia="Times New Roman" w:hAnsi="Arial" w:cs="Arial"/>
          <w:bCs/>
          <w:iCs/>
          <w:sz w:val="24"/>
          <w:szCs w:val="24"/>
          <w:lang w:val="es-MX" w:eastAsia="es-ES"/>
        </w:rPr>
        <w:t>8</w:t>
      </w:r>
      <w:r w:rsidRPr="00E93F96">
        <w:rPr>
          <w:rFonts w:ascii="Arial" w:eastAsia="Times New Roman" w:hAnsi="Arial" w:cs="Arial"/>
          <w:bCs/>
          <w:iCs/>
          <w:sz w:val="24"/>
          <w:szCs w:val="24"/>
          <w:lang w:val="es-MX" w:eastAsia="es-ES"/>
        </w:rPr>
        <w:t xml:space="preserve"> </w:t>
      </w:r>
      <w:r w:rsidRPr="00E93F96">
        <w:rPr>
          <w:rFonts w:ascii="Arial" w:eastAsia="Times New Roman" w:hAnsi="Arial" w:cs="Arial"/>
          <w:bCs/>
          <w:sz w:val="24"/>
          <w:szCs w:val="24"/>
          <w:lang w:val="es-MX" w:eastAsia="es-ES"/>
        </w:rPr>
        <w:t xml:space="preserve">en los rubros institucionales prioritarios muestran el siguiente cumplimiento: Colocación de Créditos alcanzó en número de casos </w:t>
      </w:r>
      <w:r>
        <w:rPr>
          <w:rFonts w:ascii="Arial" w:eastAsia="Times New Roman" w:hAnsi="Arial" w:cs="Arial"/>
          <w:bCs/>
          <w:sz w:val="24"/>
          <w:szCs w:val="24"/>
          <w:lang w:val="es-MX" w:eastAsia="es-ES"/>
        </w:rPr>
        <w:t xml:space="preserve">95.01% y en </w:t>
      </w:r>
      <w:r w:rsidRPr="00E93F96">
        <w:rPr>
          <w:rFonts w:ascii="Arial" w:eastAsia="Times New Roman" w:hAnsi="Arial" w:cs="Arial"/>
          <w:bCs/>
          <w:sz w:val="24"/>
          <w:szCs w:val="24"/>
          <w:lang w:val="es-MX" w:eastAsia="es-ES"/>
        </w:rPr>
        <w:t xml:space="preserve">monto </w:t>
      </w:r>
      <w:r>
        <w:rPr>
          <w:rFonts w:ascii="Arial" w:eastAsia="Times New Roman" w:hAnsi="Arial" w:cs="Arial"/>
          <w:bCs/>
          <w:sz w:val="24"/>
          <w:szCs w:val="24"/>
          <w:lang w:val="es-MX" w:eastAsia="es-ES"/>
        </w:rPr>
        <w:t>82.08</w:t>
      </w:r>
      <w:r w:rsidRPr="00E93F96">
        <w:rPr>
          <w:rFonts w:ascii="Arial" w:eastAsia="Times New Roman" w:hAnsi="Arial" w:cs="Arial"/>
          <w:bCs/>
          <w:sz w:val="24"/>
          <w:szCs w:val="24"/>
          <w:lang w:val="es-MX" w:eastAsia="es-ES"/>
        </w:rPr>
        <w:t>%; Tiempos promedio de trámite para el otorgamiento de Vivienda Nueva 8</w:t>
      </w:r>
      <w:r>
        <w:rPr>
          <w:rFonts w:ascii="Arial" w:eastAsia="Times New Roman" w:hAnsi="Arial" w:cs="Arial"/>
          <w:bCs/>
          <w:sz w:val="24"/>
          <w:szCs w:val="24"/>
          <w:lang w:val="es-MX" w:eastAsia="es-ES"/>
        </w:rPr>
        <w:t>7.11</w:t>
      </w:r>
      <w:r w:rsidRPr="00E93F96">
        <w:rPr>
          <w:rFonts w:ascii="Arial" w:eastAsia="Times New Roman" w:hAnsi="Arial" w:cs="Arial"/>
          <w:bCs/>
          <w:sz w:val="24"/>
          <w:szCs w:val="24"/>
          <w:lang w:val="es-MX" w:eastAsia="es-ES"/>
        </w:rPr>
        <w:t xml:space="preserve">%; Tiempos promedio de trámite para el otorgamiento de Vivienda Usada </w:t>
      </w:r>
      <w:r>
        <w:rPr>
          <w:rFonts w:ascii="Arial" w:eastAsia="Times New Roman" w:hAnsi="Arial" w:cs="Arial"/>
          <w:bCs/>
          <w:sz w:val="24"/>
          <w:szCs w:val="24"/>
          <w:lang w:val="es-MX" w:eastAsia="es-ES"/>
        </w:rPr>
        <w:t>107.53</w:t>
      </w:r>
      <w:r w:rsidRPr="00E93F96">
        <w:rPr>
          <w:rFonts w:ascii="Arial" w:eastAsia="Times New Roman" w:hAnsi="Arial" w:cs="Arial"/>
          <w:bCs/>
          <w:sz w:val="24"/>
          <w:szCs w:val="24"/>
          <w:lang w:val="es-MX" w:eastAsia="es-ES"/>
        </w:rPr>
        <w:t xml:space="preserve">% y Tiempo promedio de trámite para otorgamiento de crédito para Otras líneas </w:t>
      </w:r>
      <w:r>
        <w:rPr>
          <w:rFonts w:ascii="Arial" w:eastAsia="Times New Roman" w:hAnsi="Arial" w:cs="Arial"/>
          <w:bCs/>
          <w:sz w:val="24"/>
          <w:szCs w:val="24"/>
          <w:lang w:val="es-MX" w:eastAsia="es-ES"/>
        </w:rPr>
        <w:t>103.80</w:t>
      </w:r>
      <w:r w:rsidRPr="00E93F96">
        <w:rPr>
          <w:rFonts w:ascii="Arial" w:eastAsia="Times New Roman" w:hAnsi="Arial" w:cs="Arial"/>
          <w:bCs/>
          <w:sz w:val="24"/>
          <w:szCs w:val="24"/>
          <w:lang w:val="es-MX" w:eastAsia="es-ES"/>
        </w:rPr>
        <w:t>%; Índice de mora de Cartera Hipotecaria el 9</w:t>
      </w:r>
      <w:r>
        <w:rPr>
          <w:rFonts w:ascii="Arial" w:eastAsia="Times New Roman" w:hAnsi="Arial" w:cs="Arial"/>
          <w:bCs/>
          <w:sz w:val="24"/>
          <w:szCs w:val="24"/>
          <w:lang w:val="es-MX" w:eastAsia="es-ES"/>
        </w:rPr>
        <w:t>2.55</w:t>
      </w:r>
      <w:r w:rsidRPr="00E93F96">
        <w:rPr>
          <w:rFonts w:ascii="Arial" w:eastAsia="Times New Roman" w:hAnsi="Arial" w:cs="Arial"/>
          <w:bCs/>
          <w:sz w:val="24"/>
          <w:szCs w:val="24"/>
          <w:lang w:val="es-MX" w:eastAsia="es-ES"/>
        </w:rPr>
        <w:t>%; captación de cuotas de préstamos 10</w:t>
      </w:r>
      <w:r>
        <w:rPr>
          <w:rFonts w:ascii="Arial" w:eastAsia="Times New Roman" w:hAnsi="Arial" w:cs="Arial"/>
          <w:bCs/>
          <w:sz w:val="24"/>
          <w:szCs w:val="24"/>
          <w:lang w:val="es-MX" w:eastAsia="es-ES"/>
        </w:rPr>
        <w:t>1</w:t>
      </w:r>
      <w:r w:rsidRPr="00E93F96">
        <w:rPr>
          <w:rFonts w:ascii="Arial" w:eastAsia="Times New Roman" w:hAnsi="Arial" w:cs="Arial"/>
          <w:bCs/>
          <w:sz w:val="24"/>
          <w:szCs w:val="24"/>
          <w:lang w:val="es-MX" w:eastAsia="es-ES"/>
        </w:rPr>
        <w:t>.</w:t>
      </w:r>
      <w:r>
        <w:rPr>
          <w:rFonts w:ascii="Arial" w:eastAsia="Times New Roman" w:hAnsi="Arial" w:cs="Arial"/>
          <w:bCs/>
          <w:sz w:val="24"/>
          <w:szCs w:val="24"/>
          <w:lang w:val="es-MX" w:eastAsia="es-ES"/>
        </w:rPr>
        <w:t>0</w:t>
      </w:r>
      <w:r w:rsidRPr="00E93F96">
        <w:rPr>
          <w:rFonts w:ascii="Arial" w:eastAsia="Times New Roman" w:hAnsi="Arial" w:cs="Arial"/>
          <w:bCs/>
          <w:sz w:val="24"/>
          <w:szCs w:val="24"/>
          <w:lang w:val="es-MX" w:eastAsia="es-ES"/>
        </w:rPr>
        <w:t xml:space="preserve">7%. Adicionalmente el licenciado Ventura Hernández indicó que se hace necesario modificar algunas metas en </w:t>
      </w:r>
      <w:r w:rsidR="00F9555C">
        <w:rPr>
          <w:rFonts w:ascii="Arial" w:eastAsia="Times New Roman" w:hAnsi="Arial" w:cs="Arial"/>
          <w:bCs/>
          <w:sz w:val="24"/>
          <w:szCs w:val="24"/>
          <w:lang w:val="es-MX" w:eastAsia="es-ES"/>
        </w:rPr>
        <w:t>8</w:t>
      </w:r>
      <w:r w:rsidRPr="00E93F96">
        <w:rPr>
          <w:rFonts w:ascii="Arial" w:eastAsia="Times New Roman" w:hAnsi="Arial" w:cs="Arial"/>
          <w:bCs/>
          <w:sz w:val="24"/>
          <w:szCs w:val="24"/>
          <w:lang w:val="es-MX" w:eastAsia="es-ES"/>
        </w:rPr>
        <w:t xml:space="preserve"> proyectos del PAO 2018, los cuales fueron expuestos en detalle, de conformidad con el documento qu</w:t>
      </w:r>
      <w:r w:rsidR="00C51D26">
        <w:rPr>
          <w:rFonts w:ascii="Arial" w:eastAsia="Times New Roman" w:hAnsi="Arial" w:cs="Arial"/>
          <w:bCs/>
          <w:sz w:val="24"/>
          <w:szCs w:val="24"/>
          <w:lang w:val="es-MX" w:eastAsia="es-ES"/>
        </w:rPr>
        <w:t xml:space="preserve">e se anexa a la presente acta. </w:t>
      </w:r>
      <w:r w:rsidRPr="00E93F96">
        <w:rPr>
          <w:rFonts w:ascii="Arial" w:eastAsia="Times New Roman" w:hAnsi="Arial" w:cs="Arial"/>
          <w:bCs/>
          <w:sz w:val="24"/>
          <w:szCs w:val="24"/>
          <w:lang w:val="es-ES" w:eastAsia="es-ES"/>
        </w:rPr>
        <w:t xml:space="preserve">El listado de indicadores para los que se requiere la modificación fue expuesto en detalle, de conformidad con el documento anexo. </w:t>
      </w:r>
      <w:r w:rsidRPr="00E93F96">
        <w:rPr>
          <w:rFonts w:ascii="Arial" w:eastAsia="Times New Roman" w:hAnsi="Arial" w:cs="Arial"/>
          <w:sz w:val="24"/>
          <w:szCs w:val="24"/>
          <w:lang w:val="es-ES" w:eastAsia="es-ES"/>
        </w:rPr>
        <w:t>Luego de la exposición se solicita a Junta Directiva dar por recibido el informe y autorizar los ajustes expuestos, de conformidad a lo expuesto. Junta Directiva, luego de conocer los datos expuestos por el</w:t>
      </w:r>
      <w:r w:rsidRPr="00E93F96">
        <w:rPr>
          <w:rFonts w:ascii="Arial" w:eastAsia="Times New Roman" w:hAnsi="Arial" w:cs="Arial"/>
          <w:sz w:val="24"/>
          <w:szCs w:val="24"/>
          <w:lang w:val="es-MX" w:eastAsia="es-ES"/>
        </w:rPr>
        <w:t xml:space="preserve"> licenciado Luis Josué Ventura Hernández, Gerente de Planificación, por unanimidad </w:t>
      </w:r>
      <w:r w:rsidRPr="00E93F96">
        <w:rPr>
          <w:rFonts w:ascii="Arial" w:eastAsia="Times New Roman" w:hAnsi="Arial" w:cs="Arial"/>
          <w:b/>
          <w:sz w:val="24"/>
          <w:szCs w:val="24"/>
          <w:lang w:val="es-MX" w:eastAsia="es-ES"/>
        </w:rPr>
        <w:t>ACUERDA:</w:t>
      </w:r>
    </w:p>
    <w:p w:rsidR="00444E8A" w:rsidRPr="00E93F96" w:rsidRDefault="00444E8A" w:rsidP="00444E8A">
      <w:pPr>
        <w:spacing w:after="0" w:line="240" w:lineRule="auto"/>
        <w:jc w:val="both"/>
        <w:rPr>
          <w:rFonts w:ascii="Arial" w:eastAsia="Times New Roman" w:hAnsi="Arial" w:cs="Arial"/>
          <w:b/>
          <w:sz w:val="24"/>
          <w:szCs w:val="24"/>
          <w:lang w:val="es-MX" w:eastAsia="es-ES"/>
        </w:rPr>
      </w:pPr>
    </w:p>
    <w:p w:rsidR="00444E8A" w:rsidRPr="00E93F96" w:rsidRDefault="00444E8A" w:rsidP="00444E8A">
      <w:pPr>
        <w:numPr>
          <w:ilvl w:val="0"/>
          <w:numId w:val="7"/>
        </w:numPr>
        <w:spacing w:after="0" w:line="240" w:lineRule="auto"/>
        <w:contextualSpacing/>
        <w:jc w:val="both"/>
        <w:rPr>
          <w:rFonts w:ascii="Arial" w:eastAsia="Times New Roman" w:hAnsi="Arial" w:cs="Arial"/>
          <w:bCs/>
          <w:iCs/>
          <w:sz w:val="24"/>
          <w:szCs w:val="24"/>
          <w:lang w:val="es-ES" w:eastAsia="es-ES"/>
        </w:rPr>
      </w:pPr>
      <w:r w:rsidRPr="00E93F96">
        <w:rPr>
          <w:rFonts w:ascii="Arial" w:eastAsia="Times New Roman" w:hAnsi="Arial" w:cs="Arial"/>
          <w:bCs/>
          <w:iCs/>
          <w:sz w:val="24"/>
          <w:szCs w:val="24"/>
          <w:lang w:val="es-ES" w:eastAsia="es-ES"/>
        </w:rPr>
        <w:t xml:space="preserve">Dar por recibido el Seguimiento y Evaluación del Plan Anual Operativo (PAO) a </w:t>
      </w:r>
      <w:r>
        <w:rPr>
          <w:rFonts w:ascii="Arial" w:eastAsia="Times New Roman" w:hAnsi="Arial" w:cs="Arial"/>
          <w:sz w:val="24"/>
          <w:szCs w:val="24"/>
          <w:lang w:val="es-ES" w:eastAsia="es-ES"/>
        </w:rPr>
        <w:t>septiembre</w:t>
      </w:r>
      <w:r w:rsidRPr="00E93F96">
        <w:rPr>
          <w:rFonts w:ascii="Arial" w:eastAsia="Times New Roman" w:hAnsi="Arial" w:cs="Arial"/>
          <w:bCs/>
          <w:iCs/>
          <w:sz w:val="24"/>
          <w:szCs w:val="24"/>
          <w:lang w:val="es-ES" w:eastAsia="es-ES"/>
        </w:rPr>
        <w:t xml:space="preserve"> de 201</w:t>
      </w:r>
      <w:r>
        <w:rPr>
          <w:rFonts w:ascii="Arial" w:eastAsia="Times New Roman" w:hAnsi="Arial" w:cs="Arial"/>
          <w:bCs/>
          <w:iCs/>
          <w:sz w:val="24"/>
          <w:szCs w:val="24"/>
          <w:lang w:val="es-ES" w:eastAsia="es-ES"/>
        </w:rPr>
        <w:t>8</w:t>
      </w:r>
      <w:r w:rsidRPr="00E93F96">
        <w:rPr>
          <w:rFonts w:ascii="Arial" w:eastAsia="Times New Roman" w:hAnsi="Arial" w:cs="Arial"/>
          <w:bCs/>
          <w:iCs/>
          <w:sz w:val="24"/>
          <w:szCs w:val="24"/>
          <w:lang w:val="es-ES" w:eastAsia="es-ES"/>
        </w:rPr>
        <w:t xml:space="preserve">. </w:t>
      </w:r>
    </w:p>
    <w:p w:rsidR="00444E8A" w:rsidRPr="00E93F96" w:rsidRDefault="00444E8A" w:rsidP="00444E8A">
      <w:pPr>
        <w:spacing w:after="0" w:line="240" w:lineRule="auto"/>
        <w:ind w:left="360"/>
        <w:contextualSpacing/>
        <w:rPr>
          <w:rFonts w:ascii="Arial" w:eastAsia="Times New Roman" w:hAnsi="Arial" w:cs="Arial"/>
          <w:bCs/>
          <w:iCs/>
          <w:sz w:val="24"/>
          <w:szCs w:val="24"/>
          <w:lang w:val="es-ES" w:eastAsia="es-ES"/>
        </w:rPr>
      </w:pPr>
    </w:p>
    <w:p w:rsidR="00444E8A" w:rsidRPr="00E93F96" w:rsidRDefault="00444E8A" w:rsidP="00444E8A">
      <w:pPr>
        <w:numPr>
          <w:ilvl w:val="0"/>
          <w:numId w:val="7"/>
        </w:numPr>
        <w:spacing w:after="0" w:line="240" w:lineRule="auto"/>
        <w:contextualSpacing/>
        <w:rPr>
          <w:rFonts w:ascii="Arial" w:eastAsia="Times New Roman" w:hAnsi="Arial" w:cs="Arial"/>
          <w:bCs/>
          <w:iCs/>
          <w:sz w:val="24"/>
          <w:szCs w:val="24"/>
          <w:lang w:val="es-ES" w:eastAsia="es-ES"/>
        </w:rPr>
      </w:pPr>
      <w:r w:rsidRPr="00E93F96">
        <w:rPr>
          <w:rFonts w:ascii="Arial" w:eastAsia="Times New Roman" w:hAnsi="Arial" w:cs="Arial"/>
          <w:bCs/>
          <w:iCs/>
          <w:sz w:val="24"/>
          <w:szCs w:val="24"/>
          <w:lang w:val="es-ES" w:eastAsia="es-ES"/>
        </w:rPr>
        <w:t xml:space="preserve">Autorizar los ajustes al PAO 2018, conforme lo presentado. </w:t>
      </w:r>
    </w:p>
    <w:p w:rsidR="00444E8A" w:rsidRPr="00E93F96" w:rsidRDefault="00444E8A" w:rsidP="00444E8A">
      <w:pPr>
        <w:spacing w:after="0" w:line="240" w:lineRule="auto"/>
        <w:ind w:left="708"/>
        <w:rPr>
          <w:rFonts w:ascii="Arial" w:eastAsia="Times New Roman" w:hAnsi="Arial" w:cs="Arial"/>
          <w:bCs/>
          <w:iCs/>
          <w:sz w:val="24"/>
          <w:szCs w:val="24"/>
          <w:lang w:val="es-ES" w:eastAsia="es-ES"/>
        </w:rPr>
      </w:pPr>
    </w:p>
    <w:p w:rsidR="00444E8A" w:rsidRPr="00E93F96" w:rsidRDefault="00444E8A" w:rsidP="00444E8A">
      <w:pPr>
        <w:numPr>
          <w:ilvl w:val="0"/>
          <w:numId w:val="7"/>
        </w:numPr>
        <w:spacing w:after="0" w:line="240" w:lineRule="auto"/>
        <w:contextualSpacing/>
        <w:jc w:val="both"/>
        <w:rPr>
          <w:rFonts w:ascii="Arial" w:eastAsia="Times New Roman" w:hAnsi="Arial" w:cs="Arial"/>
          <w:bCs/>
          <w:iCs/>
          <w:sz w:val="24"/>
          <w:szCs w:val="24"/>
          <w:lang w:val="es-MX" w:eastAsia="es-ES"/>
        </w:rPr>
      </w:pPr>
      <w:r w:rsidRPr="00E93F96">
        <w:rPr>
          <w:rFonts w:ascii="Arial" w:eastAsia="Times New Roman" w:hAnsi="Arial" w:cs="Arial"/>
          <w:bCs/>
          <w:iCs/>
          <w:sz w:val="24"/>
          <w:szCs w:val="24"/>
          <w:lang w:val="es-MX" w:eastAsia="es-ES"/>
        </w:rPr>
        <w:t>Ratificar en esta misma sesión.</w:t>
      </w:r>
    </w:p>
    <w:p w:rsidR="00444E8A" w:rsidRPr="00242C1C" w:rsidRDefault="00444E8A" w:rsidP="00444E8A">
      <w:pPr>
        <w:spacing w:after="0" w:line="240" w:lineRule="auto"/>
        <w:ind w:left="360"/>
        <w:contextualSpacing/>
        <w:jc w:val="both"/>
        <w:rPr>
          <w:rFonts w:ascii="Arial" w:eastAsia="Times New Roman" w:hAnsi="Arial" w:cs="Arial"/>
          <w:bCs/>
          <w:iCs/>
          <w:sz w:val="24"/>
          <w:szCs w:val="24"/>
          <w:lang w:val="es-MX" w:eastAsia="es-ES"/>
        </w:rPr>
      </w:pPr>
    </w:p>
    <w:p w:rsidR="00444E8A" w:rsidRPr="00242C1C" w:rsidRDefault="00444E8A" w:rsidP="00F93851">
      <w:pPr>
        <w:spacing w:after="0" w:line="240" w:lineRule="auto"/>
        <w:ind w:left="709"/>
        <w:jc w:val="both"/>
        <w:rPr>
          <w:rFonts w:ascii="Arial" w:hAnsi="Arial" w:cs="Arial"/>
          <w:b/>
          <w:sz w:val="24"/>
          <w:szCs w:val="24"/>
        </w:rPr>
      </w:pPr>
    </w:p>
    <w:p w:rsidR="00242C1C" w:rsidRPr="00242C1C" w:rsidRDefault="00242C1C" w:rsidP="00242C1C">
      <w:pPr>
        <w:spacing w:after="0" w:line="240" w:lineRule="auto"/>
        <w:jc w:val="both"/>
        <w:rPr>
          <w:rFonts w:ascii="Arial" w:eastAsia="Times New Roman" w:hAnsi="Arial" w:cs="Arial"/>
          <w:sz w:val="24"/>
          <w:szCs w:val="24"/>
          <w:lang w:val="es-MX" w:eastAsia="es-ES"/>
        </w:rPr>
      </w:pPr>
      <w:r w:rsidRPr="00242C1C">
        <w:rPr>
          <w:rFonts w:ascii="Arial" w:hAnsi="Arial" w:cs="Arial"/>
          <w:b/>
          <w:sz w:val="24"/>
          <w:szCs w:val="24"/>
        </w:rPr>
        <w:t xml:space="preserve">XVII) MODIFICACIÓN AL PLAN ANUAL DE INVERSIÓN PÚBLICA(PAIP) 2018. </w:t>
      </w:r>
      <w:r w:rsidRPr="00242C1C">
        <w:rPr>
          <w:rFonts w:ascii="Arial" w:eastAsia="Times New Roman" w:hAnsi="Arial" w:cs="Arial"/>
          <w:sz w:val="24"/>
          <w:szCs w:val="24"/>
          <w:lang w:val="es-ES" w:eastAsia="es-ES"/>
        </w:rPr>
        <w:t>El Presidente y Director Ejecutivo sometió</w:t>
      </w:r>
      <w:r w:rsidRPr="00242C1C">
        <w:rPr>
          <w:rFonts w:ascii="Arial" w:eastAsia="Times New Roman" w:hAnsi="Arial" w:cs="Arial"/>
          <w:sz w:val="24"/>
          <w:szCs w:val="24"/>
          <w:lang w:val="es-MX" w:eastAsia="es-ES"/>
        </w:rPr>
        <w:t xml:space="preserve"> a consideración de los Directores, solicitud de modificación </w:t>
      </w:r>
      <w:r w:rsidRPr="00242C1C">
        <w:rPr>
          <w:rFonts w:ascii="Arial" w:eastAsia="Times New Roman" w:hAnsi="Arial" w:cs="Arial"/>
          <w:bCs/>
          <w:sz w:val="24"/>
          <w:szCs w:val="24"/>
          <w:lang w:eastAsia="es-ES"/>
        </w:rPr>
        <w:t xml:space="preserve">del Plan Anual de Inversión Pública (PAIP) para el año 2018. </w:t>
      </w:r>
      <w:r w:rsidRPr="00242C1C">
        <w:rPr>
          <w:rFonts w:ascii="Arial" w:eastAsia="Times New Roman" w:hAnsi="Arial" w:cs="Arial"/>
          <w:sz w:val="24"/>
          <w:szCs w:val="24"/>
          <w:lang w:val="es-ES" w:eastAsia="es-ES"/>
        </w:rPr>
        <w:t>Para su presentación invitó al Licenciado Ricardo Antonio Ávila Cardona, Gerente Administrativo quien indicó que c</w:t>
      </w:r>
      <w:proofErr w:type="spellStart"/>
      <w:r w:rsidRPr="00242C1C">
        <w:rPr>
          <w:rFonts w:ascii="Arial" w:eastAsia="Times New Roman" w:hAnsi="Arial" w:cs="Arial"/>
          <w:sz w:val="24"/>
          <w:szCs w:val="24"/>
          <w:lang w:eastAsia="es-ES"/>
        </w:rPr>
        <w:t>on</w:t>
      </w:r>
      <w:proofErr w:type="spellEnd"/>
      <w:r w:rsidRPr="00242C1C">
        <w:rPr>
          <w:rFonts w:ascii="Arial" w:eastAsia="Times New Roman" w:hAnsi="Arial" w:cs="Arial"/>
          <w:sz w:val="24"/>
          <w:szCs w:val="24"/>
          <w:lang w:eastAsia="es-ES"/>
        </w:rPr>
        <w:t xml:space="preserve"> fecha 08 de diciembre de 2017 se recibió carta del Señor Ministro de Hacienda en la cual informa que autoriza disminuir el PAIP 2017 y para el próximo ejercicio fiscal 2018 se ha asignado un monto de US$1,320,000.00. Esta cantidad fue incorporada en el proyecto de presupuesto institucional 2018, así: específico 61604 De Vivienda y Oficina $1,200.000.00; específico 60608 Supervisión de Infraestructura $120,000.00. Explicó que e</w:t>
      </w:r>
      <w:r w:rsidRPr="00242C1C">
        <w:rPr>
          <w:rFonts w:ascii="Arial" w:eastAsia="Times New Roman" w:hAnsi="Arial" w:cs="Arial"/>
          <w:sz w:val="24"/>
          <w:szCs w:val="24"/>
          <w:lang w:val="es-MX" w:eastAsia="es-ES"/>
        </w:rPr>
        <w:t xml:space="preserve">l FSV, ha trasladado para el año 2019, el proyecto de la Ampliación de las Oficinas Centrales, el cual no fue posible ejecutar en el ejercicio 2018 </w:t>
      </w:r>
      <w:r w:rsidRPr="00242C1C">
        <w:rPr>
          <w:rFonts w:ascii="Arial" w:eastAsia="Times New Roman" w:hAnsi="Arial" w:cs="Arial"/>
          <w:sz w:val="24"/>
          <w:szCs w:val="24"/>
          <w:lang w:val="es-MX" w:eastAsia="es-ES"/>
        </w:rPr>
        <w:lastRenderedPageBreak/>
        <w:t xml:space="preserve">debido a que se solicitó se ampliara el proyecto. Con fecha 17 de agosto de 2017, se solicitó y aprobó en Junta directiva que el proyecto de Ampliación de las Oficinas Centrales del FSV, se dividiera en 2 etapas de construcción, según acuerdo XV) del Acta de Sesión de Junta Directiva N° JD-146/2017. La 1° etapa será la construcción, y Ampliación de las Oficinas y Bodegas de Mantenimiento y otras Áreas del FSV; y la 2° Etapa corresponderá a la Ampliación de Oficinas y Remodelación de Fachada del FSV. Se revisaron y actualizaron los planos, presupuesto y especificaciones técnicas para la primera etapa de construcción. Señaló que en el año 2018 se inició el proceso de licitación de la 1ª etapa, la cual fue declarada desierta, según acuerdos inscritos en Acta de sesión de Junta Directiva Numero JD-057/2018 de fecha 22 de marzo de 2018. Después de lo anterior, se inició la revisión, análisis y actualización de los planos, presupuesto y especificaciones técnicas para iniciar nuevamente la 1° etapa de construcción, solicitándose en ésta por parte de otras entidades la tramitación de nuevos permisos, (MARN, ANDA y SE-CULTURA), los cuales están siendo tramitados, lo que ha retrasado el inicio de la construcción. La realización de estos trámites antes de iniciar una nueva licitación es con el objetivo de evitar futuros problemas con las entidades solicitantes, con los ofertantes y con la Corte de Cuentas de la República. Se espera iniciar una nueva licitación de la primera etapa al iniciar el año 2019; y la segunda Etapa también en el 2019, para que sea concluida en el 2° trimestre del 2020. Para el proceso de supervisión y construcción se ha considerado un incremento de $300,000.00, ya que el Módulo 1 se ampliará con 766.55 m2 de construcción, lo que amerita se considere un aumento en el valor presupuestario del proyecto. Valor de la línea 01 Inversión en 2018 es de </w:t>
      </w:r>
      <w:r w:rsidRPr="00242C1C">
        <w:rPr>
          <w:rFonts w:ascii="Arial" w:eastAsia="Times New Roman" w:hAnsi="Arial" w:cs="Arial"/>
          <w:bCs/>
          <w:sz w:val="24"/>
          <w:szCs w:val="24"/>
          <w:lang w:val="es-MX" w:eastAsia="es-ES"/>
        </w:rPr>
        <w:t xml:space="preserve">$1,920,000.00; y el </w:t>
      </w:r>
      <w:r w:rsidRPr="00242C1C">
        <w:rPr>
          <w:rFonts w:ascii="Arial" w:eastAsia="Times New Roman" w:hAnsi="Arial" w:cs="Arial"/>
          <w:sz w:val="24"/>
          <w:szCs w:val="24"/>
          <w:lang w:val="es-MX" w:eastAsia="es-ES"/>
        </w:rPr>
        <w:t>Valor de ampliación presupuestaria, de</w:t>
      </w:r>
      <w:r w:rsidRPr="00242C1C">
        <w:rPr>
          <w:rFonts w:ascii="Arial" w:eastAsia="Times New Roman" w:hAnsi="Arial" w:cs="Arial"/>
          <w:bCs/>
          <w:sz w:val="24"/>
          <w:szCs w:val="24"/>
          <w:lang w:val="es-MX" w:eastAsia="es-ES"/>
        </w:rPr>
        <w:t xml:space="preserve"> $300,000.00, de conformidad con el cuadro expuesto en detalle, que se anexa a la presente acta.</w:t>
      </w:r>
      <w:r w:rsidRPr="00242C1C">
        <w:rPr>
          <w:rFonts w:ascii="Arial" w:eastAsia="Times New Roman" w:hAnsi="Arial" w:cs="Arial"/>
          <w:b/>
          <w:bCs/>
          <w:sz w:val="24"/>
          <w:szCs w:val="24"/>
          <w:lang w:val="es-MX" w:eastAsia="es-ES"/>
        </w:rPr>
        <w:t xml:space="preserve"> </w:t>
      </w:r>
      <w:r w:rsidRPr="00242C1C">
        <w:rPr>
          <w:rFonts w:ascii="Arial" w:eastAsia="Times New Roman" w:hAnsi="Arial" w:cs="Arial"/>
          <w:bCs/>
          <w:sz w:val="24"/>
          <w:szCs w:val="24"/>
          <w:lang w:val="es-MX" w:eastAsia="es-ES"/>
        </w:rPr>
        <w:t>Luego de la presentación, se solicita a</w:t>
      </w:r>
      <w:proofErr w:type="spellStart"/>
      <w:r w:rsidRPr="00242C1C">
        <w:rPr>
          <w:rFonts w:ascii="Arial" w:eastAsia="Times New Roman" w:hAnsi="Arial" w:cs="Arial"/>
          <w:bCs/>
          <w:sz w:val="24"/>
          <w:szCs w:val="24"/>
          <w:lang w:eastAsia="es-ES"/>
        </w:rPr>
        <w:t>utorizar</w:t>
      </w:r>
      <w:proofErr w:type="spellEnd"/>
      <w:r w:rsidRPr="00242C1C">
        <w:rPr>
          <w:rFonts w:ascii="Arial" w:eastAsia="Times New Roman" w:hAnsi="Arial" w:cs="Arial"/>
          <w:bCs/>
          <w:sz w:val="24"/>
          <w:szCs w:val="24"/>
          <w:lang w:eastAsia="es-ES"/>
        </w:rPr>
        <w:t xml:space="preserve"> la reducción del Plan Anual de Inversión Pública (PAIP) para el año 2018, eliminando la inversión de US$1,320,000.00 Dólares de los Estados Unidos de América y pasando la inversión total a $2,220,000.00 Dólares de los Estados Unidos de América para el año 2019. </w:t>
      </w:r>
      <w:r w:rsidRPr="00242C1C">
        <w:rPr>
          <w:rFonts w:ascii="Arial" w:eastAsia="Times New Roman" w:hAnsi="Arial" w:cs="Arial"/>
          <w:sz w:val="24"/>
          <w:szCs w:val="24"/>
          <w:lang w:val="es-ES" w:eastAsia="es-ES"/>
        </w:rPr>
        <w:t xml:space="preserve">Junta Directiva, luego de conocer la solicitud presentada por el Licenciado Ricardo Antonio Ávila Cardona, Gerente Administrativo, por unanimidad </w:t>
      </w:r>
      <w:r w:rsidRPr="00242C1C">
        <w:rPr>
          <w:rFonts w:ascii="Arial" w:eastAsia="Times New Roman" w:hAnsi="Arial" w:cs="Arial"/>
          <w:b/>
          <w:sz w:val="24"/>
          <w:szCs w:val="24"/>
          <w:lang w:val="es-ES" w:eastAsia="es-ES"/>
        </w:rPr>
        <w:t>ACUERDA:</w:t>
      </w:r>
    </w:p>
    <w:p w:rsidR="00242C1C" w:rsidRPr="00242C1C" w:rsidRDefault="00242C1C" w:rsidP="00242C1C">
      <w:pPr>
        <w:spacing w:after="0" w:line="240" w:lineRule="auto"/>
        <w:rPr>
          <w:rFonts w:ascii="Arial" w:eastAsia="Times New Roman" w:hAnsi="Arial" w:cs="Arial"/>
          <w:sz w:val="24"/>
          <w:szCs w:val="24"/>
          <w:lang w:val="es-ES" w:eastAsia="es-ES"/>
        </w:rPr>
      </w:pPr>
    </w:p>
    <w:p w:rsidR="00242C1C" w:rsidRPr="00242C1C" w:rsidRDefault="00242C1C" w:rsidP="00242C1C">
      <w:pPr>
        <w:numPr>
          <w:ilvl w:val="0"/>
          <w:numId w:val="22"/>
        </w:numPr>
        <w:spacing w:after="0" w:line="240" w:lineRule="auto"/>
        <w:jc w:val="both"/>
        <w:rPr>
          <w:rFonts w:ascii="Arial" w:eastAsia="Times New Roman" w:hAnsi="Arial" w:cs="Arial"/>
          <w:sz w:val="24"/>
          <w:szCs w:val="24"/>
          <w:lang w:eastAsia="es-ES"/>
        </w:rPr>
      </w:pPr>
      <w:r w:rsidRPr="00242C1C">
        <w:rPr>
          <w:rFonts w:ascii="Arial" w:eastAsia="Times New Roman" w:hAnsi="Arial" w:cs="Arial"/>
          <w:bCs/>
          <w:sz w:val="24"/>
          <w:szCs w:val="24"/>
          <w:lang w:eastAsia="es-ES"/>
        </w:rPr>
        <w:t>Autorizar la reducción del Plan Anual de Inversión Pública (PAIP) para el año 2018, eliminando la inversión de US$1,320,000.00 Dólares de los Estados Unidos de América, pasando la inversión total de $2,220,000.00 Dólares de los Estados Unidos de América para el año 2019.</w:t>
      </w:r>
    </w:p>
    <w:p w:rsidR="00242C1C" w:rsidRPr="00242C1C" w:rsidRDefault="00242C1C" w:rsidP="00242C1C">
      <w:pPr>
        <w:spacing w:after="0" w:line="240" w:lineRule="auto"/>
        <w:ind w:left="360"/>
        <w:jc w:val="both"/>
        <w:rPr>
          <w:rFonts w:ascii="Arial" w:eastAsia="Times New Roman" w:hAnsi="Arial" w:cs="Arial"/>
          <w:sz w:val="24"/>
          <w:szCs w:val="24"/>
          <w:lang w:eastAsia="es-ES"/>
        </w:rPr>
      </w:pPr>
    </w:p>
    <w:p w:rsidR="00242C1C" w:rsidRPr="00242C1C" w:rsidRDefault="00242C1C" w:rsidP="00242C1C">
      <w:pPr>
        <w:numPr>
          <w:ilvl w:val="0"/>
          <w:numId w:val="22"/>
        </w:numPr>
        <w:spacing w:after="0" w:line="240" w:lineRule="auto"/>
        <w:jc w:val="both"/>
        <w:rPr>
          <w:rFonts w:ascii="Arial" w:eastAsia="Times New Roman" w:hAnsi="Arial" w:cs="Arial"/>
          <w:sz w:val="24"/>
          <w:szCs w:val="24"/>
          <w:lang w:eastAsia="es-ES"/>
        </w:rPr>
      </w:pPr>
      <w:r w:rsidRPr="00242C1C">
        <w:rPr>
          <w:rFonts w:ascii="Arial" w:eastAsia="Times New Roman" w:hAnsi="Arial" w:cs="Arial"/>
          <w:bCs/>
          <w:sz w:val="24"/>
          <w:szCs w:val="24"/>
          <w:lang w:eastAsia="es-ES"/>
        </w:rPr>
        <w:t>Ratificar este punto en esta misma sesión.</w:t>
      </w:r>
    </w:p>
    <w:p w:rsidR="00242C1C" w:rsidRDefault="00242C1C" w:rsidP="00F93851">
      <w:pPr>
        <w:spacing w:after="0" w:line="240" w:lineRule="auto"/>
        <w:ind w:left="709"/>
        <w:jc w:val="both"/>
        <w:rPr>
          <w:rFonts w:ascii="Arial" w:hAnsi="Arial" w:cs="Arial"/>
          <w:b/>
          <w:sz w:val="24"/>
          <w:szCs w:val="24"/>
        </w:rPr>
      </w:pPr>
    </w:p>
    <w:p w:rsidR="00242C1C" w:rsidRDefault="00242C1C" w:rsidP="00F93851">
      <w:pPr>
        <w:spacing w:after="0" w:line="240" w:lineRule="auto"/>
        <w:ind w:left="709"/>
        <w:jc w:val="both"/>
        <w:rPr>
          <w:rFonts w:ascii="Arial" w:hAnsi="Arial" w:cs="Arial"/>
          <w:b/>
          <w:sz w:val="24"/>
          <w:szCs w:val="24"/>
        </w:rPr>
      </w:pPr>
    </w:p>
    <w:p w:rsidR="00F93851" w:rsidRPr="00E02488" w:rsidRDefault="00F93851" w:rsidP="00F93851">
      <w:pPr>
        <w:spacing w:after="0" w:line="240" w:lineRule="auto"/>
        <w:jc w:val="both"/>
        <w:rPr>
          <w:rFonts w:ascii="Arial" w:eastAsia="Times New Roman" w:hAnsi="Arial" w:cs="Arial"/>
          <w:sz w:val="24"/>
          <w:szCs w:val="24"/>
          <w:lang w:eastAsia="es-ES"/>
        </w:rPr>
      </w:pPr>
      <w:r>
        <w:rPr>
          <w:rFonts w:ascii="Arial" w:hAnsi="Arial" w:cs="Arial"/>
          <w:b/>
          <w:sz w:val="24"/>
          <w:szCs w:val="24"/>
        </w:rPr>
        <w:t xml:space="preserve">XVIII) </w:t>
      </w:r>
      <w:r w:rsidRPr="002E6C45">
        <w:rPr>
          <w:rFonts w:ascii="Arial" w:hAnsi="Arial" w:cs="Arial"/>
          <w:b/>
          <w:sz w:val="24"/>
          <w:szCs w:val="24"/>
        </w:rPr>
        <w:t>PROPUESTA DE MODIFICACIÓN DEL “INSTRUCTIVO DE PRESTAMOS DEL FONDO DE PROTE</w:t>
      </w:r>
      <w:r w:rsidR="00727029">
        <w:rPr>
          <w:rFonts w:ascii="Arial" w:hAnsi="Arial" w:cs="Arial"/>
          <w:b/>
          <w:sz w:val="24"/>
          <w:szCs w:val="24"/>
        </w:rPr>
        <w:t>CCIÓ</w:t>
      </w:r>
      <w:r w:rsidR="00C51D26">
        <w:rPr>
          <w:rFonts w:ascii="Arial" w:hAnsi="Arial" w:cs="Arial"/>
          <w:b/>
          <w:sz w:val="24"/>
          <w:szCs w:val="24"/>
        </w:rPr>
        <w:t xml:space="preserve">N PARA EL PERSONAL DEL FSV”. </w:t>
      </w:r>
      <w:r w:rsidRPr="003E1403">
        <w:rPr>
          <w:rFonts w:ascii="Arial" w:eastAsia="Times New Roman" w:hAnsi="Arial" w:cs="Arial"/>
          <w:sz w:val="24"/>
          <w:szCs w:val="24"/>
          <w:lang w:val="es-ES" w:eastAsia="es-ES"/>
        </w:rPr>
        <w:t>El Presidente y Director Ejecutivo sometió</w:t>
      </w:r>
      <w:r w:rsidRPr="003E1403">
        <w:rPr>
          <w:rFonts w:ascii="Arial" w:eastAsia="Times New Roman" w:hAnsi="Arial" w:cs="Arial"/>
          <w:sz w:val="24"/>
          <w:szCs w:val="24"/>
          <w:lang w:val="es-MX" w:eastAsia="es-ES"/>
        </w:rPr>
        <w:t xml:space="preserve"> a consideración de los Directores, </w:t>
      </w:r>
      <w:r>
        <w:rPr>
          <w:rFonts w:ascii="Arial" w:eastAsia="Times New Roman" w:hAnsi="Arial" w:cs="Arial"/>
          <w:sz w:val="24"/>
          <w:szCs w:val="24"/>
          <w:lang w:val="es-MX" w:eastAsia="es-ES"/>
        </w:rPr>
        <w:t xml:space="preserve">propuesta de </w:t>
      </w:r>
      <w:proofErr w:type="spellStart"/>
      <w:r>
        <w:rPr>
          <w:rFonts w:ascii="Arial" w:eastAsia="Times New Roman" w:hAnsi="Arial" w:cs="Arial"/>
          <w:sz w:val="24"/>
          <w:szCs w:val="24"/>
          <w:lang w:val="es-MX" w:eastAsia="es-ES"/>
        </w:rPr>
        <w:t>modific</w:t>
      </w:r>
      <w:r w:rsidRPr="003E1403">
        <w:rPr>
          <w:rFonts w:ascii="Arial" w:hAnsi="Arial" w:cs="Arial"/>
          <w:sz w:val="24"/>
          <w:szCs w:val="24"/>
          <w:lang w:eastAsia="es-SV"/>
        </w:rPr>
        <w:t>ación</w:t>
      </w:r>
      <w:proofErr w:type="spellEnd"/>
      <w:r w:rsidRPr="003E1403">
        <w:rPr>
          <w:rFonts w:ascii="Arial" w:hAnsi="Arial" w:cs="Arial"/>
          <w:sz w:val="24"/>
          <w:szCs w:val="24"/>
          <w:lang w:eastAsia="es-SV"/>
        </w:rPr>
        <w:t xml:space="preserve"> al </w:t>
      </w:r>
      <w:r>
        <w:rPr>
          <w:rFonts w:ascii="Arial" w:hAnsi="Arial" w:cs="Arial"/>
          <w:sz w:val="24"/>
          <w:szCs w:val="24"/>
          <w:lang w:eastAsia="es-SV"/>
        </w:rPr>
        <w:t>“</w:t>
      </w:r>
      <w:r w:rsidRPr="003E1403">
        <w:rPr>
          <w:rFonts w:ascii="Arial" w:hAnsi="Arial" w:cs="Arial"/>
          <w:sz w:val="24"/>
          <w:szCs w:val="24"/>
          <w:lang w:eastAsia="es-SV"/>
        </w:rPr>
        <w:t xml:space="preserve">INSTRUCTIVO PARA OTORGAMIENTO DE CRÉDITOS HIPOTECARIOS AL PERSONAL DEL FONDO SOCIAL PARA LA VIVIENDA”. </w:t>
      </w:r>
      <w:r w:rsidRPr="003E1403">
        <w:rPr>
          <w:rFonts w:ascii="Arial" w:eastAsia="Times New Roman" w:hAnsi="Arial" w:cs="Arial"/>
          <w:sz w:val="24"/>
          <w:szCs w:val="24"/>
          <w:lang w:val="es-ES" w:eastAsia="es-ES"/>
        </w:rPr>
        <w:t xml:space="preserve">Para su presentación invitó al </w:t>
      </w:r>
      <w:r w:rsidRPr="00E02488">
        <w:rPr>
          <w:rFonts w:ascii="Arial" w:eastAsia="Times New Roman" w:hAnsi="Arial" w:cs="Arial"/>
          <w:sz w:val="24"/>
          <w:szCs w:val="24"/>
          <w:lang w:val="es-ES" w:eastAsia="es-ES"/>
        </w:rPr>
        <w:t>Licenciado Ricardo Antonio Ávila Cardona, Gerente Administrativo</w:t>
      </w:r>
      <w:r w:rsidRPr="003E1403">
        <w:rPr>
          <w:rFonts w:ascii="Arial" w:eastAsia="Times New Roman" w:hAnsi="Arial" w:cs="Arial"/>
          <w:sz w:val="24"/>
          <w:szCs w:val="24"/>
          <w:lang w:val="es-ES" w:eastAsia="es-ES"/>
        </w:rPr>
        <w:t xml:space="preserve">, quien indicó que </w:t>
      </w:r>
      <w:r>
        <w:rPr>
          <w:rFonts w:ascii="Arial" w:eastAsia="Times New Roman" w:hAnsi="Arial" w:cs="Arial"/>
          <w:sz w:val="24"/>
          <w:szCs w:val="24"/>
          <w:lang w:val="es-ES" w:eastAsia="es-ES"/>
        </w:rPr>
        <w:t>c</w:t>
      </w:r>
      <w:r w:rsidRPr="00E02488">
        <w:rPr>
          <w:rFonts w:ascii="Arial" w:eastAsia="Times New Roman" w:hAnsi="Arial" w:cs="Arial"/>
          <w:sz w:val="24"/>
          <w:szCs w:val="24"/>
          <w:lang w:val="es-ES" w:eastAsia="es-ES"/>
        </w:rPr>
        <w:t xml:space="preserve">on fecha 16 de agosto se recibió nota de parte de SITRAFOSVI, en la que solicita realizar revisión al INSTRUCTIVO DE </w:t>
      </w:r>
      <w:r w:rsidR="00727029">
        <w:rPr>
          <w:rFonts w:ascii="Arial" w:eastAsia="Times New Roman" w:hAnsi="Arial" w:cs="Arial"/>
          <w:sz w:val="24"/>
          <w:szCs w:val="24"/>
          <w:lang w:val="es-ES" w:eastAsia="es-ES"/>
        </w:rPr>
        <w:t>PRESTAMOS DEL FONDO DE PROTECCIÓ</w:t>
      </w:r>
      <w:r w:rsidRPr="00E02488">
        <w:rPr>
          <w:rFonts w:ascii="Arial" w:eastAsia="Times New Roman" w:hAnsi="Arial" w:cs="Arial"/>
          <w:sz w:val="24"/>
          <w:szCs w:val="24"/>
          <w:lang w:val="es-ES" w:eastAsia="es-ES"/>
        </w:rPr>
        <w:t>N, evaluar para todos los empleados, cuando se retiren voluntariamente o que hayan sido despedidos, se les entregaran los aportes patronal y laboral al 100%, con la finalidad que los fiadores no sean afectados; sirviendo de garantía el aporte patronal, no en la totalidad sino en un porcentaje que podría ser de un 50%.</w:t>
      </w:r>
      <w:r>
        <w:rPr>
          <w:rFonts w:ascii="Arial" w:eastAsia="Times New Roman" w:hAnsi="Arial" w:cs="Arial"/>
          <w:sz w:val="24"/>
          <w:szCs w:val="24"/>
          <w:lang w:val="es-ES" w:eastAsia="es-ES"/>
        </w:rPr>
        <w:t xml:space="preserve"> </w:t>
      </w:r>
      <w:r w:rsidRPr="00E02488">
        <w:rPr>
          <w:rFonts w:ascii="Arial" w:eastAsia="Times New Roman" w:hAnsi="Arial" w:cs="Arial"/>
          <w:sz w:val="24"/>
          <w:szCs w:val="24"/>
          <w:lang w:val="es-ES" w:eastAsia="es-ES"/>
        </w:rPr>
        <w:t xml:space="preserve">Adicionalmente </w:t>
      </w:r>
      <w:r>
        <w:rPr>
          <w:rFonts w:ascii="Arial" w:eastAsia="Times New Roman" w:hAnsi="Arial" w:cs="Arial"/>
          <w:sz w:val="24"/>
          <w:szCs w:val="24"/>
          <w:lang w:val="es-ES" w:eastAsia="es-ES"/>
        </w:rPr>
        <w:t xml:space="preserve">que </w:t>
      </w:r>
      <w:r w:rsidRPr="00E02488">
        <w:rPr>
          <w:rFonts w:ascii="Arial" w:eastAsia="Times New Roman" w:hAnsi="Arial" w:cs="Arial"/>
          <w:sz w:val="24"/>
          <w:szCs w:val="24"/>
          <w:lang w:val="es-ES" w:eastAsia="es-ES"/>
        </w:rPr>
        <w:t>se revise el plazo de otorg</w:t>
      </w:r>
      <w:r>
        <w:rPr>
          <w:rFonts w:ascii="Arial" w:eastAsia="Times New Roman" w:hAnsi="Arial" w:cs="Arial"/>
          <w:sz w:val="24"/>
          <w:szCs w:val="24"/>
          <w:lang w:val="es-ES" w:eastAsia="es-ES"/>
        </w:rPr>
        <w:t>amiento de créditos que se amplíe</w:t>
      </w:r>
      <w:r w:rsidRPr="00E02488">
        <w:rPr>
          <w:rFonts w:ascii="Arial" w:eastAsia="Times New Roman" w:hAnsi="Arial" w:cs="Arial"/>
          <w:sz w:val="24"/>
          <w:szCs w:val="24"/>
          <w:lang w:val="es-ES" w:eastAsia="es-ES"/>
        </w:rPr>
        <w:t xml:space="preserve"> de 10 a 15 </w:t>
      </w:r>
      <w:r w:rsidRPr="00E02488">
        <w:rPr>
          <w:rFonts w:ascii="Arial" w:eastAsia="Times New Roman" w:hAnsi="Arial" w:cs="Arial"/>
          <w:sz w:val="24"/>
          <w:szCs w:val="24"/>
          <w:lang w:val="es-ES" w:eastAsia="es-ES"/>
        </w:rPr>
        <w:lastRenderedPageBreak/>
        <w:t xml:space="preserve">años y una disminución </w:t>
      </w:r>
      <w:r>
        <w:rPr>
          <w:rFonts w:ascii="Arial" w:eastAsia="Times New Roman" w:hAnsi="Arial" w:cs="Arial"/>
          <w:sz w:val="24"/>
          <w:szCs w:val="24"/>
          <w:lang w:val="es-ES" w:eastAsia="es-ES"/>
        </w:rPr>
        <w:t xml:space="preserve">en la tasa de interés a un 3.5%. </w:t>
      </w:r>
      <w:r w:rsidRPr="00E02488">
        <w:rPr>
          <w:rFonts w:ascii="Arial" w:eastAsia="Times New Roman" w:hAnsi="Arial" w:cs="Arial"/>
          <w:sz w:val="24"/>
          <w:szCs w:val="24"/>
          <w:lang w:val="es-ES" w:eastAsia="es-ES"/>
        </w:rPr>
        <w:t>La rentabilidad podría mejorarse la colocación de los depósitos de ahorro en instituciones que reditúen un mayor interés, permitiendo equiparar el porcentaje de la disminución de los créditos.</w:t>
      </w:r>
      <w:r>
        <w:rPr>
          <w:rFonts w:ascii="Arial" w:eastAsia="Times New Roman" w:hAnsi="Arial" w:cs="Arial"/>
          <w:sz w:val="24"/>
          <w:szCs w:val="24"/>
          <w:lang w:val="es-ES" w:eastAsia="es-ES"/>
        </w:rPr>
        <w:t xml:space="preserve"> </w:t>
      </w:r>
      <w:r w:rsidRPr="00E02488">
        <w:rPr>
          <w:rFonts w:ascii="Arial" w:eastAsia="Times New Roman" w:hAnsi="Arial" w:cs="Arial"/>
          <w:sz w:val="24"/>
          <w:szCs w:val="24"/>
          <w:lang w:val="es-ES" w:eastAsia="es-ES"/>
        </w:rPr>
        <w:t>Se vuelve necesario revisar y equilibrar la rentabilidad para el personal haciendo una distribución equitativa ya que los fondos pertenecen a todos los empleados, haciéndolo de siguiente manera:</w:t>
      </w:r>
    </w:p>
    <w:tbl>
      <w:tblPr>
        <w:tblW w:w="8832" w:type="dxa"/>
        <w:tblCellMar>
          <w:left w:w="0" w:type="dxa"/>
          <w:right w:w="0" w:type="dxa"/>
        </w:tblCellMar>
        <w:tblLook w:val="0420" w:firstRow="1" w:lastRow="0" w:firstColumn="0" w:lastColumn="0" w:noHBand="0" w:noVBand="1"/>
      </w:tblPr>
      <w:tblGrid>
        <w:gridCol w:w="2208"/>
        <w:gridCol w:w="2208"/>
        <w:gridCol w:w="2208"/>
        <w:gridCol w:w="2208"/>
      </w:tblGrid>
      <w:tr w:rsidR="00F93851" w:rsidRPr="00243C47" w:rsidTr="0067342B">
        <w:trPr>
          <w:trHeight w:val="260"/>
        </w:trPr>
        <w:tc>
          <w:tcPr>
            <w:tcW w:w="220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93851" w:rsidRPr="00844F87" w:rsidRDefault="00F93851" w:rsidP="0067342B">
            <w:pPr>
              <w:spacing w:after="0" w:line="240" w:lineRule="auto"/>
              <w:jc w:val="center"/>
              <w:rPr>
                <w:rFonts w:ascii="Arial" w:hAnsi="Arial" w:cs="Arial"/>
                <w:sz w:val="18"/>
                <w:szCs w:val="18"/>
                <w:lang w:eastAsia="es-SV"/>
              </w:rPr>
            </w:pPr>
            <w:r w:rsidRPr="00844F87">
              <w:rPr>
                <w:rFonts w:ascii="Arial" w:hAnsi="Arial" w:cs="Arial"/>
                <w:b/>
                <w:bCs/>
                <w:sz w:val="18"/>
                <w:szCs w:val="18"/>
                <w:lang w:val="es-ES" w:eastAsia="es-SV"/>
              </w:rPr>
              <w:t>RAGO DE AHORROS</w:t>
            </w:r>
          </w:p>
        </w:tc>
        <w:tc>
          <w:tcPr>
            <w:tcW w:w="220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93851" w:rsidRPr="00844F87" w:rsidRDefault="00F93851" w:rsidP="0067342B">
            <w:pPr>
              <w:spacing w:after="0" w:line="240" w:lineRule="auto"/>
              <w:jc w:val="center"/>
              <w:rPr>
                <w:rFonts w:ascii="Arial" w:hAnsi="Arial" w:cs="Arial"/>
                <w:sz w:val="18"/>
                <w:szCs w:val="18"/>
                <w:lang w:eastAsia="es-SV"/>
              </w:rPr>
            </w:pPr>
            <w:r w:rsidRPr="00844F87">
              <w:rPr>
                <w:rFonts w:ascii="Arial" w:hAnsi="Arial" w:cs="Arial"/>
                <w:b/>
                <w:bCs/>
                <w:sz w:val="18"/>
                <w:szCs w:val="18"/>
                <w:lang w:val="es-ES" w:eastAsia="es-SV"/>
              </w:rPr>
              <w:t>DESDE</w:t>
            </w:r>
          </w:p>
        </w:tc>
        <w:tc>
          <w:tcPr>
            <w:tcW w:w="220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93851" w:rsidRPr="00844F87" w:rsidRDefault="00F93851" w:rsidP="0067342B">
            <w:pPr>
              <w:spacing w:after="0" w:line="240" w:lineRule="auto"/>
              <w:jc w:val="center"/>
              <w:rPr>
                <w:rFonts w:ascii="Arial" w:hAnsi="Arial" w:cs="Arial"/>
                <w:sz w:val="18"/>
                <w:szCs w:val="18"/>
                <w:lang w:eastAsia="es-SV"/>
              </w:rPr>
            </w:pPr>
            <w:r w:rsidRPr="00844F87">
              <w:rPr>
                <w:rFonts w:ascii="Arial" w:hAnsi="Arial" w:cs="Arial"/>
                <w:b/>
                <w:bCs/>
                <w:sz w:val="18"/>
                <w:szCs w:val="18"/>
                <w:lang w:val="es-ES" w:eastAsia="es-SV"/>
              </w:rPr>
              <w:t>HASTA</w:t>
            </w:r>
          </w:p>
        </w:tc>
        <w:tc>
          <w:tcPr>
            <w:tcW w:w="220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93851" w:rsidRPr="00844F87" w:rsidRDefault="00F93851" w:rsidP="0067342B">
            <w:pPr>
              <w:spacing w:after="0" w:line="240" w:lineRule="auto"/>
              <w:jc w:val="center"/>
              <w:rPr>
                <w:rFonts w:ascii="Arial" w:hAnsi="Arial" w:cs="Arial"/>
                <w:sz w:val="18"/>
                <w:szCs w:val="18"/>
                <w:lang w:eastAsia="es-SV"/>
              </w:rPr>
            </w:pPr>
            <w:r w:rsidRPr="00844F87">
              <w:rPr>
                <w:rFonts w:ascii="Arial" w:hAnsi="Arial" w:cs="Arial"/>
                <w:b/>
                <w:bCs/>
                <w:sz w:val="18"/>
                <w:szCs w:val="18"/>
                <w:lang w:val="es-ES" w:eastAsia="es-SV"/>
              </w:rPr>
              <w:t>PORCENTAJE</w:t>
            </w:r>
          </w:p>
        </w:tc>
      </w:tr>
      <w:tr w:rsidR="00F93851" w:rsidRPr="00243C47" w:rsidTr="0067342B">
        <w:trPr>
          <w:trHeight w:val="196"/>
        </w:trPr>
        <w:tc>
          <w:tcPr>
            <w:tcW w:w="220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93851" w:rsidRPr="00844F87" w:rsidRDefault="00F93851" w:rsidP="0067342B">
            <w:pPr>
              <w:spacing w:after="0" w:line="240" w:lineRule="auto"/>
              <w:jc w:val="center"/>
              <w:rPr>
                <w:rFonts w:ascii="Arial" w:hAnsi="Arial" w:cs="Arial"/>
                <w:sz w:val="18"/>
                <w:szCs w:val="18"/>
                <w:lang w:eastAsia="es-SV"/>
              </w:rPr>
            </w:pPr>
            <w:r w:rsidRPr="00844F87">
              <w:rPr>
                <w:rFonts w:ascii="Arial" w:hAnsi="Arial" w:cs="Arial"/>
                <w:sz w:val="18"/>
                <w:szCs w:val="18"/>
                <w:lang w:val="es-ES" w:eastAsia="es-SV"/>
              </w:rPr>
              <w:t>1 En Depósitos</w:t>
            </w:r>
          </w:p>
        </w:tc>
        <w:tc>
          <w:tcPr>
            <w:tcW w:w="220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93851" w:rsidRPr="00844F87" w:rsidRDefault="00F93851" w:rsidP="0067342B">
            <w:pPr>
              <w:spacing w:after="0" w:line="240" w:lineRule="auto"/>
              <w:jc w:val="center"/>
              <w:rPr>
                <w:rFonts w:ascii="Arial" w:hAnsi="Arial" w:cs="Arial"/>
                <w:sz w:val="18"/>
                <w:szCs w:val="18"/>
                <w:lang w:eastAsia="es-SV"/>
              </w:rPr>
            </w:pPr>
            <w:r w:rsidRPr="00844F87">
              <w:rPr>
                <w:rFonts w:ascii="Arial" w:hAnsi="Arial" w:cs="Arial"/>
                <w:sz w:val="18"/>
                <w:szCs w:val="18"/>
                <w:lang w:val="es-ES" w:eastAsia="es-SV"/>
              </w:rPr>
              <w:t>$100.00</w:t>
            </w:r>
          </w:p>
        </w:tc>
        <w:tc>
          <w:tcPr>
            <w:tcW w:w="220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93851" w:rsidRPr="00844F87" w:rsidRDefault="00F93851" w:rsidP="0067342B">
            <w:pPr>
              <w:spacing w:after="0" w:line="240" w:lineRule="auto"/>
              <w:jc w:val="center"/>
              <w:rPr>
                <w:rFonts w:ascii="Arial" w:hAnsi="Arial" w:cs="Arial"/>
                <w:sz w:val="18"/>
                <w:szCs w:val="18"/>
                <w:lang w:eastAsia="es-SV"/>
              </w:rPr>
            </w:pPr>
            <w:r w:rsidRPr="00844F87">
              <w:rPr>
                <w:rFonts w:ascii="Arial" w:hAnsi="Arial" w:cs="Arial"/>
                <w:sz w:val="18"/>
                <w:szCs w:val="18"/>
                <w:lang w:val="es-ES" w:eastAsia="es-SV"/>
              </w:rPr>
              <w:t>$4,999.99</w:t>
            </w:r>
          </w:p>
        </w:tc>
        <w:tc>
          <w:tcPr>
            <w:tcW w:w="220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93851" w:rsidRPr="00844F87" w:rsidRDefault="00F93851" w:rsidP="0067342B">
            <w:pPr>
              <w:spacing w:after="0" w:line="240" w:lineRule="auto"/>
              <w:jc w:val="center"/>
              <w:rPr>
                <w:rFonts w:ascii="Arial" w:hAnsi="Arial" w:cs="Arial"/>
                <w:sz w:val="18"/>
                <w:szCs w:val="18"/>
                <w:lang w:eastAsia="es-SV"/>
              </w:rPr>
            </w:pPr>
            <w:r w:rsidRPr="00844F87">
              <w:rPr>
                <w:rFonts w:ascii="Arial" w:hAnsi="Arial" w:cs="Arial"/>
                <w:sz w:val="18"/>
                <w:szCs w:val="18"/>
                <w:lang w:val="es-ES" w:eastAsia="es-SV"/>
              </w:rPr>
              <w:t>20% de Rentabilidad</w:t>
            </w:r>
          </w:p>
        </w:tc>
      </w:tr>
      <w:tr w:rsidR="00F93851" w:rsidRPr="00243C47" w:rsidTr="0067342B">
        <w:trPr>
          <w:trHeight w:val="187"/>
        </w:trPr>
        <w:tc>
          <w:tcPr>
            <w:tcW w:w="220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93851" w:rsidRPr="00844F87" w:rsidRDefault="00F93851" w:rsidP="0067342B">
            <w:pPr>
              <w:spacing w:after="0" w:line="240" w:lineRule="auto"/>
              <w:jc w:val="center"/>
              <w:rPr>
                <w:rFonts w:ascii="Arial" w:hAnsi="Arial" w:cs="Arial"/>
                <w:sz w:val="18"/>
                <w:szCs w:val="18"/>
                <w:lang w:eastAsia="es-SV"/>
              </w:rPr>
            </w:pPr>
            <w:r w:rsidRPr="00844F87">
              <w:rPr>
                <w:rFonts w:ascii="Arial" w:hAnsi="Arial" w:cs="Arial"/>
                <w:sz w:val="18"/>
                <w:szCs w:val="18"/>
                <w:lang w:val="es-ES" w:eastAsia="es-SV"/>
              </w:rPr>
              <w:t>2 En Depósitos</w:t>
            </w:r>
          </w:p>
        </w:tc>
        <w:tc>
          <w:tcPr>
            <w:tcW w:w="220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93851" w:rsidRPr="00844F87" w:rsidRDefault="00F93851" w:rsidP="0067342B">
            <w:pPr>
              <w:spacing w:after="0" w:line="240" w:lineRule="auto"/>
              <w:jc w:val="center"/>
              <w:rPr>
                <w:rFonts w:ascii="Arial" w:hAnsi="Arial" w:cs="Arial"/>
                <w:sz w:val="18"/>
                <w:szCs w:val="18"/>
                <w:lang w:eastAsia="es-SV"/>
              </w:rPr>
            </w:pPr>
            <w:r w:rsidRPr="00844F87">
              <w:rPr>
                <w:rFonts w:ascii="Arial" w:hAnsi="Arial" w:cs="Arial"/>
                <w:sz w:val="18"/>
                <w:szCs w:val="18"/>
                <w:lang w:val="es-ES" w:eastAsia="es-SV"/>
              </w:rPr>
              <w:t>$5,000.00</w:t>
            </w:r>
          </w:p>
        </w:tc>
        <w:tc>
          <w:tcPr>
            <w:tcW w:w="220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93851" w:rsidRPr="00844F87" w:rsidRDefault="00F93851" w:rsidP="0067342B">
            <w:pPr>
              <w:spacing w:after="0" w:line="240" w:lineRule="auto"/>
              <w:jc w:val="center"/>
              <w:rPr>
                <w:rFonts w:ascii="Arial" w:hAnsi="Arial" w:cs="Arial"/>
                <w:sz w:val="18"/>
                <w:szCs w:val="18"/>
                <w:lang w:eastAsia="es-SV"/>
              </w:rPr>
            </w:pPr>
            <w:r w:rsidRPr="00844F87">
              <w:rPr>
                <w:rFonts w:ascii="Arial" w:hAnsi="Arial" w:cs="Arial"/>
                <w:sz w:val="18"/>
                <w:szCs w:val="18"/>
                <w:lang w:val="es-ES" w:eastAsia="es-SV"/>
              </w:rPr>
              <w:t>$49,999.99</w:t>
            </w:r>
          </w:p>
        </w:tc>
        <w:tc>
          <w:tcPr>
            <w:tcW w:w="220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93851" w:rsidRPr="00844F87" w:rsidRDefault="00F93851" w:rsidP="0067342B">
            <w:pPr>
              <w:spacing w:after="0" w:line="240" w:lineRule="auto"/>
              <w:jc w:val="center"/>
              <w:rPr>
                <w:rFonts w:ascii="Arial" w:hAnsi="Arial" w:cs="Arial"/>
                <w:sz w:val="18"/>
                <w:szCs w:val="18"/>
                <w:lang w:eastAsia="es-SV"/>
              </w:rPr>
            </w:pPr>
            <w:r w:rsidRPr="00844F87">
              <w:rPr>
                <w:rFonts w:ascii="Arial" w:hAnsi="Arial" w:cs="Arial"/>
                <w:sz w:val="18"/>
                <w:szCs w:val="18"/>
                <w:lang w:val="es-ES" w:eastAsia="es-SV"/>
              </w:rPr>
              <w:t>40% de Rentabilidad</w:t>
            </w:r>
          </w:p>
        </w:tc>
      </w:tr>
      <w:tr w:rsidR="00F93851" w:rsidRPr="00243C47" w:rsidTr="0067342B">
        <w:trPr>
          <w:trHeight w:val="106"/>
        </w:trPr>
        <w:tc>
          <w:tcPr>
            <w:tcW w:w="220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93851" w:rsidRPr="00844F87" w:rsidRDefault="00F93851" w:rsidP="0067342B">
            <w:pPr>
              <w:spacing w:after="0" w:line="240" w:lineRule="auto"/>
              <w:jc w:val="center"/>
              <w:rPr>
                <w:rFonts w:ascii="Arial" w:hAnsi="Arial" w:cs="Arial"/>
                <w:sz w:val="18"/>
                <w:szCs w:val="18"/>
                <w:lang w:eastAsia="es-SV"/>
              </w:rPr>
            </w:pPr>
            <w:r w:rsidRPr="00844F87">
              <w:rPr>
                <w:rFonts w:ascii="Arial" w:hAnsi="Arial" w:cs="Arial"/>
                <w:sz w:val="18"/>
                <w:szCs w:val="18"/>
                <w:lang w:val="es-ES" w:eastAsia="es-SV"/>
              </w:rPr>
              <w:t>3 En Depósitos</w:t>
            </w:r>
          </w:p>
        </w:tc>
        <w:tc>
          <w:tcPr>
            <w:tcW w:w="220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93851" w:rsidRPr="00844F87" w:rsidRDefault="00F93851" w:rsidP="0067342B">
            <w:pPr>
              <w:spacing w:after="0" w:line="240" w:lineRule="auto"/>
              <w:jc w:val="center"/>
              <w:rPr>
                <w:rFonts w:ascii="Arial" w:hAnsi="Arial" w:cs="Arial"/>
                <w:sz w:val="18"/>
                <w:szCs w:val="18"/>
                <w:lang w:eastAsia="es-SV"/>
              </w:rPr>
            </w:pPr>
            <w:r w:rsidRPr="00844F87">
              <w:rPr>
                <w:rFonts w:ascii="Arial" w:hAnsi="Arial" w:cs="Arial"/>
                <w:sz w:val="18"/>
                <w:szCs w:val="18"/>
                <w:lang w:val="es-ES" w:eastAsia="es-SV"/>
              </w:rPr>
              <w:t>$50,000.00</w:t>
            </w:r>
          </w:p>
        </w:tc>
        <w:tc>
          <w:tcPr>
            <w:tcW w:w="220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93851" w:rsidRPr="00844F87" w:rsidRDefault="00F93851" w:rsidP="0067342B">
            <w:pPr>
              <w:spacing w:after="0" w:line="240" w:lineRule="auto"/>
              <w:jc w:val="center"/>
              <w:rPr>
                <w:rFonts w:ascii="Arial" w:hAnsi="Arial" w:cs="Arial"/>
                <w:sz w:val="18"/>
                <w:szCs w:val="18"/>
                <w:lang w:eastAsia="es-SV"/>
              </w:rPr>
            </w:pPr>
            <w:r w:rsidRPr="00844F87">
              <w:rPr>
                <w:rFonts w:ascii="Arial" w:hAnsi="Arial" w:cs="Arial"/>
                <w:sz w:val="18"/>
                <w:szCs w:val="18"/>
                <w:lang w:val="es-ES" w:eastAsia="es-SV"/>
              </w:rPr>
              <w:t>A (+)</w:t>
            </w:r>
          </w:p>
        </w:tc>
        <w:tc>
          <w:tcPr>
            <w:tcW w:w="2208"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F93851" w:rsidRPr="00844F87" w:rsidRDefault="00F93851" w:rsidP="0067342B">
            <w:pPr>
              <w:spacing w:after="0" w:line="240" w:lineRule="auto"/>
              <w:jc w:val="center"/>
              <w:rPr>
                <w:rFonts w:ascii="Arial" w:hAnsi="Arial" w:cs="Arial"/>
                <w:sz w:val="18"/>
                <w:szCs w:val="18"/>
                <w:lang w:eastAsia="es-SV"/>
              </w:rPr>
            </w:pPr>
            <w:r w:rsidRPr="00844F87">
              <w:rPr>
                <w:rFonts w:ascii="Arial" w:hAnsi="Arial" w:cs="Arial"/>
                <w:sz w:val="18"/>
                <w:szCs w:val="18"/>
                <w:lang w:val="es-ES" w:eastAsia="es-SV"/>
              </w:rPr>
              <w:t>40% de Rentabilidad</w:t>
            </w:r>
          </w:p>
        </w:tc>
      </w:tr>
    </w:tbl>
    <w:p w:rsidR="00F93851" w:rsidRDefault="00F93851" w:rsidP="00F93851">
      <w:pPr>
        <w:spacing w:after="0" w:line="240" w:lineRule="auto"/>
        <w:jc w:val="both"/>
        <w:rPr>
          <w:rFonts w:ascii="Arial" w:hAnsi="Arial" w:cs="Arial"/>
          <w:sz w:val="24"/>
          <w:szCs w:val="24"/>
          <w:lang w:eastAsia="es-SV"/>
        </w:rPr>
      </w:pPr>
    </w:p>
    <w:p w:rsidR="00F93851" w:rsidRPr="003E1403" w:rsidRDefault="00F93851" w:rsidP="00F93851">
      <w:pPr>
        <w:spacing w:after="0" w:line="240" w:lineRule="auto"/>
        <w:jc w:val="both"/>
        <w:rPr>
          <w:rFonts w:ascii="Arial" w:eastAsia="Times New Roman" w:hAnsi="Arial" w:cs="Arial"/>
          <w:sz w:val="24"/>
          <w:szCs w:val="24"/>
          <w:lang w:val="es-ES" w:eastAsia="es-ES"/>
        </w:rPr>
      </w:pPr>
      <w:r w:rsidRPr="00E02488">
        <w:rPr>
          <w:rFonts w:ascii="Arial" w:hAnsi="Arial" w:cs="Arial"/>
          <w:sz w:val="24"/>
          <w:szCs w:val="24"/>
          <w:lang w:val="es-ES" w:eastAsia="es-SV"/>
        </w:rPr>
        <w:t>S</w:t>
      </w:r>
      <w:r>
        <w:rPr>
          <w:rFonts w:ascii="Arial" w:hAnsi="Arial" w:cs="Arial"/>
          <w:sz w:val="24"/>
          <w:szCs w:val="24"/>
          <w:lang w:val="es-ES" w:eastAsia="es-SV"/>
        </w:rPr>
        <w:t xml:space="preserve">eñaló que </w:t>
      </w:r>
      <w:r w:rsidRPr="00E02488">
        <w:rPr>
          <w:rFonts w:ascii="Arial" w:hAnsi="Arial" w:cs="Arial"/>
          <w:sz w:val="24"/>
          <w:szCs w:val="24"/>
          <w:lang w:val="es-ES" w:eastAsia="es-SV"/>
        </w:rPr>
        <w:t xml:space="preserve">el Comité Administrativo del Fondo de Protección, </w:t>
      </w:r>
      <w:r>
        <w:rPr>
          <w:rFonts w:ascii="Arial" w:hAnsi="Arial" w:cs="Arial"/>
          <w:sz w:val="24"/>
          <w:szCs w:val="24"/>
          <w:lang w:val="es-ES" w:eastAsia="es-SV"/>
        </w:rPr>
        <w:t>con</w:t>
      </w:r>
      <w:r w:rsidRPr="00E02488">
        <w:rPr>
          <w:rFonts w:ascii="Arial" w:hAnsi="Arial" w:cs="Arial"/>
          <w:sz w:val="24"/>
          <w:szCs w:val="24"/>
          <w:lang w:val="es-ES" w:eastAsia="es-SV"/>
        </w:rPr>
        <w:t xml:space="preserve"> fecha 10 de octubre de 2018</w:t>
      </w:r>
      <w:r>
        <w:rPr>
          <w:rFonts w:ascii="Arial" w:hAnsi="Arial" w:cs="Arial"/>
          <w:sz w:val="24"/>
          <w:szCs w:val="24"/>
          <w:lang w:val="es-ES" w:eastAsia="es-SV"/>
        </w:rPr>
        <w:t>,</w:t>
      </w:r>
      <w:r w:rsidRPr="00E02488">
        <w:rPr>
          <w:rFonts w:ascii="Arial" w:hAnsi="Arial" w:cs="Arial"/>
          <w:sz w:val="24"/>
          <w:szCs w:val="24"/>
          <w:lang w:val="es-ES" w:eastAsia="es-SV"/>
        </w:rPr>
        <w:t xml:space="preserve"> realiz</w:t>
      </w:r>
      <w:r>
        <w:rPr>
          <w:rFonts w:ascii="Arial" w:hAnsi="Arial" w:cs="Arial"/>
          <w:sz w:val="24"/>
          <w:szCs w:val="24"/>
          <w:lang w:val="es-ES" w:eastAsia="es-SV"/>
        </w:rPr>
        <w:t>ó el análisis de esta solicitud</w:t>
      </w:r>
      <w:r w:rsidRPr="00E02488">
        <w:rPr>
          <w:rFonts w:ascii="Arial" w:hAnsi="Arial" w:cs="Arial"/>
          <w:sz w:val="24"/>
          <w:szCs w:val="24"/>
          <w:lang w:val="es-ES" w:eastAsia="es-SV"/>
        </w:rPr>
        <w:t xml:space="preserve">, </w:t>
      </w:r>
      <w:r>
        <w:rPr>
          <w:rFonts w:ascii="Arial" w:hAnsi="Arial" w:cs="Arial"/>
          <w:sz w:val="24"/>
          <w:szCs w:val="24"/>
          <w:lang w:val="es-ES" w:eastAsia="es-SV"/>
        </w:rPr>
        <w:t>y</w:t>
      </w:r>
      <w:r w:rsidRPr="00E02488">
        <w:rPr>
          <w:rFonts w:ascii="Arial" w:hAnsi="Arial" w:cs="Arial"/>
          <w:sz w:val="24"/>
          <w:szCs w:val="24"/>
          <w:lang w:val="es-ES" w:eastAsia="es-SV"/>
        </w:rPr>
        <w:t xml:space="preserve"> propuso el </w:t>
      </w:r>
      <w:r>
        <w:rPr>
          <w:rFonts w:ascii="Arial" w:hAnsi="Arial" w:cs="Arial"/>
          <w:bCs/>
          <w:sz w:val="24"/>
          <w:szCs w:val="24"/>
          <w:lang w:val="es-ES" w:eastAsia="es-SV"/>
        </w:rPr>
        <w:t xml:space="preserve">20% </w:t>
      </w:r>
      <w:r w:rsidRPr="00F10FA3">
        <w:rPr>
          <w:rFonts w:ascii="Arial" w:hAnsi="Arial" w:cs="Arial"/>
          <w:sz w:val="24"/>
          <w:szCs w:val="24"/>
          <w:lang w:val="es-ES" w:eastAsia="es-SV"/>
        </w:rPr>
        <w:t xml:space="preserve">de las aportaciones patronales para aumentar el monto de financiamiento y aumentar el plazo máximo a </w:t>
      </w:r>
      <w:r w:rsidRPr="00F10FA3">
        <w:rPr>
          <w:rFonts w:ascii="Arial" w:hAnsi="Arial" w:cs="Arial"/>
          <w:bCs/>
          <w:sz w:val="24"/>
          <w:szCs w:val="24"/>
          <w:lang w:val="es-ES" w:eastAsia="es-SV"/>
        </w:rPr>
        <w:t xml:space="preserve">DOCE AÑOS </w:t>
      </w:r>
      <w:r w:rsidRPr="00F10FA3">
        <w:rPr>
          <w:rFonts w:ascii="Arial" w:hAnsi="Arial" w:cs="Arial"/>
          <w:sz w:val="24"/>
          <w:szCs w:val="24"/>
          <w:lang w:val="es-ES" w:eastAsia="es-SV"/>
        </w:rPr>
        <w:t xml:space="preserve">o los </w:t>
      </w:r>
      <w:r>
        <w:rPr>
          <w:rFonts w:ascii="Arial" w:hAnsi="Arial" w:cs="Arial"/>
          <w:sz w:val="24"/>
          <w:szCs w:val="24"/>
          <w:lang w:val="es-ES" w:eastAsia="es-SV"/>
        </w:rPr>
        <w:t>que tienen pré</w:t>
      </w:r>
      <w:r w:rsidRPr="00F10FA3">
        <w:rPr>
          <w:rFonts w:ascii="Arial" w:hAnsi="Arial" w:cs="Arial"/>
          <w:sz w:val="24"/>
          <w:szCs w:val="24"/>
          <w:lang w:val="es-ES" w:eastAsia="es-SV"/>
        </w:rPr>
        <w:t>stamos activos a la fecha</w:t>
      </w:r>
      <w:r>
        <w:rPr>
          <w:rFonts w:ascii="Arial" w:hAnsi="Arial" w:cs="Arial"/>
          <w:sz w:val="24"/>
          <w:szCs w:val="24"/>
          <w:lang w:val="es-ES" w:eastAsia="es-SV"/>
        </w:rPr>
        <w:t>,</w:t>
      </w:r>
      <w:r w:rsidRPr="00F10FA3">
        <w:rPr>
          <w:rFonts w:ascii="Arial" w:hAnsi="Arial" w:cs="Arial"/>
          <w:sz w:val="24"/>
          <w:szCs w:val="24"/>
          <w:lang w:val="es-ES" w:eastAsia="es-SV"/>
        </w:rPr>
        <w:t xml:space="preserve"> que se vean beneficiados con una reducción de su cuota al recalcular el tiempo monto de la cuota mensual. Así mismo se propone mantener la tasa de interés en el </w:t>
      </w:r>
      <w:r w:rsidRPr="00660DDF">
        <w:rPr>
          <w:rFonts w:ascii="Arial" w:hAnsi="Arial" w:cs="Arial"/>
          <w:bCs/>
          <w:sz w:val="24"/>
          <w:szCs w:val="24"/>
          <w:lang w:eastAsia="es-SV"/>
        </w:rPr>
        <w:t>4.50%</w:t>
      </w:r>
      <w:r w:rsidRPr="00660DDF">
        <w:rPr>
          <w:rFonts w:ascii="Arial" w:hAnsi="Arial" w:cs="Arial"/>
          <w:bCs/>
          <w:sz w:val="24"/>
          <w:szCs w:val="24"/>
          <w:lang w:val="es-ES" w:eastAsia="es-SV"/>
        </w:rPr>
        <w:t>.</w:t>
      </w:r>
      <w:r>
        <w:rPr>
          <w:rFonts w:ascii="Arial" w:hAnsi="Arial" w:cs="Arial"/>
          <w:bCs/>
          <w:sz w:val="24"/>
          <w:szCs w:val="24"/>
          <w:lang w:val="es-ES" w:eastAsia="es-SV"/>
        </w:rPr>
        <w:t xml:space="preserve"> </w:t>
      </w:r>
      <w:r>
        <w:rPr>
          <w:rFonts w:ascii="Arial" w:hAnsi="Arial" w:cs="Arial"/>
          <w:sz w:val="24"/>
          <w:szCs w:val="24"/>
          <w:lang w:eastAsia="es-SV"/>
        </w:rPr>
        <w:t xml:space="preserve">Por lo anterior, se considera necesario efectuar algunas modificaciones al Instructivo, que comprende cambios en aspectos como: </w:t>
      </w:r>
      <w:r w:rsidRPr="006D0A0C">
        <w:rPr>
          <w:rFonts w:ascii="Arial" w:hAnsi="Arial" w:cs="Arial"/>
          <w:sz w:val="24"/>
          <w:szCs w:val="24"/>
          <w:lang w:val="es-ES_tradnl" w:eastAsia="es-SV"/>
        </w:rPr>
        <w:t xml:space="preserve">Modificar el </w:t>
      </w:r>
      <w:r w:rsidRPr="006D0A0C">
        <w:rPr>
          <w:rFonts w:ascii="Arial" w:hAnsi="Arial" w:cs="Arial"/>
          <w:sz w:val="24"/>
          <w:szCs w:val="24"/>
          <w:lang w:eastAsia="es-SV"/>
        </w:rPr>
        <w:t>título del instructivo</w:t>
      </w:r>
      <w:r w:rsidRPr="006D0A0C">
        <w:rPr>
          <w:rFonts w:ascii="Arial" w:hAnsi="Arial" w:cs="Arial"/>
          <w:sz w:val="24"/>
          <w:szCs w:val="24"/>
          <w:lang w:val="es-ES_tradnl" w:eastAsia="es-SV"/>
        </w:rPr>
        <w:t>, porque est</w:t>
      </w:r>
      <w:r>
        <w:rPr>
          <w:rFonts w:ascii="Arial" w:hAnsi="Arial" w:cs="Arial"/>
          <w:sz w:val="24"/>
          <w:szCs w:val="24"/>
          <w:lang w:val="es-ES_tradnl" w:eastAsia="es-SV"/>
        </w:rPr>
        <w:t>á</w:t>
      </w:r>
      <w:r w:rsidRPr="006D0A0C">
        <w:rPr>
          <w:rFonts w:ascii="Arial" w:hAnsi="Arial" w:cs="Arial"/>
          <w:sz w:val="24"/>
          <w:szCs w:val="24"/>
          <w:lang w:val="es-ES_tradnl" w:eastAsia="es-SV"/>
        </w:rPr>
        <w:t xml:space="preserve"> incluid</w:t>
      </w:r>
      <w:r>
        <w:rPr>
          <w:rFonts w:ascii="Arial" w:hAnsi="Arial" w:cs="Arial"/>
          <w:sz w:val="24"/>
          <w:szCs w:val="24"/>
          <w:lang w:val="es-ES_tradnl" w:eastAsia="es-SV"/>
        </w:rPr>
        <w:t xml:space="preserve">o en el contenido la aplicación; </w:t>
      </w:r>
      <w:r w:rsidRPr="006D0A0C">
        <w:rPr>
          <w:rFonts w:ascii="Arial" w:hAnsi="Arial" w:cs="Arial"/>
          <w:sz w:val="24"/>
          <w:szCs w:val="24"/>
          <w:lang w:val="es-ES_tradnl" w:eastAsia="es-SV"/>
        </w:rPr>
        <w:t>Adecuación con</w:t>
      </w:r>
      <w:r>
        <w:rPr>
          <w:rFonts w:ascii="Arial" w:hAnsi="Arial" w:cs="Arial"/>
          <w:sz w:val="24"/>
          <w:szCs w:val="24"/>
          <w:lang w:val="es-ES_tradnl" w:eastAsia="es-SV"/>
        </w:rPr>
        <w:t xml:space="preserve">forme a los estándares actuales; </w:t>
      </w:r>
      <w:r w:rsidRPr="006D0A0C">
        <w:rPr>
          <w:rFonts w:ascii="Arial" w:hAnsi="Arial" w:cs="Arial"/>
          <w:sz w:val="24"/>
          <w:szCs w:val="24"/>
          <w:lang w:val="es-ES_tradnl" w:eastAsia="es-SV"/>
        </w:rPr>
        <w:t>Traslado a definiciones según estándar</w:t>
      </w:r>
      <w:r>
        <w:rPr>
          <w:rFonts w:ascii="Arial" w:hAnsi="Arial" w:cs="Arial"/>
          <w:sz w:val="24"/>
          <w:szCs w:val="24"/>
          <w:lang w:val="es-ES_tradnl" w:eastAsia="es-SV"/>
        </w:rPr>
        <w:t>; cambios para beneficiar a los empleados, ante</w:t>
      </w:r>
      <w:r w:rsidRPr="006D0A0C">
        <w:rPr>
          <w:rFonts w:ascii="Arial" w:hAnsi="Arial" w:cs="Arial"/>
          <w:sz w:val="24"/>
          <w:szCs w:val="24"/>
          <w:lang w:val="es-ES_tradnl" w:eastAsia="es-SV"/>
        </w:rPr>
        <w:t xml:space="preserve"> la posibilidad de obtener un refinanciamiento, con </w:t>
      </w:r>
      <w:r>
        <w:rPr>
          <w:rFonts w:ascii="Arial" w:hAnsi="Arial" w:cs="Arial"/>
          <w:sz w:val="24"/>
          <w:szCs w:val="24"/>
          <w:lang w:val="es-ES_tradnl" w:eastAsia="es-SV"/>
        </w:rPr>
        <w:t>la actual cuota que se tiene al</w:t>
      </w:r>
      <w:r w:rsidRPr="006D0A0C">
        <w:rPr>
          <w:rFonts w:ascii="Arial" w:hAnsi="Arial" w:cs="Arial"/>
          <w:sz w:val="24"/>
          <w:szCs w:val="24"/>
          <w:lang w:val="es-ES_tradnl" w:eastAsia="es-SV"/>
        </w:rPr>
        <w:t xml:space="preserve"> ampliar el plazo a doce años, permitiéndole obtener un nuevo crédito, siempre con los requisitos de la formalización de crédito, así como también del disponible del 20 % de su salario</w:t>
      </w:r>
      <w:r>
        <w:rPr>
          <w:rFonts w:ascii="Arial" w:hAnsi="Arial" w:cs="Arial"/>
          <w:sz w:val="24"/>
          <w:szCs w:val="24"/>
          <w:lang w:val="es-ES_tradnl" w:eastAsia="es-SV"/>
        </w:rPr>
        <w:t>; cambio porque a</w:t>
      </w:r>
      <w:r w:rsidRPr="006D0A0C">
        <w:rPr>
          <w:rFonts w:ascii="Arial" w:hAnsi="Arial" w:cs="Arial"/>
          <w:sz w:val="24"/>
          <w:szCs w:val="24"/>
          <w:lang w:val="es-ES_tradnl" w:eastAsia="es-SV"/>
        </w:rPr>
        <w:t>l tomar un 20% de los aportes Patronales, de un tota</w:t>
      </w:r>
      <w:r>
        <w:rPr>
          <w:rFonts w:ascii="Arial" w:hAnsi="Arial" w:cs="Arial"/>
          <w:sz w:val="24"/>
          <w:szCs w:val="24"/>
          <w:lang w:val="es-ES_tradnl" w:eastAsia="es-SV"/>
        </w:rPr>
        <w:t>l de</w:t>
      </w:r>
      <w:r w:rsidRPr="006D0A0C">
        <w:rPr>
          <w:rFonts w:ascii="Arial" w:hAnsi="Arial" w:cs="Arial"/>
          <w:sz w:val="24"/>
          <w:szCs w:val="24"/>
          <w:lang w:val="es-ES_tradnl" w:eastAsia="es-SV"/>
        </w:rPr>
        <w:t xml:space="preserve"> quinientos dieciséis empleados trescientos setenta y seis, podrían obt</w:t>
      </w:r>
      <w:r>
        <w:rPr>
          <w:rFonts w:ascii="Arial" w:hAnsi="Arial" w:cs="Arial"/>
          <w:sz w:val="24"/>
          <w:szCs w:val="24"/>
          <w:lang w:val="es-ES_tradnl" w:eastAsia="es-SV"/>
        </w:rPr>
        <w:t>ener refinanciamientos y nuevos pré</w:t>
      </w:r>
      <w:r w:rsidRPr="006D0A0C">
        <w:rPr>
          <w:rFonts w:ascii="Arial" w:hAnsi="Arial" w:cs="Arial"/>
          <w:sz w:val="24"/>
          <w:szCs w:val="24"/>
          <w:lang w:val="es-ES_tradnl" w:eastAsia="es-SV"/>
        </w:rPr>
        <w:t>stamos, si</w:t>
      </w:r>
      <w:r>
        <w:rPr>
          <w:rFonts w:ascii="Arial" w:hAnsi="Arial" w:cs="Arial"/>
          <w:sz w:val="24"/>
          <w:szCs w:val="24"/>
          <w:lang w:val="es-ES_tradnl" w:eastAsia="es-SV"/>
        </w:rPr>
        <w:t>n el requisito de uso de fiador. Luego de la exposición de las modificaciones propuestas, se solicita a Junta Directiva, a</w:t>
      </w:r>
      <w:proofErr w:type="spellStart"/>
      <w:r w:rsidRPr="00ED0490">
        <w:rPr>
          <w:rFonts w:ascii="Arial" w:hAnsi="Arial" w:cs="Arial"/>
          <w:bCs/>
          <w:sz w:val="24"/>
          <w:szCs w:val="24"/>
          <w:lang w:val="es-MX" w:eastAsia="es-SV"/>
        </w:rPr>
        <w:t>utorizar</w:t>
      </w:r>
      <w:proofErr w:type="spellEnd"/>
      <w:r w:rsidRPr="00ED0490">
        <w:rPr>
          <w:rFonts w:ascii="Arial" w:hAnsi="Arial" w:cs="Arial"/>
          <w:bCs/>
          <w:sz w:val="24"/>
          <w:szCs w:val="24"/>
          <w:lang w:val="es-MX" w:eastAsia="es-SV"/>
        </w:rPr>
        <w:t xml:space="preserve"> las modificaciones al </w:t>
      </w:r>
      <w:r w:rsidRPr="00ED0490">
        <w:rPr>
          <w:rFonts w:ascii="Arial" w:hAnsi="Arial" w:cs="Arial"/>
          <w:bCs/>
          <w:sz w:val="24"/>
          <w:szCs w:val="24"/>
          <w:lang w:val="es-ES" w:eastAsia="es-SV"/>
        </w:rPr>
        <w:t>Instructivo de Préstamos del Fondo de Protección</w:t>
      </w:r>
      <w:r w:rsidRPr="00ED0490">
        <w:rPr>
          <w:rFonts w:ascii="Arial" w:hAnsi="Arial" w:cs="Arial"/>
          <w:bCs/>
          <w:sz w:val="24"/>
          <w:szCs w:val="24"/>
          <w:lang w:val="es-MX" w:eastAsia="es-SV"/>
        </w:rPr>
        <w:t xml:space="preserve"> con v</w:t>
      </w:r>
      <w:r>
        <w:rPr>
          <w:rFonts w:ascii="Arial" w:hAnsi="Arial" w:cs="Arial"/>
          <w:bCs/>
          <w:sz w:val="24"/>
          <w:szCs w:val="24"/>
          <w:lang w:val="es-MX" w:eastAsia="es-SV"/>
        </w:rPr>
        <w:t>igencia a partir del 01/11/2018, y a</w:t>
      </w:r>
      <w:proofErr w:type="spellStart"/>
      <w:r w:rsidRPr="00ED0490">
        <w:rPr>
          <w:rFonts w:ascii="Arial" w:hAnsi="Arial" w:cs="Arial"/>
          <w:bCs/>
          <w:sz w:val="24"/>
          <w:szCs w:val="24"/>
          <w:lang w:val="es-ES" w:eastAsia="es-SV"/>
        </w:rPr>
        <w:t>utorizar</w:t>
      </w:r>
      <w:proofErr w:type="spellEnd"/>
      <w:r w:rsidRPr="00ED0490">
        <w:rPr>
          <w:rFonts w:ascii="Arial" w:hAnsi="Arial" w:cs="Arial"/>
          <w:bCs/>
          <w:sz w:val="24"/>
          <w:szCs w:val="24"/>
          <w:lang w:val="es-ES" w:eastAsia="es-SV"/>
        </w:rPr>
        <w:t xml:space="preserve"> se mantenga la tasa de interés activa anual del 4.50% de los pr</w:t>
      </w:r>
      <w:r>
        <w:rPr>
          <w:rFonts w:ascii="Arial" w:hAnsi="Arial" w:cs="Arial"/>
          <w:bCs/>
          <w:sz w:val="24"/>
          <w:szCs w:val="24"/>
          <w:lang w:val="es-ES" w:eastAsia="es-SV"/>
        </w:rPr>
        <w:t xml:space="preserve">éstamos del Fondo de Protección, todo </w:t>
      </w:r>
      <w:r>
        <w:rPr>
          <w:rFonts w:ascii="Arial" w:hAnsi="Arial" w:cs="Arial"/>
          <w:bCs/>
          <w:sz w:val="24"/>
          <w:szCs w:val="24"/>
          <w:lang w:val="es-MX" w:eastAsia="es-SV"/>
        </w:rPr>
        <w:t xml:space="preserve">de conformidad con el detalle indicado en el documento que se anexa a la presente acta. </w:t>
      </w:r>
      <w:r w:rsidR="004969B3">
        <w:rPr>
          <w:rFonts w:ascii="Arial" w:hAnsi="Arial" w:cs="Arial"/>
          <w:bCs/>
          <w:sz w:val="24"/>
          <w:szCs w:val="24"/>
          <w:lang w:val="es-MX" w:eastAsia="es-SV"/>
        </w:rPr>
        <w:t xml:space="preserve">Se hace constar que el Licenciado José María Esperanza Amaya, </w:t>
      </w:r>
      <w:r w:rsidR="008636EC">
        <w:rPr>
          <w:rFonts w:ascii="Arial" w:hAnsi="Arial" w:cs="Arial"/>
          <w:bCs/>
          <w:sz w:val="24"/>
          <w:szCs w:val="24"/>
          <w:lang w:val="es-MX" w:eastAsia="es-SV"/>
        </w:rPr>
        <w:t xml:space="preserve">Director Propietario del Sector Laboral, se abstuvo de votar. </w:t>
      </w:r>
      <w:r w:rsidRPr="003E1403">
        <w:rPr>
          <w:rFonts w:ascii="Arial" w:eastAsia="Times New Roman" w:hAnsi="Arial" w:cs="Arial"/>
          <w:sz w:val="24"/>
          <w:szCs w:val="24"/>
          <w:lang w:val="es-ES" w:eastAsia="es-ES"/>
        </w:rPr>
        <w:t xml:space="preserve">Junta Directiva, luego de conocer la solicitud presentada por el </w:t>
      </w:r>
      <w:r w:rsidR="00727029" w:rsidRPr="00727029">
        <w:rPr>
          <w:rFonts w:ascii="Arial" w:eastAsia="Times New Roman" w:hAnsi="Arial" w:cs="Arial"/>
          <w:sz w:val="24"/>
          <w:szCs w:val="24"/>
          <w:lang w:val="es-ES" w:eastAsia="es-ES"/>
        </w:rPr>
        <w:t>Licenciado Ricardo Antonio Ávila Cardona, Gerente Administrativo</w:t>
      </w:r>
      <w:r w:rsidRPr="00727029">
        <w:rPr>
          <w:rFonts w:ascii="Arial" w:eastAsia="Times New Roman" w:hAnsi="Arial" w:cs="Arial"/>
          <w:sz w:val="24"/>
          <w:szCs w:val="24"/>
          <w:lang w:val="es-ES" w:eastAsia="es-ES"/>
        </w:rPr>
        <w:t>,</w:t>
      </w:r>
      <w:r w:rsidRPr="003E1403">
        <w:rPr>
          <w:rFonts w:ascii="Arial" w:eastAsia="Times New Roman" w:hAnsi="Arial" w:cs="Arial"/>
          <w:sz w:val="24"/>
          <w:szCs w:val="24"/>
          <w:lang w:val="es-ES" w:eastAsia="es-ES"/>
        </w:rPr>
        <w:t xml:space="preserve"> por </w:t>
      </w:r>
      <w:r w:rsidR="008636EC">
        <w:rPr>
          <w:rFonts w:ascii="Arial" w:eastAsia="Times New Roman" w:hAnsi="Arial" w:cs="Arial"/>
          <w:sz w:val="24"/>
          <w:szCs w:val="24"/>
          <w:lang w:val="es-ES" w:eastAsia="es-ES"/>
        </w:rPr>
        <w:t>mayoría,</w:t>
      </w:r>
      <w:r w:rsidRPr="003E1403">
        <w:rPr>
          <w:rFonts w:ascii="Arial" w:eastAsia="Times New Roman" w:hAnsi="Arial" w:cs="Arial"/>
          <w:sz w:val="24"/>
          <w:szCs w:val="24"/>
          <w:lang w:val="es-ES" w:eastAsia="es-ES"/>
        </w:rPr>
        <w:t xml:space="preserve"> </w:t>
      </w:r>
      <w:r w:rsidRPr="003E1403">
        <w:rPr>
          <w:rFonts w:ascii="Arial" w:eastAsia="Times New Roman" w:hAnsi="Arial" w:cs="Arial"/>
          <w:b/>
          <w:sz w:val="24"/>
          <w:szCs w:val="24"/>
          <w:lang w:val="es-ES" w:eastAsia="es-ES"/>
        </w:rPr>
        <w:t>ACUERDA:</w:t>
      </w:r>
    </w:p>
    <w:p w:rsidR="00F93851" w:rsidRPr="003E1403" w:rsidRDefault="00F93851" w:rsidP="00F93851">
      <w:pPr>
        <w:spacing w:after="0" w:line="240" w:lineRule="auto"/>
        <w:jc w:val="both"/>
        <w:rPr>
          <w:rFonts w:ascii="Arial" w:hAnsi="Arial" w:cs="Arial"/>
          <w:sz w:val="24"/>
          <w:szCs w:val="24"/>
          <w:lang w:val="es-ES" w:eastAsia="es-SV"/>
        </w:rPr>
      </w:pPr>
    </w:p>
    <w:p w:rsidR="00F93851" w:rsidRPr="00AF4453" w:rsidRDefault="00F93851" w:rsidP="00F93851">
      <w:pPr>
        <w:pStyle w:val="Prrafodelista"/>
        <w:numPr>
          <w:ilvl w:val="0"/>
          <w:numId w:val="39"/>
        </w:numPr>
        <w:ind w:left="360"/>
        <w:jc w:val="both"/>
        <w:rPr>
          <w:rFonts w:ascii="Arial" w:hAnsi="Arial" w:cs="Arial"/>
          <w:lang w:val="es-SV" w:eastAsia="es-SV"/>
        </w:rPr>
      </w:pPr>
      <w:r w:rsidRPr="00AF4453">
        <w:rPr>
          <w:rFonts w:ascii="Arial" w:hAnsi="Arial" w:cs="Arial"/>
          <w:bCs/>
          <w:lang w:val="es-MX" w:eastAsia="es-SV"/>
        </w:rPr>
        <w:t xml:space="preserve">Autorizar modificaciones al </w:t>
      </w:r>
      <w:r>
        <w:rPr>
          <w:rFonts w:ascii="Arial" w:hAnsi="Arial" w:cs="Arial"/>
          <w:lang w:eastAsia="es-SV"/>
        </w:rPr>
        <w:t>“</w:t>
      </w:r>
      <w:r w:rsidRPr="003E1403">
        <w:rPr>
          <w:rFonts w:ascii="Arial" w:hAnsi="Arial" w:cs="Arial"/>
          <w:lang w:eastAsia="es-SV"/>
        </w:rPr>
        <w:t>INSTRUCTIVO PARA OTORGAMIENTO DE CRÉDITOS HIPOTECARIOS AL PERSONAL DEL F</w:t>
      </w:r>
      <w:r>
        <w:rPr>
          <w:rFonts w:ascii="Arial" w:hAnsi="Arial" w:cs="Arial"/>
          <w:lang w:eastAsia="es-SV"/>
        </w:rPr>
        <w:t xml:space="preserve">ONDO SOCIAL PARA LA VIVIENDA”, </w:t>
      </w:r>
      <w:r w:rsidRPr="00AF4453">
        <w:rPr>
          <w:rFonts w:ascii="Arial" w:hAnsi="Arial" w:cs="Arial"/>
          <w:bCs/>
          <w:lang w:val="es-MX" w:eastAsia="es-SV"/>
        </w:rPr>
        <w:t>con vigencia a partir del 01</w:t>
      </w:r>
      <w:r>
        <w:rPr>
          <w:rFonts w:ascii="Arial" w:hAnsi="Arial" w:cs="Arial"/>
          <w:bCs/>
          <w:lang w:val="es-MX" w:eastAsia="es-SV"/>
        </w:rPr>
        <w:t xml:space="preserve"> de noviembre de </w:t>
      </w:r>
      <w:r w:rsidRPr="00AF4453">
        <w:rPr>
          <w:rFonts w:ascii="Arial" w:hAnsi="Arial" w:cs="Arial"/>
          <w:bCs/>
          <w:lang w:val="es-MX" w:eastAsia="es-SV"/>
        </w:rPr>
        <w:t>2018</w:t>
      </w:r>
      <w:r>
        <w:rPr>
          <w:rFonts w:ascii="Arial" w:hAnsi="Arial" w:cs="Arial"/>
          <w:bCs/>
          <w:lang w:val="es-MX" w:eastAsia="es-SV"/>
        </w:rPr>
        <w:t>, quedando su redacción así:</w:t>
      </w:r>
    </w:p>
    <w:p w:rsidR="00F93851" w:rsidRPr="00AF4453" w:rsidRDefault="00F93851" w:rsidP="00F93851">
      <w:pPr>
        <w:ind w:left="360"/>
        <w:rPr>
          <w:rFonts w:ascii="Arial" w:hAnsi="Arial" w:cs="Arial"/>
          <w:sz w:val="20"/>
          <w:szCs w:val="20"/>
          <w:lang w:eastAsia="es-SV"/>
        </w:rPr>
      </w:pPr>
    </w:p>
    <w:p w:rsidR="00F93851" w:rsidRPr="00AF4453" w:rsidRDefault="00F93851" w:rsidP="00F93851">
      <w:pPr>
        <w:spacing w:after="0" w:line="240" w:lineRule="auto"/>
        <w:ind w:left="360"/>
        <w:rPr>
          <w:rFonts w:ascii="Arial" w:hAnsi="Arial" w:cs="Arial"/>
          <w:sz w:val="20"/>
          <w:szCs w:val="20"/>
          <w:lang w:eastAsia="es-SV"/>
        </w:rPr>
      </w:pPr>
      <w:r w:rsidRPr="00AF4453">
        <w:rPr>
          <w:rFonts w:ascii="Arial" w:hAnsi="Arial" w:cs="Arial"/>
          <w:b/>
          <w:bCs/>
          <w:sz w:val="20"/>
          <w:szCs w:val="20"/>
          <w:lang w:val="es-ES_tradnl" w:eastAsia="es-SV"/>
        </w:rPr>
        <w:t>I. GENERALIDADES</w:t>
      </w:r>
    </w:p>
    <w:p w:rsidR="00F93851" w:rsidRDefault="00F93851" w:rsidP="00F93851">
      <w:pPr>
        <w:spacing w:after="0" w:line="240" w:lineRule="auto"/>
        <w:ind w:left="360"/>
        <w:rPr>
          <w:rFonts w:ascii="Arial" w:hAnsi="Arial" w:cs="Arial"/>
          <w:sz w:val="20"/>
          <w:szCs w:val="20"/>
          <w:lang w:val="es-ES" w:eastAsia="es-SV"/>
        </w:rPr>
      </w:pPr>
      <w:r w:rsidRPr="00AF4453">
        <w:rPr>
          <w:rFonts w:ascii="Arial" w:hAnsi="Arial" w:cs="Arial"/>
          <w:sz w:val="20"/>
          <w:szCs w:val="20"/>
          <w:lang w:val="es-ES" w:eastAsia="es-SV"/>
        </w:rPr>
        <w:t> </w:t>
      </w:r>
    </w:p>
    <w:p w:rsidR="00F93851" w:rsidRPr="00AF4453" w:rsidRDefault="00F93851" w:rsidP="00F93851">
      <w:pPr>
        <w:spacing w:after="0" w:line="240" w:lineRule="auto"/>
        <w:ind w:left="360"/>
        <w:rPr>
          <w:rFonts w:ascii="Arial" w:hAnsi="Arial" w:cs="Arial"/>
          <w:sz w:val="20"/>
          <w:szCs w:val="20"/>
          <w:lang w:eastAsia="es-SV"/>
        </w:rPr>
      </w:pPr>
      <w:r w:rsidRPr="00AF4453">
        <w:rPr>
          <w:rFonts w:ascii="Arial" w:hAnsi="Arial" w:cs="Arial"/>
          <w:b/>
          <w:bCs/>
          <w:sz w:val="20"/>
          <w:szCs w:val="20"/>
          <w:lang w:val="es-ES_tradnl" w:eastAsia="es-SV"/>
        </w:rPr>
        <w:t>Objetivo</w:t>
      </w:r>
    </w:p>
    <w:p w:rsidR="00F93851" w:rsidRPr="00AF4453" w:rsidRDefault="00F93851" w:rsidP="00F93851">
      <w:pPr>
        <w:spacing w:after="0" w:line="240" w:lineRule="auto"/>
        <w:ind w:left="360"/>
        <w:rPr>
          <w:rFonts w:ascii="Arial" w:hAnsi="Arial" w:cs="Arial"/>
          <w:sz w:val="20"/>
          <w:szCs w:val="20"/>
          <w:lang w:eastAsia="es-SV"/>
        </w:rPr>
      </w:pPr>
      <w:r w:rsidRPr="00AF4453">
        <w:rPr>
          <w:rFonts w:ascii="Arial" w:hAnsi="Arial" w:cs="Arial"/>
          <w:sz w:val="20"/>
          <w:szCs w:val="20"/>
          <w:lang w:val="es-ES" w:eastAsia="es-SV"/>
        </w:rPr>
        <w:t> </w:t>
      </w:r>
      <w:r w:rsidRPr="00AF4453">
        <w:rPr>
          <w:rFonts w:ascii="Arial" w:hAnsi="Arial" w:cs="Arial"/>
          <w:sz w:val="20"/>
          <w:szCs w:val="20"/>
          <w:u w:val="single"/>
          <w:lang w:val="es-MX" w:eastAsia="es-SV"/>
        </w:rPr>
        <w:t xml:space="preserve">Regular </w:t>
      </w:r>
      <w:r w:rsidRPr="00AF4453">
        <w:rPr>
          <w:rFonts w:ascii="Arial" w:hAnsi="Arial" w:cs="Arial"/>
          <w:sz w:val="20"/>
          <w:szCs w:val="20"/>
          <w:lang w:val="es-MX" w:eastAsia="es-SV"/>
        </w:rPr>
        <w:t xml:space="preserve">la integración y funciones del Comité de Créditos, así como los lineamientos para el otorgamiento de créditos del Fondo de Protección para el personal del Fondo </w:t>
      </w:r>
      <w:r w:rsidRPr="00AF4453">
        <w:rPr>
          <w:rFonts w:ascii="Arial" w:hAnsi="Arial" w:cs="Arial"/>
          <w:sz w:val="20"/>
          <w:szCs w:val="20"/>
          <w:u w:val="single"/>
          <w:lang w:val="es-ES" w:eastAsia="es-SV"/>
        </w:rPr>
        <w:t>Social para la Vivienda</w:t>
      </w:r>
      <w:r w:rsidRPr="00AF4453">
        <w:rPr>
          <w:rFonts w:ascii="Arial" w:hAnsi="Arial" w:cs="Arial"/>
          <w:sz w:val="20"/>
          <w:szCs w:val="20"/>
          <w:lang w:val="es-ES" w:eastAsia="es-SV"/>
        </w:rPr>
        <w:t>.</w:t>
      </w:r>
    </w:p>
    <w:p w:rsidR="00F93851" w:rsidRPr="00AF4453" w:rsidRDefault="00F93851" w:rsidP="00F93851">
      <w:pPr>
        <w:spacing w:after="0" w:line="240" w:lineRule="auto"/>
        <w:ind w:left="360"/>
        <w:rPr>
          <w:rFonts w:ascii="Arial" w:hAnsi="Arial" w:cs="Arial"/>
          <w:sz w:val="20"/>
          <w:szCs w:val="20"/>
          <w:lang w:eastAsia="es-SV"/>
        </w:rPr>
      </w:pPr>
      <w:r w:rsidRPr="00AF4453">
        <w:rPr>
          <w:rFonts w:ascii="Arial" w:hAnsi="Arial" w:cs="Arial"/>
          <w:b/>
          <w:bCs/>
          <w:sz w:val="20"/>
          <w:szCs w:val="20"/>
          <w:lang w:val="es-ES_tradnl" w:eastAsia="es-SV"/>
        </w:rPr>
        <w:t>Definiciones</w:t>
      </w:r>
    </w:p>
    <w:p w:rsidR="00F93851" w:rsidRPr="00AF4453" w:rsidRDefault="00F93851" w:rsidP="00F93851">
      <w:pPr>
        <w:spacing w:after="0" w:line="240" w:lineRule="auto"/>
        <w:ind w:left="360"/>
        <w:rPr>
          <w:rFonts w:ascii="Arial" w:hAnsi="Arial" w:cs="Arial"/>
          <w:sz w:val="20"/>
          <w:szCs w:val="20"/>
          <w:lang w:eastAsia="es-SV"/>
        </w:rPr>
      </w:pPr>
      <w:r w:rsidRPr="00AF4453">
        <w:rPr>
          <w:rFonts w:ascii="Arial" w:hAnsi="Arial" w:cs="Arial"/>
          <w:sz w:val="20"/>
          <w:szCs w:val="20"/>
          <w:lang w:val="es-MX" w:eastAsia="es-SV"/>
        </w:rPr>
        <w:t xml:space="preserve">Para efectos de este instrumento normativo al Fondo Social para la Vivienda se le denominará “Fondo” y al Fondo de Protección para el personal del Fondo Social para la Vivienda, Fondo de Protección. </w:t>
      </w:r>
      <w:r w:rsidRPr="00AF4453">
        <w:rPr>
          <w:rFonts w:ascii="Arial" w:hAnsi="Arial" w:cs="Arial"/>
          <w:sz w:val="20"/>
          <w:szCs w:val="20"/>
          <w:u w:val="single"/>
          <w:lang w:val="es-ES" w:eastAsia="es-SV"/>
        </w:rPr>
        <w:t>Además, se definen los aspectos siguientes:</w:t>
      </w:r>
    </w:p>
    <w:p w:rsidR="00F93851" w:rsidRPr="007E16C7" w:rsidRDefault="00F93851" w:rsidP="00F93851">
      <w:pPr>
        <w:spacing w:after="0" w:line="240" w:lineRule="auto"/>
        <w:ind w:left="360"/>
        <w:rPr>
          <w:rFonts w:ascii="Arial" w:hAnsi="Arial" w:cs="Arial"/>
          <w:b/>
          <w:sz w:val="20"/>
          <w:szCs w:val="20"/>
          <w:lang w:eastAsia="es-SV"/>
        </w:rPr>
      </w:pPr>
      <w:r w:rsidRPr="007E16C7">
        <w:rPr>
          <w:rFonts w:ascii="Arial" w:hAnsi="Arial" w:cs="Arial"/>
          <w:b/>
          <w:sz w:val="20"/>
          <w:szCs w:val="20"/>
          <w:lang w:eastAsia="es-SV"/>
        </w:rPr>
        <w:t>…</w:t>
      </w:r>
    </w:p>
    <w:p w:rsidR="00F93851" w:rsidRPr="00AF4453" w:rsidRDefault="00F93851" w:rsidP="00F93851">
      <w:pPr>
        <w:spacing w:after="0" w:line="240" w:lineRule="auto"/>
        <w:ind w:left="360"/>
        <w:rPr>
          <w:rFonts w:ascii="Arial" w:hAnsi="Arial" w:cs="Arial"/>
          <w:sz w:val="20"/>
          <w:szCs w:val="20"/>
          <w:lang w:eastAsia="es-SV"/>
        </w:rPr>
      </w:pPr>
      <w:r w:rsidRPr="00AF4453">
        <w:rPr>
          <w:rFonts w:ascii="Arial" w:hAnsi="Arial" w:cs="Arial"/>
          <w:b/>
          <w:bCs/>
          <w:sz w:val="20"/>
          <w:szCs w:val="20"/>
          <w:lang w:val="es-ES" w:eastAsia="es-SV"/>
        </w:rPr>
        <w:t>5. Plazo y forma de pago</w:t>
      </w:r>
    </w:p>
    <w:p w:rsidR="00F93851" w:rsidRPr="00AF4453" w:rsidRDefault="00F93851" w:rsidP="00F93851">
      <w:pPr>
        <w:spacing w:after="0" w:line="240" w:lineRule="auto"/>
        <w:ind w:left="708"/>
        <w:rPr>
          <w:rFonts w:ascii="Arial" w:hAnsi="Arial" w:cs="Arial"/>
          <w:sz w:val="20"/>
          <w:szCs w:val="20"/>
          <w:lang w:eastAsia="es-SV"/>
        </w:rPr>
      </w:pPr>
      <w:r w:rsidRPr="00AF4453">
        <w:rPr>
          <w:rFonts w:ascii="Arial" w:hAnsi="Arial" w:cs="Arial"/>
          <w:b/>
          <w:bCs/>
          <w:sz w:val="20"/>
          <w:szCs w:val="20"/>
          <w:lang w:val="es-ES" w:eastAsia="es-SV"/>
        </w:rPr>
        <w:lastRenderedPageBreak/>
        <w:t xml:space="preserve">a) </w:t>
      </w:r>
      <w:r w:rsidRPr="00AF4453">
        <w:rPr>
          <w:rFonts w:ascii="Arial" w:hAnsi="Arial" w:cs="Arial"/>
          <w:sz w:val="20"/>
          <w:szCs w:val="20"/>
          <w:lang w:val="es-ES" w:eastAsia="es-SV"/>
        </w:rPr>
        <w:t xml:space="preserve">El plazo máximo de los préstamos personales será de hasta ciento </w:t>
      </w:r>
      <w:r w:rsidRPr="00AF4453">
        <w:rPr>
          <w:rFonts w:ascii="Arial" w:hAnsi="Arial" w:cs="Arial"/>
          <w:sz w:val="20"/>
          <w:szCs w:val="20"/>
          <w:u w:val="single"/>
          <w:lang w:val="es-ES" w:eastAsia="es-SV"/>
        </w:rPr>
        <w:t>cuarenta y cuatro</w:t>
      </w:r>
      <w:r w:rsidRPr="00AF4453">
        <w:rPr>
          <w:rFonts w:ascii="Arial" w:hAnsi="Arial" w:cs="Arial"/>
          <w:sz w:val="20"/>
          <w:szCs w:val="20"/>
          <w:lang w:val="es-ES" w:eastAsia="es-SV"/>
        </w:rPr>
        <w:t xml:space="preserve"> meses; para los empleados con contratos temporales, el plazo estará determinado hasta por la vigencia de dicho contrato. El plazo de todos los préstamos se establecerá con base a la capacidad del disponible del veinte por ciento (20%) del salario del empleado. La amortización de los préstamos se realizará por medio de cuotas quincenales o mensuales, vencidas y sucesivas que comprenderán capital, intereses y seguro de deuda.</w:t>
      </w:r>
    </w:p>
    <w:p w:rsidR="00F93851" w:rsidRPr="00AF4453" w:rsidRDefault="00F93851" w:rsidP="00F93851">
      <w:pPr>
        <w:spacing w:after="0" w:line="240" w:lineRule="auto"/>
        <w:ind w:left="360"/>
        <w:rPr>
          <w:rFonts w:ascii="Arial" w:hAnsi="Arial" w:cs="Arial"/>
          <w:b/>
          <w:bCs/>
          <w:sz w:val="20"/>
          <w:szCs w:val="20"/>
          <w:lang w:val="es-ES" w:eastAsia="es-SV"/>
        </w:rPr>
      </w:pPr>
      <w:r>
        <w:rPr>
          <w:rFonts w:ascii="Arial" w:hAnsi="Arial" w:cs="Arial"/>
          <w:b/>
          <w:bCs/>
          <w:sz w:val="20"/>
          <w:szCs w:val="20"/>
          <w:lang w:val="es-ES" w:eastAsia="es-SV"/>
        </w:rPr>
        <w:t>…</w:t>
      </w:r>
    </w:p>
    <w:p w:rsidR="00F93851" w:rsidRPr="00AF4453" w:rsidRDefault="00F93851" w:rsidP="00F93851">
      <w:pPr>
        <w:spacing w:after="0" w:line="240" w:lineRule="auto"/>
        <w:ind w:left="360"/>
        <w:rPr>
          <w:rFonts w:ascii="Arial" w:hAnsi="Arial" w:cs="Arial"/>
          <w:sz w:val="20"/>
          <w:szCs w:val="20"/>
          <w:lang w:eastAsia="es-SV"/>
        </w:rPr>
      </w:pPr>
      <w:r w:rsidRPr="00AF4453">
        <w:rPr>
          <w:rFonts w:ascii="Arial" w:hAnsi="Arial" w:cs="Arial"/>
          <w:b/>
          <w:bCs/>
          <w:sz w:val="20"/>
          <w:szCs w:val="20"/>
          <w:lang w:val="es-ES" w:eastAsia="es-SV"/>
        </w:rPr>
        <w:t>7. Garantías</w:t>
      </w:r>
    </w:p>
    <w:p w:rsidR="00F93851" w:rsidRPr="00AF4453" w:rsidRDefault="00F93851" w:rsidP="00F93851">
      <w:pPr>
        <w:numPr>
          <w:ilvl w:val="0"/>
          <w:numId w:val="42"/>
        </w:numPr>
        <w:tabs>
          <w:tab w:val="clear" w:pos="720"/>
          <w:tab w:val="num" w:pos="1080"/>
        </w:tabs>
        <w:spacing w:after="0" w:line="240" w:lineRule="auto"/>
        <w:ind w:left="1080"/>
        <w:rPr>
          <w:rFonts w:ascii="Arial" w:hAnsi="Arial" w:cs="Arial"/>
          <w:sz w:val="20"/>
          <w:szCs w:val="20"/>
          <w:lang w:eastAsia="es-SV"/>
        </w:rPr>
      </w:pPr>
      <w:r w:rsidRPr="00AF4453">
        <w:rPr>
          <w:rFonts w:ascii="Arial" w:hAnsi="Arial" w:cs="Arial"/>
          <w:sz w:val="20"/>
          <w:szCs w:val="20"/>
          <w:lang w:val="es-ES" w:eastAsia="es-SV"/>
        </w:rPr>
        <w:t xml:space="preserve">La garantía </w:t>
      </w:r>
      <w:r w:rsidRPr="00AF4453">
        <w:rPr>
          <w:rFonts w:ascii="Arial" w:hAnsi="Arial" w:cs="Arial"/>
          <w:sz w:val="20"/>
          <w:szCs w:val="20"/>
          <w:u w:val="single"/>
          <w:lang w:val="es-ES" w:eastAsia="es-SV"/>
        </w:rPr>
        <w:t xml:space="preserve">y la base para el cálculo del monto de los </w:t>
      </w:r>
      <w:r w:rsidRPr="00AF4453">
        <w:rPr>
          <w:rFonts w:ascii="Arial" w:hAnsi="Arial" w:cs="Arial"/>
          <w:sz w:val="20"/>
          <w:szCs w:val="20"/>
          <w:lang w:val="es-ES" w:eastAsia="es-SV"/>
        </w:rPr>
        <w:t xml:space="preserve">préstamos personales </w:t>
      </w:r>
      <w:r w:rsidRPr="00AF4453">
        <w:rPr>
          <w:rFonts w:ascii="Arial" w:hAnsi="Arial" w:cs="Arial"/>
          <w:sz w:val="20"/>
          <w:szCs w:val="20"/>
          <w:u w:val="single"/>
          <w:lang w:val="es-ES" w:eastAsia="es-SV"/>
        </w:rPr>
        <w:t>es</w:t>
      </w:r>
      <w:r w:rsidRPr="00AF4453">
        <w:rPr>
          <w:rFonts w:ascii="Arial" w:hAnsi="Arial" w:cs="Arial"/>
          <w:sz w:val="20"/>
          <w:szCs w:val="20"/>
          <w:lang w:val="es-ES" w:eastAsia="es-SV"/>
        </w:rPr>
        <w:t xml:space="preserve"> la suma de los aportes laborales</w:t>
      </w:r>
      <w:r w:rsidRPr="00AF4453">
        <w:rPr>
          <w:rFonts w:ascii="Arial" w:hAnsi="Arial" w:cs="Arial"/>
          <w:sz w:val="20"/>
          <w:szCs w:val="20"/>
          <w:u w:val="single"/>
          <w:lang w:val="es-ES" w:eastAsia="es-SV"/>
        </w:rPr>
        <w:t xml:space="preserve">, </w:t>
      </w:r>
    </w:p>
    <w:p w:rsidR="00F93851" w:rsidRPr="00AF4453" w:rsidRDefault="00F93851" w:rsidP="00F93851">
      <w:pPr>
        <w:numPr>
          <w:ilvl w:val="1"/>
          <w:numId w:val="42"/>
        </w:numPr>
        <w:tabs>
          <w:tab w:val="clear" w:pos="1440"/>
          <w:tab w:val="num" w:pos="1800"/>
        </w:tabs>
        <w:spacing w:after="0" w:line="240" w:lineRule="auto"/>
        <w:ind w:left="1800"/>
        <w:rPr>
          <w:rFonts w:ascii="Arial" w:hAnsi="Arial" w:cs="Arial"/>
          <w:sz w:val="20"/>
          <w:szCs w:val="20"/>
          <w:lang w:eastAsia="es-SV"/>
        </w:rPr>
      </w:pPr>
      <w:r w:rsidRPr="00AF4453">
        <w:rPr>
          <w:rFonts w:ascii="Arial" w:hAnsi="Arial" w:cs="Arial"/>
          <w:sz w:val="20"/>
          <w:szCs w:val="20"/>
          <w:lang w:val="es-ES" w:eastAsia="es-SV"/>
        </w:rPr>
        <w:t xml:space="preserve">Cuando el monto solicitado sea menor o igual al mismo, </w:t>
      </w:r>
      <w:r w:rsidRPr="00AF4453">
        <w:rPr>
          <w:rFonts w:ascii="Arial" w:hAnsi="Arial" w:cs="Arial"/>
          <w:sz w:val="20"/>
          <w:szCs w:val="20"/>
          <w:u w:val="single"/>
          <w:lang w:val="es-ES" w:eastAsia="es-SV"/>
        </w:rPr>
        <w:t>no requiere fiador.</w:t>
      </w:r>
      <w:r w:rsidRPr="00AF4453">
        <w:rPr>
          <w:rFonts w:ascii="Arial" w:hAnsi="Arial" w:cs="Arial"/>
          <w:sz w:val="20"/>
          <w:szCs w:val="20"/>
          <w:lang w:val="es-ES" w:eastAsia="es-SV"/>
        </w:rPr>
        <w:t xml:space="preserve"> </w:t>
      </w:r>
    </w:p>
    <w:p w:rsidR="00F93851" w:rsidRPr="00AF4453" w:rsidRDefault="00F93851" w:rsidP="00F93851">
      <w:pPr>
        <w:numPr>
          <w:ilvl w:val="1"/>
          <w:numId w:val="42"/>
        </w:numPr>
        <w:tabs>
          <w:tab w:val="clear" w:pos="1440"/>
          <w:tab w:val="num" w:pos="1800"/>
        </w:tabs>
        <w:spacing w:after="0" w:line="240" w:lineRule="auto"/>
        <w:ind w:left="1800"/>
        <w:rPr>
          <w:rFonts w:ascii="Arial" w:hAnsi="Arial" w:cs="Arial"/>
          <w:sz w:val="20"/>
          <w:szCs w:val="20"/>
          <w:lang w:eastAsia="es-SV"/>
        </w:rPr>
      </w:pPr>
      <w:r w:rsidRPr="00AF4453">
        <w:rPr>
          <w:rFonts w:ascii="Arial" w:hAnsi="Arial" w:cs="Arial"/>
          <w:sz w:val="20"/>
          <w:szCs w:val="20"/>
          <w:lang w:val="es-ES" w:eastAsia="es-SV"/>
        </w:rPr>
        <w:t xml:space="preserve">El monto máximo no podrá ser mayor a 3.5 veces el monto de los aportes sin sobrepasar el monto máximo establecido </w:t>
      </w:r>
      <w:r w:rsidRPr="00AF4453">
        <w:rPr>
          <w:rFonts w:ascii="Arial" w:hAnsi="Arial" w:cs="Arial"/>
          <w:sz w:val="20"/>
          <w:szCs w:val="20"/>
          <w:u w:val="single"/>
          <w:lang w:val="es-ES" w:eastAsia="es-SV"/>
        </w:rPr>
        <w:t>y requiere fiador.</w:t>
      </w:r>
    </w:p>
    <w:p w:rsidR="00F93851" w:rsidRPr="007E16C7" w:rsidRDefault="00F93851" w:rsidP="00F93851">
      <w:pPr>
        <w:ind w:left="360"/>
        <w:rPr>
          <w:rFonts w:ascii="Arial" w:hAnsi="Arial" w:cs="Arial"/>
          <w:b/>
          <w:sz w:val="20"/>
          <w:szCs w:val="20"/>
          <w:lang w:eastAsia="es-SV"/>
        </w:rPr>
      </w:pPr>
      <w:r w:rsidRPr="007E16C7">
        <w:rPr>
          <w:rFonts w:ascii="Arial" w:hAnsi="Arial" w:cs="Arial"/>
          <w:b/>
          <w:sz w:val="20"/>
          <w:szCs w:val="20"/>
          <w:lang w:eastAsia="es-SV"/>
        </w:rPr>
        <w:t>…</w:t>
      </w:r>
    </w:p>
    <w:p w:rsidR="00F93851" w:rsidRPr="00AF4453" w:rsidRDefault="00F93851" w:rsidP="00F93851">
      <w:pPr>
        <w:pStyle w:val="Prrafodelista"/>
        <w:numPr>
          <w:ilvl w:val="0"/>
          <w:numId w:val="39"/>
        </w:numPr>
        <w:ind w:left="360"/>
        <w:jc w:val="both"/>
        <w:rPr>
          <w:rFonts w:ascii="Arial" w:hAnsi="Arial" w:cs="Arial"/>
          <w:lang w:val="es-SV" w:eastAsia="es-SV"/>
        </w:rPr>
      </w:pPr>
      <w:r w:rsidRPr="00AF4453">
        <w:rPr>
          <w:rFonts w:ascii="Arial" w:hAnsi="Arial" w:cs="Arial"/>
          <w:bCs/>
          <w:lang w:eastAsia="es-SV"/>
        </w:rPr>
        <w:t>Autorizar se mantenga la tasa de interés activa anual del 4.50% de los préstamos del Fondo de Protección.</w:t>
      </w:r>
    </w:p>
    <w:p w:rsidR="00F93851" w:rsidRPr="00ED0490" w:rsidRDefault="00F93851" w:rsidP="00F93851">
      <w:pPr>
        <w:pStyle w:val="Prrafodelista"/>
        <w:ind w:left="360"/>
        <w:jc w:val="both"/>
        <w:rPr>
          <w:rFonts w:ascii="Arial" w:hAnsi="Arial" w:cs="Arial"/>
          <w:lang w:eastAsia="es-SV"/>
        </w:rPr>
      </w:pPr>
    </w:p>
    <w:p w:rsidR="00F93851" w:rsidRPr="003E1403" w:rsidRDefault="00F93851" w:rsidP="00F93851">
      <w:pPr>
        <w:pStyle w:val="Prrafodelista"/>
        <w:numPr>
          <w:ilvl w:val="0"/>
          <w:numId w:val="39"/>
        </w:numPr>
        <w:ind w:left="360"/>
        <w:jc w:val="both"/>
        <w:rPr>
          <w:rFonts w:ascii="Arial" w:hAnsi="Arial" w:cs="Arial"/>
          <w:lang w:eastAsia="es-SV"/>
        </w:rPr>
      </w:pPr>
      <w:r>
        <w:rPr>
          <w:rFonts w:ascii="Arial" w:eastAsiaTheme="minorEastAsia" w:hAnsi="Arial" w:cs="Arial"/>
          <w:lang w:eastAsia="es-SV"/>
        </w:rPr>
        <w:t>Este punto se r</w:t>
      </w:r>
      <w:r w:rsidRPr="003E1403">
        <w:rPr>
          <w:rFonts w:ascii="Arial" w:eastAsiaTheme="minorEastAsia" w:hAnsi="Arial" w:cs="Arial"/>
          <w:lang w:eastAsia="es-SV"/>
        </w:rPr>
        <w:t>atifica en esta misma sesión.</w:t>
      </w:r>
    </w:p>
    <w:p w:rsidR="00C37AD3" w:rsidRDefault="00C37AD3" w:rsidP="00160E85">
      <w:pPr>
        <w:spacing w:after="0" w:line="240" w:lineRule="auto"/>
        <w:jc w:val="both"/>
        <w:rPr>
          <w:rFonts w:ascii="Arial" w:hAnsi="Arial" w:cs="Arial"/>
          <w:b/>
          <w:sz w:val="24"/>
          <w:szCs w:val="24"/>
        </w:rPr>
      </w:pPr>
    </w:p>
    <w:p w:rsidR="00444E8A" w:rsidRPr="00B3755D" w:rsidRDefault="00444E8A" w:rsidP="00160E85">
      <w:pPr>
        <w:spacing w:after="0" w:line="240" w:lineRule="auto"/>
        <w:jc w:val="both"/>
        <w:rPr>
          <w:rFonts w:ascii="Arial" w:hAnsi="Arial" w:cs="Arial"/>
          <w:b/>
          <w:sz w:val="24"/>
          <w:szCs w:val="24"/>
        </w:rPr>
      </w:pPr>
    </w:p>
    <w:p w:rsidR="00B3755D" w:rsidRPr="00B3755D" w:rsidRDefault="00B3755D" w:rsidP="00B3755D">
      <w:pPr>
        <w:spacing w:after="0" w:line="240" w:lineRule="auto"/>
        <w:jc w:val="both"/>
        <w:rPr>
          <w:rFonts w:ascii="Arial" w:eastAsia="Arial Unicode MS" w:hAnsi="Arial" w:cs="Arial"/>
          <w:b/>
          <w:sz w:val="24"/>
          <w:szCs w:val="24"/>
          <w:lang w:val="es-ES" w:eastAsia="es-ES"/>
        </w:rPr>
      </w:pPr>
      <w:r w:rsidRPr="00B3755D">
        <w:rPr>
          <w:rFonts w:ascii="Arial" w:eastAsia="Arial Unicode MS" w:hAnsi="Arial" w:cs="Arial"/>
          <w:b/>
          <w:sz w:val="24"/>
          <w:szCs w:val="24"/>
          <w:lang w:val="es-ES" w:eastAsia="es-ES"/>
        </w:rPr>
        <w:t xml:space="preserve">XIX) ACUERDO DE RESOLUCIÓN SOBRE INFORMACIÓN RESERVADA DE ESTA SESIÓN. </w:t>
      </w:r>
      <w:r w:rsidRPr="00B3755D">
        <w:rPr>
          <w:rFonts w:ascii="Arial" w:eastAsia="Arial Unicode MS" w:hAnsi="Arial" w:cs="Arial"/>
          <w:sz w:val="24"/>
          <w:szCs w:val="24"/>
          <w:lang w:val="es-ES" w:eastAsia="es-ES"/>
        </w:rPr>
        <w:t xml:space="preserve">Los Directores presentes, conforme lo dispuesto en el Art. 19 de la Ley de Acceso a la Información Pública y a lo establecido en los Arts. 27 y 28 del Reglamento de la Ley de Acceso a la Información Pública; y punto VIII del acta de sesión de Junta Directiva JD-080/2012 del 4 de mayo de 2012, por unanimidad </w:t>
      </w:r>
      <w:r w:rsidRPr="00B3755D">
        <w:rPr>
          <w:rFonts w:ascii="Arial" w:eastAsia="Arial Unicode MS" w:hAnsi="Arial" w:cs="Arial"/>
          <w:b/>
          <w:sz w:val="24"/>
          <w:szCs w:val="24"/>
          <w:lang w:val="es-ES" w:eastAsia="es-ES"/>
        </w:rPr>
        <w:t>RESUELVEN:</w:t>
      </w:r>
    </w:p>
    <w:p w:rsidR="00B3755D" w:rsidRPr="00B3755D" w:rsidRDefault="00B3755D" w:rsidP="00B3755D">
      <w:pPr>
        <w:spacing w:after="0" w:line="240" w:lineRule="auto"/>
        <w:jc w:val="both"/>
        <w:rPr>
          <w:rFonts w:ascii="Arial" w:eastAsia="Arial Unicode MS" w:hAnsi="Arial" w:cs="Arial"/>
          <w:b/>
          <w:sz w:val="24"/>
          <w:szCs w:val="24"/>
          <w:lang w:val="es-ES" w:eastAsia="es-ES"/>
        </w:rPr>
      </w:pPr>
    </w:p>
    <w:p w:rsidR="00B3755D" w:rsidRPr="00B3755D" w:rsidRDefault="00B3755D" w:rsidP="00B3755D">
      <w:pPr>
        <w:spacing w:after="0" w:line="240" w:lineRule="auto"/>
        <w:jc w:val="both"/>
        <w:rPr>
          <w:rFonts w:ascii="Arial" w:eastAsia="Arial Unicode MS" w:hAnsi="Arial" w:cs="Arial"/>
          <w:sz w:val="24"/>
          <w:szCs w:val="24"/>
          <w:lang w:val="es-ES" w:eastAsia="es-ES"/>
        </w:rPr>
      </w:pPr>
      <w:r w:rsidRPr="00B3755D">
        <w:rPr>
          <w:rFonts w:ascii="Arial" w:eastAsia="Arial Unicode MS" w:hAnsi="Arial" w:cs="Arial"/>
          <w:sz w:val="24"/>
          <w:szCs w:val="24"/>
          <w:lang w:val="es-MX" w:eastAsia="es-ES"/>
        </w:rPr>
        <w:t>Declarar como información reservada los puntos de acta siguientes:</w:t>
      </w:r>
    </w:p>
    <w:p w:rsidR="00B3755D" w:rsidRPr="00B3755D" w:rsidRDefault="00B3755D" w:rsidP="00B3755D">
      <w:pPr>
        <w:spacing w:after="0" w:line="240" w:lineRule="auto"/>
        <w:jc w:val="both"/>
        <w:rPr>
          <w:rFonts w:ascii="Arial" w:eastAsia="Arial Unicode MS" w:hAnsi="Arial" w:cs="Arial"/>
          <w:sz w:val="24"/>
          <w:szCs w:val="24"/>
          <w:lang w:val="es-ES" w:eastAsia="es-ES"/>
        </w:rPr>
      </w:pPr>
    </w:p>
    <w:p w:rsidR="00B3755D" w:rsidRPr="00B3755D" w:rsidRDefault="00B3755D" w:rsidP="00B3755D">
      <w:pPr>
        <w:spacing w:after="0" w:line="240" w:lineRule="auto"/>
        <w:jc w:val="both"/>
        <w:rPr>
          <w:rFonts w:ascii="Arial" w:hAnsi="Arial" w:cs="Arial"/>
          <w:b/>
          <w:sz w:val="24"/>
          <w:szCs w:val="24"/>
          <w:lang w:val="es-MX"/>
        </w:rPr>
      </w:pPr>
      <w:r w:rsidRPr="00B3755D">
        <w:rPr>
          <w:rFonts w:ascii="Arial" w:eastAsia="Arial Unicode MS" w:hAnsi="Arial" w:cs="Arial"/>
          <w:sz w:val="24"/>
          <w:szCs w:val="24"/>
          <w:lang w:val="es-MX" w:eastAsia="es-ES"/>
        </w:rPr>
        <w:t>Punto</w:t>
      </w:r>
      <w:r w:rsidRPr="00B3755D">
        <w:rPr>
          <w:rFonts w:ascii="Arial" w:eastAsia="Arial Unicode MS" w:hAnsi="Arial" w:cs="Arial"/>
          <w:b/>
          <w:sz w:val="24"/>
          <w:szCs w:val="24"/>
          <w:lang w:val="es-MX" w:eastAsia="es-ES"/>
        </w:rPr>
        <w:t xml:space="preserve"> VIII. </w:t>
      </w:r>
      <w:r w:rsidRPr="00B3755D">
        <w:rPr>
          <w:rFonts w:ascii="Arial" w:hAnsi="Arial" w:cs="Arial"/>
          <w:b/>
          <w:bCs/>
          <w:sz w:val="24"/>
          <w:szCs w:val="24"/>
        </w:rPr>
        <w:t>PROPUESTA PARA EL FINANCIAMIENTO DE VIVIENDA EN ALTURA Y DE NUEVO TECHO DE FINANCIAMIENTO DE LA POLÍTICA CREDITICIA</w:t>
      </w:r>
      <w:r w:rsidRPr="00B3755D">
        <w:rPr>
          <w:rFonts w:ascii="Arial" w:eastAsia="Arial Unicode MS" w:hAnsi="Arial" w:cs="Arial"/>
          <w:b/>
          <w:sz w:val="24"/>
          <w:szCs w:val="24"/>
          <w:lang w:val="es-ES" w:eastAsia="es-ES"/>
        </w:rPr>
        <w:t xml:space="preserve">, </w:t>
      </w:r>
      <w:r w:rsidRPr="00B3755D">
        <w:rPr>
          <w:rFonts w:ascii="Arial" w:eastAsia="Arial Unicode MS" w:hAnsi="Arial" w:cs="Arial"/>
          <w:bCs/>
          <w:sz w:val="24"/>
          <w:szCs w:val="24"/>
          <w:lang w:val="es-ES" w:eastAsia="es-ES"/>
        </w:rPr>
        <w:t>y sus respectivos anexos</w:t>
      </w:r>
      <w:r w:rsidRPr="00B3755D">
        <w:rPr>
          <w:rFonts w:ascii="Arial" w:eastAsia="Arial Unicode MS" w:hAnsi="Arial" w:cs="Arial"/>
          <w:sz w:val="24"/>
          <w:szCs w:val="24"/>
          <w:lang w:val="es-ES" w:eastAsia="es-ES"/>
        </w:rPr>
        <w:t xml:space="preserve">, </w:t>
      </w:r>
      <w:r w:rsidRPr="00B3755D">
        <w:rPr>
          <w:rFonts w:ascii="Arial" w:eastAsia="Arial Unicode MS" w:hAnsi="Arial" w:cs="Arial"/>
          <w:sz w:val="24"/>
          <w:szCs w:val="24"/>
          <w:lang w:val="es-MX" w:eastAsia="es-ES"/>
        </w:rPr>
        <w:t xml:space="preserve">conforme a lo determinado en el </w:t>
      </w:r>
      <w:r w:rsidRPr="00B3755D">
        <w:rPr>
          <w:rFonts w:ascii="Arial" w:eastAsia="Arial Unicode MS" w:hAnsi="Arial" w:cs="Arial"/>
          <w:b/>
          <w:sz w:val="24"/>
          <w:szCs w:val="24"/>
          <w:lang w:val="es-MX" w:eastAsia="es-ES"/>
        </w:rPr>
        <w:t>Art. 19 letra g,</w:t>
      </w:r>
      <w:r w:rsidRPr="00B3755D">
        <w:rPr>
          <w:rFonts w:ascii="Arial" w:eastAsia="Arial Unicode MS" w:hAnsi="Arial" w:cs="Arial"/>
          <w:sz w:val="24"/>
          <w:szCs w:val="24"/>
          <w:lang w:val="es-MX" w:eastAsia="es-ES"/>
        </w:rPr>
        <w:t xml:space="preserve"> por cuanto su divulgación puede comprometer estrategias en procedimientos administrativos establecidos en dicho punto, por cuanto aún se encuentra en curso. Esta reserva se declara por el plazo de un mes</w:t>
      </w:r>
      <w:r w:rsidRPr="00B3755D">
        <w:rPr>
          <w:rFonts w:ascii="Arial" w:eastAsia="Arial Unicode MS" w:hAnsi="Arial" w:cs="Arial"/>
          <w:sz w:val="24"/>
          <w:szCs w:val="24"/>
          <w:lang w:val="es-ES" w:eastAsia="es-ES"/>
        </w:rPr>
        <w:t>. Pueden tener acceso y conocimiento de este punto: La Presidencia y Dirección Ejecutiva, la Gerencia General, Auditoría Interna, Gerencia de Créditos, Gerencia de Planificación, Gerencia Legal, Unidad Técnica Legal, el Consejo de Vigilancia, y las Jefaturas de las Unidades y/o Áreas involucradas, en lo que a sus funciones corresponda.</w:t>
      </w:r>
    </w:p>
    <w:p w:rsidR="00B3755D" w:rsidRPr="00B3755D" w:rsidRDefault="00B3755D" w:rsidP="00B3755D">
      <w:pPr>
        <w:spacing w:after="0" w:line="240" w:lineRule="auto"/>
        <w:jc w:val="both"/>
        <w:rPr>
          <w:rFonts w:ascii="Arial" w:eastAsia="Arial Unicode MS" w:hAnsi="Arial" w:cs="Arial"/>
          <w:sz w:val="24"/>
          <w:szCs w:val="24"/>
          <w:lang w:val="es-ES" w:eastAsia="es-ES"/>
        </w:rPr>
      </w:pPr>
    </w:p>
    <w:p w:rsidR="00B3755D" w:rsidRPr="00B3755D" w:rsidRDefault="00B3755D" w:rsidP="00B3755D">
      <w:pPr>
        <w:spacing w:after="0" w:line="240" w:lineRule="auto"/>
        <w:jc w:val="both"/>
        <w:rPr>
          <w:rFonts w:ascii="Arial" w:eastAsia="Arial Unicode MS" w:hAnsi="Arial" w:cs="Arial"/>
          <w:sz w:val="24"/>
          <w:szCs w:val="24"/>
          <w:lang w:val="es-ES" w:eastAsia="es-ES"/>
        </w:rPr>
      </w:pPr>
      <w:r w:rsidRPr="00B3755D">
        <w:rPr>
          <w:rFonts w:ascii="Arial" w:eastAsia="Arial Unicode MS" w:hAnsi="Arial" w:cs="Arial"/>
          <w:sz w:val="24"/>
          <w:szCs w:val="24"/>
          <w:lang w:val="es-MX" w:eastAsia="es-ES"/>
        </w:rPr>
        <w:t xml:space="preserve">Punto </w:t>
      </w:r>
      <w:r w:rsidRPr="00B3755D">
        <w:rPr>
          <w:rFonts w:ascii="Arial" w:eastAsia="Arial Unicode MS" w:hAnsi="Arial" w:cs="Arial"/>
          <w:b/>
          <w:sz w:val="24"/>
          <w:szCs w:val="24"/>
          <w:lang w:val="es-MX" w:eastAsia="es-ES"/>
        </w:rPr>
        <w:t xml:space="preserve">IX. </w:t>
      </w:r>
      <w:r w:rsidRPr="00B3755D">
        <w:rPr>
          <w:rFonts w:ascii="Arial" w:eastAsia="Calibri" w:hAnsi="Arial" w:cs="Arial"/>
          <w:b/>
          <w:bCs/>
          <w:sz w:val="24"/>
          <w:szCs w:val="24"/>
        </w:rPr>
        <w:t>INFORME TRIMESTRAL DE LA POLITICA CREDITICIA, PERÍODO DE ENERO – SEPTIEMBRE DE 2018,</w:t>
      </w:r>
      <w:r w:rsidRPr="00B3755D">
        <w:rPr>
          <w:rFonts w:ascii="Arial" w:eastAsia="Arial Unicode MS" w:hAnsi="Arial" w:cs="Arial"/>
          <w:b/>
          <w:bCs/>
          <w:sz w:val="24"/>
          <w:szCs w:val="24"/>
          <w:lang w:val="es-ES" w:eastAsia="es-ES"/>
        </w:rPr>
        <w:t xml:space="preserve"> </w:t>
      </w:r>
      <w:r w:rsidRPr="00B3755D">
        <w:rPr>
          <w:rFonts w:ascii="Arial" w:eastAsia="Arial Unicode MS" w:hAnsi="Arial" w:cs="Arial"/>
          <w:bCs/>
          <w:sz w:val="24"/>
          <w:szCs w:val="24"/>
          <w:lang w:val="es-ES" w:eastAsia="es-ES"/>
        </w:rPr>
        <w:t>y sus respectivos anexos</w:t>
      </w:r>
      <w:r w:rsidRPr="00B3755D">
        <w:rPr>
          <w:rFonts w:ascii="Arial" w:eastAsia="Arial Unicode MS" w:hAnsi="Arial" w:cs="Arial"/>
          <w:sz w:val="24"/>
          <w:szCs w:val="24"/>
          <w:lang w:val="es-ES" w:eastAsia="es-ES"/>
        </w:rPr>
        <w:t xml:space="preserve">, </w:t>
      </w:r>
      <w:r w:rsidRPr="00B3755D">
        <w:rPr>
          <w:rFonts w:ascii="Arial" w:eastAsia="Arial Unicode MS" w:hAnsi="Arial" w:cs="Arial"/>
          <w:sz w:val="24"/>
          <w:szCs w:val="24"/>
          <w:lang w:val="es-MX" w:eastAsia="es-ES"/>
        </w:rPr>
        <w:t xml:space="preserve">en base a lo determinado en el Art. </w:t>
      </w:r>
      <w:r w:rsidRPr="00B3755D">
        <w:rPr>
          <w:rFonts w:ascii="Arial" w:eastAsia="Arial Unicode MS" w:hAnsi="Arial" w:cs="Arial"/>
          <w:b/>
          <w:sz w:val="24"/>
          <w:szCs w:val="24"/>
          <w:lang w:val="es-MX" w:eastAsia="es-ES"/>
        </w:rPr>
        <w:t>19 letra e) y h),</w:t>
      </w:r>
      <w:r w:rsidRPr="00B3755D">
        <w:rPr>
          <w:rFonts w:ascii="Arial" w:eastAsia="Arial Unicode MS" w:hAnsi="Arial" w:cs="Arial"/>
          <w:sz w:val="24"/>
          <w:szCs w:val="24"/>
          <w:lang w:val="es-MX" w:eastAsia="es-ES"/>
        </w:rPr>
        <w:t xml:space="preserve"> ya que su divulgación puede entorpecer las opiniones y recomendaciones del proceso administrativo establecido en dicho punto, por cuanto aún se encuentra en curso y generar una ventaja indebida a un tercero. Esta declaratoria de reserva se otorga por el plazo de un año. Pueden tener acceso y conocimiento de este punto: </w:t>
      </w:r>
      <w:r w:rsidRPr="00B3755D">
        <w:rPr>
          <w:rFonts w:ascii="Arial" w:eastAsia="Arial Unicode MS" w:hAnsi="Arial" w:cs="Arial"/>
          <w:sz w:val="24"/>
          <w:szCs w:val="24"/>
          <w:lang w:val="es-ES" w:eastAsia="es-ES"/>
        </w:rPr>
        <w:t>La Presidencia y Dirección Ejecutiva, la</w:t>
      </w:r>
      <w:r w:rsidRPr="00B3755D">
        <w:rPr>
          <w:rFonts w:ascii="Arial" w:eastAsia="Arial Unicode MS" w:hAnsi="Arial" w:cs="Arial"/>
          <w:sz w:val="24"/>
          <w:szCs w:val="24"/>
          <w:lang w:val="es-MX" w:eastAsia="es-ES"/>
        </w:rPr>
        <w:t xml:space="preserve"> Gerencia General, Auditoría Interna, Gerencia de Créditos, Gerencia Legal, Gerencia de Finanzas, Gerencia de Planificación, Consejo de Vigilancia y Jefaturas de las Unidades y/o Áreas involucradas, en lo que a sus funciones corresponda.</w:t>
      </w:r>
    </w:p>
    <w:p w:rsidR="00B3755D" w:rsidRPr="00B3755D" w:rsidRDefault="00B3755D" w:rsidP="00B3755D">
      <w:pPr>
        <w:spacing w:after="0" w:line="240" w:lineRule="auto"/>
        <w:jc w:val="both"/>
        <w:rPr>
          <w:rFonts w:ascii="Arial" w:eastAsia="Arial Unicode MS" w:hAnsi="Arial" w:cs="Arial"/>
          <w:sz w:val="24"/>
          <w:szCs w:val="24"/>
          <w:lang w:val="es-ES" w:eastAsia="es-ES"/>
        </w:rPr>
      </w:pPr>
    </w:p>
    <w:p w:rsidR="00B3755D" w:rsidRPr="00B3755D" w:rsidRDefault="00B3755D" w:rsidP="00B3755D">
      <w:pPr>
        <w:spacing w:after="0" w:line="240" w:lineRule="auto"/>
        <w:jc w:val="both"/>
        <w:rPr>
          <w:rFonts w:ascii="Arial" w:eastAsia="Arial Unicode MS" w:hAnsi="Arial" w:cs="Arial"/>
          <w:b/>
          <w:color w:val="0070C0"/>
          <w:sz w:val="24"/>
          <w:szCs w:val="24"/>
          <w:lang w:val="es-ES" w:eastAsia="es-ES"/>
        </w:rPr>
      </w:pPr>
      <w:r w:rsidRPr="00B3755D">
        <w:rPr>
          <w:rFonts w:ascii="Arial" w:eastAsia="Arial Unicode MS" w:hAnsi="Arial" w:cs="Arial"/>
          <w:sz w:val="24"/>
          <w:szCs w:val="24"/>
          <w:lang w:val="es-MX" w:eastAsia="es-ES"/>
        </w:rPr>
        <w:t>Punto</w:t>
      </w:r>
      <w:r w:rsidRPr="00B3755D">
        <w:rPr>
          <w:rFonts w:ascii="Arial" w:eastAsia="Arial Unicode MS" w:hAnsi="Arial" w:cs="Arial"/>
          <w:b/>
          <w:sz w:val="24"/>
          <w:szCs w:val="24"/>
          <w:lang w:val="es-MX" w:eastAsia="es-ES"/>
        </w:rPr>
        <w:t xml:space="preserve"> XI. </w:t>
      </w:r>
      <w:r w:rsidRPr="00B3755D">
        <w:rPr>
          <w:rFonts w:ascii="Arial" w:hAnsi="Arial" w:cs="Arial"/>
          <w:b/>
          <w:sz w:val="24"/>
          <w:szCs w:val="24"/>
        </w:rPr>
        <w:t xml:space="preserve">PRESUPUESTO DE INGRESOS Y EGRESOS 2019 </w:t>
      </w:r>
      <w:r w:rsidRPr="00B3755D">
        <w:rPr>
          <w:rFonts w:ascii="Arial" w:eastAsia="Arial Unicode MS" w:hAnsi="Arial" w:cs="Arial"/>
          <w:bCs/>
          <w:sz w:val="24"/>
          <w:szCs w:val="24"/>
          <w:lang w:val="es-ES" w:eastAsia="es-ES"/>
        </w:rPr>
        <w:t>y sus respectivos anexos</w:t>
      </w:r>
      <w:r w:rsidRPr="00B3755D">
        <w:rPr>
          <w:rFonts w:ascii="Arial" w:eastAsia="Arial Unicode MS" w:hAnsi="Arial" w:cs="Arial"/>
          <w:sz w:val="24"/>
          <w:szCs w:val="24"/>
          <w:lang w:val="es-ES" w:eastAsia="es-ES"/>
        </w:rPr>
        <w:t xml:space="preserve">, </w:t>
      </w:r>
      <w:r w:rsidRPr="00B3755D">
        <w:rPr>
          <w:rFonts w:ascii="Arial" w:eastAsia="Arial Unicode MS" w:hAnsi="Arial" w:cs="Arial"/>
          <w:sz w:val="24"/>
          <w:szCs w:val="24"/>
          <w:lang w:val="es-MX" w:eastAsia="es-ES"/>
        </w:rPr>
        <w:t xml:space="preserve">conforme a lo determinado en el </w:t>
      </w:r>
      <w:r w:rsidRPr="00B3755D">
        <w:rPr>
          <w:rFonts w:ascii="Arial" w:eastAsia="Arial Unicode MS" w:hAnsi="Arial" w:cs="Arial"/>
          <w:b/>
          <w:sz w:val="24"/>
          <w:szCs w:val="24"/>
          <w:lang w:val="es-MX" w:eastAsia="es-ES"/>
        </w:rPr>
        <w:t>Art. 19 letra g,</w:t>
      </w:r>
      <w:r w:rsidRPr="00B3755D">
        <w:rPr>
          <w:rFonts w:ascii="Arial" w:eastAsia="Arial Unicode MS" w:hAnsi="Arial" w:cs="Arial"/>
          <w:sz w:val="24"/>
          <w:szCs w:val="24"/>
          <w:lang w:val="es-MX" w:eastAsia="es-ES"/>
        </w:rPr>
        <w:t xml:space="preserve"> por cuanto su contenido aún está en curso, por lo que puede comprometer estrategias y entorpecer el normal desarrollo del mismo. </w:t>
      </w:r>
      <w:r w:rsidRPr="00B3755D">
        <w:rPr>
          <w:rFonts w:ascii="Arial" w:eastAsia="Arial Unicode MS" w:hAnsi="Arial" w:cs="Arial"/>
          <w:sz w:val="24"/>
          <w:szCs w:val="24"/>
          <w:lang w:val="es-ES" w:eastAsia="es-ES"/>
        </w:rPr>
        <w:t xml:space="preserve">Esta </w:t>
      </w:r>
      <w:r w:rsidRPr="00B3755D">
        <w:rPr>
          <w:rFonts w:ascii="Arial" w:eastAsia="Arial Unicode MS" w:hAnsi="Arial" w:cs="Arial"/>
          <w:sz w:val="24"/>
          <w:szCs w:val="24"/>
          <w:lang w:val="es-ES" w:eastAsia="es-ES"/>
        </w:rPr>
        <w:lastRenderedPageBreak/>
        <w:t>reserva se declara por el período de 180 días. Pueden tener acceso y conocimiento de este punto: La Presidencia y Dirección Ejecutiva, la Gerencia General, Auditoría Interna, Gerencia de Finanzas, Gerencia de Planificación, Gerencia Legal, Jefe de la Unidad de Adquisiciones y Contrataciones de la Administración Pública, Unidad Técnica Legal, la Comisión de Evaluación de Ofertas y la Comisión de Alto Nivel, que conocerán de dichos procesos, el Consejo de Vigilancia, y las Jefaturas de las Unidades y/o Áreas involucradas, en lo que a sus funciones corresponda.</w:t>
      </w:r>
    </w:p>
    <w:p w:rsidR="00A07AA8" w:rsidRDefault="00A07AA8" w:rsidP="00160E85">
      <w:pPr>
        <w:spacing w:after="0" w:line="240" w:lineRule="auto"/>
        <w:jc w:val="both"/>
        <w:rPr>
          <w:rFonts w:ascii="Arial" w:hAnsi="Arial" w:cs="Arial"/>
          <w:b/>
          <w:sz w:val="24"/>
          <w:szCs w:val="24"/>
        </w:rPr>
      </w:pPr>
    </w:p>
    <w:p w:rsidR="00A07AA8" w:rsidRDefault="00A07AA8" w:rsidP="00160E85">
      <w:pPr>
        <w:spacing w:after="0" w:line="240" w:lineRule="auto"/>
        <w:jc w:val="both"/>
        <w:rPr>
          <w:rFonts w:ascii="Arial" w:hAnsi="Arial" w:cs="Arial"/>
          <w:b/>
          <w:sz w:val="24"/>
          <w:szCs w:val="24"/>
        </w:rPr>
      </w:pPr>
    </w:p>
    <w:p w:rsidR="00A07AA8" w:rsidRPr="00962146" w:rsidRDefault="00A07AA8" w:rsidP="00A07AA8">
      <w:pPr>
        <w:spacing w:after="0" w:line="240" w:lineRule="auto"/>
        <w:jc w:val="both"/>
        <w:rPr>
          <w:rFonts w:ascii="Arial" w:eastAsia="Arial" w:hAnsi="Arial" w:cs="Arial"/>
          <w:sz w:val="24"/>
          <w:szCs w:val="24"/>
          <w:lang w:val="es-ES_tradnl" w:eastAsia="es-ES"/>
        </w:rPr>
      </w:pPr>
      <w:r w:rsidRPr="00962146">
        <w:rPr>
          <w:rFonts w:ascii="Arial" w:eastAsia="Arial" w:hAnsi="Arial" w:cs="Arial"/>
          <w:sz w:val="24"/>
          <w:szCs w:val="24"/>
          <w:lang w:val="es-ES_tradnl" w:eastAsia="es-ES"/>
        </w:rPr>
        <w:t>Y no habiendo más que hacer constar, se levanta la sesión a las veinte horas del día mencionado al inicio de la presente acta que firmamos:</w:t>
      </w:r>
    </w:p>
    <w:p w:rsidR="00A07AA8" w:rsidRPr="00962146" w:rsidRDefault="00A07AA8" w:rsidP="00A07AA8">
      <w:pPr>
        <w:spacing w:after="0" w:line="240" w:lineRule="auto"/>
        <w:jc w:val="both"/>
        <w:rPr>
          <w:rFonts w:ascii="Arial" w:eastAsia="Times New Roman" w:hAnsi="Arial" w:cs="Arial"/>
          <w:b/>
          <w:sz w:val="24"/>
          <w:szCs w:val="24"/>
        </w:rPr>
      </w:pPr>
    </w:p>
    <w:p w:rsidR="00A07AA8" w:rsidRPr="00962146" w:rsidRDefault="00A07AA8" w:rsidP="00A07AA8">
      <w:pPr>
        <w:spacing w:after="0" w:line="240" w:lineRule="auto"/>
        <w:jc w:val="both"/>
        <w:rPr>
          <w:rFonts w:ascii="Arial" w:eastAsia="Times New Roman" w:hAnsi="Arial" w:cs="Arial"/>
          <w:b/>
          <w:sz w:val="24"/>
          <w:szCs w:val="24"/>
        </w:rPr>
      </w:pPr>
    </w:p>
    <w:p w:rsidR="00E00DF2" w:rsidRPr="00B06651" w:rsidRDefault="00E00DF2" w:rsidP="00E00DF2">
      <w:pPr>
        <w:spacing w:line="360" w:lineRule="auto"/>
        <w:jc w:val="both"/>
        <w:rPr>
          <w:rFonts w:ascii="Arial" w:hAnsi="Arial" w:cs="Arial"/>
          <w:b/>
          <w:i/>
        </w:rPr>
      </w:pPr>
      <w:r w:rsidRPr="00B06651">
        <w:rPr>
          <w:rFonts w:ascii="Arial" w:hAnsi="Arial" w:cs="Arial"/>
          <w:b/>
          <w:i/>
        </w:rPr>
        <w:t xml:space="preserve">La presente acta es conforme con su original, la cual se encuentra firmada por los Directores: </w:t>
      </w:r>
      <w:r>
        <w:rPr>
          <w:rFonts w:ascii="Arial" w:hAnsi="Arial" w:cs="Arial"/>
          <w:b/>
          <w:i/>
        </w:rPr>
        <w:t xml:space="preserve">José Roberto </w:t>
      </w:r>
      <w:proofErr w:type="spellStart"/>
      <w:r>
        <w:rPr>
          <w:rFonts w:ascii="Arial" w:hAnsi="Arial" w:cs="Arial"/>
          <w:b/>
          <w:i/>
        </w:rPr>
        <w:t>Góchez</w:t>
      </w:r>
      <w:proofErr w:type="spellEnd"/>
      <w:r>
        <w:rPr>
          <w:rFonts w:ascii="Arial" w:hAnsi="Arial" w:cs="Arial"/>
          <w:b/>
          <w:i/>
        </w:rPr>
        <w:t xml:space="preserve"> Espinoza, </w:t>
      </w:r>
      <w:r w:rsidRPr="00B06651">
        <w:rPr>
          <w:rFonts w:ascii="Arial" w:hAnsi="Arial" w:cs="Arial"/>
          <w:b/>
          <w:i/>
        </w:rPr>
        <w:t xml:space="preserve">José Federico Bermúdez Vega, </w:t>
      </w:r>
      <w:r>
        <w:rPr>
          <w:rFonts w:ascii="Arial" w:hAnsi="Arial" w:cs="Arial"/>
          <w:b/>
          <w:i/>
        </w:rPr>
        <w:t xml:space="preserve">Roberto Díaz Aguilar, José María Esperanza Amaya, </w:t>
      </w:r>
      <w:r w:rsidRPr="00B06651">
        <w:rPr>
          <w:rFonts w:ascii="Arial" w:hAnsi="Arial" w:cs="Arial"/>
          <w:b/>
          <w:i/>
        </w:rPr>
        <w:t xml:space="preserve">Carlos Gustavo Salazar Alvarado, Enrique Oñate </w:t>
      </w:r>
      <w:proofErr w:type="spellStart"/>
      <w:r w:rsidRPr="00B06651">
        <w:rPr>
          <w:rFonts w:ascii="Arial" w:hAnsi="Arial" w:cs="Arial"/>
          <w:b/>
          <w:i/>
        </w:rPr>
        <w:t>Muyshondt</w:t>
      </w:r>
      <w:proofErr w:type="spellEnd"/>
      <w:r w:rsidRPr="00B06651">
        <w:rPr>
          <w:rFonts w:ascii="Arial" w:hAnsi="Arial" w:cs="Arial"/>
          <w:b/>
          <w:i/>
        </w:rPr>
        <w:t xml:space="preserve"> y Gilberto Lazo Romero, así como por el Pres</w:t>
      </w:r>
      <w:bookmarkStart w:id="0" w:name="_GoBack"/>
      <w:bookmarkEnd w:id="0"/>
      <w:r w:rsidRPr="00B06651">
        <w:rPr>
          <w:rFonts w:ascii="Arial" w:hAnsi="Arial" w:cs="Arial"/>
          <w:b/>
          <w:i/>
        </w:rPr>
        <w:t xml:space="preserve">idente y Director Ejecutivo, José Tomás </w:t>
      </w:r>
      <w:proofErr w:type="spellStart"/>
      <w:r w:rsidRPr="00B06651">
        <w:rPr>
          <w:rFonts w:ascii="Arial" w:hAnsi="Arial" w:cs="Arial"/>
          <w:b/>
          <w:i/>
        </w:rPr>
        <w:t>Chévez</w:t>
      </w:r>
      <w:proofErr w:type="spellEnd"/>
      <w:r w:rsidRPr="00B06651">
        <w:rPr>
          <w:rFonts w:ascii="Arial" w:hAnsi="Arial" w:cs="Arial"/>
          <w:b/>
          <w:i/>
        </w:rPr>
        <w:t xml:space="preserve"> Ruíz.</w:t>
      </w:r>
    </w:p>
    <w:p w:rsidR="00A07AA8" w:rsidRDefault="00A07AA8" w:rsidP="00A07AA8">
      <w:pPr>
        <w:pStyle w:val="Prrafodelista"/>
        <w:ind w:left="-372"/>
        <w:rPr>
          <w:rFonts w:ascii="Arial" w:hAnsi="Arial" w:cs="Arial"/>
          <w:b/>
          <w:lang w:val="es-SV" w:eastAsia="en-US"/>
        </w:rPr>
      </w:pPr>
    </w:p>
    <w:p w:rsidR="0064739E" w:rsidRDefault="0064739E"/>
    <w:sectPr w:rsidR="0064739E" w:rsidSect="00B70A5A">
      <w:headerReference w:type="default" r:id="rId8"/>
      <w:pgSz w:w="12240" w:h="15840" w:code="1"/>
      <w:pgMar w:top="1219" w:right="720" w:bottom="720" w:left="147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00F4" w:rsidRDefault="00A700F4" w:rsidP="00A700F4">
      <w:pPr>
        <w:spacing w:after="0" w:line="240" w:lineRule="auto"/>
      </w:pPr>
      <w:r>
        <w:separator/>
      </w:r>
    </w:p>
  </w:endnote>
  <w:endnote w:type="continuationSeparator" w:id="0">
    <w:p w:rsidR="00A700F4" w:rsidRDefault="00A700F4" w:rsidP="00A700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j-ea">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00F4" w:rsidRDefault="00A700F4" w:rsidP="00A700F4">
      <w:pPr>
        <w:spacing w:after="0" w:line="240" w:lineRule="auto"/>
      </w:pPr>
      <w:r>
        <w:separator/>
      </w:r>
    </w:p>
  </w:footnote>
  <w:footnote w:type="continuationSeparator" w:id="0">
    <w:p w:rsidR="00A700F4" w:rsidRDefault="00A700F4" w:rsidP="00A700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00F4" w:rsidRPr="00953421" w:rsidRDefault="00A700F4" w:rsidP="00A700F4">
    <w:pPr>
      <w:spacing w:after="0" w:line="240" w:lineRule="auto"/>
      <w:rPr>
        <w:rFonts w:ascii="Arial" w:hAnsi="Arial" w:cs="Arial"/>
        <w:b/>
        <w:color w:val="FF0000"/>
        <w:sz w:val="20"/>
        <w:szCs w:val="20"/>
      </w:rPr>
    </w:pPr>
    <w:r w:rsidRPr="00953421">
      <w:rPr>
        <w:rFonts w:ascii="Arial" w:hAnsi="Arial" w:cs="Arial"/>
        <w:b/>
        <w:color w:val="FF0000"/>
        <w:sz w:val="20"/>
        <w:szCs w:val="20"/>
      </w:rPr>
      <w:t>DOCUMENTO ELABORADO EN VERSIÓN PÚBLICA</w:t>
    </w:r>
    <w:r>
      <w:rPr>
        <w:rFonts w:ascii="Arial" w:hAnsi="Arial" w:cs="Arial"/>
        <w:b/>
        <w:color w:val="FF0000"/>
        <w:sz w:val="20"/>
        <w:szCs w:val="20"/>
      </w:rPr>
      <w:t xml:space="preserve"> </w:t>
    </w:r>
    <w:r w:rsidRPr="00953421">
      <w:rPr>
        <w:rFonts w:ascii="Arial" w:hAnsi="Arial" w:cs="Arial"/>
        <w:b/>
        <w:color w:val="FF0000"/>
        <w:sz w:val="20"/>
        <w:szCs w:val="20"/>
      </w:rPr>
      <w:t>ART. 30 LAIP</w:t>
    </w:r>
  </w:p>
  <w:p w:rsidR="00A700F4" w:rsidRDefault="00A700F4" w:rsidP="00A700F4">
    <w:pPr>
      <w:spacing w:after="0" w:line="240" w:lineRule="auto"/>
      <w:rPr>
        <w:rFonts w:ascii="Arial" w:hAnsi="Arial" w:cs="Arial"/>
        <w:b/>
        <w:color w:val="FF0000"/>
        <w:sz w:val="20"/>
        <w:szCs w:val="20"/>
      </w:rPr>
    </w:pPr>
    <w:r w:rsidRPr="00953421">
      <w:rPr>
        <w:rFonts w:ascii="Arial" w:hAnsi="Arial" w:cs="Arial"/>
        <w:b/>
        <w:color w:val="FF0000"/>
        <w:sz w:val="20"/>
        <w:szCs w:val="20"/>
      </w:rPr>
      <w:t xml:space="preserve">SUPRESIÓN DE </w:t>
    </w:r>
    <w:r>
      <w:rPr>
        <w:rFonts w:ascii="Arial" w:hAnsi="Arial" w:cs="Arial"/>
        <w:b/>
        <w:color w:val="FF0000"/>
        <w:sz w:val="20"/>
        <w:szCs w:val="20"/>
      </w:rPr>
      <w:t xml:space="preserve">FIRMAS Y SELLOS, DE </w:t>
    </w:r>
    <w:r w:rsidRPr="00953421">
      <w:rPr>
        <w:rFonts w:ascii="Arial" w:hAnsi="Arial" w:cs="Arial"/>
        <w:b/>
        <w:color w:val="FF0000"/>
        <w:sz w:val="20"/>
        <w:szCs w:val="20"/>
      </w:rPr>
      <w:t xml:space="preserve">DATOS PERSONALES, </w:t>
    </w:r>
  </w:p>
  <w:p w:rsidR="00A700F4" w:rsidRPr="00953421" w:rsidRDefault="00A700F4" w:rsidP="00A700F4">
    <w:pPr>
      <w:spacing w:after="0" w:line="240" w:lineRule="auto"/>
      <w:rPr>
        <w:rFonts w:ascii="Arial" w:hAnsi="Arial" w:cs="Arial"/>
        <w:b/>
        <w:color w:val="FF0000"/>
        <w:sz w:val="20"/>
        <w:szCs w:val="20"/>
      </w:rPr>
    </w:pPr>
    <w:r w:rsidRPr="00953421">
      <w:rPr>
        <w:rFonts w:ascii="Arial" w:hAnsi="Arial" w:cs="Arial"/>
        <w:b/>
        <w:color w:val="FF0000"/>
        <w:sz w:val="20"/>
        <w:szCs w:val="20"/>
      </w:rPr>
      <w:t>DE INFORMACIÓN RESERVAD</w:t>
    </w:r>
    <w:r>
      <w:rPr>
        <w:rFonts w:ascii="Arial" w:hAnsi="Arial" w:cs="Arial"/>
        <w:b/>
        <w:color w:val="FF0000"/>
        <w:sz w:val="20"/>
        <w:szCs w:val="20"/>
      </w:rPr>
      <w:t>A Y DE INFORMACIÓN CONFIDENCIAL</w:t>
    </w:r>
  </w:p>
  <w:p w:rsidR="00A700F4" w:rsidRDefault="00A700F4">
    <w:pPr>
      <w:pStyle w:val="Encabezado"/>
    </w:pPr>
  </w:p>
  <w:p w:rsidR="00A700F4" w:rsidRDefault="00A700F4">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C6CD8"/>
    <w:multiLevelType w:val="hybridMultilevel"/>
    <w:tmpl w:val="DD8A7590"/>
    <w:lvl w:ilvl="0" w:tplc="6E56604C">
      <w:start w:val="1"/>
      <w:numFmt w:val="upperLetter"/>
      <w:lvlText w:val="%1)"/>
      <w:lvlJc w:val="left"/>
      <w:pPr>
        <w:ind w:left="360" w:hanging="360"/>
      </w:pPr>
      <w:rPr>
        <w:rFonts w:ascii="Arial" w:hAnsi="Arial" w:hint="default"/>
        <w:b/>
        <w:i w:val="0"/>
        <w:strike w:val="0"/>
        <w:dstrike w:val="0"/>
        <w:outline w:val="0"/>
        <w:shadow w:val="0"/>
        <w:emboss w:val="0"/>
        <w:imprint w:val="0"/>
        <w:vanish w:val="0"/>
        <w:color w:val="auto"/>
        <w:sz w:val="22"/>
        <w:szCs w:val="24"/>
        <w:u w:val="none"/>
        <w:vertAlign w:val="baseline"/>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038B203D"/>
    <w:multiLevelType w:val="hybridMultilevel"/>
    <w:tmpl w:val="F8440D16"/>
    <w:lvl w:ilvl="0" w:tplc="848EA444">
      <w:start w:val="1"/>
      <w:numFmt w:val="upperRoman"/>
      <w:lvlText w:val="%1."/>
      <w:lvlJc w:val="right"/>
      <w:pPr>
        <w:ind w:left="72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80277D3"/>
    <w:multiLevelType w:val="hybridMultilevel"/>
    <w:tmpl w:val="53CC40F4"/>
    <w:lvl w:ilvl="0" w:tplc="30885AA6">
      <w:start w:val="1"/>
      <w:numFmt w:val="decimal"/>
      <w:lvlText w:val="%1."/>
      <w:lvlJc w:val="left"/>
      <w:pPr>
        <w:tabs>
          <w:tab w:val="num" w:pos="360"/>
        </w:tabs>
        <w:ind w:left="360" w:hanging="360"/>
      </w:pPr>
    </w:lvl>
    <w:lvl w:ilvl="1" w:tplc="F02EDE8E" w:tentative="1">
      <w:start w:val="1"/>
      <w:numFmt w:val="decimal"/>
      <w:lvlText w:val="%2."/>
      <w:lvlJc w:val="left"/>
      <w:pPr>
        <w:tabs>
          <w:tab w:val="num" w:pos="1080"/>
        </w:tabs>
        <w:ind w:left="1080" w:hanging="360"/>
      </w:pPr>
    </w:lvl>
    <w:lvl w:ilvl="2" w:tplc="79C4F41C" w:tentative="1">
      <w:start w:val="1"/>
      <w:numFmt w:val="decimal"/>
      <w:lvlText w:val="%3."/>
      <w:lvlJc w:val="left"/>
      <w:pPr>
        <w:tabs>
          <w:tab w:val="num" w:pos="1800"/>
        </w:tabs>
        <w:ind w:left="1800" w:hanging="360"/>
      </w:pPr>
    </w:lvl>
    <w:lvl w:ilvl="3" w:tplc="8FF42C82" w:tentative="1">
      <w:start w:val="1"/>
      <w:numFmt w:val="decimal"/>
      <w:lvlText w:val="%4."/>
      <w:lvlJc w:val="left"/>
      <w:pPr>
        <w:tabs>
          <w:tab w:val="num" w:pos="2520"/>
        </w:tabs>
        <w:ind w:left="2520" w:hanging="360"/>
      </w:pPr>
    </w:lvl>
    <w:lvl w:ilvl="4" w:tplc="FA787740" w:tentative="1">
      <w:start w:val="1"/>
      <w:numFmt w:val="decimal"/>
      <w:lvlText w:val="%5."/>
      <w:lvlJc w:val="left"/>
      <w:pPr>
        <w:tabs>
          <w:tab w:val="num" w:pos="3240"/>
        </w:tabs>
        <w:ind w:left="3240" w:hanging="360"/>
      </w:pPr>
    </w:lvl>
    <w:lvl w:ilvl="5" w:tplc="3B080062" w:tentative="1">
      <w:start w:val="1"/>
      <w:numFmt w:val="decimal"/>
      <w:lvlText w:val="%6."/>
      <w:lvlJc w:val="left"/>
      <w:pPr>
        <w:tabs>
          <w:tab w:val="num" w:pos="3960"/>
        </w:tabs>
        <w:ind w:left="3960" w:hanging="360"/>
      </w:pPr>
    </w:lvl>
    <w:lvl w:ilvl="6" w:tplc="2C82CFF0" w:tentative="1">
      <w:start w:val="1"/>
      <w:numFmt w:val="decimal"/>
      <w:lvlText w:val="%7."/>
      <w:lvlJc w:val="left"/>
      <w:pPr>
        <w:tabs>
          <w:tab w:val="num" w:pos="4680"/>
        </w:tabs>
        <w:ind w:left="4680" w:hanging="360"/>
      </w:pPr>
    </w:lvl>
    <w:lvl w:ilvl="7" w:tplc="DDFE19FE" w:tentative="1">
      <w:start w:val="1"/>
      <w:numFmt w:val="decimal"/>
      <w:lvlText w:val="%8."/>
      <w:lvlJc w:val="left"/>
      <w:pPr>
        <w:tabs>
          <w:tab w:val="num" w:pos="5400"/>
        </w:tabs>
        <w:ind w:left="5400" w:hanging="360"/>
      </w:pPr>
    </w:lvl>
    <w:lvl w:ilvl="8" w:tplc="95C639D8" w:tentative="1">
      <w:start w:val="1"/>
      <w:numFmt w:val="decimal"/>
      <w:lvlText w:val="%9."/>
      <w:lvlJc w:val="left"/>
      <w:pPr>
        <w:tabs>
          <w:tab w:val="num" w:pos="6120"/>
        </w:tabs>
        <w:ind w:left="6120" w:hanging="360"/>
      </w:pPr>
    </w:lvl>
  </w:abstractNum>
  <w:abstractNum w:abstractNumId="3" w15:restartNumberingAfterBreak="0">
    <w:nsid w:val="0988668A"/>
    <w:multiLevelType w:val="hybridMultilevel"/>
    <w:tmpl w:val="7C1A8708"/>
    <w:lvl w:ilvl="0" w:tplc="440A000F">
      <w:start w:val="1"/>
      <w:numFmt w:val="decimal"/>
      <w:lvlText w:val="%1."/>
      <w:lvlJc w:val="left"/>
      <w:pPr>
        <w:ind w:left="360" w:hanging="360"/>
      </w:pPr>
      <w:rPr>
        <w:rFonts w:hint="default"/>
        <w:b/>
        <w:i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E0A35A2"/>
    <w:multiLevelType w:val="hybridMultilevel"/>
    <w:tmpl w:val="774617E0"/>
    <w:lvl w:ilvl="0" w:tplc="56AC8EB2">
      <w:start w:val="1"/>
      <w:numFmt w:val="bullet"/>
      <w:lvlText w:val="•"/>
      <w:lvlJc w:val="left"/>
      <w:pPr>
        <w:tabs>
          <w:tab w:val="num" w:pos="720"/>
        </w:tabs>
        <w:ind w:left="720" w:hanging="360"/>
      </w:pPr>
      <w:rPr>
        <w:rFonts w:ascii="Times New Roman" w:hAnsi="Times New Roman" w:hint="default"/>
      </w:rPr>
    </w:lvl>
    <w:lvl w:ilvl="1" w:tplc="CCD8FFA6" w:tentative="1">
      <w:start w:val="1"/>
      <w:numFmt w:val="bullet"/>
      <w:lvlText w:val="•"/>
      <w:lvlJc w:val="left"/>
      <w:pPr>
        <w:tabs>
          <w:tab w:val="num" w:pos="1440"/>
        </w:tabs>
        <w:ind w:left="1440" w:hanging="360"/>
      </w:pPr>
      <w:rPr>
        <w:rFonts w:ascii="Times New Roman" w:hAnsi="Times New Roman" w:hint="default"/>
      </w:rPr>
    </w:lvl>
    <w:lvl w:ilvl="2" w:tplc="13585BA6" w:tentative="1">
      <w:start w:val="1"/>
      <w:numFmt w:val="bullet"/>
      <w:lvlText w:val="•"/>
      <w:lvlJc w:val="left"/>
      <w:pPr>
        <w:tabs>
          <w:tab w:val="num" w:pos="2160"/>
        </w:tabs>
        <w:ind w:left="2160" w:hanging="360"/>
      </w:pPr>
      <w:rPr>
        <w:rFonts w:ascii="Times New Roman" w:hAnsi="Times New Roman" w:hint="default"/>
      </w:rPr>
    </w:lvl>
    <w:lvl w:ilvl="3" w:tplc="68B0B5A6" w:tentative="1">
      <w:start w:val="1"/>
      <w:numFmt w:val="bullet"/>
      <w:lvlText w:val="•"/>
      <w:lvlJc w:val="left"/>
      <w:pPr>
        <w:tabs>
          <w:tab w:val="num" w:pos="2880"/>
        </w:tabs>
        <w:ind w:left="2880" w:hanging="360"/>
      </w:pPr>
      <w:rPr>
        <w:rFonts w:ascii="Times New Roman" w:hAnsi="Times New Roman" w:hint="default"/>
      </w:rPr>
    </w:lvl>
    <w:lvl w:ilvl="4" w:tplc="1096A81A" w:tentative="1">
      <w:start w:val="1"/>
      <w:numFmt w:val="bullet"/>
      <w:lvlText w:val="•"/>
      <w:lvlJc w:val="left"/>
      <w:pPr>
        <w:tabs>
          <w:tab w:val="num" w:pos="3600"/>
        </w:tabs>
        <w:ind w:left="3600" w:hanging="360"/>
      </w:pPr>
      <w:rPr>
        <w:rFonts w:ascii="Times New Roman" w:hAnsi="Times New Roman" w:hint="default"/>
      </w:rPr>
    </w:lvl>
    <w:lvl w:ilvl="5" w:tplc="8674A866" w:tentative="1">
      <w:start w:val="1"/>
      <w:numFmt w:val="bullet"/>
      <w:lvlText w:val="•"/>
      <w:lvlJc w:val="left"/>
      <w:pPr>
        <w:tabs>
          <w:tab w:val="num" w:pos="4320"/>
        </w:tabs>
        <w:ind w:left="4320" w:hanging="360"/>
      </w:pPr>
      <w:rPr>
        <w:rFonts w:ascii="Times New Roman" w:hAnsi="Times New Roman" w:hint="default"/>
      </w:rPr>
    </w:lvl>
    <w:lvl w:ilvl="6" w:tplc="E19A6108" w:tentative="1">
      <w:start w:val="1"/>
      <w:numFmt w:val="bullet"/>
      <w:lvlText w:val="•"/>
      <w:lvlJc w:val="left"/>
      <w:pPr>
        <w:tabs>
          <w:tab w:val="num" w:pos="5040"/>
        </w:tabs>
        <w:ind w:left="5040" w:hanging="360"/>
      </w:pPr>
      <w:rPr>
        <w:rFonts w:ascii="Times New Roman" w:hAnsi="Times New Roman" w:hint="default"/>
      </w:rPr>
    </w:lvl>
    <w:lvl w:ilvl="7" w:tplc="0EC890DE" w:tentative="1">
      <w:start w:val="1"/>
      <w:numFmt w:val="bullet"/>
      <w:lvlText w:val="•"/>
      <w:lvlJc w:val="left"/>
      <w:pPr>
        <w:tabs>
          <w:tab w:val="num" w:pos="5760"/>
        </w:tabs>
        <w:ind w:left="5760" w:hanging="360"/>
      </w:pPr>
      <w:rPr>
        <w:rFonts w:ascii="Times New Roman" w:hAnsi="Times New Roman" w:hint="default"/>
      </w:rPr>
    </w:lvl>
    <w:lvl w:ilvl="8" w:tplc="0A3CF59A"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107B75A6"/>
    <w:multiLevelType w:val="hybridMultilevel"/>
    <w:tmpl w:val="53A085A6"/>
    <w:lvl w:ilvl="0" w:tplc="EC10D3FA">
      <w:start w:val="1"/>
      <w:numFmt w:val="upperLetter"/>
      <w:lvlText w:val="%1)"/>
      <w:lvlJc w:val="left"/>
      <w:pPr>
        <w:ind w:left="720" w:hanging="360"/>
      </w:pPr>
      <w:rPr>
        <w:rFonts w:ascii="Arial" w:hAnsi="Arial" w:hint="default"/>
        <w:b/>
        <w:i w:val="0"/>
        <w:strike w:val="0"/>
        <w:dstrike w:val="0"/>
        <w:outline w:val="0"/>
        <w:shadow w:val="0"/>
        <w:emboss w:val="0"/>
        <w:imprint w:val="0"/>
        <w:vanish w:val="0"/>
        <w:sz w:val="22"/>
        <w:szCs w:val="24"/>
        <w:u w:val="none"/>
        <w:vertAlign w:val="baseline"/>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1514499D"/>
    <w:multiLevelType w:val="hybridMultilevel"/>
    <w:tmpl w:val="B01C9318"/>
    <w:lvl w:ilvl="0" w:tplc="B93E30AA">
      <w:start w:val="1"/>
      <w:numFmt w:val="upperLetter"/>
      <w:lvlText w:val="%1)"/>
      <w:lvlJc w:val="left"/>
      <w:pPr>
        <w:ind w:left="360" w:hanging="360"/>
      </w:pPr>
      <w:rPr>
        <w:rFonts w:hint="default"/>
        <w:b/>
        <w:sz w:val="22"/>
        <w:szCs w:val="28"/>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 w15:restartNumberingAfterBreak="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8" w15:restartNumberingAfterBreak="0">
    <w:nsid w:val="19C72886"/>
    <w:multiLevelType w:val="hybridMultilevel"/>
    <w:tmpl w:val="C478D4B8"/>
    <w:lvl w:ilvl="0" w:tplc="3176E08C">
      <w:start w:val="1"/>
      <w:numFmt w:val="decimal"/>
      <w:lvlText w:val="%1."/>
      <w:lvlJc w:val="left"/>
      <w:pPr>
        <w:tabs>
          <w:tab w:val="num" w:pos="720"/>
        </w:tabs>
        <w:ind w:left="720" w:hanging="360"/>
      </w:pPr>
    </w:lvl>
    <w:lvl w:ilvl="1" w:tplc="FD10185A" w:tentative="1">
      <w:start w:val="1"/>
      <w:numFmt w:val="decimal"/>
      <w:lvlText w:val="%2."/>
      <w:lvlJc w:val="left"/>
      <w:pPr>
        <w:tabs>
          <w:tab w:val="num" w:pos="1440"/>
        </w:tabs>
        <w:ind w:left="1440" w:hanging="360"/>
      </w:pPr>
    </w:lvl>
    <w:lvl w:ilvl="2" w:tplc="B39E2360" w:tentative="1">
      <w:start w:val="1"/>
      <w:numFmt w:val="decimal"/>
      <w:lvlText w:val="%3."/>
      <w:lvlJc w:val="left"/>
      <w:pPr>
        <w:tabs>
          <w:tab w:val="num" w:pos="2160"/>
        </w:tabs>
        <w:ind w:left="2160" w:hanging="360"/>
      </w:pPr>
    </w:lvl>
    <w:lvl w:ilvl="3" w:tplc="7C8C9C08" w:tentative="1">
      <w:start w:val="1"/>
      <w:numFmt w:val="decimal"/>
      <w:lvlText w:val="%4."/>
      <w:lvlJc w:val="left"/>
      <w:pPr>
        <w:tabs>
          <w:tab w:val="num" w:pos="2880"/>
        </w:tabs>
        <w:ind w:left="2880" w:hanging="360"/>
      </w:pPr>
    </w:lvl>
    <w:lvl w:ilvl="4" w:tplc="487AC866" w:tentative="1">
      <w:start w:val="1"/>
      <w:numFmt w:val="decimal"/>
      <w:lvlText w:val="%5."/>
      <w:lvlJc w:val="left"/>
      <w:pPr>
        <w:tabs>
          <w:tab w:val="num" w:pos="3600"/>
        </w:tabs>
        <w:ind w:left="3600" w:hanging="360"/>
      </w:pPr>
    </w:lvl>
    <w:lvl w:ilvl="5" w:tplc="ACBC5B62" w:tentative="1">
      <w:start w:val="1"/>
      <w:numFmt w:val="decimal"/>
      <w:lvlText w:val="%6."/>
      <w:lvlJc w:val="left"/>
      <w:pPr>
        <w:tabs>
          <w:tab w:val="num" w:pos="4320"/>
        </w:tabs>
        <w:ind w:left="4320" w:hanging="360"/>
      </w:pPr>
    </w:lvl>
    <w:lvl w:ilvl="6" w:tplc="5350B158" w:tentative="1">
      <w:start w:val="1"/>
      <w:numFmt w:val="decimal"/>
      <w:lvlText w:val="%7."/>
      <w:lvlJc w:val="left"/>
      <w:pPr>
        <w:tabs>
          <w:tab w:val="num" w:pos="5040"/>
        </w:tabs>
        <w:ind w:left="5040" w:hanging="360"/>
      </w:pPr>
    </w:lvl>
    <w:lvl w:ilvl="7" w:tplc="0756B47C" w:tentative="1">
      <w:start w:val="1"/>
      <w:numFmt w:val="decimal"/>
      <w:lvlText w:val="%8."/>
      <w:lvlJc w:val="left"/>
      <w:pPr>
        <w:tabs>
          <w:tab w:val="num" w:pos="5760"/>
        </w:tabs>
        <w:ind w:left="5760" w:hanging="360"/>
      </w:pPr>
    </w:lvl>
    <w:lvl w:ilvl="8" w:tplc="AED007A4" w:tentative="1">
      <w:start w:val="1"/>
      <w:numFmt w:val="decimal"/>
      <w:lvlText w:val="%9."/>
      <w:lvlJc w:val="left"/>
      <w:pPr>
        <w:tabs>
          <w:tab w:val="num" w:pos="6480"/>
        </w:tabs>
        <w:ind w:left="6480" w:hanging="360"/>
      </w:pPr>
    </w:lvl>
  </w:abstractNum>
  <w:abstractNum w:abstractNumId="9" w15:restartNumberingAfterBreak="0">
    <w:nsid w:val="1A3B7123"/>
    <w:multiLevelType w:val="hybridMultilevel"/>
    <w:tmpl w:val="5240C78E"/>
    <w:lvl w:ilvl="0" w:tplc="3796E35C">
      <w:start w:val="1"/>
      <w:numFmt w:val="bullet"/>
      <w:lvlText w:val=""/>
      <w:lvlJc w:val="left"/>
      <w:pPr>
        <w:tabs>
          <w:tab w:val="num" w:pos="720"/>
        </w:tabs>
        <w:ind w:left="720" w:hanging="360"/>
      </w:pPr>
      <w:rPr>
        <w:rFonts w:ascii="Wingdings" w:hAnsi="Wingdings" w:hint="default"/>
      </w:rPr>
    </w:lvl>
    <w:lvl w:ilvl="1" w:tplc="E80A7CAA" w:tentative="1">
      <w:start w:val="1"/>
      <w:numFmt w:val="bullet"/>
      <w:lvlText w:val=""/>
      <w:lvlJc w:val="left"/>
      <w:pPr>
        <w:tabs>
          <w:tab w:val="num" w:pos="1440"/>
        </w:tabs>
        <w:ind w:left="1440" w:hanging="360"/>
      </w:pPr>
      <w:rPr>
        <w:rFonts w:ascii="Wingdings" w:hAnsi="Wingdings" w:hint="default"/>
      </w:rPr>
    </w:lvl>
    <w:lvl w:ilvl="2" w:tplc="28D6EFBC" w:tentative="1">
      <w:start w:val="1"/>
      <w:numFmt w:val="bullet"/>
      <w:lvlText w:val=""/>
      <w:lvlJc w:val="left"/>
      <w:pPr>
        <w:tabs>
          <w:tab w:val="num" w:pos="2160"/>
        </w:tabs>
        <w:ind w:left="2160" w:hanging="360"/>
      </w:pPr>
      <w:rPr>
        <w:rFonts w:ascii="Wingdings" w:hAnsi="Wingdings" w:hint="default"/>
      </w:rPr>
    </w:lvl>
    <w:lvl w:ilvl="3" w:tplc="8118FA3A" w:tentative="1">
      <w:start w:val="1"/>
      <w:numFmt w:val="bullet"/>
      <w:lvlText w:val=""/>
      <w:lvlJc w:val="left"/>
      <w:pPr>
        <w:tabs>
          <w:tab w:val="num" w:pos="2880"/>
        </w:tabs>
        <w:ind w:left="2880" w:hanging="360"/>
      </w:pPr>
      <w:rPr>
        <w:rFonts w:ascii="Wingdings" w:hAnsi="Wingdings" w:hint="default"/>
      </w:rPr>
    </w:lvl>
    <w:lvl w:ilvl="4" w:tplc="26EEC5F0" w:tentative="1">
      <w:start w:val="1"/>
      <w:numFmt w:val="bullet"/>
      <w:lvlText w:val=""/>
      <w:lvlJc w:val="left"/>
      <w:pPr>
        <w:tabs>
          <w:tab w:val="num" w:pos="3600"/>
        </w:tabs>
        <w:ind w:left="3600" w:hanging="360"/>
      </w:pPr>
      <w:rPr>
        <w:rFonts w:ascii="Wingdings" w:hAnsi="Wingdings" w:hint="default"/>
      </w:rPr>
    </w:lvl>
    <w:lvl w:ilvl="5" w:tplc="2DD001B6" w:tentative="1">
      <w:start w:val="1"/>
      <w:numFmt w:val="bullet"/>
      <w:lvlText w:val=""/>
      <w:lvlJc w:val="left"/>
      <w:pPr>
        <w:tabs>
          <w:tab w:val="num" w:pos="4320"/>
        </w:tabs>
        <w:ind w:left="4320" w:hanging="360"/>
      </w:pPr>
      <w:rPr>
        <w:rFonts w:ascii="Wingdings" w:hAnsi="Wingdings" w:hint="default"/>
      </w:rPr>
    </w:lvl>
    <w:lvl w:ilvl="6" w:tplc="DD8CCB96" w:tentative="1">
      <w:start w:val="1"/>
      <w:numFmt w:val="bullet"/>
      <w:lvlText w:val=""/>
      <w:lvlJc w:val="left"/>
      <w:pPr>
        <w:tabs>
          <w:tab w:val="num" w:pos="5040"/>
        </w:tabs>
        <w:ind w:left="5040" w:hanging="360"/>
      </w:pPr>
      <w:rPr>
        <w:rFonts w:ascii="Wingdings" w:hAnsi="Wingdings" w:hint="default"/>
      </w:rPr>
    </w:lvl>
    <w:lvl w:ilvl="7" w:tplc="B87C085E" w:tentative="1">
      <w:start w:val="1"/>
      <w:numFmt w:val="bullet"/>
      <w:lvlText w:val=""/>
      <w:lvlJc w:val="left"/>
      <w:pPr>
        <w:tabs>
          <w:tab w:val="num" w:pos="5760"/>
        </w:tabs>
        <w:ind w:left="5760" w:hanging="360"/>
      </w:pPr>
      <w:rPr>
        <w:rFonts w:ascii="Wingdings" w:hAnsi="Wingdings" w:hint="default"/>
      </w:rPr>
    </w:lvl>
    <w:lvl w:ilvl="8" w:tplc="5E6841FC"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9762EF"/>
    <w:multiLevelType w:val="hybridMultilevel"/>
    <w:tmpl w:val="91724F26"/>
    <w:lvl w:ilvl="0" w:tplc="C77C668A">
      <w:start w:val="1"/>
      <w:numFmt w:val="decimal"/>
      <w:lvlText w:val="%1."/>
      <w:lvlJc w:val="left"/>
      <w:pPr>
        <w:tabs>
          <w:tab w:val="num" w:pos="720"/>
        </w:tabs>
        <w:ind w:left="720" w:hanging="360"/>
      </w:pPr>
    </w:lvl>
    <w:lvl w:ilvl="1" w:tplc="374A6058">
      <w:start w:val="1"/>
      <w:numFmt w:val="decimal"/>
      <w:lvlText w:val="%2."/>
      <w:lvlJc w:val="left"/>
      <w:pPr>
        <w:tabs>
          <w:tab w:val="num" w:pos="1440"/>
        </w:tabs>
        <w:ind w:left="1440" w:hanging="360"/>
      </w:pPr>
    </w:lvl>
    <w:lvl w:ilvl="2" w:tplc="AEF45122" w:tentative="1">
      <w:start w:val="1"/>
      <w:numFmt w:val="decimal"/>
      <w:lvlText w:val="%3."/>
      <w:lvlJc w:val="left"/>
      <w:pPr>
        <w:tabs>
          <w:tab w:val="num" w:pos="2160"/>
        </w:tabs>
        <w:ind w:left="2160" w:hanging="360"/>
      </w:pPr>
    </w:lvl>
    <w:lvl w:ilvl="3" w:tplc="D67A8D3C" w:tentative="1">
      <w:start w:val="1"/>
      <w:numFmt w:val="decimal"/>
      <w:lvlText w:val="%4."/>
      <w:lvlJc w:val="left"/>
      <w:pPr>
        <w:tabs>
          <w:tab w:val="num" w:pos="2880"/>
        </w:tabs>
        <w:ind w:left="2880" w:hanging="360"/>
      </w:pPr>
    </w:lvl>
    <w:lvl w:ilvl="4" w:tplc="DC4AA548" w:tentative="1">
      <w:start w:val="1"/>
      <w:numFmt w:val="decimal"/>
      <w:lvlText w:val="%5."/>
      <w:lvlJc w:val="left"/>
      <w:pPr>
        <w:tabs>
          <w:tab w:val="num" w:pos="3600"/>
        </w:tabs>
        <w:ind w:left="3600" w:hanging="360"/>
      </w:pPr>
    </w:lvl>
    <w:lvl w:ilvl="5" w:tplc="5F60436C" w:tentative="1">
      <w:start w:val="1"/>
      <w:numFmt w:val="decimal"/>
      <w:lvlText w:val="%6."/>
      <w:lvlJc w:val="left"/>
      <w:pPr>
        <w:tabs>
          <w:tab w:val="num" w:pos="4320"/>
        </w:tabs>
        <w:ind w:left="4320" w:hanging="360"/>
      </w:pPr>
    </w:lvl>
    <w:lvl w:ilvl="6" w:tplc="FB5A4338" w:tentative="1">
      <w:start w:val="1"/>
      <w:numFmt w:val="decimal"/>
      <w:lvlText w:val="%7."/>
      <w:lvlJc w:val="left"/>
      <w:pPr>
        <w:tabs>
          <w:tab w:val="num" w:pos="5040"/>
        </w:tabs>
        <w:ind w:left="5040" w:hanging="360"/>
      </w:pPr>
    </w:lvl>
    <w:lvl w:ilvl="7" w:tplc="07EE8424" w:tentative="1">
      <w:start w:val="1"/>
      <w:numFmt w:val="decimal"/>
      <w:lvlText w:val="%8."/>
      <w:lvlJc w:val="left"/>
      <w:pPr>
        <w:tabs>
          <w:tab w:val="num" w:pos="5760"/>
        </w:tabs>
        <w:ind w:left="5760" w:hanging="360"/>
      </w:pPr>
    </w:lvl>
    <w:lvl w:ilvl="8" w:tplc="E70A294C" w:tentative="1">
      <w:start w:val="1"/>
      <w:numFmt w:val="decimal"/>
      <w:lvlText w:val="%9."/>
      <w:lvlJc w:val="left"/>
      <w:pPr>
        <w:tabs>
          <w:tab w:val="num" w:pos="6480"/>
        </w:tabs>
        <w:ind w:left="6480" w:hanging="360"/>
      </w:pPr>
    </w:lvl>
  </w:abstractNum>
  <w:abstractNum w:abstractNumId="11" w15:restartNumberingAfterBreak="0">
    <w:nsid w:val="201B6143"/>
    <w:multiLevelType w:val="hybridMultilevel"/>
    <w:tmpl w:val="13D8BB62"/>
    <w:lvl w:ilvl="0" w:tplc="5966F686">
      <w:start w:val="1"/>
      <w:numFmt w:val="bullet"/>
      <w:lvlText w:val="•"/>
      <w:lvlJc w:val="left"/>
      <w:pPr>
        <w:tabs>
          <w:tab w:val="num" w:pos="720"/>
        </w:tabs>
        <w:ind w:left="720" w:hanging="360"/>
      </w:pPr>
      <w:rPr>
        <w:rFonts w:ascii="Arial" w:hAnsi="Arial" w:hint="default"/>
      </w:rPr>
    </w:lvl>
    <w:lvl w:ilvl="1" w:tplc="03A2B3D6" w:tentative="1">
      <w:start w:val="1"/>
      <w:numFmt w:val="bullet"/>
      <w:lvlText w:val="•"/>
      <w:lvlJc w:val="left"/>
      <w:pPr>
        <w:tabs>
          <w:tab w:val="num" w:pos="1440"/>
        </w:tabs>
        <w:ind w:left="1440" w:hanging="360"/>
      </w:pPr>
      <w:rPr>
        <w:rFonts w:ascii="Arial" w:hAnsi="Arial" w:hint="default"/>
      </w:rPr>
    </w:lvl>
    <w:lvl w:ilvl="2" w:tplc="BBE605F6" w:tentative="1">
      <w:start w:val="1"/>
      <w:numFmt w:val="bullet"/>
      <w:lvlText w:val="•"/>
      <w:lvlJc w:val="left"/>
      <w:pPr>
        <w:tabs>
          <w:tab w:val="num" w:pos="2160"/>
        </w:tabs>
        <w:ind w:left="2160" w:hanging="360"/>
      </w:pPr>
      <w:rPr>
        <w:rFonts w:ascii="Arial" w:hAnsi="Arial" w:hint="default"/>
      </w:rPr>
    </w:lvl>
    <w:lvl w:ilvl="3" w:tplc="2116C6B0" w:tentative="1">
      <w:start w:val="1"/>
      <w:numFmt w:val="bullet"/>
      <w:lvlText w:val="•"/>
      <w:lvlJc w:val="left"/>
      <w:pPr>
        <w:tabs>
          <w:tab w:val="num" w:pos="2880"/>
        </w:tabs>
        <w:ind w:left="2880" w:hanging="360"/>
      </w:pPr>
      <w:rPr>
        <w:rFonts w:ascii="Arial" w:hAnsi="Arial" w:hint="default"/>
      </w:rPr>
    </w:lvl>
    <w:lvl w:ilvl="4" w:tplc="F776FCCC" w:tentative="1">
      <w:start w:val="1"/>
      <w:numFmt w:val="bullet"/>
      <w:lvlText w:val="•"/>
      <w:lvlJc w:val="left"/>
      <w:pPr>
        <w:tabs>
          <w:tab w:val="num" w:pos="3600"/>
        </w:tabs>
        <w:ind w:left="3600" w:hanging="360"/>
      </w:pPr>
      <w:rPr>
        <w:rFonts w:ascii="Arial" w:hAnsi="Arial" w:hint="default"/>
      </w:rPr>
    </w:lvl>
    <w:lvl w:ilvl="5" w:tplc="CAB65E68" w:tentative="1">
      <w:start w:val="1"/>
      <w:numFmt w:val="bullet"/>
      <w:lvlText w:val="•"/>
      <w:lvlJc w:val="left"/>
      <w:pPr>
        <w:tabs>
          <w:tab w:val="num" w:pos="4320"/>
        </w:tabs>
        <w:ind w:left="4320" w:hanging="360"/>
      </w:pPr>
      <w:rPr>
        <w:rFonts w:ascii="Arial" w:hAnsi="Arial" w:hint="default"/>
      </w:rPr>
    </w:lvl>
    <w:lvl w:ilvl="6" w:tplc="581A6E3C" w:tentative="1">
      <w:start w:val="1"/>
      <w:numFmt w:val="bullet"/>
      <w:lvlText w:val="•"/>
      <w:lvlJc w:val="left"/>
      <w:pPr>
        <w:tabs>
          <w:tab w:val="num" w:pos="5040"/>
        </w:tabs>
        <w:ind w:left="5040" w:hanging="360"/>
      </w:pPr>
      <w:rPr>
        <w:rFonts w:ascii="Arial" w:hAnsi="Arial" w:hint="default"/>
      </w:rPr>
    </w:lvl>
    <w:lvl w:ilvl="7" w:tplc="8BB63944" w:tentative="1">
      <w:start w:val="1"/>
      <w:numFmt w:val="bullet"/>
      <w:lvlText w:val="•"/>
      <w:lvlJc w:val="left"/>
      <w:pPr>
        <w:tabs>
          <w:tab w:val="num" w:pos="5760"/>
        </w:tabs>
        <w:ind w:left="5760" w:hanging="360"/>
      </w:pPr>
      <w:rPr>
        <w:rFonts w:ascii="Arial" w:hAnsi="Arial" w:hint="default"/>
      </w:rPr>
    </w:lvl>
    <w:lvl w:ilvl="8" w:tplc="728AB27C"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4022A5A"/>
    <w:multiLevelType w:val="hybridMultilevel"/>
    <w:tmpl w:val="2EB2DA9A"/>
    <w:lvl w:ilvl="0" w:tplc="011CCF12">
      <w:start w:val="1"/>
      <w:numFmt w:val="upperLetter"/>
      <w:lvlText w:val="%1)"/>
      <w:lvlJc w:val="left"/>
      <w:pPr>
        <w:ind w:left="360" w:hanging="360"/>
      </w:pPr>
      <w:rPr>
        <w:b/>
        <w:i w:val="0"/>
      </w:rPr>
    </w:lvl>
    <w:lvl w:ilvl="1" w:tplc="440A0019">
      <w:start w:val="1"/>
      <w:numFmt w:val="lowerLetter"/>
      <w:lvlText w:val="%2."/>
      <w:lvlJc w:val="left"/>
      <w:pPr>
        <w:ind w:left="1080" w:hanging="360"/>
      </w:pPr>
    </w:lvl>
    <w:lvl w:ilvl="2" w:tplc="440A001B">
      <w:start w:val="1"/>
      <w:numFmt w:val="lowerRoman"/>
      <w:lvlText w:val="%3."/>
      <w:lvlJc w:val="right"/>
      <w:pPr>
        <w:ind w:left="1800" w:hanging="180"/>
      </w:pPr>
    </w:lvl>
    <w:lvl w:ilvl="3" w:tplc="440A000F">
      <w:start w:val="1"/>
      <w:numFmt w:val="decimal"/>
      <w:lvlText w:val="%4."/>
      <w:lvlJc w:val="left"/>
      <w:pPr>
        <w:ind w:left="2520" w:hanging="360"/>
      </w:pPr>
    </w:lvl>
    <w:lvl w:ilvl="4" w:tplc="440A0019">
      <w:start w:val="1"/>
      <w:numFmt w:val="lowerLetter"/>
      <w:lvlText w:val="%5."/>
      <w:lvlJc w:val="left"/>
      <w:pPr>
        <w:ind w:left="3240" w:hanging="360"/>
      </w:pPr>
    </w:lvl>
    <w:lvl w:ilvl="5" w:tplc="440A001B">
      <w:start w:val="1"/>
      <w:numFmt w:val="lowerRoman"/>
      <w:lvlText w:val="%6."/>
      <w:lvlJc w:val="right"/>
      <w:pPr>
        <w:ind w:left="3960" w:hanging="180"/>
      </w:pPr>
    </w:lvl>
    <w:lvl w:ilvl="6" w:tplc="440A000F">
      <w:start w:val="1"/>
      <w:numFmt w:val="decimal"/>
      <w:lvlText w:val="%7."/>
      <w:lvlJc w:val="left"/>
      <w:pPr>
        <w:ind w:left="4680" w:hanging="360"/>
      </w:pPr>
    </w:lvl>
    <w:lvl w:ilvl="7" w:tplc="440A0019">
      <w:start w:val="1"/>
      <w:numFmt w:val="lowerLetter"/>
      <w:lvlText w:val="%8."/>
      <w:lvlJc w:val="left"/>
      <w:pPr>
        <w:ind w:left="5400" w:hanging="360"/>
      </w:pPr>
    </w:lvl>
    <w:lvl w:ilvl="8" w:tplc="440A001B">
      <w:start w:val="1"/>
      <w:numFmt w:val="lowerRoman"/>
      <w:lvlText w:val="%9."/>
      <w:lvlJc w:val="right"/>
      <w:pPr>
        <w:ind w:left="6120" w:hanging="180"/>
      </w:pPr>
    </w:lvl>
  </w:abstractNum>
  <w:abstractNum w:abstractNumId="13" w15:restartNumberingAfterBreak="0">
    <w:nsid w:val="29795242"/>
    <w:multiLevelType w:val="hybridMultilevel"/>
    <w:tmpl w:val="02AE09D8"/>
    <w:lvl w:ilvl="0" w:tplc="0ADAC25C">
      <w:start w:val="1"/>
      <w:numFmt w:val="upperLetter"/>
      <w:lvlText w:val="%1."/>
      <w:lvlJc w:val="left"/>
      <w:pPr>
        <w:tabs>
          <w:tab w:val="num" w:pos="720"/>
        </w:tabs>
        <w:ind w:left="720" w:hanging="360"/>
      </w:pPr>
    </w:lvl>
    <w:lvl w:ilvl="1" w:tplc="EF52E1B0" w:tentative="1">
      <w:start w:val="1"/>
      <w:numFmt w:val="upperLetter"/>
      <w:lvlText w:val="%2."/>
      <w:lvlJc w:val="left"/>
      <w:pPr>
        <w:tabs>
          <w:tab w:val="num" w:pos="1440"/>
        </w:tabs>
        <w:ind w:left="1440" w:hanging="360"/>
      </w:pPr>
    </w:lvl>
    <w:lvl w:ilvl="2" w:tplc="DEA28AF6" w:tentative="1">
      <w:start w:val="1"/>
      <w:numFmt w:val="upperLetter"/>
      <w:lvlText w:val="%3."/>
      <w:lvlJc w:val="left"/>
      <w:pPr>
        <w:tabs>
          <w:tab w:val="num" w:pos="2160"/>
        </w:tabs>
        <w:ind w:left="2160" w:hanging="360"/>
      </w:pPr>
    </w:lvl>
    <w:lvl w:ilvl="3" w:tplc="6A54AE62" w:tentative="1">
      <w:start w:val="1"/>
      <w:numFmt w:val="upperLetter"/>
      <w:lvlText w:val="%4."/>
      <w:lvlJc w:val="left"/>
      <w:pPr>
        <w:tabs>
          <w:tab w:val="num" w:pos="2880"/>
        </w:tabs>
        <w:ind w:left="2880" w:hanging="360"/>
      </w:pPr>
    </w:lvl>
    <w:lvl w:ilvl="4" w:tplc="5EC40662" w:tentative="1">
      <w:start w:val="1"/>
      <w:numFmt w:val="upperLetter"/>
      <w:lvlText w:val="%5."/>
      <w:lvlJc w:val="left"/>
      <w:pPr>
        <w:tabs>
          <w:tab w:val="num" w:pos="3600"/>
        </w:tabs>
        <w:ind w:left="3600" w:hanging="360"/>
      </w:pPr>
    </w:lvl>
    <w:lvl w:ilvl="5" w:tplc="255C85AA" w:tentative="1">
      <w:start w:val="1"/>
      <w:numFmt w:val="upperLetter"/>
      <w:lvlText w:val="%6."/>
      <w:lvlJc w:val="left"/>
      <w:pPr>
        <w:tabs>
          <w:tab w:val="num" w:pos="4320"/>
        </w:tabs>
        <w:ind w:left="4320" w:hanging="360"/>
      </w:pPr>
    </w:lvl>
    <w:lvl w:ilvl="6" w:tplc="6B52C97A" w:tentative="1">
      <w:start w:val="1"/>
      <w:numFmt w:val="upperLetter"/>
      <w:lvlText w:val="%7."/>
      <w:lvlJc w:val="left"/>
      <w:pPr>
        <w:tabs>
          <w:tab w:val="num" w:pos="5040"/>
        </w:tabs>
        <w:ind w:left="5040" w:hanging="360"/>
      </w:pPr>
    </w:lvl>
    <w:lvl w:ilvl="7" w:tplc="F2CC4062" w:tentative="1">
      <w:start w:val="1"/>
      <w:numFmt w:val="upperLetter"/>
      <w:lvlText w:val="%8."/>
      <w:lvlJc w:val="left"/>
      <w:pPr>
        <w:tabs>
          <w:tab w:val="num" w:pos="5760"/>
        </w:tabs>
        <w:ind w:left="5760" w:hanging="360"/>
      </w:pPr>
    </w:lvl>
    <w:lvl w:ilvl="8" w:tplc="5F442F44" w:tentative="1">
      <w:start w:val="1"/>
      <w:numFmt w:val="upperLetter"/>
      <w:lvlText w:val="%9."/>
      <w:lvlJc w:val="left"/>
      <w:pPr>
        <w:tabs>
          <w:tab w:val="num" w:pos="6480"/>
        </w:tabs>
        <w:ind w:left="6480" w:hanging="360"/>
      </w:pPr>
    </w:lvl>
  </w:abstractNum>
  <w:abstractNum w:abstractNumId="14" w15:restartNumberingAfterBreak="0">
    <w:nsid w:val="2D106C14"/>
    <w:multiLevelType w:val="hybridMultilevel"/>
    <w:tmpl w:val="22D83C3E"/>
    <w:lvl w:ilvl="0" w:tplc="65FE532E">
      <w:start w:val="1"/>
      <w:numFmt w:val="bullet"/>
      <w:lvlText w:val="-"/>
      <w:lvlJc w:val="left"/>
      <w:pPr>
        <w:tabs>
          <w:tab w:val="num" w:pos="720"/>
        </w:tabs>
        <w:ind w:left="720" w:hanging="360"/>
      </w:pPr>
      <w:rPr>
        <w:rFonts w:ascii="Times New Roman" w:hAnsi="Times New Roman" w:hint="default"/>
      </w:rPr>
    </w:lvl>
    <w:lvl w:ilvl="1" w:tplc="843C5D6C" w:tentative="1">
      <w:start w:val="1"/>
      <w:numFmt w:val="bullet"/>
      <w:lvlText w:val="-"/>
      <w:lvlJc w:val="left"/>
      <w:pPr>
        <w:tabs>
          <w:tab w:val="num" w:pos="1440"/>
        </w:tabs>
        <w:ind w:left="1440" w:hanging="360"/>
      </w:pPr>
      <w:rPr>
        <w:rFonts w:ascii="Times New Roman" w:hAnsi="Times New Roman" w:hint="default"/>
      </w:rPr>
    </w:lvl>
    <w:lvl w:ilvl="2" w:tplc="4AD8AA8C" w:tentative="1">
      <w:start w:val="1"/>
      <w:numFmt w:val="bullet"/>
      <w:lvlText w:val="-"/>
      <w:lvlJc w:val="left"/>
      <w:pPr>
        <w:tabs>
          <w:tab w:val="num" w:pos="2160"/>
        </w:tabs>
        <w:ind w:left="2160" w:hanging="360"/>
      </w:pPr>
      <w:rPr>
        <w:rFonts w:ascii="Times New Roman" w:hAnsi="Times New Roman" w:hint="default"/>
      </w:rPr>
    </w:lvl>
    <w:lvl w:ilvl="3" w:tplc="5F42BA36" w:tentative="1">
      <w:start w:val="1"/>
      <w:numFmt w:val="bullet"/>
      <w:lvlText w:val="-"/>
      <w:lvlJc w:val="left"/>
      <w:pPr>
        <w:tabs>
          <w:tab w:val="num" w:pos="2880"/>
        </w:tabs>
        <w:ind w:left="2880" w:hanging="360"/>
      </w:pPr>
      <w:rPr>
        <w:rFonts w:ascii="Times New Roman" w:hAnsi="Times New Roman" w:hint="default"/>
      </w:rPr>
    </w:lvl>
    <w:lvl w:ilvl="4" w:tplc="32FC4A40" w:tentative="1">
      <w:start w:val="1"/>
      <w:numFmt w:val="bullet"/>
      <w:lvlText w:val="-"/>
      <w:lvlJc w:val="left"/>
      <w:pPr>
        <w:tabs>
          <w:tab w:val="num" w:pos="3600"/>
        </w:tabs>
        <w:ind w:left="3600" w:hanging="360"/>
      </w:pPr>
      <w:rPr>
        <w:rFonts w:ascii="Times New Roman" w:hAnsi="Times New Roman" w:hint="default"/>
      </w:rPr>
    </w:lvl>
    <w:lvl w:ilvl="5" w:tplc="E5EC10F8" w:tentative="1">
      <w:start w:val="1"/>
      <w:numFmt w:val="bullet"/>
      <w:lvlText w:val="-"/>
      <w:lvlJc w:val="left"/>
      <w:pPr>
        <w:tabs>
          <w:tab w:val="num" w:pos="4320"/>
        </w:tabs>
        <w:ind w:left="4320" w:hanging="360"/>
      </w:pPr>
      <w:rPr>
        <w:rFonts w:ascii="Times New Roman" w:hAnsi="Times New Roman" w:hint="default"/>
      </w:rPr>
    </w:lvl>
    <w:lvl w:ilvl="6" w:tplc="3F60C4A4" w:tentative="1">
      <w:start w:val="1"/>
      <w:numFmt w:val="bullet"/>
      <w:lvlText w:val="-"/>
      <w:lvlJc w:val="left"/>
      <w:pPr>
        <w:tabs>
          <w:tab w:val="num" w:pos="5040"/>
        </w:tabs>
        <w:ind w:left="5040" w:hanging="360"/>
      </w:pPr>
      <w:rPr>
        <w:rFonts w:ascii="Times New Roman" w:hAnsi="Times New Roman" w:hint="default"/>
      </w:rPr>
    </w:lvl>
    <w:lvl w:ilvl="7" w:tplc="66B841C4" w:tentative="1">
      <w:start w:val="1"/>
      <w:numFmt w:val="bullet"/>
      <w:lvlText w:val="-"/>
      <w:lvlJc w:val="left"/>
      <w:pPr>
        <w:tabs>
          <w:tab w:val="num" w:pos="5760"/>
        </w:tabs>
        <w:ind w:left="5760" w:hanging="360"/>
      </w:pPr>
      <w:rPr>
        <w:rFonts w:ascii="Times New Roman" w:hAnsi="Times New Roman" w:hint="default"/>
      </w:rPr>
    </w:lvl>
    <w:lvl w:ilvl="8" w:tplc="7B666C42"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2D39298E"/>
    <w:multiLevelType w:val="hybridMultilevel"/>
    <w:tmpl w:val="EA1CBBF4"/>
    <w:lvl w:ilvl="0" w:tplc="848EA444">
      <w:start w:val="1"/>
      <w:numFmt w:val="upperRoman"/>
      <w:lvlText w:val="%1."/>
      <w:lvlJc w:val="right"/>
      <w:pPr>
        <w:ind w:left="72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2135326"/>
    <w:multiLevelType w:val="hybridMultilevel"/>
    <w:tmpl w:val="52B8ADE6"/>
    <w:lvl w:ilvl="0" w:tplc="1B7A896C">
      <w:start w:val="1"/>
      <w:numFmt w:val="upperLetter"/>
      <w:lvlText w:val="%1)"/>
      <w:lvlJc w:val="left"/>
      <w:pPr>
        <w:ind w:left="720" w:hanging="360"/>
      </w:pPr>
      <w:rPr>
        <w:rFonts w:hint="default"/>
        <w:b/>
        <w:i w:val="0"/>
        <w:strike w:val="0"/>
        <w:dstrike w:val="0"/>
        <w:outline w:val="0"/>
        <w:shadow w:val="0"/>
        <w:emboss w:val="0"/>
        <w:imprint w:val="0"/>
        <w:vanish w:val="0"/>
        <w:sz w:val="24"/>
        <w:szCs w:val="24"/>
        <w:u w:val="none"/>
        <w:vertAlign w:val="base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33FE4EB8"/>
    <w:multiLevelType w:val="hybridMultilevel"/>
    <w:tmpl w:val="7C2C1274"/>
    <w:lvl w:ilvl="0" w:tplc="60F6382E">
      <w:start w:val="1"/>
      <w:numFmt w:val="bullet"/>
      <w:lvlText w:val=""/>
      <w:lvlJc w:val="left"/>
      <w:pPr>
        <w:tabs>
          <w:tab w:val="num" w:pos="720"/>
        </w:tabs>
        <w:ind w:left="720" w:hanging="360"/>
      </w:pPr>
      <w:rPr>
        <w:rFonts w:ascii="Wingdings" w:hAnsi="Wingdings" w:hint="default"/>
      </w:rPr>
    </w:lvl>
    <w:lvl w:ilvl="1" w:tplc="CB2A8CCE" w:tentative="1">
      <w:start w:val="1"/>
      <w:numFmt w:val="bullet"/>
      <w:lvlText w:val=""/>
      <w:lvlJc w:val="left"/>
      <w:pPr>
        <w:tabs>
          <w:tab w:val="num" w:pos="1440"/>
        </w:tabs>
        <w:ind w:left="1440" w:hanging="360"/>
      </w:pPr>
      <w:rPr>
        <w:rFonts w:ascii="Wingdings" w:hAnsi="Wingdings" w:hint="default"/>
      </w:rPr>
    </w:lvl>
    <w:lvl w:ilvl="2" w:tplc="297CE7E2" w:tentative="1">
      <w:start w:val="1"/>
      <w:numFmt w:val="bullet"/>
      <w:lvlText w:val=""/>
      <w:lvlJc w:val="left"/>
      <w:pPr>
        <w:tabs>
          <w:tab w:val="num" w:pos="2160"/>
        </w:tabs>
        <w:ind w:left="2160" w:hanging="360"/>
      </w:pPr>
      <w:rPr>
        <w:rFonts w:ascii="Wingdings" w:hAnsi="Wingdings" w:hint="default"/>
      </w:rPr>
    </w:lvl>
    <w:lvl w:ilvl="3" w:tplc="70BC5068" w:tentative="1">
      <w:start w:val="1"/>
      <w:numFmt w:val="bullet"/>
      <w:lvlText w:val=""/>
      <w:lvlJc w:val="left"/>
      <w:pPr>
        <w:tabs>
          <w:tab w:val="num" w:pos="2880"/>
        </w:tabs>
        <w:ind w:left="2880" w:hanging="360"/>
      </w:pPr>
      <w:rPr>
        <w:rFonts w:ascii="Wingdings" w:hAnsi="Wingdings" w:hint="default"/>
      </w:rPr>
    </w:lvl>
    <w:lvl w:ilvl="4" w:tplc="1004D66C" w:tentative="1">
      <w:start w:val="1"/>
      <w:numFmt w:val="bullet"/>
      <w:lvlText w:val=""/>
      <w:lvlJc w:val="left"/>
      <w:pPr>
        <w:tabs>
          <w:tab w:val="num" w:pos="3600"/>
        </w:tabs>
        <w:ind w:left="3600" w:hanging="360"/>
      </w:pPr>
      <w:rPr>
        <w:rFonts w:ascii="Wingdings" w:hAnsi="Wingdings" w:hint="default"/>
      </w:rPr>
    </w:lvl>
    <w:lvl w:ilvl="5" w:tplc="6B340C92" w:tentative="1">
      <w:start w:val="1"/>
      <w:numFmt w:val="bullet"/>
      <w:lvlText w:val=""/>
      <w:lvlJc w:val="left"/>
      <w:pPr>
        <w:tabs>
          <w:tab w:val="num" w:pos="4320"/>
        </w:tabs>
        <w:ind w:left="4320" w:hanging="360"/>
      </w:pPr>
      <w:rPr>
        <w:rFonts w:ascii="Wingdings" w:hAnsi="Wingdings" w:hint="default"/>
      </w:rPr>
    </w:lvl>
    <w:lvl w:ilvl="6" w:tplc="774AD3F2" w:tentative="1">
      <w:start w:val="1"/>
      <w:numFmt w:val="bullet"/>
      <w:lvlText w:val=""/>
      <w:lvlJc w:val="left"/>
      <w:pPr>
        <w:tabs>
          <w:tab w:val="num" w:pos="5040"/>
        </w:tabs>
        <w:ind w:left="5040" w:hanging="360"/>
      </w:pPr>
      <w:rPr>
        <w:rFonts w:ascii="Wingdings" w:hAnsi="Wingdings" w:hint="default"/>
      </w:rPr>
    </w:lvl>
    <w:lvl w:ilvl="7" w:tplc="6FB021DA" w:tentative="1">
      <w:start w:val="1"/>
      <w:numFmt w:val="bullet"/>
      <w:lvlText w:val=""/>
      <w:lvlJc w:val="left"/>
      <w:pPr>
        <w:tabs>
          <w:tab w:val="num" w:pos="5760"/>
        </w:tabs>
        <w:ind w:left="5760" w:hanging="360"/>
      </w:pPr>
      <w:rPr>
        <w:rFonts w:ascii="Wingdings" w:hAnsi="Wingdings" w:hint="default"/>
      </w:rPr>
    </w:lvl>
    <w:lvl w:ilvl="8" w:tplc="262CED3E"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4E73980"/>
    <w:multiLevelType w:val="hybridMultilevel"/>
    <w:tmpl w:val="2954FA58"/>
    <w:lvl w:ilvl="0" w:tplc="BDBA106E">
      <w:start w:val="1"/>
      <w:numFmt w:val="decimal"/>
      <w:lvlText w:val="%1."/>
      <w:lvlJc w:val="left"/>
      <w:pPr>
        <w:tabs>
          <w:tab w:val="num" w:pos="360"/>
        </w:tabs>
        <w:ind w:left="360" w:hanging="360"/>
      </w:pPr>
    </w:lvl>
    <w:lvl w:ilvl="1" w:tplc="C10691EC" w:tentative="1">
      <w:start w:val="1"/>
      <w:numFmt w:val="decimal"/>
      <w:lvlText w:val="%2."/>
      <w:lvlJc w:val="left"/>
      <w:pPr>
        <w:tabs>
          <w:tab w:val="num" w:pos="1080"/>
        </w:tabs>
        <w:ind w:left="1080" w:hanging="360"/>
      </w:pPr>
    </w:lvl>
    <w:lvl w:ilvl="2" w:tplc="89866300" w:tentative="1">
      <w:start w:val="1"/>
      <w:numFmt w:val="decimal"/>
      <w:lvlText w:val="%3."/>
      <w:lvlJc w:val="left"/>
      <w:pPr>
        <w:tabs>
          <w:tab w:val="num" w:pos="1800"/>
        </w:tabs>
        <w:ind w:left="1800" w:hanging="360"/>
      </w:pPr>
    </w:lvl>
    <w:lvl w:ilvl="3" w:tplc="76644338" w:tentative="1">
      <w:start w:val="1"/>
      <w:numFmt w:val="decimal"/>
      <w:lvlText w:val="%4."/>
      <w:lvlJc w:val="left"/>
      <w:pPr>
        <w:tabs>
          <w:tab w:val="num" w:pos="2520"/>
        </w:tabs>
        <w:ind w:left="2520" w:hanging="360"/>
      </w:pPr>
    </w:lvl>
    <w:lvl w:ilvl="4" w:tplc="1A5A5E1C" w:tentative="1">
      <w:start w:val="1"/>
      <w:numFmt w:val="decimal"/>
      <w:lvlText w:val="%5."/>
      <w:lvlJc w:val="left"/>
      <w:pPr>
        <w:tabs>
          <w:tab w:val="num" w:pos="3240"/>
        </w:tabs>
        <w:ind w:left="3240" w:hanging="360"/>
      </w:pPr>
    </w:lvl>
    <w:lvl w:ilvl="5" w:tplc="ABF6A8DC" w:tentative="1">
      <w:start w:val="1"/>
      <w:numFmt w:val="decimal"/>
      <w:lvlText w:val="%6."/>
      <w:lvlJc w:val="left"/>
      <w:pPr>
        <w:tabs>
          <w:tab w:val="num" w:pos="3960"/>
        </w:tabs>
        <w:ind w:left="3960" w:hanging="360"/>
      </w:pPr>
    </w:lvl>
    <w:lvl w:ilvl="6" w:tplc="992A5B5E" w:tentative="1">
      <w:start w:val="1"/>
      <w:numFmt w:val="decimal"/>
      <w:lvlText w:val="%7."/>
      <w:lvlJc w:val="left"/>
      <w:pPr>
        <w:tabs>
          <w:tab w:val="num" w:pos="4680"/>
        </w:tabs>
        <w:ind w:left="4680" w:hanging="360"/>
      </w:pPr>
    </w:lvl>
    <w:lvl w:ilvl="7" w:tplc="AC2C9C9C" w:tentative="1">
      <w:start w:val="1"/>
      <w:numFmt w:val="decimal"/>
      <w:lvlText w:val="%8."/>
      <w:lvlJc w:val="left"/>
      <w:pPr>
        <w:tabs>
          <w:tab w:val="num" w:pos="5400"/>
        </w:tabs>
        <w:ind w:left="5400" w:hanging="360"/>
      </w:pPr>
    </w:lvl>
    <w:lvl w:ilvl="8" w:tplc="B786162C" w:tentative="1">
      <w:start w:val="1"/>
      <w:numFmt w:val="decimal"/>
      <w:lvlText w:val="%9."/>
      <w:lvlJc w:val="left"/>
      <w:pPr>
        <w:tabs>
          <w:tab w:val="num" w:pos="6120"/>
        </w:tabs>
        <w:ind w:left="6120" w:hanging="360"/>
      </w:pPr>
    </w:lvl>
  </w:abstractNum>
  <w:abstractNum w:abstractNumId="19" w15:restartNumberingAfterBreak="0">
    <w:nsid w:val="3B113EEC"/>
    <w:multiLevelType w:val="hybridMultilevel"/>
    <w:tmpl w:val="694CF034"/>
    <w:lvl w:ilvl="0" w:tplc="B73E4B36">
      <w:start w:val="1"/>
      <w:numFmt w:val="bullet"/>
      <w:lvlText w:val=""/>
      <w:lvlJc w:val="left"/>
      <w:pPr>
        <w:tabs>
          <w:tab w:val="num" w:pos="720"/>
        </w:tabs>
        <w:ind w:left="720" w:hanging="360"/>
      </w:pPr>
      <w:rPr>
        <w:rFonts w:ascii="Wingdings" w:hAnsi="Wingdings" w:hint="default"/>
      </w:rPr>
    </w:lvl>
    <w:lvl w:ilvl="1" w:tplc="DEBEB91C" w:tentative="1">
      <w:start w:val="1"/>
      <w:numFmt w:val="bullet"/>
      <w:lvlText w:val=""/>
      <w:lvlJc w:val="left"/>
      <w:pPr>
        <w:tabs>
          <w:tab w:val="num" w:pos="1440"/>
        </w:tabs>
        <w:ind w:left="1440" w:hanging="360"/>
      </w:pPr>
      <w:rPr>
        <w:rFonts w:ascii="Wingdings" w:hAnsi="Wingdings" w:hint="default"/>
      </w:rPr>
    </w:lvl>
    <w:lvl w:ilvl="2" w:tplc="EB0A8D9C" w:tentative="1">
      <w:start w:val="1"/>
      <w:numFmt w:val="bullet"/>
      <w:lvlText w:val=""/>
      <w:lvlJc w:val="left"/>
      <w:pPr>
        <w:tabs>
          <w:tab w:val="num" w:pos="2160"/>
        </w:tabs>
        <w:ind w:left="2160" w:hanging="360"/>
      </w:pPr>
      <w:rPr>
        <w:rFonts w:ascii="Wingdings" w:hAnsi="Wingdings" w:hint="default"/>
      </w:rPr>
    </w:lvl>
    <w:lvl w:ilvl="3" w:tplc="0FEE88EE" w:tentative="1">
      <w:start w:val="1"/>
      <w:numFmt w:val="bullet"/>
      <w:lvlText w:val=""/>
      <w:lvlJc w:val="left"/>
      <w:pPr>
        <w:tabs>
          <w:tab w:val="num" w:pos="2880"/>
        </w:tabs>
        <w:ind w:left="2880" w:hanging="360"/>
      </w:pPr>
      <w:rPr>
        <w:rFonts w:ascii="Wingdings" w:hAnsi="Wingdings" w:hint="default"/>
      </w:rPr>
    </w:lvl>
    <w:lvl w:ilvl="4" w:tplc="71E4BD42" w:tentative="1">
      <w:start w:val="1"/>
      <w:numFmt w:val="bullet"/>
      <w:lvlText w:val=""/>
      <w:lvlJc w:val="left"/>
      <w:pPr>
        <w:tabs>
          <w:tab w:val="num" w:pos="3600"/>
        </w:tabs>
        <w:ind w:left="3600" w:hanging="360"/>
      </w:pPr>
      <w:rPr>
        <w:rFonts w:ascii="Wingdings" w:hAnsi="Wingdings" w:hint="default"/>
      </w:rPr>
    </w:lvl>
    <w:lvl w:ilvl="5" w:tplc="14A2DF62" w:tentative="1">
      <w:start w:val="1"/>
      <w:numFmt w:val="bullet"/>
      <w:lvlText w:val=""/>
      <w:lvlJc w:val="left"/>
      <w:pPr>
        <w:tabs>
          <w:tab w:val="num" w:pos="4320"/>
        </w:tabs>
        <w:ind w:left="4320" w:hanging="360"/>
      </w:pPr>
      <w:rPr>
        <w:rFonts w:ascii="Wingdings" w:hAnsi="Wingdings" w:hint="default"/>
      </w:rPr>
    </w:lvl>
    <w:lvl w:ilvl="6" w:tplc="6FF6AED6" w:tentative="1">
      <w:start w:val="1"/>
      <w:numFmt w:val="bullet"/>
      <w:lvlText w:val=""/>
      <w:lvlJc w:val="left"/>
      <w:pPr>
        <w:tabs>
          <w:tab w:val="num" w:pos="5040"/>
        </w:tabs>
        <w:ind w:left="5040" w:hanging="360"/>
      </w:pPr>
      <w:rPr>
        <w:rFonts w:ascii="Wingdings" w:hAnsi="Wingdings" w:hint="default"/>
      </w:rPr>
    </w:lvl>
    <w:lvl w:ilvl="7" w:tplc="D08E8902" w:tentative="1">
      <w:start w:val="1"/>
      <w:numFmt w:val="bullet"/>
      <w:lvlText w:val=""/>
      <w:lvlJc w:val="left"/>
      <w:pPr>
        <w:tabs>
          <w:tab w:val="num" w:pos="5760"/>
        </w:tabs>
        <w:ind w:left="5760" w:hanging="360"/>
      </w:pPr>
      <w:rPr>
        <w:rFonts w:ascii="Wingdings" w:hAnsi="Wingdings" w:hint="default"/>
      </w:rPr>
    </w:lvl>
    <w:lvl w:ilvl="8" w:tplc="9C4EFC06"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FC76FB5"/>
    <w:multiLevelType w:val="hybridMultilevel"/>
    <w:tmpl w:val="7570E57C"/>
    <w:lvl w:ilvl="0" w:tplc="58AAE170">
      <w:start w:val="1"/>
      <w:numFmt w:val="bullet"/>
      <w:lvlText w:val="-"/>
      <w:lvlJc w:val="left"/>
      <w:pPr>
        <w:tabs>
          <w:tab w:val="num" w:pos="363"/>
        </w:tabs>
        <w:ind w:left="363" w:hanging="360"/>
      </w:pPr>
      <w:rPr>
        <w:rFonts w:ascii="Times New Roman" w:hAnsi="Times New Roman" w:hint="default"/>
      </w:rPr>
    </w:lvl>
    <w:lvl w:ilvl="1" w:tplc="185AB34C" w:tentative="1">
      <w:start w:val="1"/>
      <w:numFmt w:val="bullet"/>
      <w:lvlText w:val="-"/>
      <w:lvlJc w:val="left"/>
      <w:pPr>
        <w:tabs>
          <w:tab w:val="num" w:pos="1083"/>
        </w:tabs>
        <w:ind w:left="1083" w:hanging="360"/>
      </w:pPr>
      <w:rPr>
        <w:rFonts w:ascii="Times New Roman" w:hAnsi="Times New Roman" w:hint="default"/>
      </w:rPr>
    </w:lvl>
    <w:lvl w:ilvl="2" w:tplc="EE92E36C" w:tentative="1">
      <w:start w:val="1"/>
      <w:numFmt w:val="bullet"/>
      <w:lvlText w:val="-"/>
      <w:lvlJc w:val="left"/>
      <w:pPr>
        <w:tabs>
          <w:tab w:val="num" w:pos="1803"/>
        </w:tabs>
        <w:ind w:left="1803" w:hanging="360"/>
      </w:pPr>
      <w:rPr>
        <w:rFonts w:ascii="Times New Roman" w:hAnsi="Times New Roman" w:hint="default"/>
      </w:rPr>
    </w:lvl>
    <w:lvl w:ilvl="3" w:tplc="5186D174" w:tentative="1">
      <w:start w:val="1"/>
      <w:numFmt w:val="bullet"/>
      <w:lvlText w:val="-"/>
      <w:lvlJc w:val="left"/>
      <w:pPr>
        <w:tabs>
          <w:tab w:val="num" w:pos="2523"/>
        </w:tabs>
        <w:ind w:left="2523" w:hanging="360"/>
      </w:pPr>
      <w:rPr>
        <w:rFonts w:ascii="Times New Roman" w:hAnsi="Times New Roman" w:hint="default"/>
      </w:rPr>
    </w:lvl>
    <w:lvl w:ilvl="4" w:tplc="C6E4D65C" w:tentative="1">
      <w:start w:val="1"/>
      <w:numFmt w:val="bullet"/>
      <w:lvlText w:val="-"/>
      <w:lvlJc w:val="left"/>
      <w:pPr>
        <w:tabs>
          <w:tab w:val="num" w:pos="3243"/>
        </w:tabs>
        <w:ind w:left="3243" w:hanging="360"/>
      </w:pPr>
      <w:rPr>
        <w:rFonts w:ascii="Times New Roman" w:hAnsi="Times New Roman" w:hint="default"/>
      </w:rPr>
    </w:lvl>
    <w:lvl w:ilvl="5" w:tplc="02C4965E" w:tentative="1">
      <w:start w:val="1"/>
      <w:numFmt w:val="bullet"/>
      <w:lvlText w:val="-"/>
      <w:lvlJc w:val="left"/>
      <w:pPr>
        <w:tabs>
          <w:tab w:val="num" w:pos="3963"/>
        </w:tabs>
        <w:ind w:left="3963" w:hanging="360"/>
      </w:pPr>
      <w:rPr>
        <w:rFonts w:ascii="Times New Roman" w:hAnsi="Times New Roman" w:hint="default"/>
      </w:rPr>
    </w:lvl>
    <w:lvl w:ilvl="6" w:tplc="21F635C6" w:tentative="1">
      <w:start w:val="1"/>
      <w:numFmt w:val="bullet"/>
      <w:lvlText w:val="-"/>
      <w:lvlJc w:val="left"/>
      <w:pPr>
        <w:tabs>
          <w:tab w:val="num" w:pos="4683"/>
        </w:tabs>
        <w:ind w:left="4683" w:hanging="360"/>
      </w:pPr>
      <w:rPr>
        <w:rFonts w:ascii="Times New Roman" w:hAnsi="Times New Roman" w:hint="default"/>
      </w:rPr>
    </w:lvl>
    <w:lvl w:ilvl="7" w:tplc="7EA046C2" w:tentative="1">
      <w:start w:val="1"/>
      <w:numFmt w:val="bullet"/>
      <w:lvlText w:val="-"/>
      <w:lvlJc w:val="left"/>
      <w:pPr>
        <w:tabs>
          <w:tab w:val="num" w:pos="5403"/>
        </w:tabs>
        <w:ind w:left="5403" w:hanging="360"/>
      </w:pPr>
      <w:rPr>
        <w:rFonts w:ascii="Times New Roman" w:hAnsi="Times New Roman" w:hint="default"/>
      </w:rPr>
    </w:lvl>
    <w:lvl w:ilvl="8" w:tplc="DB90AD80" w:tentative="1">
      <w:start w:val="1"/>
      <w:numFmt w:val="bullet"/>
      <w:lvlText w:val="-"/>
      <w:lvlJc w:val="left"/>
      <w:pPr>
        <w:tabs>
          <w:tab w:val="num" w:pos="6123"/>
        </w:tabs>
        <w:ind w:left="6123" w:hanging="360"/>
      </w:pPr>
      <w:rPr>
        <w:rFonts w:ascii="Times New Roman" w:hAnsi="Times New Roman" w:hint="default"/>
      </w:rPr>
    </w:lvl>
  </w:abstractNum>
  <w:abstractNum w:abstractNumId="21" w15:restartNumberingAfterBreak="0">
    <w:nsid w:val="402C0ACB"/>
    <w:multiLevelType w:val="hybridMultilevel"/>
    <w:tmpl w:val="94E6B27E"/>
    <w:lvl w:ilvl="0" w:tplc="3B0EFF84">
      <w:start w:val="1"/>
      <w:numFmt w:val="bullet"/>
      <w:lvlText w:val="-"/>
      <w:lvlJc w:val="left"/>
      <w:pPr>
        <w:tabs>
          <w:tab w:val="num" w:pos="360"/>
        </w:tabs>
        <w:ind w:left="360" w:hanging="360"/>
      </w:pPr>
      <w:rPr>
        <w:rFonts w:ascii="Times New Roman" w:hAnsi="Times New Roman" w:hint="default"/>
      </w:rPr>
    </w:lvl>
    <w:lvl w:ilvl="1" w:tplc="2F5AE3A2">
      <w:start w:val="1"/>
      <w:numFmt w:val="bullet"/>
      <w:lvlText w:val="-"/>
      <w:lvlJc w:val="left"/>
      <w:pPr>
        <w:tabs>
          <w:tab w:val="num" w:pos="1080"/>
        </w:tabs>
        <w:ind w:left="1080" w:hanging="360"/>
      </w:pPr>
      <w:rPr>
        <w:rFonts w:ascii="Times New Roman" w:hAnsi="Times New Roman" w:hint="default"/>
      </w:rPr>
    </w:lvl>
    <w:lvl w:ilvl="2" w:tplc="4394F40E" w:tentative="1">
      <w:start w:val="1"/>
      <w:numFmt w:val="bullet"/>
      <w:lvlText w:val="-"/>
      <w:lvlJc w:val="left"/>
      <w:pPr>
        <w:tabs>
          <w:tab w:val="num" w:pos="1800"/>
        </w:tabs>
        <w:ind w:left="1800" w:hanging="360"/>
      </w:pPr>
      <w:rPr>
        <w:rFonts w:ascii="Times New Roman" w:hAnsi="Times New Roman" w:hint="default"/>
      </w:rPr>
    </w:lvl>
    <w:lvl w:ilvl="3" w:tplc="482AC93C" w:tentative="1">
      <w:start w:val="1"/>
      <w:numFmt w:val="bullet"/>
      <w:lvlText w:val="-"/>
      <w:lvlJc w:val="left"/>
      <w:pPr>
        <w:tabs>
          <w:tab w:val="num" w:pos="2520"/>
        </w:tabs>
        <w:ind w:left="2520" w:hanging="360"/>
      </w:pPr>
      <w:rPr>
        <w:rFonts w:ascii="Times New Roman" w:hAnsi="Times New Roman" w:hint="default"/>
      </w:rPr>
    </w:lvl>
    <w:lvl w:ilvl="4" w:tplc="7BAA890C" w:tentative="1">
      <w:start w:val="1"/>
      <w:numFmt w:val="bullet"/>
      <w:lvlText w:val="-"/>
      <w:lvlJc w:val="left"/>
      <w:pPr>
        <w:tabs>
          <w:tab w:val="num" w:pos="3240"/>
        </w:tabs>
        <w:ind w:left="3240" w:hanging="360"/>
      </w:pPr>
      <w:rPr>
        <w:rFonts w:ascii="Times New Roman" w:hAnsi="Times New Roman" w:hint="default"/>
      </w:rPr>
    </w:lvl>
    <w:lvl w:ilvl="5" w:tplc="356027E2" w:tentative="1">
      <w:start w:val="1"/>
      <w:numFmt w:val="bullet"/>
      <w:lvlText w:val="-"/>
      <w:lvlJc w:val="left"/>
      <w:pPr>
        <w:tabs>
          <w:tab w:val="num" w:pos="3960"/>
        </w:tabs>
        <w:ind w:left="3960" w:hanging="360"/>
      </w:pPr>
      <w:rPr>
        <w:rFonts w:ascii="Times New Roman" w:hAnsi="Times New Roman" w:hint="default"/>
      </w:rPr>
    </w:lvl>
    <w:lvl w:ilvl="6" w:tplc="75745418" w:tentative="1">
      <w:start w:val="1"/>
      <w:numFmt w:val="bullet"/>
      <w:lvlText w:val="-"/>
      <w:lvlJc w:val="left"/>
      <w:pPr>
        <w:tabs>
          <w:tab w:val="num" w:pos="4680"/>
        </w:tabs>
        <w:ind w:left="4680" w:hanging="360"/>
      </w:pPr>
      <w:rPr>
        <w:rFonts w:ascii="Times New Roman" w:hAnsi="Times New Roman" w:hint="default"/>
      </w:rPr>
    </w:lvl>
    <w:lvl w:ilvl="7" w:tplc="8108B172" w:tentative="1">
      <w:start w:val="1"/>
      <w:numFmt w:val="bullet"/>
      <w:lvlText w:val="-"/>
      <w:lvlJc w:val="left"/>
      <w:pPr>
        <w:tabs>
          <w:tab w:val="num" w:pos="5400"/>
        </w:tabs>
        <w:ind w:left="5400" w:hanging="360"/>
      </w:pPr>
      <w:rPr>
        <w:rFonts w:ascii="Times New Roman" w:hAnsi="Times New Roman" w:hint="default"/>
      </w:rPr>
    </w:lvl>
    <w:lvl w:ilvl="8" w:tplc="FCE6D08E" w:tentative="1">
      <w:start w:val="1"/>
      <w:numFmt w:val="bullet"/>
      <w:lvlText w:val="-"/>
      <w:lvlJc w:val="left"/>
      <w:pPr>
        <w:tabs>
          <w:tab w:val="num" w:pos="6120"/>
        </w:tabs>
        <w:ind w:left="6120" w:hanging="360"/>
      </w:pPr>
      <w:rPr>
        <w:rFonts w:ascii="Times New Roman" w:hAnsi="Times New Roman" w:hint="default"/>
      </w:rPr>
    </w:lvl>
  </w:abstractNum>
  <w:abstractNum w:abstractNumId="22" w15:restartNumberingAfterBreak="0">
    <w:nsid w:val="40442C89"/>
    <w:multiLevelType w:val="hybridMultilevel"/>
    <w:tmpl w:val="675E2076"/>
    <w:lvl w:ilvl="0" w:tplc="B176AF3E">
      <w:start w:val="1"/>
      <w:numFmt w:val="decimal"/>
      <w:lvlText w:val="%1."/>
      <w:lvlJc w:val="left"/>
      <w:pPr>
        <w:tabs>
          <w:tab w:val="num" w:pos="720"/>
        </w:tabs>
        <w:ind w:left="720" w:hanging="360"/>
      </w:pPr>
    </w:lvl>
    <w:lvl w:ilvl="1" w:tplc="56DC9390" w:tentative="1">
      <w:start w:val="1"/>
      <w:numFmt w:val="decimal"/>
      <w:lvlText w:val="%2."/>
      <w:lvlJc w:val="left"/>
      <w:pPr>
        <w:tabs>
          <w:tab w:val="num" w:pos="1440"/>
        </w:tabs>
        <w:ind w:left="1440" w:hanging="360"/>
      </w:pPr>
    </w:lvl>
    <w:lvl w:ilvl="2" w:tplc="8C24B548" w:tentative="1">
      <w:start w:val="1"/>
      <w:numFmt w:val="decimal"/>
      <w:lvlText w:val="%3."/>
      <w:lvlJc w:val="left"/>
      <w:pPr>
        <w:tabs>
          <w:tab w:val="num" w:pos="2160"/>
        </w:tabs>
        <w:ind w:left="2160" w:hanging="360"/>
      </w:pPr>
    </w:lvl>
    <w:lvl w:ilvl="3" w:tplc="2960AAC4" w:tentative="1">
      <w:start w:val="1"/>
      <w:numFmt w:val="decimal"/>
      <w:lvlText w:val="%4."/>
      <w:lvlJc w:val="left"/>
      <w:pPr>
        <w:tabs>
          <w:tab w:val="num" w:pos="2880"/>
        </w:tabs>
        <w:ind w:left="2880" w:hanging="360"/>
      </w:pPr>
    </w:lvl>
    <w:lvl w:ilvl="4" w:tplc="AECEBF06" w:tentative="1">
      <w:start w:val="1"/>
      <w:numFmt w:val="decimal"/>
      <w:lvlText w:val="%5."/>
      <w:lvlJc w:val="left"/>
      <w:pPr>
        <w:tabs>
          <w:tab w:val="num" w:pos="3600"/>
        </w:tabs>
        <w:ind w:left="3600" w:hanging="360"/>
      </w:pPr>
    </w:lvl>
    <w:lvl w:ilvl="5" w:tplc="F0BAA54A">
      <w:start w:val="1"/>
      <w:numFmt w:val="decimal"/>
      <w:lvlText w:val="%6."/>
      <w:lvlJc w:val="left"/>
      <w:pPr>
        <w:tabs>
          <w:tab w:val="num" w:pos="4320"/>
        </w:tabs>
        <w:ind w:left="4320" w:hanging="360"/>
      </w:pPr>
    </w:lvl>
    <w:lvl w:ilvl="6" w:tplc="70886F5A" w:tentative="1">
      <w:start w:val="1"/>
      <w:numFmt w:val="decimal"/>
      <w:lvlText w:val="%7."/>
      <w:lvlJc w:val="left"/>
      <w:pPr>
        <w:tabs>
          <w:tab w:val="num" w:pos="5040"/>
        </w:tabs>
        <w:ind w:left="5040" w:hanging="360"/>
      </w:pPr>
    </w:lvl>
    <w:lvl w:ilvl="7" w:tplc="2E363D74" w:tentative="1">
      <w:start w:val="1"/>
      <w:numFmt w:val="decimal"/>
      <w:lvlText w:val="%8."/>
      <w:lvlJc w:val="left"/>
      <w:pPr>
        <w:tabs>
          <w:tab w:val="num" w:pos="5760"/>
        </w:tabs>
        <w:ind w:left="5760" w:hanging="360"/>
      </w:pPr>
    </w:lvl>
    <w:lvl w:ilvl="8" w:tplc="E6DABECC" w:tentative="1">
      <w:start w:val="1"/>
      <w:numFmt w:val="decimal"/>
      <w:lvlText w:val="%9."/>
      <w:lvlJc w:val="left"/>
      <w:pPr>
        <w:tabs>
          <w:tab w:val="num" w:pos="6480"/>
        </w:tabs>
        <w:ind w:left="6480" w:hanging="360"/>
      </w:pPr>
    </w:lvl>
  </w:abstractNum>
  <w:abstractNum w:abstractNumId="23" w15:restartNumberingAfterBreak="0">
    <w:nsid w:val="408A2B93"/>
    <w:multiLevelType w:val="hybridMultilevel"/>
    <w:tmpl w:val="B96E2828"/>
    <w:lvl w:ilvl="0" w:tplc="F094F99C">
      <w:start w:val="1"/>
      <w:numFmt w:val="bullet"/>
      <w:lvlText w:val="-"/>
      <w:lvlJc w:val="left"/>
      <w:pPr>
        <w:tabs>
          <w:tab w:val="num" w:pos="360"/>
        </w:tabs>
        <w:ind w:left="360" w:hanging="360"/>
      </w:pPr>
      <w:rPr>
        <w:rFonts w:ascii="Times New Roman" w:hAnsi="Times New Roman" w:hint="default"/>
      </w:rPr>
    </w:lvl>
    <w:lvl w:ilvl="1" w:tplc="66646B9C" w:tentative="1">
      <w:start w:val="1"/>
      <w:numFmt w:val="bullet"/>
      <w:lvlText w:val="-"/>
      <w:lvlJc w:val="left"/>
      <w:pPr>
        <w:tabs>
          <w:tab w:val="num" w:pos="1080"/>
        </w:tabs>
        <w:ind w:left="1080" w:hanging="360"/>
      </w:pPr>
      <w:rPr>
        <w:rFonts w:ascii="Times New Roman" w:hAnsi="Times New Roman" w:hint="default"/>
      </w:rPr>
    </w:lvl>
    <w:lvl w:ilvl="2" w:tplc="DB307D32" w:tentative="1">
      <w:start w:val="1"/>
      <w:numFmt w:val="bullet"/>
      <w:lvlText w:val="-"/>
      <w:lvlJc w:val="left"/>
      <w:pPr>
        <w:tabs>
          <w:tab w:val="num" w:pos="1800"/>
        </w:tabs>
        <w:ind w:left="1800" w:hanging="360"/>
      </w:pPr>
      <w:rPr>
        <w:rFonts w:ascii="Times New Roman" w:hAnsi="Times New Roman" w:hint="default"/>
      </w:rPr>
    </w:lvl>
    <w:lvl w:ilvl="3" w:tplc="6ED8EC32" w:tentative="1">
      <w:start w:val="1"/>
      <w:numFmt w:val="bullet"/>
      <w:lvlText w:val="-"/>
      <w:lvlJc w:val="left"/>
      <w:pPr>
        <w:tabs>
          <w:tab w:val="num" w:pos="2520"/>
        </w:tabs>
        <w:ind w:left="2520" w:hanging="360"/>
      </w:pPr>
      <w:rPr>
        <w:rFonts w:ascii="Times New Roman" w:hAnsi="Times New Roman" w:hint="default"/>
      </w:rPr>
    </w:lvl>
    <w:lvl w:ilvl="4" w:tplc="FC2824A0" w:tentative="1">
      <w:start w:val="1"/>
      <w:numFmt w:val="bullet"/>
      <w:lvlText w:val="-"/>
      <w:lvlJc w:val="left"/>
      <w:pPr>
        <w:tabs>
          <w:tab w:val="num" w:pos="3240"/>
        </w:tabs>
        <w:ind w:left="3240" w:hanging="360"/>
      </w:pPr>
      <w:rPr>
        <w:rFonts w:ascii="Times New Roman" w:hAnsi="Times New Roman" w:hint="default"/>
      </w:rPr>
    </w:lvl>
    <w:lvl w:ilvl="5" w:tplc="79483ABA" w:tentative="1">
      <w:start w:val="1"/>
      <w:numFmt w:val="bullet"/>
      <w:lvlText w:val="-"/>
      <w:lvlJc w:val="left"/>
      <w:pPr>
        <w:tabs>
          <w:tab w:val="num" w:pos="3960"/>
        </w:tabs>
        <w:ind w:left="3960" w:hanging="360"/>
      </w:pPr>
      <w:rPr>
        <w:rFonts w:ascii="Times New Roman" w:hAnsi="Times New Roman" w:hint="default"/>
      </w:rPr>
    </w:lvl>
    <w:lvl w:ilvl="6" w:tplc="66428A3C" w:tentative="1">
      <w:start w:val="1"/>
      <w:numFmt w:val="bullet"/>
      <w:lvlText w:val="-"/>
      <w:lvlJc w:val="left"/>
      <w:pPr>
        <w:tabs>
          <w:tab w:val="num" w:pos="4680"/>
        </w:tabs>
        <w:ind w:left="4680" w:hanging="360"/>
      </w:pPr>
      <w:rPr>
        <w:rFonts w:ascii="Times New Roman" w:hAnsi="Times New Roman" w:hint="default"/>
      </w:rPr>
    </w:lvl>
    <w:lvl w:ilvl="7" w:tplc="B26ECF38" w:tentative="1">
      <w:start w:val="1"/>
      <w:numFmt w:val="bullet"/>
      <w:lvlText w:val="-"/>
      <w:lvlJc w:val="left"/>
      <w:pPr>
        <w:tabs>
          <w:tab w:val="num" w:pos="5400"/>
        </w:tabs>
        <w:ind w:left="5400" w:hanging="360"/>
      </w:pPr>
      <w:rPr>
        <w:rFonts w:ascii="Times New Roman" w:hAnsi="Times New Roman" w:hint="default"/>
      </w:rPr>
    </w:lvl>
    <w:lvl w:ilvl="8" w:tplc="0D6ADB6A" w:tentative="1">
      <w:start w:val="1"/>
      <w:numFmt w:val="bullet"/>
      <w:lvlText w:val="-"/>
      <w:lvlJc w:val="left"/>
      <w:pPr>
        <w:tabs>
          <w:tab w:val="num" w:pos="6120"/>
        </w:tabs>
        <w:ind w:left="6120" w:hanging="360"/>
      </w:pPr>
      <w:rPr>
        <w:rFonts w:ascii="Times New Roman" w:hAnsi="Times New Roman" w:hint="default"/>
      </w:rPr>
    </w:lvl>
  </w:abstractNum>
  <w:abstractNum w:abstractNumId="24" w15:restartNumberingAfterBreak="0">
    <w:nsid w:val="41910FEC"/>
    <w:multiLevelType w:val="hybridMultilevel"/>
    <w:tmpl w:val="58B45B04"/>
    <w:lvl w:ilvl="0" w:tplc="848EA444">
      <w:start w:val="1"/>
      <w:numFmt w:val="upperRoman"/>
      <w:lvlText w:val="%1."/>
      <w:lvlJc w:val="right"/>
      <w:pPr>
        <w:ind w:left="72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447803F7"/>
    <w:multiLevelType w:val="hybridMultilevel"/>
    <w:tmpl w:val="755A6E46"/>
    <w:lvl w:ilvl="0" w:tplc="13087966">
      <w:start w:val="1"/>
      <w:numFmt w:val="decimal"/>
      <w:lvlText w:val="%1."/>
      <w:lvlJc w:val="left"/>
      <w:pPr>
        <w:tabs>
          <w:tab w:val="num" w:pos="720"/>
        </w:tabs>
        <w:ind w:left="720" w:hanging="360"/>
      </w:pPr>
    </w:lvl>
    <w:lvl w:ilvl="1" w:tplc="DB06FFB4" w:tentative="1">
      <w:start w:val="1"/>
      <w:numFmt w:val="decimal"/>
      <w:lvlText w:val="%2."/>
      <w:lvlJc w:val="left"/>
      <w:pPr>
        <w:tabs>
          <w:tab w:val="num" w:pos="1440"/>
        </w:tabs>
        <w:ind w:left="1440" w:hanging="360"/>
      </w:pPr>
    </w:lvl>
    <w:lvl w:ilvl="2" w:tplc="5B4C0CD2" w:tentative="1">
      <w:start w:val="1"/>
      <w:numFmt w:val="decimal"/>
      <w:lvlText w:val="%3."/>
      <w:lvlJc w:val="left"/>
      <w:pPr>
        <w:tabs>
          <w:tab w:val="num" w:pos="2160"/>
        </w:tabs>
        <w:ind w:left="2160" w:hanging="360"/>
      </w:pPr>
    </w:lvl>
    <w:lvl w:ilvl="3" w:tplc="2D765E2E" w:tentative="1">
      <w:start w:val="1"/>
      <w:numFmt w:val="decimal"/>
      <w:lvlText w:val="%4."/>
      <w:lvlJc w:val="left"/>
      <w:pPr>
        <w:tabs>
          <w:tab w:val="num" w:pos="2880"/>
        </w:tabs>
        <w:ind w:left="2880" w:hanging="360"/>
      </w:pPr>
    </w:lvl>
    <w:lvl w:ilvl="4" w:tplc="8F14678A" w:tentative="1">
      <w:start w:val="1"/>
      <w:numFmt w:val="decimal"/>
      <w:lvlText w:val="%5."/>
      <w:lvlJc w:val="left"/>
      <w:pPr>
        <w:tabs>
          <w:tab w:val="num" w:pos="3600"/>
        </w:tabs>
        <w:ind w:left="3600" w:hanging="360"/>
      </w:pPr>
    </w:lvl>
    <w:lvl w:ilvl="5" w:tplc="9F727AB4" w:tentative="1">
      <w:start w:val="1"/>
      <w:numFmt w:val="decimal"/>
      <w:lvlText w:val="%6."/>
      <w:lvlJc w:val="left"/>
      <w:pPr>
        <w:tabs>
          <w:tab w:val="num" w:pos="4320"/>
        </w:tabs>
        <w:ind w:left="4320" w:hanging="360"/>
      </w:pPr>
    </w:lvl>
    <w:lvl w:ilvl="6" w:tplc="CEFC1F28" w:tentative="1">
      <w:start w:val="1"/>
      <w:numFmt w:val="decimal"/>
      <w:lvlText w:val="%7."/>
      <w:lvlJc w:val="left"/>
      <w:pPr>
        <w:tabs>
          <w:tab w:val="num" w:pos="5040"/>
        </w:tabs>
        <w:ind w:left="5040" w:hanging="360"/>
      </w:pPr>
    </w:lvl>
    <w:lvl w:ilvl="7" w:tplc="C8501BE0" w:tentative="1">
      <w:start w:val="1"/>
      <w:numFmt w:val="decimal"/>
      <w:lvlText w:val="%8."/>
      <w:lvlJc w:val="left"/>
      <w:pPr>
        <w:tabs>
          <w:tab w:val="num" w:pos="5760"/>
        </w:tabs>
        <w:ind w:left="5760" w:hanging="360"/>
      </w:pPr>
    </w:lvl>
    <w:lvl w:ilvl="8" w:tplc="DDB2B908" w:tentative="1">
      <w:start w:val="1"/>
      <w:numFmt w:val="decimal"/>
      <w:lvlText w:val="%9."/>
      <w:lvlJc w:val="left"/>
      <w:pPr>
        <w:tabs>
          <w:tab w:val="num" w:pos="6480"/>
        </w:tabs>
        <w:ind w:left="6480" w:hanging="360"/>
      </w:pPr>
    </w:lvl>
  </w:abstractNum>
  <w:abstractNum w:abstractNumId="26" w15:restartNumberingAfterBreak="0">
    <w:nsid w:val="525A1491"/>
    <w:multiLevelType w:val="hybridMultilevel"/>
    <w:tmpl w:val="50A43A20"/>
    <w:lvl w:ilvl="0" w:tplc="26E2306E">
      <w:start w:val="1"/>
      <w:numFmt w:val="upperLetter"/>
      <w:lvlText w:val="%1."/>
      <w:lvlJc w:val="left"/>
      <w:pPr>
        <w:tabs>
          <w:tab w:val="num" w:pos="720"/>
        </w:tabs>
        <w:ind w:left="720" w:hanging="360"/>
      </w:pPr>
    </w:lvl>
    <w:lvl w:ilvl="1" w:tplc="4F225E1C" w:tentative="1">
      <w:start w:val="1"/>
      <w:numFmt w:val="upperLetter"/>
      <w:lvlText w:val="%2."/>
      <w:lvlJc w:val="left"/>
      <w:pPr>
        <w:tabs>
          <w:tab w:val="num" w:pos="1440"/>
        </w:tabs>
        <w:ind w:left="1440" w:hanging="360"/>
      </w:pPr>
    </w:lvl>
    <w:lvl w:ilvl="2" w:tplc="D24672CC" w:tentative="1">
      <w:start w:val="1"/>
      <w:numFmt w:val="upperLetter"/>
      <w:lvlText w:val="%3."/>
      <w:lvlJc w:val="left"/>
      <w:pPr>
        <w:tabs>
          <w:tab w:val="num" w:pos="2160"/>
        </w:tabs>
        <w:ind w:left="2160" w:hanging="360"/>
      </w:pPr>
    </w:lvl>
    <w:lvl w:ilvl="3" w:tplc="94EA4106" w:tentative="1">
      <w:start w:val="1"/>
      <w:numFmt w:val="upperLetter"/>
      <w:lvlText w:val="%4."/>
      <w:lvlJc w:val="left"/>
      <w:pPr>
        <w:tabs>
          <w:tab w:val="num" w:pos="2880"/>
        </w:tabs>
        <w:ind w:left="2880" w:hanging="360"/>
      </w:pPr>
    </w:lvl>
    <w:lvl w:ilvl="4" w:tplc="D04ED66A" w:tentative="1">
      <w:start w:val="1"/>
      <w:numFmt w:val="upperLetter"/>
      <w:lvlText w:val="%5."/>
      <w:lvlJc w:val="left"/>
      <w:pPr>
        <w:tabs>
          <w:tab w:val="num" w:pos="3600"/>
        </w:tabs>
        <w:ind w:left="3600" w:hanging="360"/>
      </w:pPr>
    </w:lvl>
    <w:lvl w:ilvl="5" w:tplc="62467CFC" w:tentative="1">
      <w:start w:val="1"/>
      <w:numFmt w:val="upperLetter"/>
      <w:lvlText w:val="%6."/>
      <w:lvlJc w:val="left"/>
      <w:pPr>
        <w:tabs>
          <w:tab w:val="num" w:pos="4320"/>
        </w:tabs>
        <w:ind w:left="4320" w:hanging="360"/>
      </w:pPr>
    </w:lvl>
    <w:lvl w:ilvl="6" w:tplc="300C9604" w:tentative="1">
      <w:start w:val="1"/>
      <w:numFmt w:val="upperLetter"/>
      <w:lvlText w:val="%7."/>
      <w:lvlJc w:val="left"/>
      <w:pPr>
        <w:tabs>
          <w:tab w:val="num" w:pos="5040"/>
        </w:tabs>
        <w:ind w:left="5040" w:hanging="360"/>
      </w:pPr>
    </w:lvl>
    <w:lvl w:ilvl="7" w:tplc="974E1D6C" w:tentative="1">
      <w:start w:val="1"/>
      <w:numFmt w:val="upperLetter"/>
      <w:lvlText w:val="%8."/>
      <w:lvlJc w:val="left"/>
      <w:pPr>
        <w:tabs>
          <w:tab w:val="num" w:pos="5760"/>
        </w:tabs>
        <w:ind w:left="5760" w:hanging="360"/>
      </w:pPr>
    </w:lvl>
    <w:lvl w:ilvl="8" w:tplc="3CCCDF4E" w:tentative="1">
      <w:start w:val="1"/>
      <w:numFmt w:val="upperLetter"/>
      <w:lvlText w:val="%9."/>
      <w:lvlJc w:val="left"/>
      <w:pPr>
        <w:tabs>
          <w:tab w:val="num" w:pos="6480"/>
        </w:tabs>
        <w:ind w:left="6480" w:hanging="360"/>
      </w:pPr>
    </w:lvl>
  </w:abstractNum>
  <w:abstractNum w:abstractNumId="27" w15:restartNumberingAfterBreak="0">
    <w:nsid w:val="56781005"/>
    <w:multiLevelType w:val="hybridMultilevel"/>
    <w:tmpl w:val="86DABF8E"/>
    <w:lvl w:ilvl="0" w:tplc="06ECDA52">
      <w:start w:val="1"/>
      <w:numFmt w:val="upperLetter"/>
      <w:lvlText w:val="%1)"/>
      <w:lvlJc w:val="left"/>
      <w:pPr>
        <w:ind w:left="360" w:hanging="360"/>
      </w:pPr>
      <w:rPr>
        <w:rFonts w:ascii="Arial" w:hAnsi="Arial" w:hint="default"/>
        <w:b/>
        <w:i w:val="0"/>
        <w:strike w:val="0"/>
        <w:dstrike w:val="0"/>
        <w:outline w:val="0"/>
        <w:shadow w:val="0"/>
        <w:emboss w:val="0"/>
        <w:imprint w:val="0"/>
        <w:vanish w:val="0"/>
        <w:sz w:val="24"/>
        <w:szCs w:val="24"/>
        <w:u w:val="none"/>
        <w:vertAlign w:val="baseline"/>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8" w15:restartNumberingAfterBreak="0">
    <w:nsid w:val="58260408"/>
    <w:multiLevelType w:val="hybridMultilevel"/>
    <w:tmpl w:val="AE6615CE"/>
    <w:lvl w:ilvl="0" w:tplc="B93E30AA">
      <w:start w:val="1"/>
      <w:numFmt w:val="upperLetter"/>
      <w:lvlText w:val="%1)"/>
      <w:lvlJc w:val="left"/>
      <w:pPr>
        <w:tabs>
          <w:tab w:val="num" w:pos="360"/>
        </w:tabs>
        <w:ind w:left="360" w:hanging="360"/>
      </w:pPr>
      <w:rPr>
        <w:rFonts w:hint="default"/>
        <w:b/>
        <w:sz w:val="22"/>
        <w:szCs w:val="28"/>
      </w:rPr>
    </w:lvl>
    <w:lvl w:ilvl="1" w:tplc="C10691EC" w:tentative="1">
      <w:start w:val="1"/>
      <w:numFmt w:val="decimal"/>
      <w:lvlText w:val="%2."/>
      <w:lvlJc w:val="left"/>
      <w:pPr>
        <w:tabs>
          <w:tab w:val="num" w:pos="1080"/>
        </w:tabs>
        <w:ind w:left="1080" w:hanging="360"/>
      </w:pPr>
    </w:lvl>
    <w:lvl w:ilvl="2" w:tplc="89866300" w:tentative="1">
      <w:start w:val="1"/>
      <w:numFmt w:val="decimal"/>
      <w:lvlText w:val="%3."/>
      <w:lvlJc w:val="left"/>
      <w:pPr>
        <w:tabs>
          <w:tab w:val="num" w:pos="1800"/>
        </w:tabs>
        <w:ind w:left="1800" w:hanging="360"/>
      </w:pPr>
    </w:lvl>
    <w:lvl w:ilvl="3" w:tplc="76644338" w:tentative="1">
      <w:start w:val="1"/>
      <w:numFmt w:val="decimal"/>
      <w:lvlText w:val="%4."/>
      <w:lvlJc w:val="left"/>
      <w:pPr>
        <w:tabs>
          <w:tab w:val="num" w:pos="2520"/>
        </w:tabs>
        <w:ind w:left="2520" w:hanging="360"/>
      </w:pPr>
    </w:lvl>
    <w:lvl w:ilvl="4" w:tplc="1A5A5E1C" w:tentative="1">
      <w:start w:val="1"/>
      <w:numFmt w:val="decimal"/>
      <w:lvlText w:val="%5."/>
      <w:lvlJc w:val="left"/>
      <w:pPr>
        <w:tabs>
          <w:tab w:val="num" w:pos="3240"/>
        </w:tabs>
        <w:ind w:left="3240" w:hanging="360"/>
      </w:pPr>
    </w:lvl>
    <w:lvl w:ilvl="5" w:tplc="ABF6A8DC" w:tentative="1">
      <w:start w:val="1"/>
      <w:numFmt w:val="decimal"/>
      <w:lvlText w:val="%6."/>
      <w:lvlJc w:val="left"/>
      <w:pPr>
        <w:tabs>
          <w:tab w:val="num" w:pos="3960"/>
        </w:tabs>
        <w:ind w:left="3960" w:hanging="360"/>
      </w:pPr>
    </w:lvl>
    <w:lvl w:ilvl="6" w:tplc="992A5B5E" w:tentative="1">
      <w:start w:val="1"/>
      <w:numFmt w:val="decimal"/>
      <w:lvlText w:val="%7."/>
      <w:lvlJc w:val="left"/>
      <w:pPr>
        <w:tabs>
          <w:tab w:val="num" w:pos="4680"/>
        </w:tabs>
        <w:ind w:left="4680" w:hanging="360"/>
      </w:pPr>
    </w:lvl>
    <w:lvl w:ilvl="7" w:tplc="AC2C9C9C" w:tentative="1">
      <w:start w:val="1"/>
      <w:numFmt w:val="decimal"/>
      <w:lvlText w:val="%8."/>
      <w:lvlJc w:val="left"/>
      <w:pPr>
        <w:tabs>
          <w:tab w:val="num" w:pos="5400"/>
        </w:tabs>
        <w:ind w:left="5400" w:hanging="360"/>
      </w:pPr>
    </w:lvl>
    <w:lvl w:ilvl="8" w:tplc="B786162C" w:tentative="1">
      <w:start w:val="1"/>
      <w:numFmt w:val="decimal"/>
      <w:lvlText w:val="%9."/>
      <w:lvlJc w:val="left"/>
      <w:pPr>
        <w:tabs>
          <w:tab w:val="num" w:pos="6120"/>
        </w:tabs>
        <w:ind w:left="6120" w:hanging="360"/>
      </w:pPr>
    </w:lvl>
  </w:abstractNum>
  <w:abstractNum w:abstractNumId="29" w15:restartNumberingAfterBreak="0">
    <w:nsid w:val="587A7B9F"/>
    <w:multiLevelType w:val="hybridMultilevel"/>
    <w:tmpl w:val="541E78DE"/>
    <w:lvl w:ilvl="0" w:tplc="7E10969E">
      <w:start w:val="1"/>
      <w:numFmt w:val="bullet"/>
      <w:lvlText w:val="•"/>
      <w:lvlJc w:val="left"/>
      <w:pPr>
        <w:tabs>
          <w:tab w:val="num" w:pos="720"/>
        </w:tabs>
        <w:ind w:left="720" w:hanging="360"/>
      </w:pPr>
      <w:rPr>
        <w:rFonts w:ascii="Times New Roman" w:hAnsi="Times New Roman" w:hint="default"/>
      </w:rPr>
    </w:lvl>
    <w:lvl w:ilvl="1" w:tplc="C3BC8CE8">
      <w:numFmt w:val="none"/>
      <w:lvlText w:val=""/>
      <w:lvlJc w:val="left"/>
      <w:pPr>
        <w:tabs>
          <w:tab w:val="num" w:pos="360"/>
        </w:tabs>
      </w:pPr>
    </w:lvl>
    <w:lvl w:ilvl="2" w:tplc="1ED08688" w:tentative="1">
      <w:start w:val="1"/>
      <w:numFmt w:val="bullet"/>
      <w:lvlText w:val="•"/>
      <w:lvlJc w:val="left"/>
      <w:pPr>
        <w:tabs>
          <w:tab w:val="num" w:pos="2160"/>
        </w:tabs>
        <w:ind w:left="2160" w:hanging="360"/>
      </w:pPr>
      <w:rPr>
        <w:rFonts w:ascii="Times New Roman" w:hAnsi="Times New Roman" w:hint="default"/>
      </w:rPr>
    </w:lvl>
    <w:lvl w:ilvl="3" w:tplc="9B801AB6" w:tentative="1">
      <w:start w:val="1"/>
      <w:numFmt w:val="bullet"/>
      <w:lvlText w:val="•"/>
      <w:lvlJc w:val="left"/>
      <w:pPr>
        <w:tabs>
          <w:tab w:val="num" w:pos="2880"/>
        </w:tabs>
        <w:ind w:left="2880" w:hanging="360"/>
      </w:pPr>
      <w:rPr>
        <w:rFonts w:ascii="Times New Roman" w:hAnsi="Times New Roman" w:hint="default"/>
      </w:rPr>
    </w:lvl>
    <w:lvl w:ilvl="4" w:tplc="1F28909E" w:tentative="1">
      <w:start w:val="1"/>
      <w:numFmt w:val="bullet"/>
      <w:lvlText w:val="•"/>
      <w:lvlJc w:val="left"/>
      <w:pPr>
        <w:tabs>
          <w:tab w:val="num" w:pos="3600"/>
        </w:tabs>
        <w:ind w:left="3600" w:hanging="360"/>
      </w:pPr>
      <w:rPr>
        <w:rFonts w:ascii="Times New Roman" w:hAnsi="Times New Roman" w:hint="default"/>
      </w:rPr>
    </w:lvl>
    <w:lvl w:ilvl="5" w:tplc="A9B89EBE" w:tentative="1">
      <w:start w:val="1"/>
      <w:numFmt w:val="bullet"/>
      <w:lvlText w:val="•"/>
      <w:lvlJc w:val="left"/>
      <w:pPr>
        <w:tabs>
          <w:tab w:val="num" w:pos="4320"/>
        </w:tabs>
        <w:ind w:left="4320" w:hanging="360"/>
      </w:pPr>
      <w:rPr>
        <w:rFonts w:ascii="Times New Roman" w:hAnsi="Times New Roman" w:hint="default"/>
      </w:rPr>
    </w:lvl>
    <w:lvl w:ilvl="6" w:tplc="705CE0A0" w:tentative="1">
      <w:start w:val="1"/>
      <w:numFmt w:val="bullet"/>
      <w:lvlText w:val="•"/>
      <w:lvlJc w:val="left"/>
      <w:pPr>
        <w:tabs>
          <w:tab w:val="num" w:pos="5040"/>
        </w:tabs>
        <w:ind w:left="5040" w:hanging="360"/>
      </w:pPr>
      <w:rPr>
        <w:rFonts w:ascii="Times New Roman" w:hAnsi="Times New Roman" w:hint="default"/>
      </w:rPr>
    </w:lvl>
    <w:lvl w:ilvl="7" w:tplc="D9DC8F16" w:tentative="1">
      <w:start w:val="1"/>
      <w:numFmt w:val="bullet"/>
      <w:lvlText w:val="•"/>
      <w:lvlJc w:val="left"/>
      <w:pPr>
        <w:tabs>
          <w:tab w:val="num" w:pos="5760"/>
        </w:tabs>
        <w:ind w:left="5760" w:hanging="360"/>
      </w:pPr>
      <w:rPr>
        <w:rFonts w:ascii="Times New Roman" w:hAnsi="Times New Roman" w:hint="default"/>
      </w:rPr>
    </w:lvl>
    <w:lvl w:ilvl="8" w:tplc="DB36369E" w:tentative="1">
      <w:start w:val="1"/>
      <w:numFmt w:val="bullet"/>
      <w:lvlText w:val="•"/>
      <w:lvlJc w:val="left"/>
      <w:pPr>
        <w:tabs>
          <w:tab w:val="num" w:pos="6480"/>
        </w:tabs>
        <w:ind w:left="6480" w:hanging="360"/>
      </w:pPr>
      <w:rPr>
        <w:rFonts w:ascii="Times New Roman" w:hAnsi="Times New Roman" w:hint="default"/>
      </w:rPr>
    </w:lvl>
  </w:abstractNum>
  <w:abstractNum w:abstractNumId="30" w15:restartNumberingAfterBreak="0">
    <w:nsid w:val="58A275CD"/>
    <w:multiLevelType w:val="hybridMultilevel"/>
    <w:tmpl w:val="27A2CAFC"/>
    <w:lvl w:ilvl="0" w:tplc="B93E30AA">
      <w:start w:val="1"/>
      <w:numFmt w:val="upperLetter"/>
      <w:lvlText w:val="%1)"/>
      <w:lvlJc w:val="left"/>
      <w:pPr>
        <w:tabs>
          <w:tab w:val="num" w:pos="360"/>
        </w:tabs>
        <w:ind w:left="360" w:hanging="360"/>
      </w:pPr>
      <w:rPr>
        <w:rFonts w:hint="default"/>
        <w:b/>
        <w:sz w:val="22"/>
        <w:szCs w:val="28"/>
      </w:rPr>
    </w:lvl>
    <w:lvl w:ilvl="1" w:tplc="FD10185A" w:tentative="1">
      <w:start w:val="1"/>
      <w:numFmt w:val="decimal"/>
      <w:lvlText w:val="%2."/>
      <w:lvlJc w:val="left"/>
      <w:pPr>
        <w:tabs>
          <w:tab w:val="num" w:pos="1080"/>
        </w:tabs>
        <w:ind w:left="1080" w:hanging="360"/>
      </w:pPr>
    </w:lvl>
    <w:lvl w:ilvl="2" w:tplc="B39E2360" w:tentative="1">
      <w:start w:val="1"/>
      <w:numFmt w:val="decimal"/>
      <w:lvlText w:val="%3."/>
      <w:lvlJc w:val="left"/>
      <w:pPr>
        <w:tabs>
          <w:tab w:val="num" w:pos="1800"/>
        </w:tabs>
        <w:ind w:left="1800" w:hanging="360"/>
      </w:pPr>
    </w:lvl>
    <w:lvl w:ilvl="3" w:tplc="7C8C9C08" w:tentative="1">
      <w:start w:val="1"/>
      <w:numFmt w:val="decimal"/>
      <w:lvlText w:val="%4."/>
      <w:lvlJc w:val="left"/>
      <w:pPr>
        <w:tabs>
          <w:tab w:val="num" w:pos="2520"/>
        </w:tabs>
        <w:ind w:left="2520" w:hanging="360"/>
      </w:pPr>
    </w:lvl>
    <w:lvl w:ilvl="4" w:tplc="487AC866" w:tentative="1">
      <w:start w:val="1"/>
      <w:numFmt w:val="decimal"/>
      <w:lvlText w:val="%5."/>
      <w:lvlJc w:val="left"/>
      <w:pPr>
        <w:tabs>
          <w:tab w:val="num" w:pos="3240"/>
        </w:tabs>
        <w:ind w:left="3240" w:hanging="360"/>
      </w:pPr>
    </w:lvl>
    <w:lvl w:ilvl="5" w:tplc="ACBC5B62" w:tentative="1">
      <w:start w:val="1"/>
      <w:numFmt w:val="decimal"/>
      <w:lvlText w:val="%6."/>
      <w:lvlJc w:val="left"/>
      <w:pPr>
        <w:tabs>
          <w:tab w:val="num" w:pos="3960"/>
        </w:tabs>
        <w:ind w:left="3960" w:hanging="360"/>
      </w:pPr>
    </w:lvl>
    <w:lvl w:ilvl="6" w:tplc="5350B158" w:tentative="1">
      <w:start w:val="1"/>
      <w:numFmt w:val="decimal"/>
      <w:lvlText w:val="%7."/>
      <w:lvlJc w:val="left"/>
      <w:pPr>
        <w:tabs>
          <w:tab w:val="num" w:pos="4680"/>
        </w:tabs>
        <w:ind w:left="4680" w:hanging="360"/>
      </w:pPr>
    </w:lvl>
    <w:lvl w:ilvl="7" w:tplc="0756B47C" w:tentative="1">
      <w:start w:val="1"/>
      <w:numFmt w:val="decimal"/>
      <w:lvlText w:val="%8."/>
      <w:lvlJc w:val="left"/>
      <w:pPr>
        <w:tabs>
          <w:tab w:val="num" w:pos="5400"/>
        </w:tabs>
        <w:ind w:left="5400" w:hanging="360"/>
      </w:pPr>
    </w:lvl>
    <w:lvl w:ilvl="8" w:tplc="AED007A4" w:tentative="1">
      <w:start w:val="1"/>
      <w:numFmt w:val="decimal"/>
      <w:lvlText w:val="%9."/>
      <w:lvlJc w:val="left"/>
      <w:pPr>
        <w:tabs>
          <w:tab w:val="num" w:pos="6120"/>
        </w:tabs>
        <w:ind w:left="6120" w:hanging="360"/>
      </w:pPr>
    </w:lvl>
  </w:abstractNum>
  <w:abstractNum w:abstractNumId="31" w15:restartNumberingAfterBreak="0">
    <w:nsid w:val="5BAB69FD"/>
    <w:multiLevelType w:val="hybridMultilevel"/>
    <w:tmpl w:val="C16282B4"/>
    <w:lvl w:ilvl="0" w:tplc="C4A0CC34">
      <w:start w:val="1"/>
      <w:numFmt w:val="lowerLetter"/>
      <w:lvlText w:val="%1)"/>
      <w:lvlJc w:val="left"/>
      <w:pPr>
        <w:tabs>
          <w:tab w:val="num" w:pos="720"/>
        </w:tabs>
        <w:ind w:left="720" w:hanging="360"/>
      </w:pPr>
    </w:lvl>
    <w:lvl w:ilvl="1" w:tplc="9C9A2D52">
      <w:start w:val="1"/>
      <w:numFmt w:val="lowerRoman"/>
      <w:lvlText w:val="%2."/>
      <w:lvlJc w:val="right"/>
      <w:pPr>
        <w:tabs>
          <w:tab w:val="num" w:pos="1440"/>
        </w:tabs>
        <w:ind w:left="1440" w:hanging="360"/>
      </w:pPr>
    </w:lvl>
    <w:lvl w:ilvl="2" w:tplc="19181D7C" w:tentative="1">
      <w:start w:val="1"/>
      <w:numFmt w:val="lowerLetter"/>
      <w:lvlText w:val="%3)"/>
      <w:lvlJc w:val="left"/>
      <w:pPr>
        <w:tabs>
          <w:tab w:val="num" w:pos="2160"/>
        </w:tabs>
        <w:ind w:left="2160" w:hanging="360"/>
      </w:pPr>
    </w:lvl>
    <w:lvl w:ilvl="3" w:tplc="8AB47CC4" w:tentative="1">
      <w:start w:val="1"/>
      <w:numFmt w:val="lowerLetter"/>
      <w:lvlText w:val="%4)"/>
      <w:lvlJc w:val="left"/>
      <w:pPr>
        <w:tabs>
          <w:tab w:val="num" w:pos="2880"/>
        </w:tabs>
        <w:ind w:left="2880" w:hanging="360"/>
      </w:pPr>
    </w:lvl>
    <w:lvl w:ilvl="4" w:tplc="0BDE9A8C" w:tentative="1">
      <w:start w:val="1"/>
      <w:numFmt w:val="lowerLetter"/>
      <w:lvlText w:val="%5)"/>
      <w:lvlJc w:val="left"/>
      <w:pPr>
        <w:tabs>
          <w:tab w:val="num" w:pos="3600"/>
        </w:tabs>
        <w:ind w:left="3600" w:hanging="360"/>
      </w:pPr>
    </w:lvl>
    <w:lvl w:ilvl="5" w:tplc="90323838" w:tentative="1">
      <w:start w:val="1"/>
      <w:numFmt w:val="lowerLetter"/>
      <w:lvlText w:val="%6)"/>
      <w:lvlJc w:val="left"/>
      <w:pPr>
        <w:tabs>
          <w:tab w:val="num" w:pos="4320"/>
        </w:tabs>
        <w:ind w:left="4320" w:hanging="360"/>
      </w:pPr>
    </w:lvl>
    <w:lvl w:ilvl="6" w:tplc="152A6C3A" w:tentative="1">
      <w:start w:val="1"/>
      <w:numFmt w:val="lowerLetter"/>
      <w:lvlText w:val="%7)"/>
      <w:lvlJc w:val="left"/>
      <w:pPr>
        <w:tabs>
          <w:tab w:val="num" w:pos="5040"/>
        </w:tabs>
        <w:ind w:left="5040" w:hanging="360"/>
      </w:pPr>
    </w:lvl>
    <w:lvl w:ilvl="7" w:tplc="834A2A2C" w:tentative="1">
      <w:start w:val="1"/>
      <w:numFmt w:val="lowerLetter"/>
      <w:lvlText w:val="%8)"/>
      <w:lvlJc w:val="left"/>
      <w:pPr>
        <w:tabs>
          <w:tab w:val="num" w:pos="5760"/>
        </w:tabs>
        <w:ind w:left="5760" w:hanging="360"/>
      </w:pPr>
    </w:lvl>
    <w:lvl w:ilvl="8" w:tplc="35905298" w:tentative="1">
      <w:start w:val="1"/>
      <w:numFmt w:val="lowerLetter"/>
      <w:lvlText w:val="%9)"/>
      <w:lvlJc w:val="left"/>
      <w:pPr>
        <w:tabs>
          <w:tab w:val="num" w:pos="6480"/>
        </w:tabs>
        <w:ind w:left="6480" w:hanging="360"/>
      </w:pPr>
    </w:lvl>
  </w:abstractNum>
  <w:abstractNum w:abstractNumId="32" w15:restartNumberingAfterBreak="0">
    <w:nsid w:val="5F42229F"/>
    <w:multiLevelType w:val="hybridMultilevel"/>
    <w:tmpl w:val="D5D49F22"/>
    <w:lvl w:ilvl="0" w:tplc="7480D8EE">
      <w:start w:val="1"/>
      <w:numFmt w:val="decimal"/>
      <w:lvlText w:val="%1."/>
      <w:lvlJc w:val="left"/>
      <w:pPr>
        <w:tabs>
          <w:tab w:val="num" w:pos="360"/>
        </w:tabs>
        <w:ind w:left="360" w:hanging="360"/>
      </w:pPr>
    </w:lvl>
    <w:lvl w:ilvl="1" w:tplc="C2FA6CBE" w:tentative="1">
      <w:start w:val="1"/>
      <w:numFmt w:val="decimal"/>
      <w:lvlText w:val="%2."/>
      <w:lvlJc w:val="left"/>
      <w:pPr>
        <w:tabs>
          <w:tab w:val="num" w:pos="1080"/>
        </w:tabs>
        <w:ind w:left="1080" w:hanging="360"/>
      </w:pPr>
    </w:lvl>
    <w:lvl w:ilvl="2" w:tplc="25720F6C" w:tentative="1">
      <w:start w:val="1"/>
      <w:numFmt w:val="decimal"/>
      <w:lvlText w:val="%3."/>
      <w:lvlJc w:val="left"/>
      <w:pPr>
        <w:tabs>
          <w:tab w:val="num" w:pos="1800"/>
        </w:tabs>
        <w:ind w:left="1800" w:hanging="360"/>
      </w:pPr>
    </w:lvl>
    <w:lvl w:ilvl="3" w:tplc="17127884" w:tentative="1">
      <w:start w:val="1"/>
      <w:numFmt w:val="decimal"/>
      <w:lvlText w:val="%4."/>
      <w:lvlJc w:val="left"/>
      <w:pPr>
        <w:tabs>
          <w:tab w:val="num" w:pos="2520"/>
        </w:tabs>
        <w:ind w:left="2520" w:hanging="360"/>
      </w:pPr>
    </w:lvl>
    <w:lvl w:ilvl="4" w:tplc="E70EC0C4" w:tentative="1">
      <w:start w:val="1"/>
      <w:numFmt w:val="decimal"/>
      <w:lvlText w:val="%5."/>
      <w:lvlJc w:val="left"/>
      <w:pPr>
        <w:tabs>
          <w:tab w:val="num" w:pos="3240"/>
        </w:tabs>
        <w:ind w:left="3240" w:hanging="360"/>
      </w:pPr>
    </w:lvl>
    <w:lvl w:ilvl="5" w:tplc="CF5A3BE4" w:tentative="1">
      <w:start w:val="1"/>
      <w:numFmt w:val="decimal"/>
      <w:lvlText w:val="%6."/>
      <w:lvlJc w:val="left"/>
      <w:pPr>
        <w:tabs>
          <w:tab w:val="num" w:pos="3960"/>
        </w:tabs>
        <w:ind w:left="3960" w:hanging="360"/>
      </w:pPr>
    </w:lvl>
    <w:lvl w:ilvl="6" w:tplc="17103D70" w:tentative="1">
      <w:start w:val="1"/>
      <w:numFmt w:val="decimal"/>
      <w:lvlText w:val="%7."/>
      <w:lvlJc w:val="left"/>
      <w:pPr>
        <w:tabs>
          <w:tab w:val="num" w:pos="4680"/>
        </w:tabs>
        <w:ind w:left="4680" w:hanging="360"/>
      </w:pPr>
    </w:lvl>
    <w:lvl w:ilvl="7" w:tplc="41CC92B4" w:tentative="1">
      <w:start w:val="1"/>
      <w:numFmt w:val="decimal"/>
      <w:lvlText w:val="%8."/>
      <w:lvlJc w:val="left"/>
      <w:pPr>
        <w:tabs>
          <w:tab w:val="num" w:pos="5400"/>
        </w:tabs>
        <w:ind w:left="5400" w:hanging="360"/>
      </w:pPr>
    </w:lvl>
    <w:lvl w:ilvl="8" w:tplc="86481132" w:tentative="1">
      <w:start w:val="1"/>
      <w:numFmt w:val="decimal"/>
      <w:lvlText w:val="%9."/>
      <w:lvlJc w:val="left"/>
      <w:pPr>
        <w:tabs>
          <w:tab w:val="num" w:pos="6120"/>
        </w:tabs>
        <w:ind w:left="6120" w:hanging="360"/>
      </w:pPr>
    </w:lvl>
  </w:abstractNum>
  <w:abstractNum w:abstractNumId="33" w15:restartNumberingAfterBreak="0">
    <w:nsid w:val="639E6367"/>
    <w:multiLevelType w:val="hybridMultilevel"/>
    <w:tmpl w:val="487C188A"/>
    <w:lvl w:ilvl="0" w:tplc="EF925396">
      <w:start w:val="1"/>
      <w:numFmt w:val="bullet"/>
      <w:lvlText w:val="-"/>
      <w:lvlJc w:val="left"/>
      <w:pPr>
        <w:tabs>
          <w:tab w:val="num" w:pos="363"/>
        </w:tabs>
        <w:ind w:left="363" w:hanging="360"/>
      </w:pPr>
      <w:rPr>
        <w:rFonts w:ascii="Times New Roman" w:hAnsi="Times New Roman" w:hint="default"/>
      </w:rPr>
    </w:lvl>
    <w:lvl w:ilvl="1" w:tplc="1E76DEEC" w:tentative="1">
      <w:start w:val="1"/>
      <w:numFmt w:val="bullet"/>
      <w:lvlText w:val="-"/>
      <w:lvlJc w:val="left"/>
      <w:pPr>
        <w:tabs>
          <w:tab w:val="num" w:pos="1083"/>
        </w:tabs>
        <w:ind w:left="1083" w:hanging="360"/>
      </w:pPr>
      <w:rPr>
        <w:rFonts w:ascii="Times New Roman" w:hAnsi="Times New Roman" w:hint="default"/>
      </w:rPr>
    </w:lvl>
    <w:lvl w:ilvl="2" w:tplc="92DA61B0" w:tentative="1">
      <w:start w:val="1"/>
      <w:numFmt w:val="bullet"/>
      <w:lvlText w:val="-"/>
      <w:lvlJc w:val="left"/>
      <w:pPr>
        <w:tabs>
          <w:tab w:val="num" w:pos="1803"/>
        </w:tabs>
        <w:ind w:left="1803" w:hanging="360"/>
      </w:pPr>
      <w:rPr>
        <w:rFonts w:ascii="Times New Roman" w:hAnsi="Times New Roman" w:hint="default"/>
      </w:rPr>
    </w:lvl>
    <w:lvl w:ilvl="3" w:tplc="2FCE5198" w:tentative="1">
      <w:start w:val="1"/>
      <w:numFmt w:val="bullet"/>
      <w:lvlText w:val="-"/>
      <w:lvlJc w:val="left"/>
      <w:pPr>
        <w:tabs>
          <w:tab w:val="num" w:pos="2523"/>
        </w:tabs>
        <w:ind w:left="2523" w:hanging="360"/>
      </w:pPr>
      <w:rPr>
        <w:rFonts w:ascii="Times New Roman" w:hAnsi="Times New Roman" w:hint="default"/>
      </w:rPr>
    </w:lvl>
    <w:lvl w:ilvl="4" w:tplc="96FE18D4" w:tentative="1">
      <w:start w:val="1"/>
      <w:numFmt w:val="bullet"/>
      <w:lvlText w:val="-"/>
      <w:lvlJc w:val="left"/>
      <w:pPr>
        <w:tabs>
          <w:tab w:val="num" w:pos="3243"/>
        </w:tabs>
        <w:ind w:left="3243" w:hanging="360"/>
      </w:pPr>
      <w:rPr>
        <w:rFonts w:ascii="Times New Roman" w:hAnsi="Times New Roman" w:hint="default"/>
      </w:rPr>
    </w:lvl>
    <w:lvl w:ilvl="5" w:tplc="E0E44CD6" w:tentative="1">
      <w:start w:val="1"/>
      <w:numFmt w:val="bullet"/>
      <w:lvlText w:val="-"/>
      <w:lvlJc w:val="left"/>
      <w:pPr>
        <w:tabs>
          <w:tab w:val="num" w:pos="3963"/>
        </w:tabs>
        <w:ind w:left="3963" w:hanging="360"/>
      </w:pPr>
      <w:rPr>
        <w:rFonts w:ascii="Times New Roman" w:hAnsi="Times New Roman" w:hint="default"/>
      </w:rPr>
    </w:lvl>
    <w:lvl w:ilvl="6" w:tplc="1C2871AE" w:tentative="1">
      <w:start w:val="1"/>
      <w:numFmt w:val="bullet"/>
      <w:lvlText w:val="-"/>
      <w:lvlJc w:val="left"/>
      <w:pPr>
        <w:tabs>
          <w:tab w:val="num" w:pos="4683"/>
        </w:tabs>
        <w:ind w:left="4683" w:hanging="360"/>
      </w:pPr>
      <w:rPr>
        <w:rFonts w:ascii="Times New Roman" w:hAnsi="Times New Roman" w:hint="default"/>
      </w:rPr>
    </w:lvl>
    <w:lvl w:ilvl="7" w:tplc="903CE8A0" w:tentative="1">
      <w:start w:val="1"/>
      <w:numFmt w:val="bullet"/>
      <w:lvlText w:val="-"/>
      <w:lvlJc w:val="left"/>
      <w:pPr>
        <w:tabs>
          <w:tab w:val="num" w:pos="5403"/>
        </w:tabs>
        <w:ind w:left="5403" w:hanging="360"/>
      </w:pPr>
      <w:rPr>
        <w:rFonts w:ascii="Times New Roman" w:hAnsi="Times New Roman" w:hint="default"/>
      </w:rPr>
    </w:lvl>
    <w:lvl w:ilvl="8" w:tplc="CA20CE30" w:tentative="1">
      <w:start w:val="1"/>
      <w:numFmt w:val="bullet"/>
      <w:lvlText w:val="-"/>
      <w:lvlJc w:val="left"/>
      <w:pPr>
        <w:tabs>
          <w:tab w:val="num" w:pos="6123"/>
        </w:tabs>
        <w:ind w:left="6123" w:hanging="360"/>
      </w:pPr>
      <w:rPr>
        <w:rFonts w:ascii="Times New Roman" w:hAnsi="Times New Roman" w:hint="default"/>
      </w:rPr>
    </w:lvl>
  </w:abstractNum>
  <w:abstractNum w:abstractNumId="34" w15:restartNumberingAfterBreak="0">
    <w:nsid w:val="682E0644"/>
    <w:multiLevelType w:val="hybridMultilevel"/>
    <w:tmpl w:val="F8440D16"/>
    <w:lvl w:ilvl="0" w:tplc="848EA444">
      <w:start w:val="1"/>
      <w:numFmt w:val="upperRoman"/>
      <w:lvlText w:val="%1."/>
      <w:lvlJc w:val="right"/>
      <w:pPr>
        <w:ind w:left="72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15:restartNumberingAfterBreak="0">
    <w:nsid w:val="6CBC3987"/>
    <w:multiLevelType w:val="hybridMultilevel"/>
    <w:tmpl w:val="38B849B4"/>
    <w:lvl w:ilvl="0" w:tplc="B93E30AA">
      <w:start w:val="1"/>
      <w:numFmt w:val="upperLetter"/>
      <w:lvlText w:val="%1)"/>
      <w:lvlJc w:val="left"/>
      <w:pPr>
        <w:tabs>
          <w:tab w:val="num" w:pos="360"/>
        </w:tabs>
        <w:ind w:left="360" w:hanging="360"/>
      </w:pPr>
      <w:rPr>
        <w:rFonts w:hint="default"/>
        <w:b/>
        <w:sz w:val="22"/>
        <w:szCs w:val="28"/>
      </w:rPr>
    </w:lvl>
    <w:lvl w:ilvl="1" w:tplc="77B01E08" w:tentative="1">
      <w:start w:val="1"/>
      <w:numFmt w:val="upperLetter"/>
      <w:lvlText w:val="%2."/>
      <w:lvlJc w:val="left"/>
      <w:pPr>
        <w:tabs>
          <w:tab w:val="num" w:pos="1080"/>
        </w:tabs>
        <w:ind w:left="1080" w:hanging="360"/>
      </w:pPr>
    </w:lvl>
    <w:lvl w:ilvl="2" w:tplc="A4A84AEA" w:tentative="1">
      <w:start w:val="1"/>
      <w:numFmt w:val="upperLetter"/>
      <w:lvlText w:val="%3."/>
      <w:lvlJc w:val="left"/>
      <w:pPr>
        <w:tabs>
          <w:tab w:val="num" w:pos="1800"/>
        </w:tabs>
        <w:ind w:left="1800" w:hanging="360"/>
      </w:pPr>
    </w:lvl>
    <w:lvl w:ilvl="3" w:tplc="6D7E1A6A" w:tentative="1">
      <w:start w:val="1"/>
      <w:numFmt w:val="upperLetter"/>
      <w:lvlText w:val="%4."/>
      <w:lvlJc w:val="left"/>
      <w:pPr>
        <w:tabs>
          <w:tab w:val="num" w:pos="2520"/>
        </w:tabs>
        <w:ind w:left="2520" w:hanging="360"/>
      </w:pPr>
    </w:lvl>
    <w:lvl w:ilvl="4" w:tplc="B8C4A536" w:tentative="1">
      <w:start w:val="1"/>
      <w:numFmt w:val="upperLetter"/>
      <w:lvlText w:val="%5."/>
      <w:lvlJc w:val="left"/>
      <w:pPr>
        <w:tabs>
          <w:tab w:val="num" w:pos="3240"/>
        </w:tabs>
        <w:ind w:left="3240" w:hanging="360"/>
      </w:pPr>
    </w:lvl>
    <w:lvl w:ilvl="5" w:tplc="85AA5A90" w:tentative="1">
      <w:start w:val="1"/>
      <w:numFmt w:val="upperLetter"/>
      <w:lvlText w:val="%6."/>
      <w:lvlJc w:val="left"/>
      <w:pPr>
        <w:tabs>
          <w:tab w:val="num" w:pos="3960"/>
        </w:tabs>
        <w:ind w:left="3960" w:hanging="360"/>
      </w:pPr>
    </w:lvl>
    <w:lvl w:ilvl="6" w:tplc="E28CC2CA" w:tentative="1">
      <w:start w:val="1"/>
      <w:numFmt w:val="upperLetter"/>
      <w:lvlText w:val="%7."/>
      <w:lvlJc w:val="left"/>
      <w:pPr>
        <w:tabs>
          <w:tab w:val="num" w:pos="4680"/>
        </w:tabs>
        <w:ind w:left="4680" w:hanging="360"/>
      </w:pPr>
    </w:lvl>
    <w:lvl w:ilvl="7" w:tplc="53E03EE6" w:tentative="1">
      <w:start w:val="1"/>
      <w:numFmt w:val="upperLetter"/>
      <w:lvlText w:val="%8."/>
      <w:lvlJc w:val="left"/>
      <w:pPr>
        <w:tabs>
          <w:tab w:val="num" w:pos="5400"/>
        </w:tabs>
        <w:ind w:left="5400" w:hanging="360"/>
      </w:pPr>
    </w:lvl>
    <w:lvl w:ilvl="8" w:tplc="4CD645B4" w:tentative="1">
      <w:start w:val="1"/>
      <w:numFmt w:val="upperLetter"/>
      <w:lvlText w:val="%9."/>
      <w:lvlJc w:val="left"/>
      <w:pPr>
        <w:tabs>
          <w:tab w:val="num" w:pos="6120"/>
        </w:tabs>
        <w:ind w:left="6120" w:hanging="360"/>
      </w:pPr>
    </w:lvl>
  </w:abstractNum>
  <w:abstractNum w:abstractNumId="36" w15:restartNumberingAfterBreak="0">
    <w:nsid w:val="6DBE7267"/>
    <w:multiLevelType w:val="hybridMultilevel"/>
    <w:tmpl w:val="5DBED998"/>
    <w:lvl w:ilvl="0" w:tplc="5D842430">
      <w:start w:val="1"/>
      <w:numFmt w:val="decimal"/>
      <w:lvlText w:val="%1."/>
      <w:lvlJc w:val="left"/>
      <w:pPr>
        <w:tabs>
          <w:tab w:val="num" w:pos="720"/>
        </w:tabs>
        <w:ind w:left="720" w:hanging="360"/>
      </w:pPr>
    </w:lvl>
    <w:lvl w:ilvl="1" w:tplc="952C5E04">
      <w:start w:val="1"/>
      <w:numFmt w:val="decimal"/>
      <w:lvlText w:val="%2."/>
      <w:lvlJc w:val="left"/>
      <w:pPr>
        <w:tabs>
          <w:tab w:val="num" w:pos="1440"/>
        </w:tabs>
        <w:ind w:left="1440" w:hanging="360"/>
      </w:pPr>
    </w:lvl>
    <w:lvl w:ilvl="2" w:tplc="2F3A2CA6" w:tentative="1">
      <w:start w:val="1"/>
      <w:numFmt w:val="decimal"/>
      <w:lvlText w:val="%3."/>
      <w:lvlJc w:val="left"/>
      <w:pPr>
        <w:tabs>
          <w:tab w:val="num" w:pos="2160"/>
        </w:tabs>
        <w:ind w:left="2160" w:hanging="360"/>
      </w:pPr>
    </w:lvl>
    <w:lvl w:ilvl="3" w:tplc="3CFA9F3C" w:tentative="1">
      <w:start w:val="1"/>
      <w:numFmt w:val="decimal"/>
      <w:lvlText w:val="%4."/>
      <w:lvlJc w:val="left"/>
      <w:pPr>
        <w:tabs>
          <w:tab w:val="num" w:pos="2880"/>
        </w:tabs>
        <w:ind w:left="2880" w:hanging="360"/>
      </w:pPr>
    </w:lvl>
    <w:lvl w:ilvl="4" w:tplc="3E0CD3BC" w:tentative="1">
      <w:start w:val="1"/>
      <w:numFmt w:val="decimal"/>
      <w:lvlText w:val="%5."/>
      <w:lvlJc w:val="left"/>
      <w:pPr>
        <w:tabs>
          <w:tab w:val="num" w:pos="3600"/>
        </w:tabs>
        <w:ind w:left="3600" w:hanging="360"/>
      </w:pPr>
    </w:lvl>
    <w:lvl w:ilvl="5" w:tplc="62049BC2" w:tentative="1">
      <w:start w:val="1"/>
      <w:numFmt w:val="decimal"/>
      <w:lvlText w:val="%6."/>
      <w:lvlJc w:val="left"/>
      <w:pPr>
        <w:tabs>
          <w:tab w:val="num" w:pos="4320"/>
        </w:tabs>
        <w:ind w:left="4320" w:hanging="360"/>
      </w:pPr>
    </w:lvl>
    <w:lvl w:ilvl="6" w:tplc="EF4E1128" w:tentative="1">
      <w:start w:val="1"/>
      <w:numFmt w:val="decimal"/>
      <w:lvlText w:val="%7."/>
      <w:lvlJc w:val="left"/>
      <w:pPr>
        <w:tabs>
          <w:tab w:val="num" w:pos="5040"/>
        </w:tabs>
        <w:ind w:left="5040" w:hanging="360"/>
      </w:pPr>
    </w:lvl>
    <w:lvl w:ilvl="7" w:tplc="A002018A" w:tentative="1">
      <w:start w:val="1"/>
      <w:numFmt w:val="decimal"/>
      <w:lvlText w:val="%8."/>
      <w:lvlJc w:val="left"/>
      <w:pPr>
        <w:tabs>
          <w:tab w:val="num" w:pos="5760"/>
        </w:tabs>
        <w:ind w:left="5760" w:hanging="360"/>
      </w:pPr>
    </w:lvl>
    <w:lvl w:ilvl="8" w:tplc="4BA4432C" w:tentative="1">
      <w:start w:val="1"/>
      <w:numFmt w:val="decimal"/>
      <w:lvlText w:val="%9."/>
      <w:lvlJc w:val="left"/>
      <w:pPr>
        <w:tabs>
          <w:tab w:val="num" w:pos="6480"/>
        </w:tabs>
        <w:ind w:left="6480" w:hanging="360"/>
      </w:pPr>
    </w:lvl>
  </w:abstractNum>
  <w:abstractNum w:abstractNumId="37" w15:restartNumberingAfterBreak="0">
    <w:nsid w:val="6E1D2B8A"/>
    <w:multiLevelType w:val="hybridMultilevel"/>
    <w:tmpl w:val="01767FA2"/>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8" w15:restartNumberingAfterBreak="0">
    <w:nsid w:val="701F2591"/>
    <w:multiLevelType w:val="hybridMultilevel"/>
    <w:tmpl w:val="AFF61716"/>
    <w:lvl w:ilvl="0" w:tplc="F8904D9E">
      <w:start w:val="1"/>
      <w:numFmt w:val="bullet"/>
      <w:lvlText w:val="-"/>
      <w:lvlJc w:val="left"/>
      <w:pPr>
        <w:tabs>
          <w:tab w:val="num" w:pos="360"/>
        </w:tabs>
        <w:ind w:left="360" w:hanging="360"/>
      </w:pPr>
      <w:rPr>
        <w:rFonts w:ascii="Times New Roman" w:hAnsi="Times New Roman" w:hint="default"/>
      </w:rPr>
    </w:lvl>
    <w:lvl w:ilvl="1" w:tplc="F77A9B18" w:tentative="1">
      <w:start w:val="1"/>
      <w:numFmt w:val="bullet"/>
      <w:lvlText w:val="-"/>
      <w:lvlJc w:val="left"/>
      <w:pPr>
        <w:tabs>
          <w:tab w:val="num" w:pos="1080"/>
        </w:tabs>
        <w:ind w:left="1080" w:hanging="360"/>
      </w:pPr>
      <w:rPr>
        <w:rFonts w:ascii="Times New Roman" w:hAnsi="Times New Roman" w:hint="default"/>
      </w:rPr>
    </w:lvl>
    <w:lvl w:ilvl="2" w:tplc="6EAACE3C" w:tentative="1">
      <w:start w:val="1"/>
      <w:numFmt w:val="bullet"/>
      <w:lvlText w:val="-"/>
      <w:lvlJc w:val="left"/>
      <w:pPr>
        <w:tabs>
          <w:tab w:val="num" w:pos="1800"/>
        </w:tabs>
        <w:ind w:left="1800" w:hanging="360"/>
      </w:pPr>
      <w:rPr>
        <w:rFonts w:ascii="Times New Roman" w:hAnsi="Times New Roman" w:hint="default"/>
      </w:rPr>
    </w:lvl>
    <w:lvl w:ilvl="3" w:tplc="5EAC4046" w:tentative="1">
      <w:start w:val="1"/>
      <w:numFmt w:val="bullet"/>
      <w:lvlText w:val="-"/>
      <w:lvlJc w:val="left"/>
      <w:pPr>
        <w:tabs>
          <w:tab w:val="num" w:pos="2520"/>
        </w:tabs>
        <w:ind w:left="2520" w:hanging="360"/>
      </w:pPr>
      <w:rPr>
        <w:rFonts w:ascii="Times New Roman" w:hAnsi="Times New Roman" w:hint="default"/>
      </w:rPr>
    </w:lvl>
    <w:lvl w:ilvl="4" w:tplc="3A181040" w:tentative="1">
      <w:start w:val="1"/>
      <w:numFmt w:val="bullet"/>
      <w:lvlText w:val="-"/>
      <w:lvlJc w:val="left"/>
      <w:pPr>
        <w:tabs>
          <w:tab w:val="num" w:pos="3240"/>
        </w:tabs>
        <w:ind w:left="3240" w:hanging="360"/>
      </w:pPr>
      <w:rPr>
        <w:rFonts w:ascii="Times New Roman" w:hAnsi="Times New Roman" w:hint="default"/>
      </w:rPr>
    </w:lvl>
    <w:lvl w:ilvl="5" w:tplc="DF06A4FC" w:tentative="1">
      <w:start w:val="1"/>
      <w:numFmt w:val="bullet"/>
      <w:lvlText w:val="-"/>
      <w:lvlJc w:val="left"/>
      <w:pPr>
        <w:tabs>
          <w:tab w:val="num" w:pos="3960"/>
        </w:tabs>
        <w:ind w:left="3960" w:hanging="360"/>
      </w:pPr>
      <w:rPr>
        <w:rFonts w:ascii="Times New Roman" w:hAnsi="Times New Roman" w:hint="default"/>
      </w:rPr>
    </w:lvl>
    <w:lvl w:ilvl="6" w:tplc="E4FA0E0A" w:tentative="1">
      <w:start w:val="1"/>
      <w:numFmt w:val="bullet"/>
      <w:lvlText w:val="-"/>
      <w:lvlJc w:val="left"/>
      <w:pPr>
        <w:tabs>
          <w:tab w:val="num" w:pos="4680"/>
        </w:tabs>
        <w:ind w:left="4680" w:hanging="360"/>
      </w:pPr>
      <w:rPr>
        <w:rFonts w:ascii="Times New Roman" w:hAnsi="Times New Roman" w:hint="default"/>
      </w:rPr>
    </w:lvl>
    <w:lvl w:ilvl="7" w:tplc="DFE26E06" w:tentative="1">
      <w:start w:val="1"/>
      <w:numFmt w:val="bullet"/>
      <w:lvlText w:val="-"/>
      <w:lvlJc w:val="left"/>
      <w:pPr>
        <w:tabs>
          <w:tab w:val="num" w:pos="5400"/>
        </w:tabs>
        <w:ind w:left="5400" w:hanging="360"/>
      </w:pPr>
      <w:rPr>
        <w:rFonts w:ascii="Times New Roman" w:hAnsi="Times New Roman" w:hint="default"/>
      </w:rPr>
    </w:lvl>
    <w:lvl w:ilvl="8" w:tplc="5106A370" w:tentative="1">
      <w:start w:val="1"/>
      <w:numFmt w:val="bullet"/>
      <w:lvlText w:val="-"/>
      <w:lvlJc w:val="left"/>
      <w:pPr>
        <w:tabs>
          <w:tab w:val="num" w:pos="6120"/>
        </w:tabs>
        <w:ind w:left="6120" w:hanging="360"/>
      </w:pPr>
      <w:rPr>
        <w:rFonts w:ascii="Times New Roman" w:hAnsi="Times New Roman" w:hint="default"/>
      </w:rPr>
    </w:lvl>
  </w:abstractNum>
  <w:abstractNum w:abstractNumId="39" w15:restartNumberingAfterBreak="0">
    <w:nsid w:val="71644D2F"/>
    <w:multiLevelType w:val="hybridMultilevel"/>
    <w:tmpl w:val="997E11A4"/>
    <w:lvl w:ilvl="0" w:tplc="18F4AB2C">
      <w:start w:val="1"/>
      <w:numFmt w:val="bullet"/>
      <w:lvlText w:val="-"/>
      <w:lvlJc w:val="left"/>
      <w:pPr>
        <w:tabs>
          <w:tab w:val="num" w:pos="720"/>
        </w:tabs>
        <w:ind w:left="720" w:hanging="360"/>
      </w:pPr>
      <w:rPr>
        <w:rFonts w:ascii="Times New Roman" w:hAnsi="Times New Roman" w:hint="default"/>
      </w:rPr>
    </w:lvl>
    <w:lvl w:ilvl="1" w:tplc="5A2A70A0" w:tentative="1">
      <w:start w:val="1"/>
      <w:numFmt w:val="bullet"/>
      <w:lvlText w:val="-"/>
      <w:lvlJc w:val="left"/>
      <w:pPr>
        <w:tabs>
          <w:tab w:val="num" w:pos="1440"/>
        </w:tabs>
        <w:ind w:left="1440" w:hanging="360"/>
      </w:pPr>
      <w:rPr>
        <w:rFonts w:ascii="Times New Roman" w:hAnsi="Times New Roman" w:hint="default"/>
      </w:rPr>
    </w:lvl>
    <w:lvl w:ilvl="2" w:tplc="4AB464E8" w:tentative="1">
      <w:start w:val="1"/>
      <w:numFmt w:val="bullet"/>
      <w:lvlText w:val="-"/>
      <w:lvlJc w:val="left"/>
      <w:pPr>
        <w:tabs>
          <w:tab w:val="num" w:pos="2160"/>
        </w:tabs>
        <w:ind w:left="2160" w:hanging="360"/>
      </w:pPr>
      <w:rPr>
        <w:rFonts w:ascii="Times New Roman" w:hAnsi="Times New Roman" w:hint="default"/>
      </w:rPr>
    </w:lvl>
    <w:lvl w:ilvl="3" w:tplc="6CC685C2" w:tentative="1">
      <w:start w:val="1"/>
      <w:numFmt w:val="bullet"/>
      <w:lvlText w:val="-"/>
      <w:lvlJc w:val="left"/>
      <w:pPr>
        <w:tabs>
          <w:tab w:val="num" w:pos="2880"/>
        </w:tabs>
        <w:ind w:left="2880" w:hanging="360"/>
      </w:pPr>
      <w:rPr>
        <w:rFonts w:ascii="Times New Roman" w:hAnsi="Times New Roman" w:hint="default"/>
      </w:rPr>
    </w:lvl>
    <w:lvl w:ilvl="4" w:tplc="F2622BC8" w:tentative="1">
      <w:start w:val="1"/>
      <w:numFmt w:val="bullet"/>
      <w:lvlText w:val="-"/>
      <w:lvlJc w:val="left"/>
      <w:pPr>
        <w:tabs>
          <w:tab w:val="num" w:pos="3600"/>
        </w:tabs>
        <w:ind w:left="3600" w:hanging="360"/>
      </w:pPr>
      <w:rPr>
        <w:rFonts w:ascii="Times New Roman" w:hAnsi="Times New Roman" w:hint="default"/>
      </w:rPr>
    </w:lvl>
    <w:lvl w:ilvl="5" w:tplc="1302AAF8" w:tentative="1">
      <w:start w:val="1"/>
      <w:numFmt w:val="bullet"/>
      <w:lvlText w:val="-"/>
      <w:lvlJc w:val="left"/>
      <w:pPr>
        <w:tabs>
          <w:tab w:val="num" w:pos="4320"/>
        </w:tabs>
        <w:ind w:left="4320" w:hanging="360"/>
      </w:pPr>
      <w:rPr>
        <w:rFonts w:ascii="Times New Roman" w:hAnsi="Times New Roman" w:hint="default"/>
      </w:rPr>
    </w:lvl>
    <w:lvl w:ilvl="6" w:tplc="8F82EBA8" w:tentative="1">
      <w:start w:val="1"/>
      <w:numFmt w:val="bullet"/>
      <w:lvlText w:val="-"/>
      <w:lvlJc w:val="left"/>
      <w:pPr>
        <w:tabs>
          <w:tab w:val="num" w:pos="5040"/>
        </w:tabs>
        <w:ind w:left="5040" w:hanging="360"/>
      </w:pPr>
      <w:rPr>
        <w:rFonts w:ascii="Times New Roman" w:hAnsi="Times New Roman" w:hint="default"/>
      </w:rPr>
    </w:lvl>
    <w:lvl w:ilvl="7" w:tplc="18F6DA9A" w:tentative="1">
      <w:start w:val="1"/>
      <w:numFmt w:val="bullet"/>
      <w:lvlText w:val="-"/>
      <w:lvlJc w:val="left"/>
      <w:pPr>
        <w:tabs>
          <w:tab w:val="num" w:pos="5760"/>
        </w:tabs>
        <w:ind w:left="5760" w:hanging="360"/>
      </w:pPr>
      <w:rPr>
        <w:rFonts w:ascii="Times New Roman" w:hAnsi="Times New Roman" w:hint="default"/>
      </w:rPr>
    </w:lvl>
    <w:lvl w:ilvl="8" w:tplc="F3C68286" w:tentative="1">
      <w:start w:val="1"/>
      <w:numFmt w:val="bullet"/>
      <w:lvlText w:val="-"/>
      <w:lvlJc w:val="left"/>
      <w:pPr>
        <w:tabs>
          <w:tab w:val="num" w:pos="6480"/>
        </w:tabs>
        <w:ind w:left="6480" w:hanging="360"/>
      </w:pPr>
      <w:rPr>
        <w:rFonts w:ascii="Times New Roman" w:hAnsi="Times New Roman" w:hint="default"/>
      </w:rPr>
    </w:lvl>
  </w:abstractNum>
  <w:abstractNum w:abstractNumId="40" w15:restartNumberingAfterBreak="0">
    <w:nsid w:val="73BE2377"/>
    <w:multiLevelType w:val="hybridMultilevel"/>
    <w:tmpl w:val="7990F8FE"/>
    <w:lvl w:ilvl="0" w:tplc="B99C3356">
      <w:start w:val="1"/>
      <w:numFmt w:val="bullet"/>
      <w:lvlText w:val="•"/>
      <w:lvlJc w:val="left"/>
      <w:pPr>
        <w:tabs>
          <w:tab w:val="num" w:pos="720"/>
        </w:tabs>
        <w:ind w:left="720" w:hanging="360"/>
      </w:pPr>
      <w:rPr>
        <w:rFonts w:ascii="Arial" w:hAnsi="Arial" w:hint="default"/>
      </w:rPr>
    </w:lvl>
    <w:lvl w:ilvl="1" w:tplc="CF2455AC" w:tentative="1">
      <w:start w:val="1"/>
      <w:numFmt w:val="bullet"/>
      <w:lvlText w:val="•"/>
      <w:lvlJc w:val="left"/>
      <w:pPr>
        <w:tabs>
          <w:tab w:val="num" w:pos="1440"/>
        </w:tabs>
        <w:ind w:left="1440" w:hanging="360"/>
      </w:pPr>
      <w:rPr>
        <w:rFonts w:ascii="Arial" w:hAnsi="Arial" w:hint="default"/>
      </w:rPr>
    </w:lvl>
    <w:lvl w:ilvl="2" w:tplc="0240B57A" w:tentative="1">
      <w:start w:val="1"/>
      <w:numFmt w:val="bullet"/>
      <w:lvlText w:val="•"/>
      <w:lvlJc w:val="left"/>
      <w:pPr>
        <w:tabs>
          <w:tab w:val="num" w:pos="2160"/>
        </w:tabs>
        <w:ind w:left="2160" w:hanging="360"/>
      </w:pPr>
      <w:rPr>
        <w:rFonts w:ascii="Arial" w:hAnsi="Arial" w:hint="default"/>
      </w:rPr>
    </w:lvl>
    <w:lvl w:ilvl="3" w:tplc="80F2628A" w:tentative="1">
      <w:start w:val="1"/>
      <w:numFmt w:val="bullet"/>
      <w:lvlText w:val="•"/>
      <w:lvlJc w:val="left"/>
      <w:pPr>
        <w:tabs>
          <w:tab w:val="num" w:pos="2880"/>
        </w:tabs>
        <w:ind w:left="2880" w:hanging="360"/>
      </w:pPr>
      <w:rPr>
        <w:rFonts w:ascii="Arial" w:hAnsi="Arial" w:hint="default"/>
      </w:rPr>
    </w:lvl>
    <w:lvl w:ilvl="4" w:tplc="A540F952" w:tentative="1">
      <w:start w:val="1"/>
      <w:numFmt w:val="bullet"/>
      <w:lvlText w:val="•"/>
      <w:lvlJc w:val="left"/>
      <w:pPr>
        <w:tabs>
          <w:tab w:val="num" w:pos="3600"/>
        </w:tabs>
        <w:ind w:left="3600" w:hanging="360"/>
      </w:pPr>
      <w:rPr>
        <w:rFonts w:ascii="Arial" w:hAnsi="Arial" w:hint="default"/>
      </w:rPr>
    </w:lvl>
    <w:lvl w:ilvl="5" w:tplc="87D808A0" w:tentative="1">
      <w:start w:val="1"/>
      <w:numFmt w:val="bullet"/>
      <w:lvlText w:val="•"/>
      <w:lvlJc w:val="left"/>
      <w:pPr>
        <w:tabs>
          <w:tab w:val="num" w:pos="4320"/>
        </w:tabs>
        <w:ind w:left="4320" w:hanging="360"/>
      </w:pPr>
      <w:rPr>
        <w:rFonts w:ascii="Arial" w:hAnsi="Arial" w:hint="default"/>
      </w:rPr>
    </w:lvl>
    <w:lvl w:ilvl="6" w:tplc="2D8CE408" w:tentative="1">
      <w:start w:val="1"/>
      <w:numFmt w:val="bullet"/>
      <w:lvlText w:val="•"/>
      <w:lvlJc w:val="left"/>
      <w:pPr>
        <w:tabs>
          <w:tab w:val="num" w:pos="5040"/>
        </w:tabs>
        <w:ind w:left="5040" w:hanging="360"/>
      </w:pPr>
      <w:rPr>
        <w:rFonts w:ascii="Arial" w:hAnsi="Arial" w:hint="default"/>
      </w:rPr>
    </w:lvl>
    <w:lvl w:ilvl="7" w:tplc="ADCE539C" w:tentative="1">
      <w:start w:val="1"/>
      <w:numFmt w:val="bullet"/>
      <w:lvlText w:val="•"/>
      <w:lvlJc w:val="left"/>
      <w:pPr>
        <w:tabs>
          <w:tab w:val="num" w:pos="5760"/>
        </w:tabs>
        <w:ind w:left="5760" w:hanging="360"/>
      </w:pPr>
      <w:rPr>
        <w:rFonts w:ascii="Arial" w:hAnsi="Arial" w:hint="default"/>
      </w:rPr>
    </w:lvl>
    <w:lvl w:ilvl="8" w:tplc="1FFEA068"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7A0E3C61"/>
    <w:multiLevelType w:val="hybridMultilevel"/>
    <w:tmpl w:val="502405E6"/>
    <w:lvl w:ilvl="0" w:tplc="87040426">
      <w:start w:val="1"/>
      <w:numFmt w:val="upperLetter"/>
      <w:lvlText w:val="%1."/>
      <w:lvlJc w:val="left"/>
      <w:pPr>
        <w:tabs>
          <w:tab w:val="num" w:pos="720"/>
        </w:tabs>
        <w:ind w:left="720" w:hanging="360"/>
      </w:pPr>
    </w:lvl>
    <w:lvl w:ilvl="1" w:tplc="77B01E08" w:tentative="1">
      <w:start w:val="1"/>
      <w:numFmt w:val="upperLetter"/>
      <w:lvlText w:val="%2."/>
      <w:lvlJc w:val="left"/>
      <w:pPr>
        <w:tabs>
          <w:tab w:val="num" w:pos="1440"/>
        </w:tabs>
        <w:ind w:left="1440" w:hanging="360"/>
      </w:pPr>
    </w:lvl>
    <w:lvl w:ilvl="2" w:tplc="A4A84AEA" w:tentative="1">
      <w:start w:val="1"/>
      <w:numFmt w:val="upperLetter"/>
      <w:lvlText w:val="%3."/>
      <w:lvlJc w:val="left"/>
      <w:pPr>
        <w:tabs>
          <w:tab w:val="num" w:pos="2160"/>
        </w:tabs>
        <w:ind w:left="2160" w:hanging="360"/>
      </w:pPr>
    </w:lvl>
    <w:lvl w:ilvl="3" w:tplc="6D7E1A6A" w:tentative="1">
      <w:start w:val="1"/>
      <w:numFmt w:val="upperLetter"/>
      <w:lvlText w:val="%4."/>
      <w:lvlJc w:val="left"/>
      <w:pPr>
        <w:tabs>
          <w:tab w:val="num" w:pos="2880"/>
        </w:tabs>
        <w:ind w:left="2880" w:hanging="360"/>
      </w:pPr>
    </w:lvl>
    <w:lvl w:ilvl="4" w:tplc="B8C4A536" w:tentative="1">
      <w:start w:val="1"/>
      <w:numFmt w:val="upperLetter"/>
      <w:lvlText w:val="%5."/>
      <w:lvlJc w:val="left"/>
      <w:pPr>
        <w:tabs>
          <w:tab w:val="num" w:pos="3600"/>
        </w:tabs>
        <w:ind w:left="3600" w:hanging="360"/>
      </w:pPr>
    </w:lvl>
    <w:lvl w:ilvl="5" w:tplc="85AA5A90" w:tentative="1">
      <w:start w:val="1"/>
      <w:numFmt w:val="upperLetter"/>
      <w:lvlText w:val="%6."/>
      <w:lvlJc w:val="left"/>
      <w:pPr>
        <w:tabs>
          <w:tab w:val="num" w:pos="4320"/>
        </w:tabs>
        <w:ind w:left="4320" w:hanging="360"/>
      </w:pPr>
    </w:lvl>
    <w:lvl w:ilvl="6" w:tplc="E28CC2CA" w:tentative="1">
      <w:start w:val="1"/>
      <w:numFmt w:val="upperLetter"/>
      <w:lvlText w:val="%7."/>
      <w:lvlJc w:val="left"/>
      <w:pPr>
        <w:tabs>
          <w:tab w:val="num" w:pos="5040"/>
        </w:tabs>
        <w:ind w:left="5040" w:hanging="360"/>
      </w:pPr>
    </w:lvl>
    <w:lvl w:ilvl="7" w:tplc="53E03EE6" w:tentative="1">
      <w:start w:val="1"/>
      <w:numFmt w:val="upperLetter"/>
      <w:lvlText w:val="%8."/>
      <w:lvlJc w:val="left"/>
      <w:pPr>
        <w:tabs>
          <w:tab w:val="num" w:pos="5760"/>
        </w:tabs>
        <w:ind w:left="5760" w:hanging="360"/>
      </w:pPr>
    </w:lvl>
    <w:lvl w:ilvl="8" w:tplc="4CD645B4" w:tentative="1">
      <w:start w:val="1"/>
      <w:numFmt w:val="upperLetter"/>
      <w:lvlText w:val="%9."/>
      <w:lvlJc w:val="left"/>
      <w:pPr>
        <w:tabs>
          <w:tab w:val="num" w:pos="6480"/>
        </w:tabs>
        <w:ind w:left="6480" w:hanging="360"/>
      </w:pPr>
    </w:lvl>
  </w:abstractNum>
  <w:abstractNum w:abstractNumId="42" w15:restartNumberingAfterBreak="0">
    <w:nsid w:val="7D6C5E26"/>
    <w:multiLevelType w:val="hybridMultilevel"/>
    <w:tmpl w:val="4D145036"/>
    <w:lvl w:ilvl="0" w:tplc="848EA444">
      <w:start w:val="1"/>
      <w:numFmt w:val="upperRoman"/>
      <w:lvlText w:val="%1."/>
      <w:lvlJc w:val="right"/>
      <w:pPr>
        <w:ind w:left="72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37"/>
  </w:num>
  <w:num w:numId="2">
    <w:abstractNumId w:val="24"/>
  </w:num>
  <w:num w:numId="3">
    <w:abstractNumId w:val="15"/>
  </w:num>
  <w:num w:numId="4">
    <w:abstractNumId w:val="34"/>
  </w:num>
  <w:num w:numId="5">
    <w:abstractNumId w:val="12"/>
  </w:num>
  <w:num w:numId="6">
    <w:abstractNumId w:val="16"/>
  </w:num>
  <w:num w:numId="7">
    <w:abstractNumId w:val="0"/>
  </w:num>
  <w:num w:numId="8">
    <w:abstractNumId w:val="13"/>
  </w:num>
  <w:num w:numId="9">
    <w:abstractNumId w:val="9"/>
  </w:num>
  <w:num w:numId="10">
    <w:abstractNumId w:val="8"/>
  </w:num>
  <w:num w:numId="11">
    <w:abstractNumId w:val="30"/>
  </w:num>
  <w:num w:numId="12">
    <w:abstractNumId w:val="29"/>
  </w:num>
  <w:num w:numId="13">
    <w:abstractNumId w:val="11"/>
  </w:num>
  <w:num w:numId="14">
    <w:abstractNumId w:val="18"/>
  </w:num>
  <w:num w:numId="15">
    <w:abstractNumId w:val="25"/>
  </w:num>
  <w:num w:numId="16">
    <w:abstractNumId w:val="28"/>
  </w:num>
  <w:num w:numId="17">
    <w:abstractNumId w:val="17"/>
  </w:num>
  <w:num w:numId="18">
    <w:abstractNumId w:val="40"/>
  </w:num>
  <w:num w:numId="19">
    <w:abstractNumId w:val="4"/>
  </w:num>
  <w:num w:numId="20">
    <w:abstractNumId w:val="26"/>
  </w:num>
  <w:num w:numId="21">
    <w:abstractNumId w:val="41"/>
  </w:num>
  <w:num w:numId="22">
    <w:abstractNumId w:val="35"/>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num>
  <w:num w:numId="25">
    <w:abstractNumId w:val="1"/>
  </w:num>
  <w:num w:numId="26">
    <w:abstractNumId w:val="19"/>
  </w:num>
  <w:num w:numId="27">
    <w:abstractNumId w:val="20"/>
  </w:num>
  <w:num w:numId="28">
    <w:abstractNumId w:val="33"/>
  </w:num>
  <w:num w:numId="29">
    <w:abstractNumId w:val="23"/>
  </w:num>
  <w:num w:numId="30">
    <w:abstractNumId w:val="21"/>
  </w:num>
  <w:num w:numId="31">
    <w:abstractNumId w:val="39"/>
  </w:num>
  <w:num w:numId="32">
    <w:abstractNumId w:val="14"/>
  </w:num>
  <w:num w:numId="33">
    <w:abstractNumId w:val="38"/>
  </w:num>
  <w:num w:numId="34">
    <w:abstractNumId w:val="32"/>
  </w:num>
  <w:num w:numId="35">
    <w:abstractNumId w:val="2"/>
  </w:num>
  <w:num w:numId="36">
    <w:abstractNumId w:val="22"/>
  </w:num>
  <w:num w:numId="37">
    <w:abstractNumId w:val="6"/>
  </w:num>
  <w:num w:numId="38">
    <w:abstractNumId w:val="27"/>
  </w:num>
  <w:num w:numId="39">
    <w:abstractNumId w:val="5"/>
  </w:num>
  <w:num w:numId="40">
    <w:abstractNumId w:val="36"/>
  </w:num>
  <w:num w:numId="41">
    <w:abstractNumId w:val="10"/>
  </w:num>
  <w:num w:numId="42">
    <w:abstractNumId w:val="31"/>
  </w:num>
  <w:num w:numId="43">
    <w:abstractNumId w:val="42"/>
  </w:num>
  <w:num w:numId="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6707"/>
    <w:rsid w:val="000405D5"/>
    <w:rsid w:val="00061487"/>
    <w:rsid w:val="00067E6E"/>
    <w:rsid w:val="000821A0"/>
    <w:rsid w:val="000A15C0"/>
    <w:rsid w:val="000A4930"/>
    <w:rsid w:val="000A6EC4"/>
    <w:rsid w:val="000C50FB"/>
    <w:rsid w:val="000E1E07"/>
    <w:rsid w:val="000F1522"/>
    <w:rsid w:val="00103239"/>
    <w:rsid w:val="00116016"/>
    <w:rsid w:val="001261CF"/>
    <w:rsid w:val="00143BD4"/>
    <w:rsid w:val="001528FB"/>
    <w:rsid w:val="00160E85"/>
    <w:rsid w:val="00170B0B"/>
    <w:rsid w:val="001B466E"/>
    <w:rsid w:val="001B7F16"/>
    <w:rsid w:val="001D0EDB"/>
    <w:rsid w:val="001E1EA0"/>
    <w:rsid w:val="001E6BF8"/>
    <w:rsid w:val="00206D5E"/>
    <w:rsid w:val="0021096C"/>
    <w:rsid w:val="00242C1C"/>
    <w:rsid w:val="00243C47"/>
    <w:rsid w:val="00252A28"/>
    <w:rsid w:val="00264DAE"/>
    <w:rsid w:val="002950E5"/>
    <w:rsid w:val="002A34B8"/>
    <w:rsid w:val="002B2657"/>
    <w:rsid w:val="002C5A2B"/>
    <w:rsid w:val="002D471A"/>
    <w:rsid w:val="002E6C45"/>
    <w:rsid w:val="002E7957"/>
    <w:rsid w:val="002F3175"/>
    <w:rsid w:val="00306DAD"/>
    <w:rsid w:val="003222C8"/>
    <w:rsid w:val="00360F7C"/>
    <w:rsid w:val="00377873"/>
    <w:rsid w:val="00397803"/>
    <w:rsid w:val="003B7921"/>
    <w:rsid w:val="003D111A"/>
    <w:rsid w:val="003D6FD8"/>
    <w:rsid w:val="003E1709"/>
    <w:rsid w:val="003E3996"/>
    <w:rsid w:val="003F2138"/>
    <w:rsid w:val="003F5898"/>
    <w:rsid w:val="00401B44"/>
    <w:rsid w:val="0041025C"/>
    <w:rsid w:val="004116B9"/>
    <w:rsid w:val="004124E9"/>
    <w:rsid w:val="00423909"/>
    <w:rsid w:val="00425073"/>
    <w:rsid w:val="00425B12"/>
    <w:rsid w:val="00432B35"/>
    <w:rsid w:val="00434334"/>
    <w:rsid w:val="00444E8A"/>
    <w:rsid w:val="004703FA"/>
    <w:rsid w:val="00477775"/>
    <w:rsid w:val="0048499C"/>
    <w:rsid w:val="004969B3"/>
    <w:rsid w:val="004B3F5E"/>
    <w:rsid w:val="004B7A5E"/>
    <w:rsid w:val="004C688C"/>
    <w:rsid w:val="004D0A9B"/>
    <w:rsid w:val="004D2E32"/>
    <w:rsid w:val="00502D87"/>
    <w:rsid w:val="00503400"/>
    <w:rsid w:val="0050528D"/>
    <w:rsid w:val="00524EE3"/>
    <w:rsid w:val="00526F7A"/>
    <w:rsid w:val="005665C2"/>
    <w:rsid w:val="005809FC"/>
    <w:rsid w:val="005A4E4B"/>
    <w:rsid w:val="005C2208"/>
    <w:rsid w:val="005C5E2A"/>
    <w:rsid w:val="005E43A4"/>
    <w:rsid w:val="005F73C8"/>
    <w:rsid w:val="00600DAF"/>
    <w:rsid w:val="0060380B"/>
    <w:rsid w:val="00606520"/>
    <w:rsid w:val="00616CBA"/>
    <w:rsid w:val="00624C7A"/>
    <w:rsid w:val="00631CD7"/>
    <w:rsid w:val="00635C01"/>
    <w:rsid w:val="00643862"/>
    <w:rsid w:val="0064739E"/>
    <w:rsid w:val="00660DDF"/>
    <w:rsid w:val="00665812"/>
    <w:rsid w:val="00670BC3"/>
    <w:rsid w:val="0067342B"/>
    <w:rsid w:val="006B1746"/>
    <w:rsid w:val="006B36FB"/>
    <w:rsid w:val="006B6707"/>
    <w:rsid w:val="006D0A0C"/>
    <w:rsid w:val="006E47C5"/>
    <w:rsid w:val="006F6A38"/>
    <w:rsid w:val="007043D1"/>
    <w:rsid w:val="00710B2B"/>
    <w:rsid w:val="00726E4B"/>
    <w:rsid w:val="00727029"/>
    <w:rsid w:val="00736F69"/>
    <w:rsid w:val="0075039F"/>
    <w:rsid w:val="00760E70"/>
    <w:rsid w:val="00795224"/>
    <w:rsid w:val="00797983"/>
    <w:rsid w:val="007A0184"/>
    <w:rsid w:val="007B1708"/>
    <w:rsid w:val="007C25BE"/>
    <w:rsid w:val="007D7992"/>
    <w:rsid w:val="007E16C7"/>
    <w:rsid w:val="0084177C"/>
    <w:rsid w:val="00844F87"/>
    <w:rsid w:val="00853B4B"/>
    <w:rsid w:val="00860642"/>
    <w:rsid w:val="008636EC"/>
    <w:rsid w:val="00890121"/>
    <w:rsid w:val="008B6B22"/>
    <w:rsid w:val="008D17DC"/>
    <w:rsid w:val="008E21CD"/>
    <w:rsid w:val="008E486C"/>
    <w:rsid w:val="008E489A"/>
    <w:rsid w:val="008E5283"/>
    <w:rsid w:val="008F50EA"/>
    <w:rsid w:val="00933E0D"/>
    <w:rsid w:val="0094542B"/>
    <w:rsid w:val="00953ECE"/>
    <w:rsid w:val="00991437"/>
    <w:rsid w:val="009954B4"/>
    <w:rsid w:val="009B0F6D"/>
    <w:rsid w:val="009B7E1F"/>
    <w:rsid w:val="009D71B4"/>
    <w:rsid w:val="009E719A"/>
    <w:rsid w:val="009E7569"/>
    <w:rsid w:val="009F0E3B"/>
    <w:rsid w:val="00A05590"/>
    <w:rsid w:val="00A07AA8"/>
    <w:rsid w:val="00A13071"/>
    <w:rsid w:val="00A15630"/>
    <w:rsid w:val="00A3010A"/>
    <w:rsid w:val="00A32459"/>
    <w:rsid w:val="00A40170"/>
    <w:rsid w:val="00A534C4"/>
    <w:rsid w:val="00A633AB"/>
    <w:rsid w:val="00A700F4"/>
    <w:rsid w:val="00A76CE6"/>
    <w:rsid w:val="00A95050"/>
    <w:rsid w:val="00AA240C"/>
    <w:rsid w:val="00AB1C64"/>
    <w:rsid w:val="00AE55C2"/>
    <w:rsid w:val="00AF4453"/>
    <w:rsid w:val="00B0430A"/>
    <w:rsid w:val="00B3755D"/>
    <w:rsid w:val="00B70A5A"/>
    <w:rsid w:val="00B80908"/>
    <w:rsid w:val="00B83AAE"/>
    <w:rsid w:val="00B85B5F"/>
    <w:rsid w:val="00B913FC"/>
    <w:rsid w:val="00B9622C"/>
    <w:rsid w:val="00BA4F37"/>
    <w:rsid w:val="00BB50B3"/>
    <w:rsid w:val="00BB6FFE"/>
    <w:rsid w:val="00BD288F"/>
    <w:rsid w:val="00BD2A72"/>
    <w:rsid w:val="00BF328D"/>
    <w:rsid w:val="00BF5918"/>
    <w:rsid w:val="00C00E2B"/>
    <w:rsid w:val="00C10446"/>
    <w:rsid w:val="00C36E14"/>
    <w:rsid w:val="00C37AD3"/>
    <w:rsid w:val="00C51D26"/>
    <w:rsid w:val="00C81B22"/>
    <w:rsid w:val="00C820D5"/>
    <w:rsid w:val="00C87A7C"/>
    <w:rsid w:val="00CB2D82"/>
    <w:rsid w:val="00CB5A46"/>
    <w:rsid w:val="00CB73CB"/>
    <w:rsid w:val="00CC4658"/>
    <w:rsid w:val="00CD3DD6"/>
    <w:rsid w:val="00CF23BF"/>
    <w:rsid w:val="00D04A7D"/>
    <w:rsid w:val="00D052E1"/>
    <w:rsid w:val="00D2384A"/>
    <w:rsid w:val="00D27085"/>
    <w:rsid w:val="00D46E85"/>
    <w:rsid w:val="00D57BCC"/>
    <w:rsid w:val="00D613B2"/>
    <w:rsid w:val="00D674CA"/>
    <w:rsid w:val="00D8143D"/>
    <w:rsid w:val="00D90F6E"/>
    <w:rsid w:val="00DD2E69"/>
    <w:rsid w:val="00DD2FA8"/>
    <w:rsid w:val="00DE2C1F"/>
    <w:rsid w:val="00DF7D6D"/>
    <w:rsid w:val="00E00DF2"/>
    <w:rsid w:val="00E02488"/>
    <w:rsid w:val="00E459F6"/>
    <w:rsid w:val="00E9292F"/>
    <w:rsid w:val="00E93F96"/>
    <w:rsid w:val="00EB4B31"/>
    <w:rsid w:val="00EC5649"/>
    <w:rsid w:val="00ED0490"/>
    <w:rsid w:val="00ED3F49"/>
    <w:rsid w:val="00EE12D8"/>
    <w:rsid w:val="00EF1731"/>
    <w:rsid w:val="00F06CC4"/>
    <w:rsid w:val="00F10FA3"/>
    <w:rsid w:val="00F22AB4"/>
    <w:rsid w:val="00F33562"/>
    <w:rsid w:val="00F447C3"/>
    <w:rsid w:val="00F47425"/>
    <w:rsid w:val="00F75BEB"/>
    <w:rsid w:val="00F76A9C"/>
    <w:rsid w:val="00F93851"/>
    <w:rsid w:val="00F9555C"/>
    <w:rsid w:val="00FA1D14"/>
    <w:rsid w:val="00FC09C4"/>
    <w:rsid w:val="00FC5518"/>
    <w:rsid w:val="00FE5195"/>
    <w:rsid w:val="00FF3638"/>
    <w:rsid w:val="00FF499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711B7E9C"/>
  <w15:chartTrackingRefBased/>
  <w15:docId w15:val="{F5983E6A-1DD4-4EE8-B7E0-8FDD8D74C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B6707"/>
    <w:pPr>
      <w:spacing w:after="0" w:line="240" w:lineRule="auto"/>
      <w:ind w:left="708"/>
    </w:pPr>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9B0F6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B0F6D"/>
    <w:rPr>
      <w:rFonts w:ascii="Segoe UI" w:hAnsi="Segoe UI" w:cs="Segoe UI"/>
      <w:sz w:val="18"/>
      <w:szCs w:val="18"/>
    </w:rPr>
  </w:style>
  <w:style w:type="paragraph" w:styleId="Textoindependiente">
    <w:name w:val="Body Text"/>
    <w:basedOn w:val="Normal"/>
    <w:link w:val="TextoindependienteCar"/>
    <w:rsid w:val="00D674CA"/>
    <w:pPr>
      <w:spacing w:after="0" w:line="360" w:lineRule="auto"/>
    </w:pPr>
    <w:rPr>
      <w:rFonts w:ascii="Times New Roman" w:eastAsia="Times New Roman" w:hAnsi="Times New Roman" w:cs="Times New Roman"/>
      <w:sz w:val="28"/>
      <w:szCs w:val="20"/>
      <w:lang w:val="es-ES" w:eastAsia="es-ES"/>
    </w:rPr>
  </w:style>
  <w:style w:type="character" w:customStyle="1" w:styleId="TextoindependienteCar">
    <w:name w:val="Texto independiente Car"/>
    <w:basedOn w:val="Fuentedeprrafopredeter"/>
    <w:link w:val="Textoindependiente"/>
    <w:rsid w:val="00D674CA"/>
    <w:rPr>
      <w:rFonts w:ascii="Times New Roman" w:eastAsia="Times New Roman" w:hAnsi="Times New Roman" w:cs="Times New Roman"/>
      <w:sz w:val="28"/>
      <w:szCs w:val="20"/>
      <w:lang w:val="es-ES" w:eastAsia="es-ES"/>
    </w:rPr>
  </w:style>
  <w:style w:type="paragraph" w:styleId="NormalWeb">
    <w:name w:val="Normal (Web)"/>
    <w:basedOn w:val="Normal"/>
    <w:uiPriority w:val="99"/>
    <w:semiHidden/>
    <w:unhideWhenUsed/>
    <w:rsid w:val="00991437"/>
    <w:pPr>
      <w:spacing w:before="100" w:beforeAutospacing="1" w:after="100" w:afterAutospacing="1" w:line="240" w:lineRule="auto"/>
    </w:pPr>
    <w:rPr>
      <w:rFonts w:ascii="Times New Roman" w:eastAsia="Times New Roman" w:hAnsi="Times New Roman" w:cs="Times New Roman"/>
      <w:sz w:val="24"/>
      <w:szCs w:val="24"/>
      <w:lang w:eastAsia="es-SV"/>
    </w:rPr>
  </w:style>
  <w:style w:type="paragraph" w:styleId="Encabezado">
    <w:name w:val="header"/>
    <w:basedOn w:val="Normal"/>
    <w:link w:val="EncabezadoCar"/>
    <w:uiPriority w:val="99"/>
    <w:unhideWhenUsed/>
    <w:rsid w:val="00A700F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700F4"/>
  </w:style>
  <w:style w:type="paragraph" w:styleId="Piedepgina">
    <w:name w:val="footer"/>
    <w:basedOn w:val="Normal"/>
    <w:link w:val="PiedepginaCar"/>
    <w:uiPriority w:val="99"/>
    <w:unhideWhenUsed/>
    <w:rsid w:val="00A700F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00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96792">
      <w:bodyDiv w:val="1"/>
      <w:marLeft w:val="0"/>
      <w:marRight w:val="0"/>
      <w:marTop w:val="0"/>
      <w:marBottom w:val="0"/>
      <w:divBdr>
        <w:top w:val="none" w:sz="0" w:space="0" w:color="auto"/>
        <w:left w:val="none" w:sz="0" w:space="0" w:color="auto"/>
        <w:bottom w:val="none" w:sz="0" w:space="0" w:color="auto"/>
        <w:right w:val="none" w:sz="0" w:space="0" w:color="auto"/>
      </w:divBdr>
      <w:divsChild>
        <w:div w:id="721172781">
          <w:marLeft w:val="547"/>
          <w:marRight w:val="0"/>
          <w:marTop w:val="0"/>
          <w:marBottom w:val="0"/>
          <w:divBdr>
            <w:top w:val="none" w:sz="0" w:space="0" w:color="auto"/>
            <w:left w:val="none" w:sz="0" w:space="0" w:color="auto"/>
            <w:bottom w:val="none" w:sz="0" w:space="0" w:color="auto"/>
            <w:right w:val="none" w:sz="0" w:space="0" w:color="auto"/>
          </w:divBdr>
        </w:div>
        <w:div w:id="806897979">
          <w:marLeft w:val="547"/>
          <w:marRight w:val="0"/>
          <w:marTop w:val="0"/>
          <w:marBottom w:val="0"/>
          <w:divBdr>
            <w:top w:val="none" w:sz="0" w:space="0" w:color="auto"/>
            <w:left w:val="none" w:sz="0" w:space="0" w:color="auto"/>
            <w:bottom w:val="none" w:sz="0" w:space="0" w:color="auto"/>
            <w:right w:val="none" w:sz="0" w:space="0" w:color="auto"/>
          </w:divBdr>
        </w:div>
        <w:div w:id="1844592030">
          <w:marLeft w:val="547"/>
          <w:marRight w:val="0"/>
          <w:marTop w:val="0"/>
          <w:marBottom w:val="0"/>
          <w:divBdr>
            <w:top w:val="none" w:sz="0" w:space="0" w:color="auto"/>
            <w:left w:val="none" w:sz="0" w:space="0" w:color="auto"/>
            <w:bottom w:val="none" w:sz="0" w:space="0" w:color="auto"/>
            <w:right w:val="none" w:sz="0" w:space="0" w:color="auto"/>
          </w:divBdr>
        </w:div>
      </w:divsChild>
    </w:div>
    <w:div w:id="72549955">
      <w:bodyDiv w:val="1"/>
      <w:marLeft w:val="0"/>
      <w:marRight w:val="0"/>
      <w:marTop w:val="0"/>
      <w:marBottom w:val="0"/>
      <w:divBdr>
        <w:top w:val="none" w:sz="0" w:space="0" w:color="auto"/>
        <w:left w:val="none" w:sz="0" w:space="0" w:color="auto"/>
        <w:bottom w:val="none" w:sz="0" w:space="0" w:color="auto"/>
        <w:right w:val="none" w:sz="0" w:space="0" w:color="auto"/>
      </w:divBdr>
    </w:div>
    <w:div w:id="83427744">
      <w:bodyDiv w:val="1"/>
      <w:marLeft w:val="0"/>
      <w:marRight w:val="0"/>
      <w:marTop w:val="0"/>
      <w:marBottom w:val="0"/>
      <w:divBdr>
        <w:top w:val="none" w:sz="0" w:space="0" w:color="auto"/>
        <w:left w:val="none" w:sz="0" w:space="0" w:color="auto"/>
        <w:bottom w:val="none" w:sz="0" w:space="0" w:color="auto"/>
        <w:right w:val="none" w:sz="0" w:space="0" w:color="auto"/>
      </w:divBdr>
    </w:div>
    <w:div w:id="129325274">
      <w:bodyDiv w:val="1"/>
      <w:marLeft w:val="0"/>
      <w:marRight w:val="0"/>
      <w:marTop w:val="0"/>
      <w:marBottom w:val="0"/>
      <w:divBdr>
        <w:top w:val="none" w:sz="0" w:space="0" w:color="auto"/>
        <w:left w:val="none" w:sz="0" w:space="0" w:color="auto"/>
        <w:bottom w:val="none" w:sz="0" w:space="0" w:color="auto"/>
        <w:right w:val="none" w:sz="0" w:space="0" w:color="auto"/>
      </w:divBdr>
      <w:divsChild>
        <w:div w:id="960454552">
          <w:marLeft w:val="562"/>
          <w:marRight w:val="0"/>
          <w:marTop w:val="0"/>
          <w:marBottom w:val="0"/>
          <w:divBdr>
            <w:top w:val="none" w:sz="0" w:space="0" w:color="auto"/>
            <w:left w:val="none" w:sz="0" w:space="0" w:color="auto"/>
            <w:bottom w:val="none" w:sz="0" w:space="0" w:color="auto"/>
            <w:right w:val="none" w:sz="0" w:space="0" w:color="auto"/>
          </w:divBdr>
        </w:div>
        <w:div w:id="339164810">
          <w:marLeft w:val="562"/>
          <w:marRight w:val="0"/>
          <w:marTop w:val="0"/>
          <w:marBottom w:val="0"/>
          <w:divBdr>
            <w:top w:val="none" w:sz="0" w:space="0" w:color="auto"/>
            <w:left w:val="none" w:sz="0" w:space="0" w:color="auto"/>
            <w:bottom w:val="none" w:sz="0" w:space="0" w:color="auto"/>
            <w:right w:val="none" w:sz="0" w:space="0" w:color="auto"/>
          </w:divBdr>
        </w:div>
        <w:div w:id="1797336794">
          <w:marLeft w:val="562"/>
          <w:marRight w:val="0"/>
          <w:marTop w:val="0"/>
          <w:marBottom w:val="0"/>
          <w:divBdr>
            <w:top w:val="none" w:sz="0" w:space="0" w:color="auto"/>
            <w:left w:val="none" w:sz="0" w:space="0" w:color="auto"/>
            <w:bottom w:val="none" w:sz="0" w:space="0" w:color="auto"/>
            <w:right w:val="none" w:sz="0" w:space="0" w:color="auto"/>
          </w:divBdr>
        </w:div>
        <w:div w:id="603728062">
          <w:marLeft w:val="562"/>
          <w:marRight w:val="0"/>
          <w:marTop w:val="0"/>
          <w:marBottom w:val="0"/>
          <w:divBdr>
            <w:top w:val="none" w:sz="0" w:space="0" w:color="auto"/>
            <w:left w:val="none" w:sz="0" w:space="0" w:color="auto"/>
            <w:bottom w:val="none" w:sz="0" w:space="0" w:color="auto"/>
            <w:right w:val="none" w:sz="0" w:space="0" w:color="auto"/>
          </w:divBdr>
        </w:div>
        <w:div w:id="1143500524">
          <w:marLeft w:val="562"/>
          <w:marRight w:val="0"/>
          <w:marTop w:val="0"/>
          <w:marBottom w:val="0"/>
          <w:divBdr>
            <w:top w:val="none" w:sz="0" w:space="0" w:color="auto"/>
            <w:left w:val="none" w:sz="0" w:space="0" w:color="auto"/>
            <w:bottom w:val="none" w:sz="0" w:space="0" w:color="auto"/>
            <w:right w:val="none" w:sz="0" w:space="0" w:color="auto"/>
          </w:divBdr>
        </w:div>
      </w:divsChild>
    </w:div>
    <w:div w:id="353582183">
      <w:bodyDiv w:val="1"/>
      <w:marLeft w:val="0"/>
      <w:marRight w:val="0"/>
      <w:marTop w:val="0"/>
      <w:marBottom w:val="0"/>
      <w:divBdr>
        <w:top w:val="none" w:sz="0" w:space="0" w:color="auto"/>
        <w:left w:val="none" w:sz="0" w:space="0" w:color="auto"/>
        <w:bottom w:val="none" w:sz="0" w:space="0" w:color="auto"/>
        <w:right w:val="none" w:sz="0" w:space="0" w:color="auto"/>
      </w:divBdr>
    </w:div>
    <w:div w:id="413279455">
      <w:bodyDiv w:val="1"/>
      <w:marLeft w:val="0"/>
      <w:marRight w:val="0"/>
      <w:marTop w:val="0"/>
      <w:marBottom w:val="0"/>
      <w:divBdr>
        <w:top w:val="none" w:sz="0" w:space="0" w:color="auto"/>
        <w:left w:val="none" w:sz="0" w:space="0" w:color="auto"/>
        <w:bottom w:val="none" w:sz="0" w:space="0" w:color="auto"/>
        <w:right w:val="none" w:sz="0" w:space="0" w:color="auto"/>
      </w:divBdr>
      <w:divsChild>
        <w:div w:id="316493968">
          <w:marLeft w:val="1166"/>
          <w:marRight w:val="0"/>
          <w:marTop w:val="0"/>
          <w:marBottom w:val="0"/>
          <w:divBdr>
            <w:top w:val="none" w:sz="0" w:space="0" w:color="auto"/>
            <w:left w:val="none" w:sz="0" w:space="0" w:color="auto"/>
            <w:bottom w:val="none" w:sz="0" w:space="0" w:color="auto"/>
            <w:right w:val="none" w:sz="0" w:space="0" w:color="auto"/>
          </w:divBdr>
        </w:div>
        <w:div w:id="1182741509">
          <w:marLeft w:val="1166"/>
          <w:marRight w:val="0"/>
          <w:marTop w:val="0"/>
          <w:marBottom w:val="0"/>
          <w:divBdr>
            <w:top w:val="none" w:sz="0" w:space="0" w:color="auto"/>
            <w:left w:val="none" w:sz="0" w:space="0" w:color="auto"/>
            <w:bottom w:val="none" w:sz="0" w:space="0" w:color="auto"/>
            <w:right w:val="none" w:sz="0" w:space="0" w:color="auto"/>
          </w:divBdr>
        </w:div>
        <w:div w:id="2074817864">
          <w:marLeft w:val="1166"/>
          <w:marRight w:val="0"/>
          <w:marTop w:val="0"/>
          <w:marBottom w:val="0"/>
          <w:divBdr>
            <w:top w:val="none" w:sz="0" w:space="0" w:color="auto"/>
            <w:left w:val="none" w:sz="0" w:space="0" w:color="auto"/>
            <w:bottom w:val="none" w:sz="0" w:space="0" w:color="auto"/>
            <w:right w:val="none" w:sz="0" w:space="0" w:color="auto"/>
          </w:divBdr>
        </w:div>
      </w:divsChild>
    </w:div>
    <w:div w:id="570117768">
      <w:bodyDiv w:val="1"/>
      <w:marLeft w:val="0"/>
      <w:marRight w:val="0"/>
      <w:marTop w:val="0"/>
      <w:marBottom w:val="0"/>
      <w:divBdr>
        <w:top w:val="none" w:sz="0" w:space="0" w:color="auto"/>
        <w:left w:val="none" w:sz="0" w:space="0" w:color="auto"/>
        <w:bottom w:val="none" w:sz="0" w:space="0" w:color="auto"/>
        <w:right w:val="none" w:sz="0" w:space="0" w:color="auto"/>
      </w:divBdr>
    </w:div>
    <w:div w:id="600841513">
      <w:bodyDiv w:val="1"/>
      <w:marLeft w:val="0"/>
      <w:marRight w:val="0"/>
      <w:marTop w:val="0"/>
      <w:marBottom w:val="0"/>
      <w:divBdr>
        <w:top w:val="none" w:sz="0" w:space="0" w:color="auto"/>
        <w:left w:val="none" w:sz="0" w:space="0" w:color="auto"/>
        <w:bottom w:val="none" w:sz="0" w:space="0" w:color="auto"/>
        <w:right w:val="none" w:sz="0" w:space="0" w:color="auto"/>
      </w:divBdr>
    </w:div>
    <w:div w:id="674915909">
      <w:bodyDiv w:val="1"/>
      <w:marLeft w:val="0"/>
      <w:marRight w:val="0"/>
      <w:marTop w:val="0"/>
      <w:marBottom w:val="0"/>
      <w:divBdr>
        <w:top w:val="none" w:sz="0" w:space="0" w:color="auto"/>
        <w:left w:val="none" w:sz="0" w:space="0" w:color="auto"/>
        <w:bottom w:val="none" w:sz="0" w:space="0" w:color="auto"/>
        <w:right w:val="none" w:sz="0" w:space="0" w:color="auto"/>
      </w:divBdr>
      <w:divsChild>
        <w:div w:id="356321629">
          <w:marLeft w:val="720"/>
          <w:marRight w:val="0"/>
          <w:marTop w:val="0"/>
          <w:marBottom w:val="0"/>
          <w:divBdr>
            <w:top w:val="none" w:sz="0" w:space="0" w:color="auto"/>
            <w:left w:val="none" w:sz="0" w:space="0" w:color="auto"/>
            <w:bottom w:val="none" w:sz="0" w:space="0" w:color="auto"/>
            <w:right w:val="none" w:sz="0" w:space="0" w:color="auto"/>
          </w:divBdr>
        </w:div>
        <w:div w:id="2108843886">
          <w:marLeft w:val="720"/>
          <w:marRight w:val="0"/>
          <w:marTop w:val="0"/>
          <w:marBottom w:val="0"/>
          <w:divBdr>
            <w:top w:val="none" w:sz="0" w:space="0" w:color="auto"/>
            <w:left w:val="none" w:sz="0" w:space="0" w:color="auto"/>
            <w:bottom w:val="none" w:sz="0" w:space="0" w:color="auto"/>
            <w:right w:val="none" w:sz="0" w:space="0" w:color="auto"/>
          </w:divBdr>
        </w:div>
        <w:div w:id="1813670974">
          <w:marLeft w:val="720"/>
          <w:marRight w:val="0"/>
          <w:marTop w:val="0"/>
          <w:marBottom w:val="0"/>
          <w:divBdr>
            <w:top w:val="none" w:sz="0" w:space="0" w:color="auto"/>
            <w:left w:val="none" w:sz="0" w:space="0" w:color="auto"/>
            <w:bottom w:val="none" w:sz="0" w:space="0" w:color="auto"/>
            <w:right w:val="none" w:sz="0" w:space="0" w:color="auto"/>
          </w:divBdr>
        </w:div>
      </w:divsChild>
    </w:div>
    <w:div w:id="687560032">
      <w:bodyDiv w:val="1"/>
      <w:marLeft w:val="0"/>
      <w:marRight w:val="0"/>
      <w:marTop w:val="0"/>
      <w:marBottom w:val="0"/>
      <w:divBdr>
        <w:top w:val="none" w:sz="0" w:space="0" w:color="auto"/>
        <w:left w:val="none" w:sz="0" w:space="0" w:color="auto"/>
        <w:bottom w:val="none" w:sz="0" w:space="0" w:color="auto"/>
        <w:right w:val="none" w:sz="0" w:space="0" w:color="auto"/>
      </w:divBdr>
    </w:div>
    <w:div w:id="695735667">
      <w:bodyDiv w:val="1"/>
      <w:marLeft w:val="0"/>
      <w:marRight w:val="0"/>
      <w:marTop w:val="0"/>
      <w:marBottom w:val="0"/>
      <w:divBdr>
        <w:top w:val="none" w:sz="0" w:space="0" w:color="auto"/>
        <w:left w:val="none" w:sz="0" w:space="0" w:color="auto"/>
        <w:bottom w:val="none" w:sz="0" w:space="0" w:color="auto"/>
        <w:right w:val="none" w:sz="0" w:space="0" w:color="auto"/>
      </w:divBdr>
    </w:div>
    <w:div w:id="700127744">
      <w:bodyDiv w:val="1"/>
      <w:marLeft w:val="0"/>
      <w:marRight w:val="0"/>
      <w:marTop w:val="0"/>
      <w:marBottom w:val="0"/>
      <w:divBdr>
        <w:top w:val="none" w:sz="0" w:space="0" w:color="auto"/>
        <w:left w:val="none" w:sz="0" w:space="0" w:color="auto"/>
        <w:bottom w:val="none" w:sz="0" w:space="0" w:color="auto"/>
        <w:right w:val="none" w:sz="0" w:space="0" w:color="auto"/>
      </w:divBdr>
      <w:divsChild>
        <w:div w:id="543100295">
          <w:marLeft w:val="446"/>
          <w:marRight w:val="0"/>
          <w:marTop w:val="0"/>
          <w:marBottom w:val="0"/>
          <w:divBdr>
            <w:top w:val="none" w:sz="0" w:space="0" w:color="auto"/>
            <w:left w:val="none" w:sz="0" w:space="0" w:color="auto"/>
            <w:bottom w:val="none" w:sz="0" w:space="0" w:color="auto"/>
            <w:right w:val="none" w:sz="0" w:space="0" w:color="auto"/>
          </w:divBdr>
        </w:div>
        <w:div w:id="2121221227">
          <w:marLeft w:val="446"/>
          <w:marRight w:val="0"/>
          <w:marTop w:val="0"/>
          <w:marBottom w:val="0"/>
          <w:divBdr>
            <w:top w:val="none" w:sz="0" w:space="0" w:color="auto"/>
            <w:left w:val="none" w:sz="0" w:space="0" w:color="auto"/>
            <w:bottom w:val="none" w:sz="0" w:space="0" w:color="auto"/>
            <w:right w:val="none" w:sz="0" w:space="0" w:color="auto"/>
          </w:divBdr>
        </w:div>
        <w:div w:id="927810416">
          <w:marLeft w:val="446"/>
          <w:marRight w:val="0"/>
          <w:marTop w:val="0"/>
          <w:marBottom w:val="0"/>
          <w:divBdr>
            <w:top w:val="none" w:sz="0" w:space="0" w:color="auto"/>
            <w:left w:val="none" w:sz="0" w:space="0" w:color="auto"/>
            <w:bottom w:val="none" w:sz="0" w:space="0" w:color="auto"/>
            <w:right w:val="none" w:sz="0" w:space="0" w:color="auto"/>
          </w:divBdr>
        </w:div>
        <w:div w:id="1397701160">
          <w:marLeft w:val="446"/>
          <w:marRight w:val="0"/>
          <w:marTop w:val="0"/>
          <w:marBottom w:val="0"/>
          <w:divBdr>
            <w:top w:val="none" w:sz="0" w:space="0" w:color="auto"/>
            <w:left w:val="none" w:sz="0" w:space="0" w:color="auto"/>
            <w:bottom w:val="none" w:sz="0" w:space="0" w:color="auto"/>
            <w:right w:val="none" w:sz="0" w:space="0" w:color="auto"/>
          </w:divBdr>
        </w:div>
        <w:div w:id="1559972218">
          <w:marLeft w:val="446"/>
          <w:marRight w:val="0"/>
          <w:marTop w:val="0"/>
          <w:marBottom w:val="0"/>
          <w:divBdr>
            <w:top w:val="none" w:sz="0" w:space="0" w:color="auto"/>
            <w:left w:val="none" w:sz="0" w:space="0" w:color="auto"/>
            <w:bottom w:val="none" w:sz="0" w:space="0" w:color="auto"/>
            <w:right w:val="none" w:sz="0" w:space="0" w:color="auto"/>
          </w:divBdr>
        </w:div>
        <w:div w:id="639189857">
          <w:marLeft w:val="446"/>
          <w:marRight w:val="0"/>
          <w:marTop w:val="0"/>
          <w:marBottom w:val="0"/>
          <w:divBdr>
            <w:top w:val="none" w:sz="0" w:space="0" w:color="auto"/>
            <w:left w:val="none" w:sz="0" w:space="0" w:color="auto"/>
            <w:bottom w:val="none" w:sz="0" w:space="0" w:color="auto"/>
            <w:right w:val="none" w:sz="0" w:space="0" w:color="auto"/>
          </w:divBdr>
        </w:div>
        <w:div w:id="962080766">
          <w:marLeft w:val="446"/>
          <w:marRight w:val="0"/>
          <w:marTop w:val="0"/>
          <w:marBottom w:val="0"/>
          <w:divBdr>
            <w:top w:val="none" w:sz="0" w:space="0" w:color="auto"/>
            <w:left w:val="none" w:sz="0" w:space="0" w:color="auto"/>
            <w:bottom w:val="none" w:sz="0" w:space="0" w:color="auto"/>
            <w:right w:val="none" w:sz="0" w:space="0" w:color="auto"/>
          </w:divBdr>
        </w:div>
        <w:div w:id="1777553985">
          <w:marLeft w:val="446"/>
          <w:marRight w:val="0"/>
          <w:marTop w:val="0"/>
          <w:marBottom w:val="0"/>
          <w:divBdr>
            <w:top w:val="none" w:sz="0" w:space="0" w:color="auto"/>
            <w:left w:val="none" w:sz="0" w:space="0" w:color="auto"/>
            <w:bottom w:val="none" w:sz="0" w:space="0" w:color="auto"/>
            <w:right w:val="none" w:sz="0" w:space="0" w:color="auto"/>
          </w:divBdr>
        </w:div>
      </w:divsChild>
    </w:div>
    <w:div w:id="717902996">
      <w:bodyDiv w:val="1"/>
      <w:marLeft w:val="0"/>
      <w:marRight w:val="0"/>
      <w:marTop w:val="0"/>
      <w:marBottom w:val="0"/>
      <w:divBdr>
        <w:top w:val="none" w:sz="0" w:space="0" w:color="auto"/>
        <w:left w:val="none" w:sz="0" w:space="0" w:color="auto"/>
        <w:bottom w:val="none" w:sz="0" w:space="0" w:color="auto"/>
        <w:right w:val="none" w:sz="0" w:space="0" w:color="auto"/>
      </w:divBdr>
      <w:divsChild>
        <w:div w:id="504133399">
          <w:marLeft w:val="446"/>
          <w:marRight w:val="0"/>
          <w:marTop w:val="60"/>
          <w:marBottom w:val="0"/>
          <w:divBdr>
            <w:top w:val="none" w:sz="0" w:space="0" w:color="auto"/>
            <w:left w:val="none" w:sz="0" w:space="0" w:color="auto"/>
            <w:bottom w:val="none" w:sz="0" w:space="0" w:color="auto"/>
            <w:right w:val="none" w:sz="0" w:space="0" w:color="auto"/>
          </w:divBdr>
        </w:div>
        <w:div w:id="148911102">
          <w:marLeft w:val="446"/>
          <w:marRight w:val="0"/>
          <w:marTop w:val="60"/>
          <w:marBottom w:val="0"/>
          <w:divBdr>
            <w:top w:val="none" w:sz="0" w:space="0" w:color="auto"/>
            <w:left w:val="none" w:sz="0" w:space="0" w:color="auto"/>
            <w:bottom w:val="none" w:sz="0" w:space="0" w:color="auto"/>
            <w:right w:val="none" w:sz="0" w:space="0" w:color="auto"/>
          </w:divBdr>
        </w:div>
        <w:div w:id="1671634906">
          <w:marLeft w:val="446"/>
          <w:marRight w:val="0"/>
          <w:marTop w:val="60"/>
          <w:marBottom w:val="0"/>
          <w:divBdr>
            <w:top w:val="none" w:sz="0" w:space="0" w:color="auto"/>
            <w:left w:val="none" w:sz="0" w:space="0" w:color="auto"/>
            <w:bottom w:val="none" w:sz="0" w:space="0" w:color="auto"/>
            <w:right w:val="none" w:sz="0" w:space="0" w:color="auto"/>
          </w:divBdr>
        </w:div>
        <w:div w:id="2011370558">
          <w:marLeft w:val="446"/>
          <w:marRight w:val="0"/>
          <w:marTop w:val="60"/>
          <w:marBottom w:val="0"/>
          <w:divBdr>
            <w:top w:val="none" w:sz="0" w:space="0" w:color="auto"/>
            <w:left w:val="none" w:sz="0" w:space="0" w:color="auto"/>
            <w:bottom w:val="none" w:sz="0" w:space="0" w:color="auto"/>
            <w:right w:val="none" w:sz="0" w:space="0" w:color="auto"/>
          </w:divBdr>
        </w:div>
        <w:div w:id="832641940">
          <w:marLeft w:val="446"/>
          <w:marRight w:val="0"/>
          <w:marTop w:val="60"/>
          <w:marBottom w:val="0"/>
          <w:divBdr>
            <w:top w:val="none" w:sz="0" w:space="0" w:color="auto"/>
            <w:left w:val="none" w:sz="0" w:space="0" w:color="auto"/>
            <w:bottom w:val="none" w:sz="0" w:space="0" w:color="auto"/>
            <w:right w:val="none" w:sz="0" w:space="0" w:color="auto"/>
          </w:divBdr>
        </w:div>
        <w:div w:id="860821703">
          <w:marLeft w:val="446"/>
          <w:marRight w:val="0"/>
          <w:marTop w:val="60"/>
          <w:marBottom w:val="0"/>
          <w:divBdr>
            <w:top w:val="none" w:sz="0" w:space="0" w:color="auto"/>
            <w:left w:val="none" w:sz="0" w:space="0" w:color="auto"/>
            <w:bottom w:val="none" w:sz="0" w:space="0" w:color="auto"/>
            <w:right w:val="none" w:sz="0" w:space="0" w:color="auto"/>
          </w:divBdr>
        </w:div>
      </w:divsChild>
    </w:div>
    <w:div w:id="844899858">
      <w:bodyDiv w:val="1"/>
      <w:marLeft w:val="0"/>
      <w:marRight w:val="0"/>
      <w:marTop w:val="0"/>
      <w:marBottom w:val="0"/>
      <w:divBdr>
        <w:top w:val="none" w:sz="0" w:space="0" w:color="auto"/>
        <w:left w:val="none" w:sz="0" w:space="0" w:color="auto"/>
        <w:bottom w:val="none" w:sz="0" w:space="0" w:color="auto"/>
        <w:right w:val="none" w:sz="0" w:space="0" w:color="auto"/>
      </w:divBdr>
      <w:divsChild>
        <w:div w:id="314453779">
          <w:marLeft w:val="446"/>
          <w:marRight w:val="0"/>
          <w:marTop w:val="0"/>
          <w:marBottom w:val="0"/>
          <w:divBdr>
            <w:top w:val="none" w:sz="0" w:space="0" w:color="auto"/>
            <w:left w:val="none" w:sz="0" w:space="0" w:color="auto"/>
            <w:bottom w:val="none" w:sz="0" w:space="0" w:color="auto"/>
            <w:right w:val="none" w:sz="0" w:space="0" w:color="auto"/>
          </w:divBdr>
        </w:div>
        <w:div w:id="788860482">
          <w:marLeft w:val="446"/>
          <w:marRight w:val="0"/>
          <w:marTop w:val="0"/>
          <w:marBottom w:val="0"/>
          <w:divBdr>
            <w:top w:val="none" w:sz="0" w:space="0" w:color="auto"/>
            <w:left w:val="none" w:sz="0" w:space="0" w:color="auto"/>
            <w:bottom w:val="none" w:sz="0" w:space="0" w:color="auto"/>
            <w:right w:val="none" w:sz="0" w:space="0" w:color="auto"/>
          </w:divBdr>
        </w:div>
        <w:div w:id="207110708">
          <w:marLeft w:val="446"/>
          <w:marRight w:val="0"/>
          <w:marTop w:val="0"/>
          <w:marBottom w:val="0"/>
          <w:divBdr>
            <w:top w:val="none" w:sz="0" w:space="0" w:color="auto"/>
            <w:left w:val="none" w:sz="0" w:space="0" w:color="auto"/>
            <w:bottom w:val="none" w:sz="0" w:space="0" w:color="auto"/>
            <w:right w:val="none" w:sz="0" w:space="0" w:color="auto"/>
          </w:divBdr>
        </w:div>
        <w:div w:id="1655641247">
          <w:marLeft w:val="446"/>
          <w:marRight w:val="0"/>
          <w:marTop w:val="0"/>
          <w:marBottom w:val="0"/>
          <w:divBdr>
            <w:top w:val="none" w:sz="0" w:space="0" w:color="auto"/>
            <w:left w:val="none" w:sz="0" w:space="0" w:color="auto"/>
            <w:bottom w:val="none" w:sz="0" w:space="0" w:color="auto"/>
            <w:right w:val="none" w:sz="0" w:space="0" w:color="auto"/>
          </w:divBdr>
        </w:div>
        <w:div w:id="1981231667">
          <w:marLeft w:val="446"/>
          <w:marRight w:val="0"/>
          <w:marTop w:val="0"/>
          <w:marBottom w:val="0"/>
          <w:divBdr>
            <w:top w:val="none" w:sz="0" w:space="0" w:color="auto"/>
            <w:left w:val="none" w:sz="0" w:space="0" w:color="auto"/>
            <w:bottom w:val="none" w:sz="0" w:space="0" w:color="auto"/>
            <w:right w:val="none" w:sz="0" w:space="0" w:color="auto"/>
          </w:divBdr>
        </w:div>
        <w:div w:id="1750153201">
          <w:marLeft w:val="446"/>
          <w:marRight w:val="0"/>
          <w:marTop w:val="0"/>
          <w:marBottom w:val="0"/>
          <w:divBdr>
            <w:top w:val="none" w:sz="0" w:space="0" w:color="auto"/>
            <w:left w:val="none" w:sz="0" w:space="0" w:color="auto"/>
            <w:bottom w:val="none" w:sz="0" w:space="0" w:color="auto"/>
            <w:right w:val="none" w:sz="0" w:space="0" w:color="auto"/>
          </w:divBdr>
        </w:div>
        <w:div w:id="205260922">
          <w:marLeft w:val="446"/>
          <w:marRight w:val="0"/>
          <w:marTop w:val="0"/>
          <w:marBottom w:val="0"/>
          <w:divBdr>
            <w:top w:val="none" w:sz="0" w:space="0" w:color="auto"/>
            <w:left w:val="none" w:sz="0" w:space="0" w:color="auto"/>
            <w:bottom w:val="none" w:sz="0" w:space="0" w:color="auto"/>
            <w:right w:val="none" w:sz="0" w:space="0" w:color="auto"/>
          </w:divBdr>
        </w:div>
        <w:div w:id="513226237">
          <w:marLeft w:val="446"/>
          <w:marRight w:val="0"/>
          <w:marTop w:val="0"/>
          <w:marBottom w:val="0"/>
          <w:divBdr>
            <w:top w:val="none" w:sz="0" w:space="0" w:color="auto"/>
            <w:left w:val="none" w:sz="0" w:space="0" w:color="auto"/>
            <w:bottom w:val="none" w:sz="0" w:space="0" w:color="auto"/>
            <w:right w:val="none" w:sz="0" w:space="0" w:color="auto"/>
          </w:divBdr>
        </w:div>
        <w:div w:id="2013221835">
          <w:marLeft w:val="446"/>
          <w:marRight w:val="0"/>
          <w:marTop w:val="0"/>
          <w:marBottom w:val="0"/>
          <w:divBdr>
            <w:top w:val="none" w:sz="0" w:space="0" w:color="auto"/>
            <w:left w:val="none" w:sz="0" w:space="0" w:color="auto"/>
            <w:bottom w:val="none" w:sz="0" w:space="0" w:color="auto"/>
            <w:right w:val="none" w:sz="0" w:space="0" w:color="auto"/>
          </w:divBdr>
        </w:div>
      </w:divsChild>
    </w:div>
    <w:div w:id="881287388">
      <w:bodyDiv w:val="1"/>
      <w:marLeft w:val="0"/>
      <w:marRight w:val="0"/>
      <w:marTop w:val="0"/>
      <w:marBottom w:val="0"/>
      <w:divBdr>
        <w:top w:val="none" w:sz="0" w:space="0" w:color="auto"/>
        <w:left w:val="none" w:sz="0" w:space="0" w:color="auto"/>
        <w:bottom w:val="none" w:sz="0" w:space="0" w:color="auto"/>
        <w:right w:val="none" w:sz="0" w:space="0" w:color="auto"/>
      </w:divBdr>
    </w:div>
    <w:div w:id="905412338">
      <w:bodyDiv w:val="1"/>
      <w:marLeft w:val="0"/>
      <w:marRight w:val="0"/>
      <w:marTop w:val="0"/>
      <w:marBottom w:val="0"/>
      <w:divBdr>
        <w:top w:val="none" w:sz="0" w:space="0" w:color="auto"/>
        <w:left w:val="none" w:sz="0" w:space="0" w:color="auto"/>
        <w:bottom w:val="none" w:sz="0" w:space="0" w:color="auto"/>
        <w:right w:val="none" w:sz="0" w:space="0" w:color="auto"/>
      </w:divBdr>
    </w:div>
    <w:div w:id="973751061">
      <w:bodyDiv w:val="1"/>
      <w:marLeft w:val="0"/>
      <w:marRight w:val="0"/>
      <w:marTop w:val="0"/>
      <w:marBottom w:val="0"/>
      <w:divBdr>
        <w:top w:val="none" w:sz="0" w:space="0" w:color="auto"/>
        <w:left w:val="none" w:sz="0" w:space="0" w:color="auto"/>
        <w:bottom w:val="none" w:sz="0" w:space="0" w:color="auto"/>
        <w:right w:val="none" w:sz="0" w:space="0" w:color="auto"/>
      </w:divBdr>
      <w:divsChild>
        <w:div w:id="1944803716">
          <w:marLeft w:val="446"/>
          <w:marRight w:val="0"/>
          <w:marTop w:val="0"/>
          <w:marBottom w:val="0"/>
          <w:divBdr>
            <w:top w:val="none" w:sz="0" w:space="0" w:color="auto"/>
            <w:left w:val="none" w:sz="0" w:space="0" w:color="auto"/>
            <w:bottom w:val="none" w:sz="0" w:space="0" w:color="auto"/>
            <w:right w:val="none" w:sz="0" w:space="0" w:color="auto"/>
          </w:divBdr>
        </w:div>
        <w:div w:id="219901996">
          <w:marLeft w:val="446"/>
          <w:marRight w:val="0"/>
          <w:marTop w:val="0"/>
          <w:marBottom w:val="0"/>
          <w:divBdr>
            <w:top w:val="none" w:sz="0" w:space="0" w:color="auto"/>
            <w:left w:val="none" w:sz="0" w:space="0" w:color="auto"/>
            <w:bottom w:val="none" w:sz="0" w:space="0" w:color="auto"/>
            <w:right w:val="none" w:sz="0" w:space="0" w:color="auto"/>
          </w:divBdr>
        </w:div>
        <w:div w:id="1897542701">
          <w:marLeft w:val="446"/>
          <w:marRight w:val="0"/>
          <w:marTop w:val="0"/>
          <w:marBottom w:val="0"/>
          <w:divBdr>
            <w:top w:val="none" w:sz="0" w:space="0" w:color="auto"/>
            <w:left w:val="none" w:sz="0" w:space="0" w:color="auto"/>
            <w:bottom w:val="none" w:sz="0" w:space="0" w:color="auto"/>
            <w:right w:val="none" w:sz="0" w:space="0" w:color="auto"/>
          </w:divBdr>
        </w:div>
      </w:divsChild>
    </w:div>
    <w:div w:id="975915892">
      <w:bodyDiv w:val="1"/>
      <w:marLeft w:val="0"/>
      <w:marRight w:val="0"/>
      <w:marTop w:val="0"/>
      <w:marBottom w:val="0"/>
      <w:divBdr>
        <w:top w:val="none" w:sz="0" w:space="0" w:color="auto"/>
        <w:left w:val="none" w:sz="0" w:space="0" w:color="auto"/>
        <w:bottom w:val="none" w:sz="0" w:space="0" w:color="auto"/>
        <w:right w:val="none" w:sz="0" w:space="0" w:color="auto"/>
      </w:divBdr>
    </w:div>
    <w:div w:id="1086684620">
      <w:bodyDiv w:val="1"/>
      <w:marLeft w:val="0"/>
      <w:marRight w:val="0"/>
      <w:marTop w:val="0"/>
      <w:marBottom w:val="0"/>
      <w:divBdr>
        <w:top w:val="none" w:sz="0" w:space="0" w:color="auto"/>
        <w:left w:val="none" w:sz="0" w:space="0" w:color="auto"/>
        <w:bottom w:val="none" w:sz="0" w:space="0" w:color="auto"/>
        <w:right w:val="none" w:sz="0" w:space="0" w:color="auto"/>
      </w:divBdr>
      <w:divsChild>
        <w:div w:id="2138451742">
          <w:marLeft w:val="547"/>
          <w:marRight w:val="0"/>
          <w:marTop w:val="120"/>
          <w:marBottom w:val="120"/>
          <w:divBdr>
            <w:top w:val="none" w:sz="0" w:space="0" w:color="auto"/>
            <w:left w:val="none" w:sz="0" w:space="0" w:color="auto"/>
            <w:bottom w:val="none" w:sz="0" w:space="0" w:color="auto"/>
            <w:right w:val="none" w:sz="0" w:space="0" w:color="auto"/>
          </w:divBdr>
        </w:div>
        <w:div w:id="1931963021">
          <w:marLeft w:val="547"/>
          <w:marRight w:val="0"/>
          <w:marTop w:val="120"/>
          <w:marBottom w:val="120"/>
          <w:divBdr>
            <w:top w:val="none" w:sz="0" w:space="0" w:color="auto"/>
            <w:left w:val="none" w:sz="0" w:space="0" w:color="auto"/>
            <w:bottom w:val="none" w:sz="0" w:space="0" w:color="auto"/>
            <w:right w:val="none" w:sz="0" w:space="0" w:color="auto"/>
          </w:divBdr>
        </w:div>
      </w:divsChild>
    </w:div>
    <w:div w:id="1133016774">
      <w:bodyDiv w:val="1"/>
      <w:marLeft w:val="0"/>
      <w:marRight w:val="0"/>
      <w:marTop w:val="0"/>
      <w:marBottom w:val="0"/>
      <w:divBdr>
        <w:top w:val="none" w:sz="0" w:space="0" w:color="auto"/>
        <w:left w:val="none" w:sz="0" w:space="0" w:color="auto"/>
        <w:bottom w:val="none" w:sz="0" w:space="0" w:color="auto"/>
        <w:right w:val="none" w:sz="0" w:space="0" w:color="auto"/>
      </w:divBdr>
    </w:div>
    <w:div w:id="1145664358">
      <w:bodyDiv w:val="1"/>
      <w:marLeft w:val="0"/>
      <w:marRight w:val="0"/>
      <w:marTop w:val="0"/>
      <w:marBottom w:val="0"/>
      <w:divBdr>
        <w:top w:val="none" w:sz="0" w:space="0" w:color="auto"/>
        <w:left w:val="none" w:sz="0" w:space="0" w:color="auto"/>
        <w:bottom w:val="none" w:sz="0" w:space="0" w:color="auto"/>
        <w:right w:val="none" w:sz="0" w:space="0" w:color="auto"/>
      </w:divBdr>
    </w:div>
    <w:div w:id="1156922560">
      <w:bodyDiv w:val="1"/>
      <w:marLeft w:val="0"/>
      <w:marRight w:val="0"/>
      <w:marTop w:val="0"/>
      <w:marBottom w:val="0"/>
      <w:divBdr>
        <w:top w:val="none" w:sz="0" w:space="0" w:color="auto"/>
        <w:left w:val="none" w:sz="0" w:space="0" w:color="auto"/>
        <w:bottom w:val="none" w:sz="0" w:space="0" w:color="auto"/>
        <w:right w:val="none" w:sz="0" w:space="0" w:color="auto"/>
      </w:divBdr>
      <w:divsChild>
        <w:div w:id="1730419664">
          <w:marLeft w:val="720"/>
          <w:marRight w:val="0"/>
          <w:marTop w:val="120"/>
          <w:marBottom w:val="120"/>
          <w:divBdr>
            <w:top w:val="none" w:sz="0" w:space="0" w:color="auto"/>
            <w:left w:val="none" w:sz="0" w:space="0" w:color="auto"/>
            <w:bottom w:val="none" w:sz="0" w:space="0" w:color="auto"/>
            <w:right w:val="none" w:sz="0" w:space="0" w:color="auto"/>
          </w:divBdr>
        </w:div>
        <w:div w:id="808061057">
          <w:marLeft w:val="720"/>
          <w:marRight w:val="0"/>
          <w:marTop w:val="120"/>
          <w:marBottom w:val="120"/>
          <w:divBdr>
            <w:top w:val="none" w:sz="0" w:space="0" w:color="auto"/>
            <w:left w:val="none" w:sz="0" w:space="0" w:color="auto"/>
            <w:bottom w:val="none" w:sz="0" w:space="0" w:color="auto"/>
            <w:right w:val="none" w:sz="0" w:space="0" w:color="auto"/>
          </w:divBdr>
        </w:div>
      </w:divsChild>
    </w:div>
    <w:div w:id="1174764091">
      <w:bodyDiv w:val="1"/>
      <w:marLeft w:val="0"/>
      <w:marRight w:val="0"/>
      <w:marTop w:val="0"/>
      <w:marBottom w:val="0"/>
      <w:divBdr>
        <w:top w:val="none" w:sz="0" w:space="0" w:color="auto"/>
        <w:left w:val="none" w:sz="0" w:space="0" w:color="auto"/>
        <w:bottom w:val="none" w:sz="0" w:space="0" w:color="auto"/>
        <w:right w:val="none" w:sz="0" w:space="0" w:color="auto"/>
      </w:divBdr>
      <w:divsChild>
        <w:div w:id="1238662845">
          <w:marLeft w:val="446"/>
          <w:marRight w:val="0"/>
          <w:marTop w:val="0"/>
          <w:marBottom w:val="0"/>
          <w:divBdr>
            <w:top w:val="none" w:sz="0" w:space="0" w:color="auto"/>
            <w:left w:val="none" w:sz="0" w:space="0" w:color="auto"/>
            <w:bottom w:val="none" w:sz="0" w:space="0" w:color="auto"/>
            <w:right w:val="none" w:sz="0" w:space="0" w:color="auto"/>
          </w:divBdr>
        </w:div>
        <w:div w:id="1546065563">
          <w:marLeft w:val="446"/>
          <w:marRight w:val="0"/>
          <w:marTop w:val="0"/>
          <w:marBottom w:val="0"/>
          <w:divBdr>
            <w:top w:val="none" w:sz="0" w:space="0" w:color="auto"/>
            <w:left w:val="none" w:sz="0" w:space="0" w:color="auto"/>
            <w:bottom w:val="none" w:sz="0" w:space="0" w:color="auto"/>
            <w:right w:val="none" w:sz="0" w:space="0" w:color="auto"/>
          </w:divBdr>
        </w:div>
        <w:div w:id="878779109">
          <w:marLeft w:val="446"/>
          <w:marRight w:val="0"/>
          <w:marTop w:val="0"/>
          <w:marBottom w:val="0"/>
          <w:divBdr>
            <w:top w:val="none" w:sz="0" w:space="0" w:color="auto"/>
            <w:left w:val="none" w:sz="0" w:space="0" w:color="auto"/>
            <w:bottom w:val="none" w:sz="0" w:space="0" w:color="auto"/>
            <w:right w:val="none" w:sz="0" w:space="0" w:color="auto"/>
          </w:divBdr>
        </w:div>
      </w:divsChild>
    </w:div>
    <w:div w:id="1202131883">
      <w:bodyDiv w:val="1"/>
      <w:marLeft w:val="0"/>
      <w:marRight w:val="0"/>
      <w:marTop w:val="0"/>
      <w:marBottom w:val="0"/>
      <w:divBdr>
        <w:top w:val="none" w:sz="0" w:space="0" w:color="auto"/>
        <w:left w:val="none" w:sz="0" w:space="0" w:color="auto"/>
        <w:bottom w:val="none" w:sz="0" w:space="0" w:color="auto"/>
        <w:right w:val="none" w:sz="0" w:space="0" w:color="auto"/>
      </w:divBdr>
      <w:divsChild>
        <w:div w:id="32924091">
          <w:marLeft w:val="720"/>
          <w:marRight w:val="0"/>
          <w:marTop w:val="120"/>
          <w:marBottom w:val="120"/>
          <w:divBdr>
            <w:top w:val="none" w:sz="0" w:space="0" w:color="auto"/>
            <w:left w:val="none" w:sz="0" w:space="0" w:color="auto"/>
            <w:bottom w:val="none" w:sz="0" w:space="0" w:color="auto"/>
            <w:right w:val="none" w:sz="0" w:space="0" w:color="auto"/>
          </w:divBdr>
        </w:div>
        <w:div w:id="460269933">
          <w:marLeft w:val="720"/>
          <w:marRight w:val="0"/>
          <w:marTop w:val="120"/>
          <w:marBottom w:val="120"/>
          <w:divBdr>
            <w:top w:val="none" w:sz="0" w:space="0" w:color="auto"/>
            <w:left w:val="none" w:sz="0" w:space="0" w:color="auto"/>
            <w:bottom w:val="none" w:sz="0" w:space="0" w:color="auto"/>
            <w:right w:val="none" w:sz="0" w:space="0" w:color="auto"/>
          </w:divBdr>
        </w:div>
      </w:divsChild>
    </w:div>
    <w:div w:id="1208907898">
      <w:bodyDiv w:val="1"/>
      <w:marLeft w:val="0"/>
      <w:marRight w:val="0"/>
      <w:marTop w:val="0"/>
      <w:marBottom w:val="0"/>
      <w:divBdr>
        <w:top w:val="none" w:sz="0" w:space="0" w:color="auto"/>
        <w:left w:val="none" w:sz="0" w:space="0" w:color="auto"/>
        <w:bottom w:val="none" w:sz="0" w:space="0" w:color="auto"/>
        <w:right w:val="none" w:sz="0" w:space="0" w:color="auto"/>
      </w:divBdr>
      <w:divsChild>
        <w:div w:id="1041977661">
          <w:marLeft w:val="547"/>
          <w:marRight w:val="0"/>
          <w:marTop w:val="0"/>
          <w:marBottom w:val="0"/>
          <w:divBdr>
            <w:top w:val="none" w:sz="0" w:space="0" w:color="auto"/>
            <w:left w:val="none" w:sz="0" w:space="0" w:color="auto"/>
            <w:bottom w:val="none" w:sz="0" w:space="0" w:color="auto"/>
            <w:right w:val="none" w:sz="0" w:space="0" w:color="auto"/>
          </w:divBdr>
        </w:div>
        <w:div w:id="994796882">
          <w:marLeft w:val="547"/>
          <w:marRight w:val="0"/>
          <w:marTop w:val="0"/>
          <w:marBottom w:val="0"/>
          <w:divBdr>
            <w:top w:val="none" w:sz="0" w:space="0" w:color="auto"/>
            <w:left w:val="none" w:sz="0" w:space="0" w:color="auto"/>
            <w:bottom w:val="none" w:sz="0" w:space="0" w:color="auto"/>
            <w:right w:val="none" w:sz="0" w:space="0" w:color="auto"/>
          </w:divBdr>
        </w:div>
        <w:div w:id="762992707">
          <w:marLeft w:val="547"/>
          <w:marRight w:val="0"/>
          <w:marTop w:val="0"/>
          <w:marBottom w:val="0"/>
          <w:divBdr>
            <w:top w:val="none" w:sz="0" w:space="0" w:color="auto"/>
            <w:left w:val="none" w:sz="0" w:space="0" w:color="auto"/>
            <w:bottom w:val="none" w:sz="0" w:space="0" w:color="auto"/>
            <w:right w:val="none" w:sz="0" w:space="0" w:color="auto"/>
          </w:divBdr>
        </w:div>
        <w:div w:id="1941138972">
          <w:marLeft w:val="547"/>
          <w:marRight w:val="0"/>
          <w:marTop w:val="0"/>
          <w:marBottom w:val="0"/>
          <w:divBdr>
            <w:top w:val="none" w:sz="0" w:space="0" w:color="auto"/>
            <w:left w:val="none" w:sz="0" w:space="0" w:color="auto"/>
            <w:bottom w:val="none" w:sz="0" w:space="0" w:color="auto"/>
            <w:right w:val="none" w:sz="0" w:space="0" w:color="auto"/>
          </w:divBdr>
        </w:div>
      </w:divsChild>
    </w:div>
    <w:div w:id="1222521646">
      <w:bodyDiv w:val="1"/>
      <w:marLeft w:val="0"/>
      <w:marRight w:val="0"/>
      <w:marTop w:val="0"/>
      <w:marBottom w:val="0"/>
      <w:divBdr>
        <w:top w:val="none" w:sz="0" w:space="0" w:color="auto"/>
        <w:left w:val="none" w:sz="0" w:space="0" w:color="auto"/>
        <w:bottom w:val="none" w:sz="0" w:space="0" w:color="auto"/>
        <w:right w:val="none" w:sz="0" w:space="0" w:color="auto"/>
      </w:divBdr>
    </w:div>
    <w:div w:id="1233587631">
      <w:bodyDiv w:val="1"/>
      <w:marLeft w:val="0"/>
      <w:marRight w:val="0"/>
      <w:marTop w:val="0"/>
      <w:marBottom w:val="0"/>
      <w:divBdr>
        <w:top w:val="none" w:sz="0" w:space="0" w:color="auto"/>
        <w:left w:val="none" w:sz="0" w:space="0" w:color="auto"/>
        <w:bottom w:val="none" w:sz="0" w:space="0" w:color="auto"/>
        <w:right w:val="none" w:sz="0" w:space="0" w:color="auto"/>
      </w:divBdr>
    </w:div>
    <w:div w:id="1273786052">
      <w:bodyDiv w:val="1"/>
      <w:marLeft w:val="0"/>
      <w:marRight w:val="0"/>
      <w:marTop w:val="0"/>
      <w:marBottom w:val="0"/>
      <w:divBdr>
        <w:top w:val="none" w:sz="0" w:space="0" w:color="auto"/>
        <w:left w:val="none" w:sz="0" w:space="0" w:color="auto"/>
        <w:bottom w:val="none" w:sz="0" w:space="0" w:color="auto"/>
        <w:right w:val="none" w:sz="0" w:space="0" w:color="auto"/>
      </w:divBdr>
    </w:div>
    <w:div w:id="1290086658">
      <w:bodyDiv w:val="1"/>
      <w:marLeft w:val="0"/>
      <w:marRight w:val="0"/>
      <w:marTop w:val="0"/>
      <w:marBottom w:val="0"/>
      <w:divBdr>
        <w:top w:val="none" w:sz="0" w:space="0" w:color="auto"/>
        <w:left w:val="none" w:sz="0" w:space="0" w:color="auto"/>
        <w:bottom w:val="none" w:sz="0" w:space="0" w:color="auto"/>
        <w:right w:val="none" w:sz="0" w:space="0" w:color="auto"/>
      </w:divBdr>
      <w:divsChild>
        <w:div w:id="886603040">
          <w:marLeft w:val="720"/>
          <w:marRight w:val="0"/>
          <w:marTop w:val="0"/>
          <w:marBottom w:val="0"/>
          <w:divBdr>
            <w:top w:val="none" w:sz="0" w:space="0" w:color="auto"/>
            <w:left w:val="none" w:sz="0" w:space="0" w:color="auto"/>
            <w:bottom w:val="none" w:sz="0" w:space="0" w:color="auto"/>
            <w:right w:val="none" w:sz="0" w:space="0" w:color="auto"/>
          </w:divBdr>
        </w:div>
        <w:div w:id="1720592031">
          <w:marLeft w:val="720"/>
          <w:marRight w:val="0"/>
          <w:marTop w:val="0"/>
          <w:marBottom w:val="0"/>
          <w:divBdr>
            <w:top w:val="none" w:sz="0" w:space="0" w:color="auto"/>
            <w:left w:val="none" w:sz="0" w:space="0" w:color="auto"/>
            <w:bottom w:val="none" w:sz="0" w:space="0" w:color="auto"/>
            <w:right w:val="none" w:sz="0" w:space="0" w:color="auto"/>
          </w:divBdr>
        </w:div>
        <w:div w:id="1766219761">
          <w:marLeft w:val="720"/>
          <w:marRight w:val="0"/>
          <w:marTop w:val="0"/>
          <w:marBottom w:val="0"/>
          <w:divBdr>
            <w:top w:val="none" w:sz="0" w:space="0" w:color="auto"/>
            <w:left w:val="none" w:sz="0" w:space="0" w:color="auto"/>
            <w:bottom w:val="none" w:sz="0" w:space="0" w:color="auto"/>
            <w:right w:val="none" w:sz="0" w:space="0" w:color="auto"/>
          </w:divBdr>
        </w:div>
      </w:divsChild>
    </w:div>
    <w:div w:id="1342009399">
      <w:bodyDiv w:val="1"/>
      <w:marLeft w:val="0"/>
      <w:marRight w:val="0"/>
      <w:marTop w:val="0"/>
      <w:marBottom w:val="0"/>
      <w:divBdr>
        <w:top w:val="none" w:sz="0" w:space="0" w:color="auto"/>
        <w:left w:val="none" w:sz="0" w:space="0" w:color="auto"/>
        <w:bottom w:val="none" w:sz="0" w:space="0" w:color="auto"/>
        <w:right w:val="none" w:sz="0" w:space="0" w:color="auto"/>
      </w:divBdr>
      <w:divsChild>
        <w:div w:id="1445078301">
          <w:marLeft w:val="446"/>
          <w:marRight w:val="0"/>
          <w:marTop w:val="0"/>
          <w:marBottom w:val="0"/>
          <w:divBdr>
            <w:top w:val="none" w:sz="0" w:space="0" w:color="auto"/>
            <w:left w:val="none" w:sz="0" w:space="0" w:color="auto"/>
            <w:bottom w:val="none" w:sz="0" w:space="0" w:color="auto"/>
            <w:right w:val="none" w:sz="0" w:space="0" w:color="auto"/>
          </w:divBdr>
        </w:div>
        <w:div w:id="1469593740">
          <w:marLeft w:val="446"/>
          <w:marRight w:val="0"/>
          <w:marTop w:val="0"/>
          <w:marBottom w:val="0"/>
          <w:divBdr>
            <w:top w:val="none" w:sz="0" w:space="0" w:color="auto"/>
            <w:left w:val="none" w:sz="0" w:space="0" w:color="auto"/>
            <w:bottom w:val="none" w:sz="0" w:space="0" w:color="auto"/>
            <w:right w:val="none" w:sz="0" w:space="0" w:color="auto"/>
          </w:divBdr>
        </w:div>
        <w:div w:id="1100685143">
          <w:marLeft w:val="446"/>
          <w:marRight w:val="0"/>
          <w:marTop w:val="0"/>
          <w:marBottom w:val="0"/>
          <w:divBdr>
            <w:top w:val="none" w:sz="0" w:space="0" w:color="auto"/>
            <w:left w:val="none" w:sz="0" w:space="0" w:color="auto"/>
            <w:bottom w:val="none" w:sz="0" w:space="0" w:color="auto"/>
            <w:right w:val="none" w:sz="0" w:space="0" w:color="auto"/>
          </w:divBdr>
        </w:div>
      </w:divsChild>
    </w:div>
    <w:div w:id="1345862719">
      <w:bodyDiv w:val="1"/>
      <w:marLeft w:val="0"/>
      <w:marRight w:val="0"/>
      <w:marTop w:val="0"/>
      <w:marBottom w:val="0"/>
      <w:divBdr>
        <w:top w:val="none" w:sz="0" w:space="0" w:color="auto"/>
        <w:left w:val="none" w:sz="0" w:space="0" w:color="auto"/>
        <w:bottom w:val="none" w:sz="0" w:space="0" w:color="auto"/>
        <w:right w:val="none" w:sz="0" w:space="0" w:color="auto"/>
      </w:divBdr>
      <w:divsChild>
        <w:div w:id="1237133681">
          <w:marLeft w:val="720"/>
          <w:marRight w:val="0"/>
          <w:marTop w:val="0"/>
          <w:marBottom w:val="120"/>
          <w:divBdr>
            <w:top w:val="none" w:sz="0" w:space="0" w:color="auto"/>
            <w:left w:val="none" w:sz="0" w:space="0" w:color="auto"/>
            <w:bottom w:val="none" w:sz="0" w:space="0" w:color="auto"/>
            <w:right w:val="none" w:sz="0" w:space="0" w:color="auto"/>
          </w:divBdr>
        </w:div>
        <w:div w:id="1329750545">
          <w:marLeft w:val="720"/>
          <w:marRight w:val="0"/>
          <w:marTop w:val="0"/>
          <w:marBottom w:val="120"/>
          <w:divBdr>
            <w:top w:val="none" w:sz="0" w:space="0" w:color="auto"/>
            <w:left w:val="none" w:sz="0" w:space="0" w:color="auto"/>
            <w:bottom w:val="none" w:sz="0" w:space="0" w:color="auto"/>
            <w:right w:val="none" w:sz="0" w:space="0" w:color="auto"/>
          </w:divBdr>
        </w:div>
        <w:div w:id="9768242">
          <w:marLeft w:val="720"/>
          <w:marRight w:val="0"/>
          <w:marTop w:val="0"/>
          <w:marBottom w:val="120"/>
          <w:divBdr>
            <w:top w:val="none" w:sz="0" w:space="0" w:color="auto"/>
            <w:left w:val="none" w:sz="0" w:space="0" w:color="auto"/>
            <w:bottom w:val="none" w:sz="0" w:space="0" w:color="auto"/>
            <w:right w:val="none" w:sz="0" w:space="0" w:color="auto"/>
          </w:divBdr>
        </w:div>
        <w:div w:id="1339773833">
          <w:marLeft w:val="720"/>
          <w:marRight w:val="0"/>
          <w:marTop w:val="0"/>
          <w:marBottom w:val="120"/>
          <w:divBdr>
            <w:top w:val="none" w:sz="0" w:space="0" w:color="auto"/>
            <w:left w:val="none" w:sz="0" w:space="0" w:color="auto"/>
            <w:bottom w:val="none" w:sz="0" w:space="0" w:color="auto"/>
            <w:right w:val="none" w:sz="0" w:space="0" w:color="auto"/>
          </w:divBdr>
        </w:div>
      </w:divsChild>
    </w:div>
    <w:div w:id="1494372242">
      <w:bodyDiv w:val="1"/>
      <w:marLeft w:val="0"/>
      <w:marRight w:val="0"/>
      <w:marTop w:val="0"/>
      <w:marBottom w:val="0"/>
      <w:divBdr>
        <w:top w:val="none" w:sz="0" w:space="0" w:color="auto"/>
        <w:left w:val="none" w:sz="0" w:space="0" w:color="auto"/>
        <w:bottom w:val="none" w:sz="0" w:space="0" w:color="auto"/>
        <w:right w:val="none" w:sz="0" w:space="0" w:color="auto"/>
      </w:divBdr>
    </w:div>
    <w:div w:id="1511751072">
      <w:bodyDiv w:val="1"/>
      <w:marLeft w:val="0"/>
      <w:marRight w:val="0"/>
      <w:marTop w:val="0"/>
      <w:marBottom w:val="0"/>
      <w:divBdr>
        <w:top w:val="none" w:sz="0" w:space="0" w:color="auto"/>
        <w:left w:val="none" w:sz="0" w:space="0" w:color="auto"/>
        <w:bottom w:val="none" w:sz="0" w:space="0" w:color="auto"/>
        <w:right w:val="none" w:sz="0" w:space="0" w:color="auto"/>
      </w:divBdr>
    </w:div>
    <w:div w:id="1588731759">
      <w:bodyDiv w:val="1"/>
      <w:marLeft w:val="0"/>
      <w:marRight w:val="0"/>
      <w:marTop w:val="0"/>
      <w:marBottom w:val="0"/>
      <w:divBdr>
        <w:top w:val="none" w:sz="0" w:space="0" w:color="auto"/>
        <w:left w:val="none" w:sz="0" w:space="0" w:color="auto"/>
        <w:bottom w:val="none" w:sz="0" w:space="0" w:color="auto"/>
        <w:right w:val="none" w:sz="0" w:space="0" w:color="auto"/>
      </w:divBdr>
    </w:div>
    <w:div w:id="1591280375">
      <w:bodyDiv w:val="1"/>
      <w:marLeft w:val="0"/>
      <w:marRight w:val="0"/>
      <w:marTop w:val="0"/>
      <w:marBottom w:val="0"/>
      <w:divBdr>
        <w:top w:val="none" w:sz="0" w:space="0" w:color="auto"/>
        <w:left w:val="none" w:sz="0" w:space="0" w:color="auto"/>
        <w:bottom w:val="none" w:sz="0" w:space="0" w:color="auto"/>
        <w:right w:val="none" w:sz="0" w:space="0" w:color="auto"/>
      </w:divBdr>
    </w:div>
    <w:div w:id="1606695117">
      <w:bodyDiv w:val="1"/>
      <w:marLeft w:val="0"/>
      <w:marRight w:val="0"/>
      <w:marTop w:val="0"/>
      <w:marBottom w:val="0"/>
      <w:divBdr>
        <w:top w:val="none" w:sz="0" w:space="0" w:color="auto"/>
        <w:left w:val="none" w:sz="0" w:space="0" w:color="auto"/>
        <w:bottom w:val="none" w:sz="0" w:space="0" w:color="auto"/>
        <w:right w:val="none" w:sz="0" w:space="0" w:color="auto"/>
      </w:divBdr>
      <w:divsChild>
        <w:div w:id="1753238252">
          <w:marLeft w:val="1166"/>
          <w:marRight w:val="0"/>
          <w:marTop w:val="0"/>
          <w:marBottom w:val="0"/>
          <w:divBdr>
            <w:top w:val="none" w:sz="0" w:space="0" w:color="auto"/>
            <w:left w:val="none" w:sz="0" w:space="0" w:color="auto"/>
            <w:bottom w:val="none" w:sz="0" w:space="0" w:color="auto"/>
            <w:right w:val="none" w:sz="0" w:space="0" w:color="auto"/>
          </w:divBdr>
        </w:div>
        <w:div w:id="1072318394">
          <w:marLeft w:val="1166"/>
          <w:marRight w:val="0"/>
          <w:marTop w:val="0"/>
          <w:marBottom w:val="0"/>
          <w:divBdr>
            <w:top w:val="none" w:sz="0" w:space="0" w:color="auto"/>
            <w:left w:val="none" w:sz="0" w:space="0" w:color="auto"/>
            <w:bottom w:val="none" w:sz="0" w:space="0" w:color="auto"/>
            <w:right w:val="none" w:sz="0" w:space="0" w:color="auto"/>
          </w:divBdr>
        </w:div>
        <w:div w:id="1607617861">
          <w:marLeft w:val="1166"/>
          <w:marRight w:val="0"/>
          <w:marTop w:val="0"/>
          <w:marBottom w:val="0"/>
          <w:divBdr>
            <w:top w:val="none" w:sz="0" w:space="0" w:color="auto"/>
            <w:left w:val="none" w:sz="0" w:space="0" w:color="auto"/>
            <w:bottom w:val="none" w:sz="0" w:space="0" w:color="auto"/>
            <w:right w:val="none" w:sz="0" w:space="0" w:color="auto"/>
          </w:divBdr>
        </w:div>
      </w:divsChild>
    </w:div>
    <w:div w:id="1631470733">
      <w:bodyDiv w:val="1"/>
      <w:marLeft w:val="0"/>
      <w:marRight w:val="0"/>
      <w:marTop w:val="0"/>
      <w:marBottom w:val="0"/>
      <w:divBdr>
        <w:top w:val="none" w:sz="0" w:space="0" w:color="auto"/>
        <w:left w:val="none" w:sz="0" w:space="0" w:color="auto"/>
        <w:bottom w:val="none" w:sz="0" w:space="0" w:color="auto"/>
        <w:right w:val="none" w:sz="0" w:space="0" w:color="auto"/>
      </w:divBdr>
      <w:divsChild>
        <w:div w:id="1875577095">
          <w:marLeft w:val="547"/>
          <w:marRight w:val="0"/>
          <w:marTop w:val="0"/>
          <w:marBottom w:val="0"/>
          <w:divBdr>
            <w:top w:val="none" w:sz="0" w:space="0" w:color="auto"/>
            <w:left w:val="none" w:sz="0" w:space="0" w:color="auto"/>
            <w:bottom w:val="none" w:sz="0" w:space="0" w:color="auto"/>
            <w:right w:val="none" w:sz="0" w:space="0" w:color="auto"/>
          </w:divBdr>
        </w:div>
        <w:div w:id="537932030">
          <w:marLeft w:val="547"/>
          <w:marRight w:val="0"/>
          <w:marTop w:val="0"/>
          <w:marBottom w:val="0"/>
          <w:divBdr>
            <w:top w:val="none" w:sz="0" w:space="0" w:color="auto"/>
            <w:left w:val="none" w:sz="0" w:space="0" w:color="auto"/>
            <w:bottom w:val="none" w:sz="0" w:space="0" w:color="auto"/>
            <w:right w:val="none" w:sz="0" w:space="0" w:color="auto"/>
          </w:divBdr>
        </w:div>
        <w:div w:id="1215704280">
          <w:marLeft w:val="547"/>
          <w:marRight w:val="0"/>
          <w:marTop w:val="0"/>
          <w:marBottom w:val="0"/>
          <w:divBdr>
            <w:top w:val="none" w:sz="0" w:space="0" w:color="auto"/>
            <w:left w:val="none" w:sz="0" w:space="0" w:color="auto"/>
            <w:bottom w:val="none" w:sz="0" w:space="0" w:color="auto"/>
            <w:right w:val="none" w:sz="0" w:space="0" w:color="auto"/>
          </w:divBdr>
        </w:div>
      </w:divsChild>
    </w:div>
    <w:div w:id="1655792504">
      <w:bodyDiv w:val="1"/>
      <w:marLeft w:val="0"/>
      <w:marRight w:val="0"/>
      <w:marTop w:val="0"/>
      <w:marBottom w:val="0"/>
      <w:divBdr>
        <w:top w:val="none" w:sz="0" w:space="0" w:color="auto"/>
        <w:left w:val="none" w:sz="0" w:space="0" w:color="auto"/>
        <w:bottom w:val="none" w:sz="0" w:space="0" w:color="auto"/>
        <w:right w:val="none" w:sz="0" w:space="0" w:color="auto"/>
      </w:divBdr>
      <w:divsChild>
        <w:div w:id="1787038425">
          <w:marLeft w:val="547"/>
          <w:marRight w:val="0"/>
          <w:marTop w:val="0"/>
          <w:marBottom w:val="0"/>
          <w:divBdr>
            <w:top w:val="none" w:sz="0" w:space="0" w:color="auto"/>
            <w:left w:val="none" w:sz="0" w:space="0" w:color="auto"/>
            <w:bottom w:val="none" w:sz="0" w:space="0" w:color="auto"/>
            <w:right w:val="none" w:sz="0" w:space="0" w:color="auto"/>
          </w:divBdr>
        </w:div>
        <w:div w:id="752314274">
          <w:marLeft w:val="547"/>
          <w:marRight w:val="0"/>
          <w:marTop w:val="0"/>
          <w:marBottom w:val="0"/>
          <w:divBdr>
            <w:top w:val="none" w:sz="0" w:space="0" w:color="auto"/>
            <w:left w:val="none" w:sz="0" w:space="0" w:color="auto"/>
            <w:bottom w:val="none" w:sz="0" w:space="0" w:color="auto"/>
            <w:right w:val="none" w:sz="0" w:space="0" w:color="auto"/>
          </w:divBdr>
        </w:div>
      </w:divsChild>
    </w:div>
    <w:div w:id="1663702540">
      <w:bodyDiv w:val="1"/>
      <w:marLeft w:val="0"/>
      <w:marRight w:val="0"/>
      <w:marTop w:val="0"/>
      <w:marBottom w:val="0"/>
      <w:divBdr>
        <w:top w:val="none" w:sz="0" w:space="0" w:color="auto"/>
        <w:left w:val="none" w:sz="0" w:space="0" w:color="auto"/>
        <w:bottom w:val="none" w:sz="0" w:space="0" w:color="auto"/>
        <w:right w:val="none" w:sz="0" w:space="0" w:color="auto"/>
      </w:divBdr>
      <w:divsChild>
        <w:div w:id="1956137722">
          <w:marLeft w:val="360"/>
          <w:marRight w:val="0"/>
          <w:marTop w:val="240"/>
          <w:marBottom w:val="0"/>
          <w:divBdr>
            <w:top w:val="none" w:sz="0" w:space="0" w:color="auto"/>
            <w:left w:val="none" w:sz="0" w:space="0" w:color="auto"/>
            <w:bottom w:val="none" w:sz="0" w:space="0" w:color="auto"/>
            <w:right w:val="none" w:sz="0" w:space="0" w:color="auto"/>
          </w:divBdr>
        </w:div>
        <w:div w:id="216283051">
          <w:marLeft w:val="706"/>
          <w:marRight w:val="0"/>
          <w:marTop w:val="240"/>
          <w:marBottom w:val="0"/>
          <w:divBdr>
            <w:top w:val="none" w:sz="0" w:space="0" w:color="auto"/>
            <w:left w:val="none" w:sz="0" w:space="0" w:color="auto"/>
            <w:bottom w:val="none" w:sz="0" w:space="0" w:color="auto"/>
            <w:right w:val="none" w:sz="0" w:space="0" w:color="auto"/>
          </w:divBdr>
        </w:div>
        <w:div w:id="1744062635">
          <w:marLeft w:val="706"/>
          <w:marRight w:val="0"/>
          <w:marTop w:val="240"/>
          <w:marBottom w:val="0"/>
          <w:divBdr>
            <w:top w:val="none" w:sz="0" w:space="0" w:color="auto"/>
            <w:left w:val="none" w:sz="0" w:space="0" w:color="auto"/>
            <w:bottom w:val="none" w:sz="0" w:space="0" w:color="auto"/>
            <w:right w:val="none" w:sz="0" w:space="0" w:color="auto"/>
          </w:divBdr>
        </w:div>
      </w:divsChild>
    </w:div>
    <w:div w:id="1720133925">
      <w:bodyDiv w:val="1"/>
      <w:marLeft w:val="0"/>
      <w:marRight w:val="0"/>
      <w:marTop w:val="0"/>
      <w:marBottom w:val="0"/>
      <w:divBdr>
        <w:top w:val="none" w:sz="0" w:space="0" w:color="auto"/>
        <w:left w:val="none" w:sz="0" w:space="0" w:color="auto"/>
        <w:bottom w:val="none" w:sz="0" w:space="0" w:color="auto"/>
        <w:right w:val="none" w:sz="0" w:space="0" w:color="auto"/>
      </w:divBdr>
    </w:div>
    <w:div w:id="1732117404">
      <w:bodyDiv w:val="1"/>
      <w:marLeft w:val="0"/>
      <w:marRight w:val="0"/>
      <w:marTop w:val="0"/>
      <w:marBottom w:val="0"/>
      <w:divBdr>
        <w:top w:val="none" w:sz="0" w:space="0" w:color="auto"/>
        <w:left w:val="none" w:sz="0" w:space="0" w:color="auto"/>
        <w:bottom w:val="none" w:sz="0" w:space="0" w:color="auto"/>
        <w:right w:val="none" w:sz="0" w:space="0" w:color="auto"/>
      </w:divBdr>
      <w:divsChild>
        <w:div w:id="432554634">
          <w:marLeft w:val="547"/>
          <w:marRight w:val="0"/>
          <w:marTop w:val="0"/>
          <w:marBottom w:val="0"/>
          <w:divBdr>
            <w:top w:val="none" w:sz="0" w:space="0" w:color="auto"/>
            <w:left w:val="none" w:sz="0" w:space="0" w:color="auto"/>
            <w:bottom w:val="none" w:sz="0" w:space="0" w:color="auto"/>
            <w:right w:val="none" w:sz="0" w:space="0" w:color="auto"/>
          </w:divBdr>
        </w:div>
        <w:div w:id="1173376019">
          <w:marLeft w:val="1166"/>
          <w:marRight w:val="0"/>
          <w:marTop w:val="0"/>
          <w:marBottom w:val="0"/>
          <w:divBdr>
            <w:top w:val="none" w:sz="0" w:space="0" w:color="auto"/>
            <w:left w:val="none" w:sz="0" w:space="0" w:color="auto"/>
            <w:bottom w:val="none" w:sz="0" w:space="0" w:color="auto"/>
            <w:right w:val="none" w:sz="0" w:space="0" w:color="auto"/>
          </w:divBdr>
        </w:div>
        <w:div w:id="46950765">
          <w:marLeft w:val="547"/>
          <w:marRight w:val="0"/>
          <w:marTop w:val="0"/>
          <w:marBottom w:val="0"/>
          <w:divBdr>
            <w:top w:val="none" w:sz="0" w:space="0" w:color="auto"/>
            <w:left w:val="none" w:sz="0" w:space="0" w:color="auto"/>
            <w:bottom w:val="none" w:sz="0" w:space="0" w:color="auto"/>
            <w:right w:val="none" w:sz="0" w:space="0" w:color="auto"/>
          </w:divBdr>
        </w:div>
        <w:div w:id="165679534">
          <w:marLeft w:val="1166"/>
          <w:marRight w:val="0"/>
          <w:marTop w:val="0"/>
          <w:marBottom w:val="0"/>
          <w:divBdr>
            <w:top w:val="none" w:sz="0" w:space="0" w:color="auto"/>
            <w:left w:val="none" w:sz="0" w:space="0" w:color="auto"/>
            <w:bottom w:val="none" w:sz="0" w:space="0" w:color="auto"/>
            <w:right w:val="none" w:sz="0" w:space="0" w:color="auto"/>
          </w:divBdr>
        </w:div>
        <w:div w:id="1587181501">
          <w:marLeft w:val="1166"/>
          <w:marRight w:val="0"/>
          <w:marTop w:val="0"/>
          <w:marBottom w:val="0"/>
          <w:divBdr>
            <w:top w:val="none" w:sz="0" w:space="0" w:color="auto"/>
            <w:left w:val="none" w:sz="0" w:space="0" w:color="auto"/>
            <w:bottom w:val="none" w:sz="0" w:space="0" w:color="auto"/>
            <w:right w:val="none" w:sz="0" w:space="0" w:color="auto"/>
          </w:divBdr>
        </w:div>
        <w:div w:id="1840610996">
          <w:marLeft w:val="1166"/>
          <w:marRight w:val="0"/>
          <w:marTop w:val="0"/>
          <w:marBottom w:val="0"/>
          <w:divBdr>
            <w:top w:val="none" w:sz="0" w:space="0" w:color="auto"/>
            <w:left w:val="none" w:sz="0" w:space="0" w:color="auto"/>
            <w:bottom w:val="none" w:sz="0" w:space="0" w:color="auto"/>
            <w:right w:val="none" w:sz="0" w:space="0" w:color="auto"/>
          </w:divBdr>
        </w:div>
        <w:div w:id="1421442714">
          <w:marLeft w:val="547"/>
          <w:marRight w:val="0"/>
          <w:marTop w:val="0"/>
          <w:marBottom w:val="0"/>
          <w:divBdr>
            <w:top w:val="none" w:sz="0" w:space="0" w:color="auto"/>
            <w:left w:val="none" w:sz="0" w:space="0" w:color="auto"/>
            <w:bottom w:val="none" w:sz="0" w:space="0" w:color="auto"/>
            <w:right w:val="none" w:sz="0" w:space="0" w:color="auto"/>
          </w:divBdr>
        </w:div>
        <w:div w:id="271516138">
          <w:marLeft w:val="1166"/>
          <w:marRight w:val="0"/>
          <w:marTop w:val="0"/>
          <w:marBottom w:val="0"/>
          <w:divBdr>
            <w:top w:val="none" w:sz="0" w:space="0" w:color="auto"/>
            <w:left w:val="none" w:sz="0" w:space="0" w:color="auto"/>
            <w:bottom w:val="none" w:sz="0" w:space="0" w:color="auto"/>
            <w:right w:val="none" w:sz="0" w:space="0" w:color="auto"/>
          </w:divBdr>
        </w:div>
      </w:divsChild>
    </w:div>
    <w:div w:id="1975256638">
      <w:bodyDiv w:val="1"/>
      <w:marLeft w:val="0"/>
      <w:marRight w:val="0"/>
      <w:marTop w:val="0"/>
      <w:marBottom w:val="0"/>
      <w:divBdr>
        <w:top w:val="none" w:sz="0" w:space="0" w:color="auto"/>
        <w:left w:val="none" w:sz="0" w:space="0" w:color="auto"/>
        <w:bottom w:val="none" w:sz="0" w:space="0" w:color="auto"/>
        <w:right w:val="none" w:sz="0" w:space="0" w:color="auto"/>
      </w:divBdr>
    </w:div>
    <w:div w:id="2021546890">
      <w:bodyDiv w:val="1"/>
      <w:marLeft w:val="0"/>
      <w:marRight w:val="0"/>
      <w:marTop w:val="0"/>
      <w:marBottom w:val="0"/>
      <w:divBdr>
        <w:top w:val="none" w:sz="0" w:space="0" w:color="auto"/>
        <w:left w:val="none" w:sz="0" w:space="0" w:color="auto"/>
        <w:bottom w:val="none" w:sz="0" w:space="0" w:color="auto"/>
        <w:right w:val="none" w:sz="0" w:space="0" w:color="auto"/>
      </w:divBdr>
    </w:div>
    <w:div w:id="2045015038">
      <w:bodyDiv w:val="1"/>
      <w:marLeft w:val="0"/>
      <w:marRight w:val="0"/>
      <w:marTop w:val="0"/>
      <w:marBottom w:val="0"/>
      <w:divBdr>
        <w:top w:val="none" w:sz="0" w:space="0" w:color="auto"/>
        <w:left w:val="none" w:sz="0" w:space="0" w:color="auto"/>
        <w:bottom w:val="none" w:sz="0" w:space="0" w:color="auto"/>
        <w:right w:val="none" w:sz="0" w:space="0" w:color="auto"/>
      </w:divBdr>
      <w:divsChild>
        <w:div w:id="1037585952">
          <w:marLeft w:val="446"/>
          <w:marRight w:val="0"/>
          <w:marTop w:val="0"/>
          <w:marBottom w:val="0"/>
          <w:divBdr>
            <w:top w:val="none" w:sz="0" w:space="0" w:color="auto"/>
            <w:left w:val="none" w:sz="0" w:space="0" w:color="auto"/>
            <w:bottom w:val="none" w:sz="0" w:space="0" w:color="auto"/>
            <w:right w:val="none" w:sz="0" w:space="0" w:color="auto"/>
          </w:divBdr>
        </w:div>
        <w:div w:id="275871719">
          <w:marLeft w:val="446"/>
          <w:marRight w:val="0"/>
          <w:marTop w:val="0"/>
          <w:marBottom w:val="0"/>
          <w:divBdr>
            <w:top w:val="none" w:sz="0" w:space="0" w:color="auto"/>
            <w:left w:val="none" w:sz="0" w:space="0" w:color="auto"/>
            <w:bottom w:val="none" w:sz="0" w:space="0" w:color="auto"/>
            <w:right w:val="none" w:sz="0" w:space="0" w:color="auto"/>
          </w:divBdr>
        </w:div>
        <w:div w:id="1737707435">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1556EB-A538-4BCA-9CAE-B80B61B222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24</Pages>
  <Words>7490</Words>
  <Characters>41195</Characters>
  <Application>Microsoft Office Word</Application>
  <DocSecurity>0</DocSecurity>
  <Lines>343</Lines>
  <Paragraphs>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  Santamaria de Montes</dc:creator>
  <cp:keywords/>
  <dc:description/>
  <cp:lastModifiedBy>Evelin Janeth Soler de Torres</cp:lastModifiedBy>
  <cp:revision>13</cp:revision>
  <cp:lastPrinted>2018-11-01T20:23:00Z</cp:lastPrinted>
  <dcterms:created xsi:type="dcterms:W3CDTF">2018-11-15T20:25:00Z</dcterms:created>
  <dcterms:modified xsi:type="dcterms:W3CDTF">2019-09-29T20:54:00Z</dcterms:modified>
</cp:coreProperties>
</file>