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0006" w:rsidRPr="005C2F1B" w:rsidRDefault="006B0006" w:rsidP="006B0006">
      <w:pPr>
        <w:pStyle w:val="NormalWeb"/>
        <w:pBdr>
          <w:top w:val="single" w:sz="4" w:space="0" w:color="auto"/>
          <w:left w:val="single" w:sz="4" w:space="0" w:color="auto"/>
          <w:bottom w:val="single" w:sz="4" w:space="7" w:color="auto"/>
          <w:right w:val="single" w:sz="4" w:space="0" w:color="auto"/>
        </w:pBdr>
        <w:shd w:val="clear" w:color="auto" w:fill="FFFFFF"/>
        <w:spacing w:line="276" w:lineRule="auto"/>
        <w:rPr>
          <w:rFonts w:ascii="Arial" w:eastAsia="Arial Unicode MS" w:hAnsi="Arial" w:cs="Arial"/>
          <w:b/>
          <w:color w:val="FF0000"/>
          <w:sz w:val="18"/>
          <w:szCs w:val="21"/>
        </w:rPr>
      </w:pPr>
      <w:r w:rsidRPr="005C2F1B">
        <w:rPr>
          <w:rFonts w:ascii="Arial" w:hAnsi="Arial" w:cs="Arial"/>
          <w:b/>
          <w:color w:val="FF0000"/>
          <w:sz w:val="20"/>
        </w:rPr>
        <w:t>Documento elaborado en versión pública. La información suprimida es de carácter confidencial, conforme a lo dispuesto en los Arts. 6 literal a), 24 literal c), 30 y 32 de la Ley del Acceso a la Información Pública, (LAIP).</w:t>
      </w:r>
    </w:p>
    <w:p w:rsidR="00B801D8" w:rsidRPr="00781AA4" w:rsidRDefault="00D82347" w:rsidP="00781AA4">
      <w:pPr>
        <w:pStyle w:val="NormalWeb"/>
        <w:shd w:val="clear" w:color="auto" w:fill="FFFFFF"/>
        <w:spacing w:before="0" w:beforeAutospacing="0" w:after="150" w:afterAutospacing="0"/>
        <w:jc w:val="both"/>
        <w:rPr>
          <w:rFonts w:ascii="Arial Unicode MS" w:eastAsia="Arial Unicode MS" w:hAnsi="Arial Unicode MS" w:cs="Arial Unicode MS"/>
          <w:i/>
          <w:sz w:val="21"/>
          <w:szCs w:val="21"/>
        </w:rPr>
      </w:pPr>
      <w:r w:rsidRPr="00781AA4">
        <w:rPr>
          <w:rFonts w:ascii="Arial Unicode MS" w:eastAsia="Arial Unicode MS" w:hAnsi="Arial Unicode MS" w:cs="Arial Unicode MS"/>
          <w:b/>
          <w:sz w:val="21"/>
          <w:szCs w:val="21"/>
        </w:rPr>
        <w:t>FONDO SOCIAL PARA LA VIVIENDA</w:t>
      </w:r>
      <w:r w:rsidRPr="00781AA4">
        <w:rPr>
          <w:rFonts w:ascii="Arial Unicode MS" w:eastAsia="Arial Unicode MS" w:hAnsi="Arial Unicode MS" w:cs="Arial Unicode MS"/>
          <w:sz w:val="21"/>
          <w:szCs w:val="21"/>
        </w:rPr>
        <w:t xml:space="preserve">, Gerencia General, Unidad de Acceso a la Información, a las </w:t>
      </w:r>
      <w:r w:rsidR="003B4C16" w:rsidRPr="00781AA4">
        <w:rPr>
          <w:rFonts w:ascii="Arial Unicode MS" w:eastAsia="Arial Unicode MS" w:hAnsi="Arial Unicode MS" w:cs="Arial Unicode MS"/>
          <w:sz w:val="21"/>
          <w:szCs w:val="21"/>
        </w:rPr>
        <w:t xml:space="preserve">quince </w:t>
      </w:r>
      <w:r w:rsidRPr="00781AA4">
        <w:rPr>
          <w:rFonts w:ascii="Arial Unicode MS" w:eastAsia="Arial Unicode MS" w:hAnsi="Arial Unicode MS" w:cs="Arial Unicode MS"/>
          <w:sz w:val="21"/>
          <w:szCs w:val="21"/>
        </w:rPr>
        <w:t xml:space="preserve">horas </w:t>
      </w:r>
      <w:r w:rsidR="005E5566" w:rsidRPr="00781AA4">
        <w:rPr>
          <w:rFonts w:ascii="Arial Unicode MS" w:eastAsia="Arial Unicode MS" w:hAnsi="Arial Unicode MS" w:cs="Arial Unicode MS"/>
          <w:sz w:val="21"/>
          <w:szCs w:val="21"/>
        </w:rPr>
        <w:t xml:space="preserve">y treinta minutos </w:t>
      </w:r>
      <w:r w:rsidRPr="00781AA4">
        <w:rPr>
          <w:rFonts w:ascii="Arial Unicode MS" w:eastAsia="Arial Unicode MS" w:hAnsi="Arial Unicode MS" w:cs="Arial Unicode MS"/>
          <w:sz w:val="21"/>
          <w:szCs w:val="21"/>
        </w:rPr>
        <w:t xml:space="preserve">del día </w:t>
      </w:r>
      <w:r w:rsidR="00532E3F" w:rsidRPr="00781AA4">
        <w:rPr>
          <w:rFonts w:ascii="Arial Unicode MS" w:eastAsia="Arial Unicode MS" w:hAnsi="Arial Unicode MS" w:cs="Arial Unicode MS"/>
          <w:sz w:val="21"/>
          <w:szCs w:val="21"/>
        </w:rPr>
        <w:t xml:space="preserve">once </w:t>
      </w:r>
      <w:r w:rsidR="003B4C16" w:rsidRPr="00781AA4">
        <w:rPr>
          <w:rFonts w:ascii="Arial Unicode MS" w:eastAsia="Arial Unicode MS" w:hAnsi="Arial Unicode MS" w:cs="Arial Unicode MS"/>
          <w:sz w:val="21"/>
          <w:szCs w:val="21"/>
        </w:rPr>
        <w:t xml:space="preserve">de junio </w:t>
      </w:r>
      <w:r w:rsidR="007212D1" w:rsidRPr="00781AA4">
        <w:rPr>
          <w:rFonts w:ascii="Arial Unicode MS" w:eastAsia="Arial Unicode MS" w:hAnsi="Arial Unicode MS" w:cs="Arial Unicode MS"/>
          <w:sz w:val="21"/>
          <w:szCs w:val="21"/>
        </w:rPr>
        <w:t xml:space="preserve">de </w:t>
      </w:r>
      <w:r w:rsidRPr="00781AA4">
        <w:rPr>
          <w:rFonts w:ascii="Arial Unicode MS" w:eastAsia="Arial Unicode MS" w:hAnsi="Arial Unicode MS" w:cs="Arial Unicode MS"/>
          <w:sz w:val="21"/>
          <w:szCs w:val="21"/>
        </w:rPr>
        <w:t>dos mil dieci</w:t>
      </w:r>
      <w:r w:rsidR="00472B9B" w:rsidRPr="00781AA4">
        <w:rPr>
          <w:rFonts w:ascii="Arial Unicode MS" w:eastAsia="Arial Unicode MS" w:hAnsi="Arial Unicode MS" w:cs="Arial Unicode MS"/>
          <w:sz w:val="21"/>
          <w:szCs w:val="21"/>
        </w:rPr>
        <w:t>ocho</w:t>
      </w:r>
      <w:r w:rsidRPr="00781AA4">
        <w:rPr>
          <w:rFonts w:ascii="Arial Unicode MS" w:eastAsia="Arial Unicode MS" w:hAnsi="Arial Unicode MS" w:cs="Arial Unicode MS"/>
          <w:sz w:val="21"/>
          <w:szCs w:val="21"/>
        </w:rPr>
        <w:t xml:space="preserve">. Vista la </w:t>
      </w:r>
      <w:r w:rsidR="00926481" w:rsidRPr="00781AA4">
        <w:rPr>
          <w:rFonts w:ascii="Arial Unicode MS" w:eastAsia="Arial Unicode MS" w:hAnsi="Arial Unicode MS" w:cs="Arial Unicode MS"/>
          <w:sz w:val="21"/>
          <w:szCs w:val="21"/>
        </w:rPr>
        <w:t xml:space="preserve">solicitud de acceso a información institucional número </w:t>
      </w:r>
      <w:r w:rsidR="00965F8F" w:rsidRPr="005119DE">
        <w:rPr>
          <w:rFonts w:ascii="Arial Unicode MS" w:eastAsia="Arial Unicode MS" w:hAnsi="Arial Unicode MS" w:cs="Arial Unicode MS"/>
          <w:b/>
          <w:sz w:val="21"/>
          <w:szCs w:val="21"/>
        </w:rPr>
        <w:t>0</w:t>
      </w:r>
      <w:r w:rsidR="00472B9B" w:rsidRPr="005119DE">
        <w:rPr>
          <w:rFonts w:ascii="Arial Unicode MS" w:eastAsia="Arial Unicode MS" w:hAnsi="Arial Unicode MS" w:cs="Arial Unicode MS"/>
          <w:b/>
          <w:sz w:val="21"/>
          <w:szCs w:val="21"/>
        </w:rPr>
        <w:t>1</w:t>
      </w:r>
      <w:r w:rsidR="00532E3F" w:rsidRPr="005119DE">
        <w:rPr>
          <w:rFonts w:ascii="Arial Unicode MS" w:eastAsia="Arial Unicode MS" w:hAnsi="Arial Unicode MS" w:cs="Arial Unicode MS"/>
          <w:b/>
          <w:sz w:val="21"/>
          <w:szCs w:val="21"/>
        </w:rPr>
        <w:t>92</w:t>
      </w:r>
      <w:r w:rsidR="00472B9B" w:rsidRPr="005119DE">
        <w:rPr>
          <w:rFonts w:ascii="Arial Unicode MS" w:eastAsia="Arial Unicode MS" w:hAnsi="Arial Unicode MS" w:cs="Arial Unicode MS"/>
          <w:b/>
          <w:sz w:val="21"/>
          <w:szCs w:val="21"/>
        </w:rPr>
        <w:t>-2018</w:t>
      </w:r>
      <w:r w:rsidR="00965F8F" w:rsidRPr="005119DE">
        <w:rPr>
          <w:rFonts w:ascii="Arial Unicode MS" w:eastAsia="Arial Unicode MS" w:hAnsi="Arial Unicode MS" w:cs="Arial Unicode MS"/>
          <w:b/>
          <w:sz w:val="21"/>
          <w:szCs w:val="21"/>
        </w:rPr>
        <w:t>-SGS</w:t>
      </w:r>
      <w:r w:rsidR="00926481" w:rsidRPr="00781AA4">
        <w:rPr>
          <w:rFonts w:ascii="Arial Unicode MS" w:eastAsia="Arial Unicode MS" w:hAnsi="Arial Unicode MS" w:cs="Arial Unicode MS"/>
          <w:sz w:val="21"/>
          <w:szCs w:val="21"/>
        </w:rPr>
        <w:t xml:space="preserve"> de fecha </w:t>
      </w:r>
      <w:r w:rsidR="00532E3F" w:rsidRPr="00781AA4">
        <w:rPr>
          <w:rFonts w:ascii="Arial Unicode MS" w:eastAsia="Arial Unicode MS" w:hAnsi="Arial Unicode MS" w:cs="Arial Unicode MS"/>
          <w:sz w:val="21"/>
          <w:szCs w:val="21"/>
        </w:rPr>
        <w:t xml:space="preserve">cinco </w:t>
      </w:r>
      <w:r w:rsidR="00B801D8" w:rsidRPr="00781AA4">
        <w:rPr>
          <w:rFonts w:ascii="Arial Unicode MS" w:eastAsia="Arial Unicode MS" w:hAnsi="Arial Unicode MS" w:cs="Arial Unicode MS"/>
          <w:sz w:val="21"/>
          <w:szCs w:val="21"/>
        </w:rPr>
        <w:t xml:space="preserve">de </w:t>
      </w:r>
      <w:r w:rsidR="00532E3F" w:rsidRPr="00781AA4">
        <w:rPr>
          <w:rFonts w:ascii="Arial Unicode MS" w:eastAsia="Arial Unicode MS" w:hAnsi="Arial Unicode MS" w:cs="Arial Unicode MS"/>
          <w:sz w:val="21"/>
          <w:szCs w:val="21"/>
        </w:rPr>
        <w:t xml:space="preserve">junio </w:t>
      </w:r>
      <w:r w:rsidRPr="00781AA4">
        <w:rPr>
          <w:rFonts w:ascii="Arial Unicode MS" w:eastAsia="Arial Unicode MS" w:hAnsi="Arial Unicode MS" w:cs="Arial Unicode MS"/>
          <w:sz w:val="21"/>
          <w:szCs w:val="21"/>
        </w:rPr>
        <w:t>del corriente año</w:t>
      </w:r>
      <w:r w:rsidR="00926481" w:rsidRPr="00781AA4">
        <w:rPr>
          <w:rFonts w:ascii="Arial Unicode MS" w:eastAsia="Arial Unicode MS" w:hAnsi="Arial Unicode MS" w:cs="Arial Unicode MS"/>
          <w:sz w:val="21"/>
          <w:szCs w:val="21"/>
        </w:rPr>
        <w:t xml:space="preserve">, </w:t>
      </w:r>
      <w:r w:rsidRPr="00781AA4">
        <w:rPr>
          <w:rFonts w:ascii="Arial Unicode MS" w:eastAsia="Arial Unicode MS" w:hAnsi="Arial Unicode MS" w:cs="Arial Unicode MS"/>
          <w:sz w:val="21"/>
          <w:szCs w:val="21"/>
        </w:rPr>
        <w:t xml:space="preserve">presentada por </w:t>
      </w:r>
      <w:r w:rsidR="009854D3" w:rsidRPr="00781AA4">
        <w:rPr>
          <w:rFonts w:ascii="Arial Unicode MS" w:eastAsia="Arial Unicode MS" w:hAnsi="Arial Unicode MS" w:cs="Arial Unicode MS"/>
          <w:sz w:val="21"/>
          <w:szCs w:val="21"/>
        </w:rPr>
        <w:t>el</w:t>
      </w:r>
      <w:r w:rsidR="00722EAA" w:rsidRPr="00781AA4">
        <w:rPr>
          <w:rFonts w:ascii="Arial Unicode MS" w:eastAsia="Arial Unicode MS" w:hAnsi="Arial Unicode MS" w:cs="Arial Unicode MS"/>
          <w:sz w:val="21"/>
          <w:szCs w:val="21"/>
        </w:rPr>
        <w:t xml:space="preserve"> </w:t>
      </w:r>
      <w:r w:rsidR="009854D3" w:rsidRPr="00781AA4">
        <w:rPr>
          <w:rFonts w:ascii="Arial Unicode MS" w:eastAsia="Arial Unicode MS" w:hAnsi="Arial Unicode MS" w:cs="Arial Unicode MS"/>
          <w:sz w:val="21"/>
          <w:szCs w:val="21"/>
        </w:rPr>
        <w:t>licenciado</w:t>
      </w:r>
      <w:r w:rsidR="005119DE">
        <w:rPr>
          <w:rFonts w:ascii="Arial Unicode MS" w:eastAsia="Arial Unicode MS" w:hAnsi="Arial Unicode MS" w:cs="Arial Unicode MS"/>
          <w:sz w:val="21"/>
          <w:szCs w:val="21"/>
        </w:rPr>
        <w:t>__________________________________</w:t>
      </w:r>
      <w:r w:rsidR="00F1776C" w:rsidRPr="00781AA4">
        <w:rPr>
          <w:rFonts w:ascii="Arial Unicode MS" w:eastAsia="Arial Unicode MS" w:hAnsi="Arial Unicode MS" w:cs="Arial Unicode MS"/>
          <w:b/>
          <w:sz w:val="21"/>
          <w:szCs w:val="21"/>
        </w:rPr>
        <w:t>,</w:t>
      </w:r>
      <w:r w:rsidR="00F1776C" w:rsidRPr="00781AA4">
        <w:rPr>
          <w:rFonts w:ascii="Arial Unicode MS" w:eastAsia="Arial Unicode MS" w:hAnsi="Arial Unicode MS" w:cs="Arial Unicode MS"/>
          <w:sz w:val="21"/>
          <w:szCs w:val="21"/>
        </w:rPr>
        <w:t xml:space="preserve"> en la que requiere</w:t>
      </w:r>
      <w:r w:rsidR="00781AA4">
        <w:rPr>
          <w:rFonts w:ascii="Arial Unicode MS" w:eastAsia="Arial Unicode MS" w:hAnsi="Arial Unicode MS" w:cs="Arial Unicode MS"/>
          <w:sz w:val="21"/>
          <w:szCs w:val="21"/>
        </w:rPr>
        <w:t>:</w:t>
      </w:r>
      <w:r w:rsidR="00F1776C" w:rsidRPr="00781AA4">
        <w:rPr>
          <w:rFonts w:ascii="Arial Unicode MS" w:eastAsia="Arial Unicode MS" w:hAnsi="Arial Unicode MS" w:cs="Arial Unicode MS"/>
          <w:i/>
          <w:sz w:val="21"/>
          <w:szCs w:val="21"/>
        </w:rPr>
        <w:t xml:space="preserve"> </w:t>
      </w:r>
      <w:r w:rsidR="00B801D8" w:rsidRPr="00781AA4">
        <w:rPr>
          <w:rFonts w:ascii="Arial Unicode MS" w:eastAsia="Arial Unicode MS" w:hAnsi="Arial Unicode MS" w:cs="Arial Unicode MS"/>
          <w:b/>
          <w:i/>
          <w:sz w:val="21"/>
          <w:szCs w:val="21"/>
        </w:rPr>
        <w:t>“</w:t>
      </w:r>
      <w:r w:rsidR="00532E3F" w:rsidRPr="00781AA4">
        <w:rPr>
          <w:rFonts w:ascii="Arial Unicode MS" w:eastAsia="Arial Unicode MS" w:hAnsi="Arial Unicode MS" w:cs="Arial Unicode MS"/>
          <w:b/>
          <w:i/>
          <w:sz w:val="21"/>
          <w:szCs w:val="21"/>
        </w:rPr>
        <w:t>1</w:t>
      </w:r>
      <w:r w:rsidR="00532E3F" w:rsidRPr="00781AA4">
        <w:rPr>
          <w:rFonts w:ascii="Arial Unicode MS" w:eastAsia="Arial Unicode MS" w:hAnsi="Arial Unicode MS" w:cs="Arial Unicode MS"/>
          <w:i/>
          <w:sz w:val="21"/>
          <w:szCs w:val="21"/>
        </w:rPr>
        <w:t xml:space="preserve">.¿Qué significa la columna </w:t>
      </w:r>
      <w:r w:rsidR="00532E3F" w:rsidRPr="00781AA4">
        <w:rPr>
          <w:rFonts w:ascii="Arial Unicode MS" w:eastAsia="Arial Unicode MS" w:hAnsi="Arial Unicode MS" w:cs="Arial Unicode MS"/>
          <w:i/>
          <w:sz w:val="20"/>
          <w:szCs w:val="21"/>
        </w:rPr>
        <w:t>FECHA ADJUDICADO?</w:t>
      </w:r>
      <w:r w:rsidR="00532E3F" w:rsidRPr="00781AA4">
        <w:rPr>
          <w:rFonts w:ascii="Arial Unicode MS" w:eastAsia="Arial Unicode MS" w:hAnsi="Arial Unicode MS" w:cs="Arial Unicode MS"/>
          <w:i/>
          <w:sz w:val="21"/>
          <w:szCs w:val="21"/>
        </w:rPr>
        <w:t xml:space="preserve">, </w:t>
      </w:r>
      <w:r w:rsidR="00532E3F" w:rsidRPr="00781AA4">
        <w:rPr>
          <w:rFonts w:ascii="Arial Unicode MS" w:eastAsia="Arial Unicode MS" w:hAnsi="Arial Unicode MS" w:cs="Arial Unicode MS"/>
          <w:b/>
          <w:i/>
          <w:sz w:val="21"/>
          <w:szCs w:val="21"/>
        </w:rPr>
        <w:t>2.</w:t>
      </w:r>
      <w:r w:rsidR="00532E3F" w:rsidRPr="00781AA4">
        <w:rPr>
          <w:rFonts w:ascii="Arial Unicode MS" w:eastAsia="Arial Unicode MS" w:hAnsi="Arial Unicode MS" w:cs="Arial Unicode MS"/>
          <w:i/>
          <w:sz w:val="21"/>
          <w:szCs w:val="21"/>
        </w:rPr>
        <w:t xml:space="preserve"> ¿Están seguros de haber incluido </w:t>
      </w:r>
      <w:r w:rsidR="00532E3F" w:rsidRPr="00781AA4">
        <w:rPr>
          <w:rFonts w:ascii="Arial Unicode MS" w:eastAsia="Arial Unicode MS" w:hAnsi="Arial Unicode MS" w:cs="Arial Unicode MS"/>
          <w:i/>
          <w:sz w:val="20"/>
          <w:szCs w:val="21"/>
        </w:rPr>
        <w:t>TODOS</w:t>
      </w:r>
      <w:r w:rsidR="00532E3F" w:rsidRPr="00781AA4">
        <w:rPr>
          <w:rFonts w:ascii="Arial Unicode MS" w:eastAsia="Arial Unicode MS" w:hAnsi="Arial Unicode MS" w:cs="Arial Unicode MS"/>
          <w:i/>
          <w:sz w:val="21"/>
          <w:szCs w:val="21"/>
        </w:rPr>
        <w:t xml:space="preserve"> los activos extraordinarios? Me parece extraño que en 2018 solo tengan un activo extraordinario disponible, parecería casi imposible. Entiendo que hay varios tipos de activos extraordinarios tales como los por adjudicación en pago, dación de pago, permuta, recompra, recompra a favor del Fondo,</w:t>
      </w:r>
      <w:r w:rsidR="00781AA4">
        <w:rPr>
          <w:rFonts w:ascii="Arial Unicode MS" w:eastAsia="Arial Unicode MS" w:hAnsi="Arial Unicode MS" w:cs="Arial Unicode MS"/>
          <w:i/>
          <w:sz w:val="21"/>
          <w:szCs w:val="21"/>
        </w:rPr>
        <w:t xml:space="preserve"> recompra a favor del cliente... </w:t>
      </w:r>
      <w:r w:rsidR="00532E3F" w:rsidRPr="00781AA4">
        <w:rPr>
          <w:rFonts w:ascii="Arial Unicode MS" w:eastAsia="Arial Unicode MS" w:hAnsi="Arial Unicode MS" w:cs="Arial Unicode MS"/>
          <w:i/>
          <w:sz w:val="21"/>
          <w:szCs w:val="21"/>
        </w:rPr>
        <w:t>¿está todo esto incluido?</w:t>
      </w:r>
      <w:r w:rsidR="00532E3F" w:rsidRPr="00781AA4">
        <w:rPr>
          <w:rStyle w:val="apple-converted-space"/>
          <w:rFonts w:ascii="Arial Unicode MS" w:eastAsia="Arial Unicode MS" w:hAnsi="Arial Unicode MS" w:cs="Arial Unicode MS"/>
          <w:i/>
          <w:sz w:val="21"/>
          <w:szCs w:val="21"/>
        </w:rPr>
        <w:t xml:space="preserve"> </w:t>
      </w:r>
      <w:r w:rsidR="00532E3F" w:rsidRPr="00781AA4">
        <w:rPr>
          <w:rStyle w:val="apple-converted-space"/>
          <w:rFonts w:ascii="Arial Unicode MS" w:eastAsia="Arial Unicode MS" w:hAnsi="Arial Unicode MS" w:cs="Arial Unicode MS"/>
          <w:b/>
          <w:i/>
          <w:sz w:val="21"/>
          <w:szCs w:val="21"/>
        </w:rPr>
        <w:t>3.</w:t>
      </w:r>
      <w:r w:rsidR="00532E3F" w:rsidRPr="00781AA4">
        <w:rPr>
          <w:rStyle w:val="apple-converted-space"/>
          <w:rFonts w:ascii="Arial Unicode MS" w:eastAsia="Arial Unicode MS" w:hAnsi="Arial Unicode MS" w:cs="Arial Unicode MS"/>
          <w:i/>
          <w:sz w:val="21"/>
          <w:szCs w:val="21"/>
        </w:rPr>
        <w:t xml:space="preserve"> </w:t>
      </w:r>
      <w:r w:rsidR="00532E3F" w:rsidRPr="00781AA4">
        <w:rPr>
          <w:rFonts w:ascii="Arial Unicode MS" w:eastAsia="Arial Unicode MS" w:hAnsi="Arial Unicode MS" w:cs="Arial Unicode MS"/>
          <w:i/>
          <w:sz w:val="21"/>
          <w:szCs w:val="21"/>
        </w:rPr>
        <w:t>Respecto a la base de datos de las precalificaciones también deseo consultar. Hablan de que para el FSV resultan de interés los datos con periodo de un año. ¿Van destruyendo la información con más de un año de antigüedad? Preguntado de otra manera ¿borraron/destruyeron los datos de las precalificaciones de 2016, 2015 y años anteriores? ¿No resguardaron nada?</w:t>
      </w:r>
      <w:r w:rsidR="00532E3F" w:rsidRPr="00781AA4">
        <w:rPr>
          <w:rStyle w:val="apple-converted-space"/>
          <w:rFonts w:ascii="Arial Unicode MS" w:eastAsia="Arial Unicode MS" w:hAnsi="Arial Unicode MS" w:cs="Arial Unicode MS"/>
          <w:i/>
          <w:sz w:val="21"/>
          <w:szCs w:val="21"/>
        </w:rPr>
        <w:t> </w:t>
      </w:r>
      <w:r w:rsidR="00532E3F" w:rsidRPr="00781AA4">
        <w:rPr>
          <w:rFonts w:ascii="Arial Unicode MS" w:eastAsia="Arial Unicode MS" w:hAnsi="Arial Unicode MS" w:cs="Arial Unicode MS"/>
          <w:i/>
          <w:sz w:val="21"/>
          <w:szCs w:val="21"/>
        </w:rPr>
        <w:t xml:space="preserve">y </w:t>
      </w:r>
      <w:r w:rsidR="00532E3F" w:rsidRPr="00781AA4">
        <w:rPr>
          <w:rFonts w:ascii="Arial Unicode MS" w:eastAsia="Arial Unicode MS" w:hAnsi="Arial Unicode MS" w:cs="Arial Unicode MS"/>
          <w:b/>
          <w:i/>
          <w:sz w:val="21"/>
          <w:szCs w:val="21"/>
        </w:rPr>
        <w:t>4.</w:t>
      </w:r>
      <w:r w:rsidR="00532E3F" w:rsidRPr="00781AA4">
        <w:rPr>
          <w:rFonts w:ascii="Arial Unicode MS" w:eastAsia="Arial Unicode MS" w:hAnsi="Arial Unicode MS" w:cs="Arial Unicode MS"/>
          <w:i/>
          <w:sz w:val="21"/>
          <w:szCs w:val="21"/>
        </w:rPr>
        <w:t xml:space="preserve"> Siempre con la base de datos de las precalificaciones... ¿por qué no están los montos de crédito solicitados? Consulto este enlace (http://www.fsv.gob.sv:90/PreAplicacion/WfPre04.aspx) donde aparecen montos de créditos en sistema de precalificación pero no lo veo reflejado en la base de datos que me han enviado”.</w:t>
      </w:r>
    </w:p>
    <w:p w:rsidR="0022614A" w:rsidRPr="00781AA4" w:rsidRDefault="0022614A" w:rsidP="00781AA4">
      <w:pPr>
        <w:spacing w:after="0" w:line="240" w:lineRule="auto"/>
        <w:jc w:val="both"/>
        <w:rPr>
          <w:rFonts w:ascii="Arial Unicode MS" w:eastAsia="Arial Unicode MS" w:hAnsi="Arial Unicode MS" w:cs="Arial Unicode MS"/>
          <w:b/>
          <w:sz w:val="21"/>
          <w:szCs w:val="21"/>
        </w:rPr>
      </w:pPr>
    </w:p>
    <w:p w:rsidR="0049111F" w:rsidRPr="00781AA4" w:rsidRDefault="00383F3D" w:rsidP="00781AA4">
      <w:pPr>
        <w:spacing w:line="240" w:lineRule="auto"/>
        <w:jc w:val="both"/>
        <w:rPr>
          <w:rFonts w:ascii="Arial Unicode MS" w:eastAsia="Arial Unicode MS" w:hAnsi="Arial Unicode MS" w:cs="Arial Unicode MS"/>
          <w:sz w:val="21"/>
          <w:szCs w:val="21"/>
          <w:lang w:val="es-SV"/>
        </w:rPr>
      </w:pPr>
      <w:r w:rsidRPr="00781AA4">
        <w:rPr>
          <w:rFonts w:ascii="Arial Unicode MS" w:eastAsia="Arial Unicode MS" w:hAnsi="Arial Unicode MS" w:cs="Arial Unicode MS"/>
          <w:b/>
          <w:sz w:val="21"/>
          <w:szCs w:val="21"/>
        </w:rPr>
        <w:t>CONSIDERA</w:t>
      </w:r>
      <w:r w:rsidR="00D82347" w:rsidRPr="00781AA4">
        <w:rPr>
          <w:rFonts w:ascii="Arial Unicode MS" w:eastAsia="Arial Unicode MS" w:hAnsi="Arial Unicode MS" w:cs="Arial Unicode MS"/>
          <w:b/>
          <w:sz w:val="21"/>
          <w:szCs w:val="21"/>
        </w:rPr>
        <w:t>NDO</w:t>
      </w:r>
      <w:r w:rsidR="009D5D10" w:rsidRPr="00781AA4">
        <w:rPr>
          <w:rFonts w:ascii="Arial Unicode MS" w:eastAsia="Arial Unicode MS" w:hAnsi="Arial Unicode MS" w:cs="Arial Unicode MS"/>
          <w:sz w:val="21"/>
          <w:szCs w:val="21"/>
        </w:rPr>
        <w:t xml:space="preserve">: </w:t>
      </w:r>
    </w:p>
    <w:p w:rsidR="003B4C16" w:rsidRPr="00781AA4" w:rsidRDefault="00D82347" w:rsidP="00781AA4">
      <w:pPr>
        <w:pStyle w:val="Prrafodelista"/>
        <w:numPr>
          <w:ilvl w:val="0"/>
          <w:numId w:val="1"/>
        </w:numPr>
        <w:spacing w:line="240" w:lineRule="auto"/>
        <w:jc w:val="both"/>
        <w:rPr>
          <w:rFonts w:ascii="Arial Unicode MS" w:eastAsia="Arial Unicode MS" w:hAnsi="Arial Unicode MS" w:cs="Arial Unicode MS"/>
          <w:sz w:val="21"/>
          <w:szCs w:val="21"/>
          <w:lang w:val="es-SV"/>
        </w:rPr>
      </w:pPr>
      <w:r w:rsidRPr="00781AA4">
        <w:rPr>
          <w:rFonts w:ascii="Arial Unicode MS" w:eastAsia="Arial Unicode MS" w:hAnsi="Arial Unicode MS" w:cs="Arial Unicode MS"/>
          <w:sz w:val="21"/>
          <w:szCs w:val="21"/>
          <w:lang w:val="es-SV"/>
        </w:rPr>
        <w:t xml:space="preserve">Que la solicitud cumple con los requisitos establecidos en los Arts. 66 </w:t>
      </w:r>
      <w:r w:rsidR="009D5D10" w:rsidRPr="00781AA4">
        <w:rPr>
          <w:rFonts w:ascii="Arial Unicode MS" w:eastAsia="Arial Unicode MS" w:hAnsi="Arial Unicode MS" w:cs="Arial Unicode MS"/>
          <w:sz w:val="21"/>
          <w:szCs w:val="21"/>
          <w:lang w:val="es-SV"/>
        </w:rPr>
        <w:t xml:space="preserve">de la Ley de Acceso a </w:t>
      </w:r>
      <w:r w:rsidR="00383F3D" w:rsidRPr="00781AA4">
        <w:rPr>
          <w:rFonts w:ascii="Arial Unicode MS" w:eastAsia="Arial Unicode MS" w:hAnsi="Arial Unicode MS" w:cs="Arial Unicode MS"/>
          <w:sz w:val="21"/>
          <w:szCs w:val="21"/>
          <w:lang w:val="es-SV"/>
        </w:rPr>
        <w:t>l</w:t>
      </w:r>
      <w:r w:rsidR="009D5D10" w:rsidRPr="00781AA4">
        <w:rPr>
          <w:rFonts w:ascii="Arial Unicode MS" w:eastAsia="Arial Unicode MS" w:hAnsi="Arial Unicode MS" w:cs="Arial Unicode MS"/>
          <w:sz w:val="21"/>
          <w:szCs w:val="21"/>
          <w:lang w:val="es-SV"/>
        </w:rPr>
        <w:t>a Información Pública</w:t>
      </w:r>
      <w:r w:rsidRPr="00781AA4">
        <w:rPr>
          <w:rFonts w:ascii="Arial Unicode MS" w:eastAsia="Arial Unicode MS" w:hAnsi="Arial Unicode MS" w:cs="Arial Unicode MS"/>
          <w:sz w:val="21"/>
          <w:szCs w:val="21"/>
          <w:lang w:val="es-SV"/>
        </w:rPr>
        <w:t xml:space="preserve"> (LAIP) y 50</w:t>
      </w:r>
      <w:r w:rsidR="00467486" w:rsidRPr="00781AA4">
        <w:rPr>
          <w:rFonts w:ascii="Arial Unicode MS" w:eastAsia="Arial Unicode MS" w:hAnsi="Arial Unicode MS" w:cs="Arial Unicode MS"/>
          <w:sz w:val="21"/>
          <w:szCs w:val="21"/>
          <w:lang w:val="es-SV"/>
        </w:rPr>
        <w:t>, 52</w:t>
      </w:r>
      <w:r w:rsidRPr="00781AA4">
        <w:rPr>
          <w:rFonts w:ascii="Arial Unicode MS" w:eastAsia="Arial Unicode MS" w:hAnsi="Arial Unicode MS" w:cs="Arial Unicode MS"/>
          <w:sz w:val="21"/>
          <w:szCs w:val="21"/>
          <w:lang w:val="es-SV"/>
        </w:rPr>
        <w:t xml:space="preserve"> y 54 de su Reglamento </w:t>
      </w:r>
      <w:r w:rsidR="00140174" w:rsidRPr="00781AA4">
        <w:rPr>
          <w:rFonts w:ascii="Arial Unicode MS" w:eastAsia="Arial Unicode MS" w:hAnsi="Arial Unicode MS" w:cs="Arial Unicode MS"/>
          <w:sz w:val="21"/>
          <w:szCs w:val="21"/>
          <w:lang w:val="es-SV"/>
        </w:rPr>
        <w:t>(</w:t>
      </w:r>
      <w:r w:rsidRPr="00781AA4">
        <w:rPr>
          <w:rFonts w:ascii="Arial Unicode MS" w:eastAsia="Arial Unicode MS" w:hAnsi="Arial Unicode MS" w:cs="Arial Unicode MS"/>
          <w:sz w:val="21"/>
          <w:szCs w:val="21"/>
          <w:lang w:val="es-SV"/>
        </w:rPr>
        <w:t>RELAIP</w:t>
      </w:r>
      <w:r w:rsidR="00140174" w:rsidRPr="00781AA4">
        <w:rPr>
          <w:rFonts w:ascii="Arial Unicode MS" w:eastAsia="Arial Unicode MS" w:hAnsi="Arial Unicode MS" w:cs="Arial Unicode MS"/>
          <w:sz w:val="21"/>
          <w:szCs w:val="21"/>
          <w:lang w:val="es-SV"/>
        </w:rPr>
        <w:t>); por tanto, la misma ha sido admitida.</w:t>
      </w:r>
    </w:p>
    <w:p w:rsidR="00532E3F" w:rsidRPr="00781AA4" w:rsidRDefault="00532E3F" w:rsidP="00781AA4">
      <w:pPr>
        <w:pStyle w:val="Prrafodelista"/>
        <w:spacing w:line="240" w:lineRule="auto"/>
        <w:jc w:val="both"/>
        <w:rPr>
          <w:rFonts w:ascii="Arial Unicode MS" w:eastAsia="Arial Unicode MS" w:hAnsi="Arial Unicode MS" w:cs="Arial Unicode MS"/>
          <w:sz w:val="21"/>
          <w:szCs w:val="21"/>
          <w:lang w:val="es-SV"/>
        </w:rPr>
      </w:pPr>
    </w:p>
    <w:p w:rsidR="00532E3F" w:rsidRPr="00781AA4" w:rsidRDefault="00A54EF8" w:rsidP="00781AA4">
      <w:pPr>
        <w:pStyle w:val="Prrafodelista"/>
        <w:numPr>
          <w:ilvl w:val="0"/>
          <w:numId w:val="1"/>
        </w:numPr>
        <w:spacing w:line="240" w:lineRule="auto"/>
        <w:jc w:val="both"/>
        <w:rPr>
          <w:rFonts w:ascii="Arial Unicode MS" w:eastAsia="Arial Unicode MS" w:hAnsi="Arial Unicode MS" w:cs="Arial Unicode MS"/>
          <w:sz w:val="21"/>
          <w:szCs w:val="21"/>
          <w:lang w:val="es-SV"/>
        </w:rPr>
      </w:pPr>
      <w:r w:rsidRPr="00781AA4">
        <w:rPr>
          <w:rFonts w:ascii="Arial Unicode MS" w:eastAsia="Arial Unicode MS" w:hAnsi="Arial Unicode MS" w:cs="Arial Unicode MS"/>
          <w:sz w:val="21"/>
          <w:szCs w:val="21"/>
          <w:lang w:val="es-SV"/>
        </w:rPr>
        <w:t xml:space="preserve">Que la solicitud presentada versa sobre </w:t>
      </w:r>
      <w:r w:rsidRPr="00781AA4">
        <w:rPr>
          <w:rFonts w:ascii="Arial Unicode MS" w:eastAsia="Arial Unicode MS" w:hAnsi="Arial Unicode MS" w:cs="Arial Unicode MS"/>
          <w:b/>
          <w:sz w:val="21"/>
          <w:szCs w:val="21"/>
          <w:lang w:val="es-SV"/>
        </w:rPr>
        <w:t>Información Pública</w:t>
      </w:r>
      <w:r w:rsidR="000F12EA" w:rsidRPr="00781AA4">
        <w:rPr>
          <w:rFonts w:ascii="Arial Unicode MS" w:eastAsia="Arial Unicode MS" w:hAnsi="Arial Unicode MS" w:cs="Arial Unicode MS"/>
          <w:b/>
          <w:sz w:val="21"/>
          <w:szCs w:val="21"/>
          <w:lang w:val="es-SV"/>
        </w:rPr>
        <w:t xml:space="preserve"> y Confidencial</w:t>
      </w:r>
      <w:r w:rsidRPr="00781AA4">
        <w:rPr>
          <w:rFonts w:ascii="Arial Unicode MS" w:eastAsia="Arial Unicode MS" w:hAnsi="Arial Unicode MS" w:cs="Arial Unicode MS"/>
          <w:sz w:val="21"/>
          <w:szCs w:val="21"/>
          <w:lang w:val="es-SV"/>
        </w:rPr>
        <w:t>, por lo tanto, de conformidad a lo dispuesto en el art. 70 LAIP, se trasladó el requerimiento de información a la Gerencia de Servicio al Cliente</w:t>
      </w:r>
      <w:r w:rsidR="007A34ED" w:rsidRPr="00781AA4">
        <w:rPr>
          <w:rFonts w:ascii="Arial Unicode MS" w:eastAsia="Arial Unicode MS" w:hAnsi="Arial Unicode MS" w:cs="Arial Unicode MS"/>
          <w:sz w:val="21"/>
          <w:szCs w:val="21"/>
          <w:lang w:val="es-SV"/>
        </w:rPr>
        <w:t xml:space="preserve"> del FSV</w:t>
      </w:r>
      <w:r w:rsidRPr="00781AA4">
        <w:rPr>
          <w:rFonts w:ascii="Arial Unicode MS" w:eastAsia="Arial Unicode MS" w:hAnsi="Arial Unicode MS" w:cs="Arial Unicode MS"/>
          <w:sz w:val="21"/>
          <w:szCs w:val="21"/>
          <w:lang w:val="es-SV"/>
        </w:rPr>
        <w:t>, que es la Unidad Administrativa competente para que en el presente caso la información requerida fuera localizada, verificara su clasificación y comunicara a esta Unidad la manera en</w:t>
      </w:r>
      <w:r w:rsidR="007E4B74" w:rsidRPr="00781AA4">
        <w:rPr>
          <w:rFonts w:ascii="Arial Unicode MS" w:eastAsia="Arial Unicode MS" w:hAnsi="Arial Unicode MS" w:cs="Arial Unicode MS"/>
          <w:sz w:val="21"/>
          <w:szCs w:val="21"/>
          <w:lang w:val="es-SV"/>
        </w:rPr>
        <w:t xml:space="preserve"> la que se encuentra disponible</w:t>
      </w:r>
      <w:r w:rsidR="007A34ED" w:rsidRPr="00781AA4">
        <w:rPr>
          <w:rFonts w:ascii="Arial Unicode MS" w:eastAsia="Arial Unicode MS" w:hAnsi="Arial Unicode MS" w:cs="Arial Unicode MS"/>
          <w:sz w:val="21"/>
          <w:szCs w:val="21"/>
          <w:lang w:val="es-SV"/>
        </w:rPr>
        <w:t>.</w:t>
      </w:r>
      <w:r w:rsidR="007E4B74" w:rsidRPr="00781AA4">
        <w:rPr>
          <w:rFonts w:ascii="Arial Unicode MS" w:eastAsia="Arial Unicode MS" w:hAnsi="Arial Unicode MS" w:cs="Arial Unicode MS"/>
          <w:sz w:val="21"/>
          <w:szCs w:val="21"/>
          <w:lang w:val="es-SV"/>
        </w:rPr>
        <w:t xml:space="preserve"> </w:t>
      </w:r>
    </w:p>
    <w:p w:rsidR="00532E3F" w:rsidRPr="00781AA4" w:rsidRDefault="00532E3F" w:rsidP="00781AA4">
      <w:pPr>
        <w:pStyle w:val="Prrafodelista"/>
        <w:spacing w:line="240" w:lineRule="auto"/>
        <w:rPr>
          <w:rFonts w:ascii="Arial Unicode MS" w:eastAsia="Arial Unicode MS" w:hAnsi="Arial Unicode MS" w:cs="Arial Unicode MS"/>
          <w:sz w:val="21"/>
          <w:szCs w:val="21"/>
          <w:lang w:val="es-SV"/>
        </w:rPr>
      </w:pPr>
    </w:p>
    <w:p w:rsidR="00424D2C" w:rsidRPr="00781AA4" w:rsidRDefault="007A34ED" w:rsidP="00781AA4">
      <w:pPr>
        <w:pStyle w:val="Prrafodelista"/>
        <w:numPr>
          <w:ilvl w:val="0"/>
          <w:numId w:val="1"/>
        </w:numPr>
        <w:spacing w:line="240" w:lineRule="auto"/>
        <w:jc w:val="both"/>
        <w:rPr>
          <w:rFonts w:ascii="Arial Unicode MS" w:eastAsia="Arial Unicode MS" w:hAnsi="Arial Unicode MS" w:cs="Arial Unicode MS"/>
          <w:sz w:val="21"/>
          <w:szCs w:val="21"/>
          <w:lang w:val="es-SV"/>
        </w:rPr>
      </w:pPr>
      <w:r w:rsidRPr="00781AA4">
        <w:rPr>
          <w:rFonts w:ascii="Arial Unicode MS" w:eastAsia="Arial Unicode MS" w:hAnsi="Arial Unicode MS" w:cs="Arial Unicode MS"/>
          <w:sz w:val="21"/>
          <w:szCs w:val="21"/>
          <w:lang w:val="es-SV"/>
        </w:rPr>
        <w:lastRenderedPageBreak/>
        <w:t xml:space="preserve">Dicha Gerencia </w:t>
      </w:r>
      <w:r w:rsidR="00532E3F" w:rsidRPr="00781AA4">
        <w:rPr>
          <w:rFonts w:ascii="Arial Unicode MS" w:eastAsia="Arial Unicode MS" w:hAnsi="Arial Unicode MS" w:cs="Arial Unicode MS"/>
          <w:sz w:val="21"/>
          <w:szCs w:val="21"/>
          <w:lang w:val="es-SV"/>
        </w:rPr>
        <w:t xml:space="preserve">envió nota de respuesta </w:t>
      </w:r>
      <w:r w:rsidR="00FD4148" w:rsidRPr="00781AA4">
        <w:rPr>
          <w:rFonts w:ascii="Arial Unicode MS" w:eastAsia="Arial Unicode MS" w:hAnsi="Arial Unicode MS" w:cs="Arial Unicode MS"/>
          <w:sz w:val="21"/>
          <w:szCs w:val="21"/>
          <w:lang w:val="es-SV"/>
        </w:rPr>
        <w:t xml:space="preserve">y </w:t>
      </w:r>
      <w:r w:rsidR="007E4B74" w:rsidRPr="00781AA4">
        <w:rPr>
          <w:rFonts w:ascii="Arial Unicode MS" w:eastAsia="Arial Unicode MS" w:hAnsi="Arial Unicode MS" w:cs="Arial Unicode MS"/>
          <w:sz w:val="21"/>
          <w:szCs w:val="21"/>
          <w:lang w:val="es-SV"/>
        </w:rPr>
        <w:t xml:space="preserve">versión pública de la </w:t>
      </w:r>
      <w:r w:rsidR="000F12EA" w:rsidRPr="00781AA4">
        <w:rPr>
          <w:rFonts w:ascii="Arial Unicode MS" w:eastAsia="Arial Unicode MS" w:hAnsi="Arial Unicode MS" w:cs="Arial Unicode MS"/>
          <w:sz w:val="21"/>
          <w:szCs w:val="21"/>
          <w:lang w:val="es-SV"/>
        </w:rPr>
        <w:t>Base de Datos del Sistema de Precalificación</w:t>
      </w:r>
      <w:r w:rsidRPr="00781AA4">
        <w:rPr>
          <w:rFonts w:ascii="Arial Unicode MS" w:eastAsia="Arial Unicode MS" w:hAnsi="Arial Unicode MS" w:cs="Arial Unicode MS"/>
          <w:sz w:val="21"/>
          <w:szCs w:val="21"/>
          <w:lang w:val="es-SV"/>
        </w:rPr>
        <w:t xml:space="preserve">, ya que </w:t>
      </w:r>
      <w:r w:rsidR="004A7E37" w:rsidRPr="00781AA4">
        <w:rPr>
          <w:rFonts w:ascii="Arial Unicode MS" w:eastAsia="Arial Unicode MS" w:hAnsi="Arial Unicode MS" w:cs="Arial Unicode MS"/>
          <w:sz w:val="21"/>
          <w:szCs w:val="21"/>
          <w:lang w:val="es-SV"/>
        </w:rPr>
        <w:t xml:space="preserve">la información original </w:t>
      </w:r>
      <w:r w:rsidRPr="00781AA4">
        <w:rPr>
          <w:rFonts w:ascii="Arial Unicode MS" w:eastAsia="Arial Unicode MS" w:hAnsi="Arial Unicode MS" w:cs="Arial Unicode MS"/>
          <w:sz w:val="21"/>
          <w:szCs w:val="21"/>
          <w:lang w:val="es-SV"/>
        </w:rPr>
        <w:t xml:space="preserve">contiene datos personales </w:t>
      </w:r>
      <w:r w:rsidR="004A7E37" w:rsidRPr="00781AA4">
        <w:rPr>
          <w:rFonts w:ascii="Arial Unicode MS" w:eastAsia="Arial Unicode MS" w:hAnsi="Arial Unicode MS" w:cs="Arial Unicode MS"/>
          <w:sz w:val="21"/>
          <w:szCs w:val="21"/>
          <w:lang w:val="es-SV"/>
        </w:rPr>
        <w:t xml:space="preserve">y </w:t>
      </w:r>
      <w:r w:rsidRPr="00781AA4">
        <w:rPr>
          <w:rFonts w:ascii="Arial Unicode MS" w:eastAsia="Arial Unicode MS" w:hAnsi="Arial Unicode MS" w:cs="Arial Unicode MS"/>
          <w:sz w:val="21"/>
          <w:szCs w:val="21"/>
          <w:lang w:val="es-SV"/>
        </w:rPr>
        <w:t>confidencial</w:t>
      </w:r>
      <w:r w:rsidR="004A7E37" w:rsidRPr="00781AA4">
        <w:rPr>
          <w:rFonts w:ascii="Arial Unicode MS" w:eastAsia="Arial Unicode MS" w:hAnsi="Arial Unicode MS" w:cs="Arial Unicode MS"/>
          <w:sz w:val="21"/>
          <w:szCs w:val="21"/>
          <w:lang w:val="es-SV"/>
        </w:rPr>
        <w:t>es</w:t>
      </w:r>
      <w:r w:rsidRPr="00781AA4">
        <w:rPr>
          <w:rFonts w:ascii="Arial Unicode MS" w:eastAsia="Arial Unicode MS" w:hAnsi="Arial Unicode MS" w:cs="Arial Unicode MS"/>
          <w:sz w:val="21"/>
          <w:szCs w:val="21"/>
          <w:lang w:val="es-SV"/>
        </w:rPr>
        <w:t xml:space="preserve"> que no puede</w:t>
      </w:r>
      <w:r w:rsidR="004A7E37" w:rsidRPr="00781AA4">
        <w:rPr>
          <w:rFonts w:ascii="Arial Unicode MS" w:eastAsia="Arial Unicode MS" w:hAnsi="Arial Unicode MS" w:cs="Arial Unicode MS"/>
          <w:sz w:val="21"/>
          <w:szCs w:val="21"/>
          <w:lang w:val="es-SV"/>
        </w:rPr>
        <w:t>n</w:t>
      </w:r>
      <w:r w:rsidRPr="00781AA4">
        <w:rPr>
          <w:rFonts w:ascii="Arial Unicode MS" w:eastAsia="Arial Unicode MS" w:hAnsi="Arial Unicode MS" w:cs="Arial Unicode MS"/>
          <w:sz w:val="21"/>
          <w:szCs w:val="21"/>
          <w:lang w:val="es-SV"/>
        </w:rPr>
        <w:t xml:space="preserve"> ser divulgad</w:t>
      </w:r>
      <w:r w:rsidR="004A7E37" w:rsidRPr="00781AA4">
        <w:rPr>
          <w:rFonts w:ascii="Arial Unicode MS" w:eastAsia="Arial Unicode MS" w:hAnsi="Arial Unicode MS" w:cs="Arial Unicode MS"/>
          <w:sz w:val="21"/>
          <w:szCs w:val="21"/>
          <w:lang w:val="es-SV"/>
        </w:rPr>
        <w:t>os</w:t>
      </w:r>
      <w:r w:rsidR="007E4B74" w:rsidRPr="00781AA4">
        <w:rPr>
          <w:rFonts w:ascii="Arial Unicode MS" w:eastAsia="Arial Unicode MS" w:hAnsi="Arial Unicode MS" w:cs="Arial Unicode MS"/>
          <w:sz w:val="21"/>
          <w:szCs w:val="21"/>
          <w:lang w:val="es-SV"/>
        </w:rPr>
        <w:t>. Se adju</w:t>
      </w:r>
      <w:r w:rsidR="000F12EA" w:rsidRPr="00781AA4">
        <w:rPr>
          <w:rFonts w:ascii="Arial Unicode MS" w:eastAsia="Arial Unicode MS" w:hAnsi="Arial Unicode MS" w:cs="Arial Unicode MS"/>
          <w:sz w:val="21"/>
          <w:szCs w:val="21"/>
          <w:lang w:val="es-SV"/>
        </w:rPr>
        <w:t>nta nota de respuesta y archivo</w:t>
      </w:r>
      <w:r w:rsidR="007E4B74" w:rsidRPr="00781AA4">
        <w:rPr>
          <w:rFonts w:ascii="Arial Unicode MS" w:eastAsia="Arial Unicode MS" w:hAnsi="Arial Unicode MS" w:cs="Arial Unicode MS"/>
          <w:sz w:val="21"/>
          <w:szCs w:val="21"/>
          <w:lang w:val="es-SV"/>
        </w:rPr>
        <w:t xml:space="preserve"> en formato Excel.</w:t>
      </w:r>
    </w:p>
    <w:p w:rsidR="007B52E7" w:rsidRPr="00781AA4" w:rsidRDefault="007B52E7" w:rsidP="00781AA4">
      <w:pPr>
        <w:pStyle w:val="Prrafodelista"/>
        <w:spacing w:after="0" w:line="240" w:lineRule="auto"/>
        <w:ind w:left="0"/>
        <w:jc w:val="both"/>
        <w:rPr>
          <w:rFonts w:ascii="Arial Unicode MS" w:eastAsia="Arial Unicode MS" w:hAnsi="Arial Unicode MS" w:cs="Arial Unicode MS"/>
          <w:sz w:val="21"/>
          <w:szCs w:val="21"/>
        </w:rPr>
      </w:pPr>
    </w:p>
    <w:p w:rsidR="00A54EF8" w:rsidRPr="00781AA4" w:rsidRDefault="00A54EF8" w:rsidP="00781AA4">
      <w:pPr>
        <w:spacing w:after="0" w:line="240" w:lineRule="auto"/>
        <w:rPr>
          <w:rFonts w:ascii="Arial Unicode MS" w:eastAsia="Arial Unicode MS" w:hAnsi="Arial Unicode MS" w:cs="Arial Unicode MS"/>
          <w:b/>
          <w:sz w:val="21"/>
          <w:szCs w:val="21"/>
          <w:lang w:val="es-SV"/>
        </w:rPr>
      </w:pPr>
      <w:r w:rsidRPr="00781AA4">
        <w:rPr>
          <w:rFonts w:ascii="Arial Unicode MS" w:eastAsia="Arial Unicode MS" w:hAnsi="Arial Unicode MS" w:cs="Arial Unicode MS"/>
          <w:b/>
          <w:sz w:val="21"/>
          <w:szCs w:val="21"/>
          <w:lang w:val="es-SV"/>
        </w:rPr>
        <w:t>POR TANTO:</w:t>
      </w:r>
    </w:p>
    <w:p w:rsidR="00A54EF8" w:rsidRPr="00781AA4" w:rsidRDefault="00A54EF8" w:rsidP="00781AA4">
      <w:pPr>
        <w:spacing w:after="0" w:line="240" w:lineRule="auto"/>
        <w:jc w:val="both"/>
        <w:rPr>
          <w:rFonts w:ascii="Arial Unicode MS" w:eastAsia="Arial Unicode MS" w:hAnsi="Arial Unicode MS" w:cs="Arial Unicode MS"/>
          <w:b/>
          <w:sz w:val="21"/>
          <w:szCs w:val="21"/>
          <w:lang w:val="es-SV"/>
        </w:rPr>
      </w:pPr>
      <w:r w:rsidRPr="00781AA4">
        <w:rPr>
          <w:rFonts w:ascii="Arial Unicode MS" w:eastAsia="Arial Unicode MS" w:hAnsi="Arial Unicode MS" w:cs="Arial Unicode MS"/>
          <w:sz w:val="21"/>
          <w:szCs w:val="21"/>
          <w:lang w:val="es-SV"/>
        </w:rPr>
        <w:t xml:space="preserve">En virtud de lo antes expuesto y de conformidad a lo establecido en los Arts. 6 lit. c) y f), 24 </w:t>
      </w:r>
      <w:proofErr w:type="spellStart"/>
      <w:r w:rsidRPr="00781AA4">
        <w:rPr>
          <w:rFonts w:ascii="Arial Unicode MS" w:eastAsia="Arial Unicode MS" w:hAnsi="Arial Unicode MS" w:cs="Arial Unicode MS"/>
          <w:sz w:val="21"/>
          <w:szCs w:val="21"/>
          <w:lang w:val="es-SV"/>
        </w:rPr>
        <w:t>lit.</w:t>
      </w:r>
      <w:proofErr w:type="spellEnd"/>
      <w:r w:rsidRPr="00781AA4">
        <w:rPr>
          <w:rFonts w:ascii="Arial Unicode MS" w:eastAsia="Arial Unicode MS" w:hAnsi="Arial Unicode MS" w:cs="Arial Unicode MS"/>
          <w:sz w:val="21"/>
          <w:szCs w:val="21"/>
          <w:lang w:val="es-SV"/>
        </w:rPr>
        <w:t xml:space="preserve"> d), 27, 28, 30, 65, 66, 71, 72 </w:t>
      </w:r>
      <w:proofErr w:type="spellStart"/>
      <w:r w:rsidRPr="00781AA4">
        <w:rPr>
          <w:rFonts w:ascii="Arial Unicode MS" w:eastAsia="Arial Unicode MS" w:hAnsi="Arial Unicode MS" w:cs="Arial Unicode MS"/>
          <w:sz w:val="21"/>
          <w:szCs w:val="21"/>
          <w:lang w:val="es-SV"/>
        </w:rPr>
        <w:t>lit.</w:t>
      </w:r>
      <w:proofErr w:type="spellEnd"/>
      <w:r w:rsidR="000F12EA" w:rsidRPr="00781AA4">
        <w:rPr>
          <w:rFonts w:ascii="Arial Unicode MS" w:eastAsia="Arial Unicode MS" w:hAnsi="Arial Unicode MS" w:cs="Arial Unicode MS"/>
          <w:sz w:val="21"/>
          <w:szCs w:val="21"/>
          <w:lang w:val="es-SV"/>
        </w:rPr>
        <w:t xml:space="preserve"> </w:t>
      </w:r>
      <w:r w:rsidRPr="00781AA4">
        <w:rPr>
          <w:rFonts w:ascii="Arial Unicode MS" w:eastAsia="Arial Unicode MS" w:hAnsi="Arial Unicode MS" w:cs="Arial Unicode MS"/>
          <w:sz w:val="21"/>
          <w:szCs w:val="21"/>
          <w:lang w:val="es-SV"/>
        </w:rPr>
        <w:t xml:space="preserve">c), 76 </w:t>
      </w:r>
      <w:proofErr w:type="spellStart"/>
      <w:r w:rsidRPr="00781AA4">
        <w:rPr>
          <w:rFonts w:ascii="Arial Unicode MS" w:eastAsia="Arial Unicode MS" w:hAnsi="Arial Unicode MS" w:cs="Arial Unicode MS"/>
          <w:sz w:val="21"/>
          <w:szCs w:val="21"/>
          <w:lang w:val="es-SV"/>
        </w:rPr>
        <w:t>lit.</w:t>
      </w:r>
      <w:proofErr w:type="spellEnd"/>
      <w:r w:rsidRPr="00781AA4">
        <w:rPr>
          <w:rFonts w:ascii="Arial Unicode MS" w:eastAsia="Arial Unicode MS" w:hAnsi="Arial Unicode MS" w:cs="Arial Unicode MS"/>
          <w:sz w:val="21"/>
          <w:szCs w:val="21"/>
          <w:lang w:val="es-SV"/>
        </w:rPr>
        <w:t xml:space="preserve"> b) LAIP y 8, 20, 54, 55, 56 </w:t>
      </w:r>
      <w:proofErr w:type="spellStart"/>
      <w:r w:rsidRPr="00781AA4">
        <w:rPr>
          <w:rFonts w:ascii="Arial Unicode MS" w:eastAsia="Arial Unicode MS" w:hAnsi="Arial Unicode MS" w:cs="Arial Unicode MS"/>
          <w:sz w:val="21"/>
          <w:szCs w:val="21"/>
          <w:lang w:val="es-SV"/>
        </w:rPr>
        <w:t>lit.</w:t>
      </w:r>
      <w:proofErr w:type="spellEnd"/>
      <w:r w:rsidRPr="00781AA4">
        <w:rPr>
          <w:rFonts w:ascii="Arial Unicode MS" w:eastAsia="Arial Unicode MS" w:hAnsi="Arial Unicode MS" w:cs="Arial Unicode MS"/>
          <w:sz w:val="21"/>
          <w:szCs w:val="21"/>
          <w:lang w:val="es-SV"/>
        </w:rPr>
        <w:t xml:space="preserve"> b) y 57 RELAIP, se </w:t>
      </w:r>
      <w:r w:rsidRPr="00781AA4">
        <w:rPr>
          <w:rFonts w:ascii="Arial Unicode MS" w:eastAsia="Arial Unicode MS" w:hAnsi="Arial Unicode MS" w:cs="Arial Unicode MS"/>
          <w:b/>
          <w:sz w:val="21"/>
          <w:szCs w:val="21"/>
          <w:lang w:val="es-SV"/>
        </w:rPr>
        <w:t xml:space="preserve">RESUELVE: </w:t>
      </w:r>
    </w:p>
    <w:p w:rsidR="00A54EF8" w:rsidRPr="00781AA4" w:rsidRDefault="00A54EF8" w:rsidP="00781AA4">
      <w:pPr>
        <w:pStyle w:val="Prrafodelista"/>
        <w:spacing w:after="0" w:line="240" w:lineRule="auto"/>
        <w:ind w:left="0"/>
        <w:jc w:val="both"/>
        <w:rPr>
          <w:rFonts w:ascii="Arial Unicode MS" w:eastAsia="Arial Unicode MS" w:hAnsi="Arial Unicode MS" w:cs="Arial Unicode MS"/>
          <w:b/>
          <w:sz w:val="21"/>
          <w:szCs w:val="21"/>
          <w:lang w:val="es-SV"/>
        </w:rPr>
      </w:pPr>
    </w:p>
    <w:p w:rsidR="007E4B74" w:rsidRPr="00781AA4" w:rsidRDefault="00A54EF8" w:rsidP="00781AA4">
      <w:pPr>
        <w:pStyle w:val="Prrafodelista"/>
        <w:numPr>
          <w:ilvl w:val="0"/>
          <w:numId w:val="24"/>
        </w:numPr>
        <w:spacing w:after="0" w:line="240" w:lineRule="auto"/>
        <w:jc w:val="both"/>
        <w:rPr>
          <w:rFonts w:ascii="Arial Unicode MS" w:eastAsia="Arial Unicode MS" w:hAnsi="Arial Unicode MS" w:cs="Arial Unicode MS"/>
          <w:b/>
          <w:noProof/>
          <w:sz w:val="21"/>
          <w:szCs w:val="21"/>
          <w:lang w:eastAsia="es-SV"/>
        </w:rPr>
      </w:pPr>
      <w:r w:rsidRPr="00781AA4">
        <w:rPr>
          <w:rFonts w:ascii="Arial Unicode MS" w:eastAsia="Arial Unicode MS" w:hAnsi="Arial Unicode MS" w:cs="Arial Unicode MS"/>
          <w:noProof/>
          <w:sz w:val="21"/>
          <w:szCs w:val="21"/>
          <w:lang w:eastAsia="es-SV"/>
        </w:rPr>
        <w:t xml:space="preserve">Concédase el acceso a la versión pública de la información solicitada por </w:t>
      </w:r>
      <w:r w:rsidR="007E4B74" w:rsidRPr="00781AA4">
        <w:rPr>
          <w:rFonts w:ascii="Arial Unicode MS" w:eastAsia="Arial Unicode MS" w:hAnsi="Arial Unicode MS" w:cs="Arial Unicode MS"/>
          <w:noProof/>
          <w:sz w:val="21"/>
          <w:szCs w:val="21"/>
          <w:lang w:eastAsia="es-SV"/>
        </w:rPr>
        <w:t xml:space="preserve">el </w:t>
      </w:r>
      <w:r w:rsidR="007B2A04">
        <w:rPr>
          <w:rFonts w:ascii="Arial Unicode MS" w:eastAsia="Arial Unicode MS" w:hAnsi="Arial Unicode MS" w:cs="Arial Unicode MS"/>
          <w:sz w:val="21"/>
          <w:szCs w:val="21"/>
          <w:lang w:val="es-SV"/>
        </w:rPr>
        <w:t>l</w:t>
      </w:r>
      <w:r w:rsidR="007E4B74" w:rsidRPr="00781AA4">
        <w:rPr>
          <w:rFonts w:ascii="Arial Unicode MS" w:eastAsia="Arial Unicode MS" w:hAnsi="Arial Unicode MS" w:cs="Arial Unicode MS"/>
          <w:sz w:val="21"/>
          <w:szCs w:val="21"/>
          <w:lang w:val="es-SV"/>
        </w:rPr>
        <w:t>icenciado</w:t>
      </w:r>
      <w:r w:rsidR="007E4B74" w:rsidRPr="00781AA4">
        <w:rPr>
          <w:rFonts w:ascii="Arial Unicode MS" w:eastAsia="Arial Unicode MS" w:hAnsi="Arial Unicode MS" w:cs="Arial Unicode MS"/>
          <w:b/>
          <w:sz w:val="21"/>
          <w:szCs w:val="21"/>
          <w:shd w:val="clear" w:color="auto" w:fill="FFFFFF"/>
        </w:rPr>
        <w:t xml:space="preserve"> </w:t>
      </w:r>
      <w:r w:rsidR="005119DE">
        <w:rPr>
          <w:rFonts w:ascii="Arial Unicode MS" w:eastAsia="Arial Unicode MS" w:hAnsi="Arial Unicode MS" w:cs="Arial Unicode MS"/>
          <w:b/>
          <w:sz w:val="21"/>
          <w:szCs w:val="21"/>
          <w:shd w:val="clear" w:color="auto" w:fill="FFFFFF"/>
        </w:rPr>
        <w:t>__________________________.</w:t>
      </w:r>
    </w:p>
    <w:p w:rsidR="00A54EF8" w:rsidRPr="00781AA4" w:rsidRDefault="00A54EF8" w:rsidP="00781AA4">
      <w:pPr>
        <w:pStyle w:val="Prrafodelista"/>
        <w:numPr>
          <w:ilvl w:val="0"/>
          <w:numId w:val="24"/>
        </w:numPr>
        <w:spacing w:after="0" w:line="240" w:lineRule="auto"/>
        <w:jc w:val="both"/>
        <w:rPr>
          <w:rFonts w:ascii="Arial Unicode MS" w:eastAsia="Arial Unicode MS" w:hAnsi="Arial Unicode MS" w:cs="Arial Unicode MS"/>
          <w:b/>
          <w:noProof/>
          <w:sz w:val="21"/>
          <w:szCs w:val="21"/>
          <w:lang w:eastAsia="es-SV"/>
        </w:rPr>
      </w:pPr>
      <w:r w:rsidRPr="00781AA4">
        <w:rPr>
          <w:rFonts w:ascii="Arial Unicode MS" w:eastAsia="Arial Unicode MS" w:hAnsi="Arial Unicode MS" w:cs="Arial Unicode MS"/>
          <w:noProof/>
          <w:sz w:val="21"/>
          <w:szCs w:val="21"/>
          <w:lang w:eastAsia="es-SV"/>
        </w:rPr>
        <w:t xml:space="preserve">Entréguese al solicitante la presente resolución junto a la información requerida por el medio señalado. </w:t>
      </w:r>
    </w:p>
    <w:p w:rsidR="004E5D53" w:rsidRPr="00781AA4" w:rsidRDefault="004E5D53" w:rsidP="00781AA4">
      <w:pPr>
        <w:pStyle w:val="Prrafodelista"/>
        <w:spacing w:line="240" w:lineRule="auto"/>
        <w:ind w:left="0"/>
        <w:jc w:val="both"/>
        <w:rPr>
          <w:rFonts w:ascii="Arial Unicode MS" w:eastAsia="Arial Unicode MS" w:hAnsi="Arial Unicode MS" w:cs="Arial Unicode MS"/>
          <w:b/>
          <w:sz w:val="21"/>
          <w:szCs w:val="21"/>
          <w:lang w:val="es-SV"/>
        </w:rPr>
      </w:pPr>
    </w:p>
    <w:p w:rsidR="00A54EF8" w:rsidRPr="00781AA4" w:rsidRDefault="00A54EF8" w:rsidP="00781AA4">
      <w:pPr>
        <w:pStyle w:val="Prrafodelista"/>
        <w:spacing w:line="240" w:lineRule="auto"/>
        <w:ind w:left="0"/>
        <w:jc w:val="both"/>
        <w:rPr>
          <w:rFonts w:ascii="Arial Unicode MS" w:eastAsia="Arial Unicode MS" w:hAnsi="Arial Unicode MS" w:cs="Arial Unicode MS"/>
          <w:b/>
          <w:sz w:val="21"/>
          <w:szCs w:val="21"/>
          <w:lang w:val="es-SV"/>
        </w:rPr>
      </w:pPr>
      <w:r w:rsidRPr="00781AA4">
        <w:rPr>
          <w:rFonts w:ascii="Arial Unicode MS" w:eastAsia="Arial Unicode MS" w:hAnsi="Arial Unicode MS" w:cs="Arial Unicode MS"/>
          <w:b/>
          <w:sz w:val="21"/>
          <w:szCs w:val="21"/>
          <w:lang w:val="es-SV"/>
        </w:rPr>
        <w:t>NOTIFÍQUESE.-</w:t>
      </w:r>
    </w:p>
    <w:p w:rsidR="0008566D" w:rsidRPr="00781AA4" w:rsidRDefault="0008566D" w:rsidP="00781AA4">
      <w:pPr>
        <w:pStyle w:val="Prrafodelista"/>
        <w:spacing w:line="240" w:lineRule="auto"/>
        <w:ind w:left="0"/>
        <w:jc w:val="both"/>
        <w:rPr>
          <w:rFonts w:ascii="Arial Unicode MS" w:eastAsia="Arial Unicode MS" w:hAnsi="Arial Unicode MS" w:cs="Arial Unicode MS"/>
          <w:sz w:val="21"/>
          <w:szCs w:val="21"/>
          <w:lang w:val="es-SV"/>
        </w:rPr>
      </w:pPr>
    </w:p>
    <w:p w:rsidR="006C555D" w:rsidRPr="00781AA4" w:rsidRDefault="006C555D" w:rsidP="00781AA4">
      <w:pPr>
        <w:pStyle w:val="Prrafodelista"/>
        <w:spacing w:line="240" w:lineRule="auto"/>
        <w:ind w:left="0"/>
        <w:jc w:val="both"/>
        <w:rPr>
          <w:rFonts w:ascii="Arial Unicode MS" w:eastAsia="Arial Unicode MS" w:hAnsi="Arial Unicode MS" w:cs="Arial Unicode MS"/>
          <w:sz w:val="21"/>
          <w:szCs w:val="21"/>
          <w:lang w:val="es-SV"/>
        </w:rPr>
      </w:pPr>
    </w:p>
    <w:p w:rsidR="005119DE" w:rsidRPr="00D745E3" w:rsidRDefault="005119DE" w:rsidP="005119DE">
      <w:pPr>
        <w:pStyle w:val="Prrafodelista"/>
        <w:spacing w:after="0"/>
        <w:ind w:left="0"/>
        <w:jc w:val="both"/>
        <w:rPr>
          <w:rFonts w:eastAsia="Arial Unicode MS" w:cstheme="minorHAnsi"/>
          <w:b/>
          <w:sz w:val="24"/>
          <w:szCs w:val="24"/>
          <w:lang w:val="es-SV"/>
        </w:rPr>
      </w:pPr>
      <w:r>
        <w:rPr>
          <w:rFonts w:ascii="Arial" w:hAnsi="Arial" w:cs="Arial"/>
          <w:b/>
          <w:sz w:val="20"/>
          <w:lang w:val="es-ES_tradnl"/>
        </w:rPr>
        <w:t>La presente resolución es conforme con su original, la cual se encuentra firmada por la Licda. Sussethy Gámez de Ávalos, jefe en funciones Unidad de Acceso a la Información.</w:t>
      </w:r>
    </w:p>
    <w:p w:rsidR="00A54EF8" w:rsidRPr="005119DE" w:rsidRDefault="00A54EF8" w:rsidP="00781AA4">
      <w:pPr>
        <w:pStyle w:val="Firma"/>
        <w:ind w:left="0"/>
        <w:contextualSpacing/>
        <w:jc w:val="center"/>
        <w:rPr>
          <w:rFonts w:ascii="Arial Unicode MS" w:eastAsia="Arial Unicode MS" w:hAnsi="Arial Unicode MS" w:cs="Arial Unicode MS"/>
          <w:b/>
          <w:sz w:val="21"/>
          <w:szCs w:val="21"/>
          <w:lang w:val="es-SV"/>
        </w:rPr>
      </w:pPr>
      <w:bookmarkStart w:id="0" w:name="_GoBack"/>
      <w:bookmarkEnd w:id="0"/>
    </w:p>
    <w:p w:rsidR="0022614A" w:rsidRPr="00781AA4" w:rsidRDefault="0022614A" w:rsidP="00781AA4">
      <w:pPr>
        <w:pStyle w:val="Firma"/>
        <w:ind w:left="0"/>
        <w:contextualSpacing/>
        <w:jc w:val="center"/>
        <w:rPr>
          <w:rFonts w:ascii="Arial Unicode MS" w:eastAsia="Arial Unicode MS" w:hAnsi="Arial Unicode MS" w:cs="Arial Unicode MS"/>
          <w:b/>
          <w:sz w:val="21"/>
          <w:szCs w:val="21"/>
        </w:rPr>
      </w:pPr>
    </w:p>
    <w:sectPr w:rsidR="0022614A" w:rsidRPr="00781AA4" w:rsidSect="004F3D10">
      <w:headerReference w:type="default" r:id="rId9"/>
      <w:footerReference w:type="default" r:id="rId10"/>
      <w:pgSz w:w="12240" w:h="15840"/>
      <w:pgMar w:top="1701" w:right="1260" w:bottom="1417" w:left="189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4148" w:rsidRDefault="00FD4148">
      <w:pPr>
        <w:spacing w:after="0" w:line="240" w:lineRule="auto"/>
      </w:pPr>
      <w:r>
        <w:separator/>
      </w:r>
    </w:p>
  </w:endnote>
  <w:endnote w:type="continuationSeparator" w:id="0">
    <w:p w:rsidR="00FD4148" w:rsidRDefault="00FD41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1416167"/>
      <w:docPartObj>
        <w:docPartGallery w:val="Page Numbers (Bottom of Page)"/>
        <w:docPartUnique/>
      </w:docPartObj>
    </w:sdtPr>
    <w:sdtEndPr/>
    <w:sdtContent>
      <w:sdt>
        <w:sdtPr>
          <w:id w:val="-1669238322"/>
          <w:docPartObj>
            <w:docPartGallery w:val="Page Numbers (Top of Page)"/>
            <w:docPartUnique/>
          </w:docPartObj>
        </w:sdtPr>
        <w:sdtEndPr/>
        <w:sdtContent>
          <w:p w:rsidR="00FD4148" w:rsidRDefault="00FD4148">
            <w:pPr>
              <w:pStyle w:val="Piedepgina"/>
              <w:jc w:val="center"/>
            </w:pPr>
            <w:r>
              <w:t xml:space="preserve">Página </w:t>
            </w:r>
            <w:r>
              <w:rPr>
                <w:b/>
                <w:bCs/>
                <w:sz w:val="24"/>
                <w:szCs w:val="24"/>
              </w:rPr>
              <w:fldChar w:fldCharType="begin"/>
            </w:r>
            <w:r>
              <w:rPr>
                <w:b/>
                <w:bCs/>
              </w:rPr>
              <w:instrText>PAGE</w:instrText>
            </w:r>
            <w:r>
              <w:rPr>
                <w:b/>
                <w:bCs/>
                <w:sz w:val="24"/>
                <w:szCs w:val="24"/>
              </w:rPr>
              <w:fldChar w:fldCharType="separate"/>
            </w:r>
            <w:r w:rsidR="005119DE">
              <w:rPr>
                <w:b/>
                <w:bCs/>
                <w:noProof/>
              </w:rPr>
              <w:t>2</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5119DE">
              <w:rPr>
                <w:b/>
                <w:bCs/>
                <w:noProof/>
              </w:rPr>
              <w:t>2</w:t>
            </w:r>
            <w:r>
              <w:rPr>
                <w:b/>
                <w:bCs/>
                <w:sz w:val="24"/>
                <w:szCs w:val="24"/>
              </w:rPr>
              <w:fldChar w:fldCharType="end"/>
            </w:r>
          </w:p>
        </w:sdtContent>
      </w:sdt>
    </w:sdtContent>
  </w:sdt>
  <w:p w:rsidR="00FD4148" w:rsidRDefault="00FD414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4148" w:rsidRDefault="00FD4148">
      <w:pPr>
        <w:spacing w:after="0" w:line="240" w:lineRule="auto"/>
      </w:pPr>
      <w:r>
        <w:separator/>
      </w:r>
    </w:p>
  </w:footnote>
  <w:footnote w:type="continuationSeparator" w:id="0">
    <w:p w:rsidR="00FD4148" w:rsidRDefault="00FD414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4148" w:rsidRPr="00926481" w:rsidRDefault="00FD4148" w:rsidP="008A44F5">
    <w:pPr>
      <w:pStyle w:val="Encabezado"/>
      <w:jc w:val="right"/>
      <w:rPr>
        <w:rFonts w:ascii="Arial" w:hAnsi="Arial" w:cs="Arial"/>
        <w:b/>
        <w:color w:val="1F497D"/>
        <w:lang w:val="es-SV"/>
      </w:rPr>
    </w:pPr>
    <w:r w:rsidRPr="00926481">
      <w:rPr>
        <w:noProof/>
        <w:lang w:val="es-SV" w:eastAsia="es-SV"/>
      </w:rPr>
      <w:drawing>
        <wp:anchor distT="0" distB="0" distL="114300" distR="114300" simplePos="0" relativeHeight="251659264" behindDoc="0" locked="0" layoutInCell="1" allowOverlap="1" wp14:anchorId="12F417A0" wp14:editId="393B1F61">
          <wp:simplePos x="0" y="0"/>
          <wp:positionH relativeFrom="column">
            <wp:posOffset>2316048</wp:posOffset>
          </wp:positionH>
          <wp:positionV relativeFrom="paragraph">
            <wp:posOffset>-147922</wp:posOffset>
          </wp:positionV>
          <wp:extent cx="704069" cy="527901"/>
          <wp:effectExtent l="0" t="0" r="1270" b="5715"/>
          <wp:wrapNone/>
          <wp:docPr id="4" name="Imagen 4" descr="Descripción: image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image0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3609" cy="527556"/>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D4148" w:rsidRPr="00926481" w:rsidRDefault="00FD4148">
    <w:pPr>
      <w:pStyle w:val="Encabezado"/>
      <w:rPr>
        <w:lang w:val="es-SV"/>
      </w:rPr>
    </w:pPr>
  </w:p>
  <w:p w:rsidR="00FD4148" w:rsidRDefault="00FD414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743EF"/>
    <w:multiLevelType w:val="hybridMultilevel"/>
    <w:tmpl w:val="E416AD40"/>
    <w:lvl w:ilvl="0" w:tplc="440A0017">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
    <w:nsid w:val="0F2C2E48"/>
    <w:multiLevelType w:val="hybridMultilevel"/>
    <w:tmpl w:val="75D01180"/>
    <w:lvl w:ilvl="0" w:tplc="440A0017">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
    <w:nsid w:val="1F000A7A"/>
    <w:multiLevelType w:val="hybridMultilevel"/>
    <w:tmpl w:val="3F32C276"/>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27AF2FB0"/>
    <w:multiLevelType w:val="hybridMultilevel"/>
    <w:tmpl w:val="5ACE048C"/>
    <w:lvl w:ilvl="0" w:tplc="440A0017">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nsid w:val="28D35233"/>
    <w:multiLevelType w:val="hybridMultilevel"/>
    <w:tmpl w:val="32240CBC"/>
    <w:lvl w:ilvl="0" w:tplc="DF9AC7C4">
      <w:start w:val="1"/>
      <w:numFmt w:val="upperRoman"/>
      <w:lvlText w:val="%1."/>
      <w:lvlJc w:val="right"/>
      <w:pPr>
        <w:ind w:left="720" w:hanging="360"/>
      </w:pPr>
      <w:rPr>
        <w:b/>
        <w:i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2BBF6A99"/>
    <w:multiLevelType w:val="hybridMultilevel"/>
    <w:tmpl w:val="6B6A1E28"/>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2C974CBF"/>
    <w:multiLevelType w:val="hybridMultilevel"/>
    <w:tmpl w:val="DFBA719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2D39287C"/>
    <w:multiLevelType w:val="hybridMultilevel"/>
    <w:tmpl w:val="9E327044"/>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301B3206"/>
    <w:multiLevelType w:val="hybridMultilevel"/>
    <w:tmpl w:val="A8541D7A"/>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3A910658"/>
    <w:multiLevelType w:val="hybridMultilevel"/>
    <w:tmpl w:val="FCCA68E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445E042B"/>
    <w:multiLevelType w:val="hybridMultilevel"/>
    <w:tmpl w:val="448887C4"/>
    <w:lvl w:ilvl="0" w:tplc="440A0017">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1">
    <w:nsid w:val="47205E3D"/>
    <w:multiLevelType w:val="hybridMultilevel"/>
    <w:tmpl w:val="1020DC7C"/>
    <w:lvl w:ilvl="0" w:tplc="440A0017">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2">
    <w:nsid w:val="48495020"/>
    <w:multiLevelType w:val="hybridMultilevel"/>
    <w:tmpl w:val="4982974A"/>
    <w:lvl w:ilvl="0" w:tplc="440A0017">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3">
    <w:nsid w:val="4AC810A2"/>
    <w:multiLevelType w:val="hybridMultilevel"/>
    <w:tmpl w:val="935E26DE"/>
    <w:lvl w:ilvl="0" w:tplc="440A0017">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4">
    <w:nsid w:val="4F220DB4"/>
    <w:multiLevelType w:val="hybridMultilevel"/>
    <w:tmpl w:val="C29C8BEA"/>
    <w:lvl w:ilvl="0" w:tplc="440A0017">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5">
    <w:nsid w:val="56E556A3"/>
    <w:multiLevelType w:val="hybridMultilevel"/>
    <w:tmpl w:val="7C4AA56C"/>
    <w:lvl w:ilvl="0" w:tplc="82427F6C">
      <w:start w:val="1"/>
      <w:numFmt w:val="decimal"/>
      <w:lvlText w:val="%1."/>
      <w:lvlJc w:val="center"/>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60E7474D"/>
    <w:multiLevelType w:val="hybridMultilevel"/>
    <w:tmpl w:val="0FA6C3D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61F12227"/>
    <w:multiLevelType w:val="hybridMultilevel"/>
    <w:tmpl w:val="15BC4FB4"/>
    <w:lvl w:ilvl="0" w:tplc="440A0017">
      <w:start w:val="1"/>
      <w:numFmt w:val="lowerLetter"/>
      <w:lvlText w:val="%1)"/>
      <w:lvlJc w:val="left"/>
      <w:pPr>
        <w:ind w:left="720" w:hanging="360"/>
      </w:pPr>
      <w:rPr>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62A17EBF"/>
    <w:multiLevelType w:val="hybridMultilevel"/>
    <w:tmpl w:val="904E9296"/>
    <w:lvl w:ilvl="0" w:tplc="D9F898DE">
      <w:start w:val="1"/>
      <w:numFmt w:val="bullet"/>
      <w:lvlText w:val=""/>
      <w:lvlJc w:val="left"/>
      <w:pPr>
        <w:ind w:left="720" w:hanging="360"/>
      </w:pPr>
      <w:rPr>
        <w:rFonts w:ascii="Symbol" w:eastAsiaTheme="minorHAnsi" w:hAnsi="Symbol" w:cs="Arial"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nsid w:val="6A2C6B2D"/>
    <w:multiLevelType w:val="hybridMultilevel"/>
    <w:tmpl w:val="F256789E"/>
    <w:lvl w:ilvl="0" w:tplc="440A0017">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0">
    <w:nsid w:val="6EAA5167"/>
    <w:multiLevelType w:val="hybridMultilevel"/>
    <w:tmpl w:val="E1BEB542"/>
    <w:lvl w:ilvl="0" w:tplc="42F402AE">
      <w:start w:val="1"/>
      <w:numFmt w:val="upperRoman"/>
      <w:lvlText w:val="%1."/>
      <w:lvlJc w:val="right"/>
      <w:pPr>
        <w:ind w:left="720" w:hanging="360"/>
      </w:pPr>
      <w:rPr>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712200D5"/>
    <w:multiLevelType w:val="hybridMultilevel"/>
    <w:tmpl w:val="542A574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71B33BEF"/>
    <w:multiLevelType w:val="hybridMultilevel"/>
    <w:tmpl w:val="EEA0105C"/>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7C29035E"/>
    <w:multiLevelType w:val="hybridMultilevel"/>
    <w:tmpl w:val="B624F9CE"/>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7C8843B6"/>
    <w:multiLevelType w:val="hybridMultilevel"/>
    <w:tmpl w:val="CA6C0D62"/>
    <w:lvl w:ilvl="0" w:tplc="A4C225A8">
      <w:start w:val="1"/>
      <w:numFmt w:val="lowerLetter"/>
      <w:lvlText w:val="%1)"/>
      <w:lvlJc w:val="left"/>
      <w:pPr>
        <w:ind w:left="630" w:hanging="360"/>
      </w:pPr>
      <w:rPr>
        <w:rFonts w:hint="default"/>
        <w:b/>
      </w:rPr>
    </w:lvl>
    <w:lvl w:ilvl="1" w:tplc="440A0019" w:tentative="1">
      <w:start w:val="1"/>
      <w:numFmt w:val="lowerLetter"/>
      <w:lvlText w:val="%2."/>
      <w:lvlJc w:val="left"/>
      <w:pPr>
        <w:ind w:left="1350" w:hanging="360"/>
      </w:pPr>
    </w:lvl>
    <w:lvl w:ilvl="2" w:tplc="440A001B" w:tentative="1">
      <w:start w:val="1"/>
      <w:numFmt w:val="lowerRoman"/>
      <w:lvlText w:val="%3."/>
      <w:lvlJc w:val="right"/>
      <w:pPr>
        <w:ind w:left="2070" w:hanging="180"/>
      </w:pPr>
    </w:lvl>
    <w:lvl w:ilvl="3" w:tplc="440A000F" w:tentative="1">
      <w:start w:val="1"/>
      <w:numFmt w:val="decimal"/>
      <w:lvlText w:val="%4."/>
      <w:lvlJc w:val="left"/>
      <w:pPr>
        <w:ind w:left="2790" w:hanging="360"/>
      </w:pPr>
    </w:lvl>
    <w:lvl w:ilvl="4" w:tplc="440A0019" w:tentative="1">
      <w:start w:val="1"/>
      <w:numFmt w:val="lowerLetter"/>
      <w:lvlText w:val="%5."/>
      <w:lvlJc w:val="left"/>
      <w:pPr>
        <w:ind w:left="3510" w:hanging="360"/>
      </w:pPr>
    </w:lvl>
    <w:lvl w:ilvl="5" w:tplc="440A001B" w:tentative="1">
      <w:start w:val="1"/>
      <w:numFmt w:val="lowerRoman"/>
      <w:lvlText w:val="%6."/>
      <w:lvlJc w:val="right"/>
      <w:pPr>
        <w:ind w:left="4230" w:hanging="180"/>
      </w:pPr>
    </w:lvl>
    <w:lvl w:ilvl="6" w:tplc="440A000F" w:tentative="1">
      <w:start w:val="1"/>
      <w:numFmt w:val="decimal"/>
      <w:lvlText w:val="%7."/>
      <w:lvlJc w:val="left"/>
      <w:pPr>
        <w:ind w:left="4950" w:hanging="360"/>
      </w:pPr>
    </w:lvl>
    <w:lvl w:ilvl="7" w:tplc="440A0019" w:tentative="1">
      <w:start w:val="1"/>
      <w:numFmt w:val="lowerLetter"/>
      <w:lvlText w:val="%8."/>
      <w:lvlJc w:val="left"/>
      <w:pPr>
        <w:ind w:left="5670" w:hanging="360"/>
      </w:pPr>
    </w:lvl>
    <w:lvl w:ilvl="8" w:tplc="440A001B" w:tentative="1">
      <w:start w:val="1"/>
      <w:numFmt w:val="lowerRoman"/>
      <w:lvlText w:val="%9."/>
      <w:lvlJc w:val="right"/>
      <w:pPr>
        <w:ind w:left="6390" w:hanging="180"/>
      </w:pPr>
    </w:lvl>
  </w:abstractNum>
  <w:abstractNum w:abstractNumId="25">
    <w:nsid w:val="7E1A0E15"/>
    <w:multiLevelType w:val="hybridMultilevel"/>
    <w:tmpl w:val="E040AA40"/>
    <w:lvl w:ilvl="0" w:tplc="440A0017">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num w:numId="1">
    <w:abstractNumId w:val="20"/>
  </w:num>
  <w:num w:numId="2">
    <w:abstractNumId w:val="15"/>
  </w:num>
  <w:num w:numId="3">
    <w:abstractNumId w:val="22"/>
  </w:num>
  <w:num w:numId="4">
    <w:abstractNumId w:val="5"/>
  </w:num>
  <w:num w:numId="5">
    <w:abstractNumId w:val="1"/>
  </w:num>
  <w:num w:numId="6">
    <w:abstractNumId w:val="23"/>
  </w:num>
  <w:num w:numId="7">
    <w:abstractNumId w:val="16"/>
  </w:num>
  <w:num w:numId="8">
    <w:abstractNumId w:val="6"/>
  </w:num>
  <w:num w:numId="9">
    <w:abstractNumId w:val="9"/>
  </w:num>
  <w:num w:numId="10">
    <w:abstractNumId w:val="7"/>
  </w:num>
  <w:num w:numId="11">
    <w:abstractNumId w:val="8"/>
  </w:num>
  <w:num w:numId="12">
    <w:abstractNumId w:val="21"/>
  </w:num>
  <w:num w:numId="13">
    <w:abstractNumId w:val="3"/>
  </w:num>
  <w:num w:numId="14">
    <w:abstractNumId w:val="0"/>
  </w:num>
  <w:num w:numId="15">
    <w:abstractNumId w:val="25"/>
  </w:num>
  <w:num w:numId="16">
    <w:abstractNumId w:val="11"/>
  </w:num>
  <w:num w:numId="17">
    <w:abstractNumId w:val="13"/>
  </w:num>
  <w:num w:numId="18">
    <w:abstractNumId w:val="14"/>
  </w:num>
  <w:num w:numId="19">
    <w:abstractNumId w:val="12"/>
  </w:num>
  <w:num w:numId="20">
    <w:abstractNumId w:val="19"/>
  </w:num>
  <w:num w:numId="21">
    <w:abstractNumId w:val="10"/>
  </w:num>
  <w:num w:numId="22">
    <w:abstractNumId w:val="2"/>
  </w:num>
  <w:num w:numId="23">
    <w:abstractNumId w:val="17"/>
  </w:num>
  <w:num w:numId="24">
    <w:abstractNumId w:val="24"/>
  </w:num>
  <w:num w:numId="25">
    <w:abstractNumId w:val="18"/>
  </w:num>
  <w:num w:numId="26">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1"/>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02A3"/>
    <w:rsid w:val="00000DAE"/>
    <w:rsid w:val="0000190E"/>
    <w:rsid w:val="0000426C"/>
    <w:rsid w:val="0001383D"/>
    <w:rsid w:val="00015735"/>
    <w:rsid w:val="00027E9C"/>
    <w:rsid w:val="000479E3"/>
    <w:rsid w:val="00054D58"/>
    <w:rsid w:val="000627B2"/>
    <w:rsid w:val="00071C70"/>
    <w:rsid w:val="00072E34"/>
    <w:rsid w:val="00083220"/>
    <w:rsid w:val="0008566D"/>
    <w:rsid w:val="000879CD"/>
    <w:rsid w:val="00087C8C"/>
    <w:rsid w:val="00087D77"/>
    <w:rsid w:val="000919FA"/>
    <w:rsid w:val="00091C98"/>
    <w:rsid w:val="00092FF2"/>
    <w:rsid w:val="00095A2D"/>
    <w:rsid w:val="000B6D16"/>
    <w:rsid w:val="000C05B3"/>
    <w:rsid w:val="000C5ADD"/>
    <w:rsid w:val="000D2F7A"/>
    <w:rsid w:val="000D5039"/>
    <w:rsid w:val="000D679B"/>
    <w:rsid w:val="000F12EA"/>
    <w:rsid w:val="001045E4"/>
    <w:rsid w:val="001101DA"/>
    <w:rsid w:val="00110661"/>
    <w:rsid w:val="00126AA7"/>
    <w:rsid w:val="00126DE1"/>
    <w:rsid w:val="00136BB5"/>
    <w:rsid w:val="00137E58"/>
    <w:rsid w:val="00140174"/>
    <w:rsid w:val="00146706"/>
    <w:rsid w:val="00153BB5"/>
    <w:rsid w:val="00156FB8"/>
    <w:rsid w:val="00164E4D"/>
    <w:rsid w:val="00181DB1"/>
    <w:rsid w:val="00182431"/>
    <w:rsid w:val="00192984"/>
    <w:rsid w:val="001B7B67"/>
    <w:rsid w:val="001C6813"/>
    <w:rsid w:val="001D16D5"/>
    <w:rsid w:val="001D38FF"/>
    <w:rsid w:val="001D4562"/>
    <w:rsid w:val="001F58FF"/>
    <w:rsid w:val="002102A3"/>
    <w:rsid w:val="00213FEE"/>
    <w:rsid w:val="002164D2"/>
    <w:rsid w:val="0022289F"/>
    <w:rsid w:val="002242F4"/>
    <w:rsid w:val="00225FD9"/>
    <w:rsid w:val="0022614A"/>
    <w:rsid w:val="00267FED"/>
    <w:rsid w:val="00270725"/>
    <w:rsid w:val="00271EF8"/>
    <w:rsid w:val="002842A1"/>
    <w:rsid w:val="002900BD"/>
    <w:rsid w:val="00291428"/>
    <w:rsid w:val="00292076"/>
    <w:rsid w:val="0029232D"/>
    <w:rsid w:val="002A207C"/>
    <w:rsid w:val="002B2D65"/>
    <w:rsid w:val="002B523C"/>
    <w:rsid w:val="002C0854"/>
    <w:rsid w:val="002C1B9E"/>
    <w:rsid w:val="002C207C"/>
    <w:rsid w:val="002C2E7B"/>
    <w:rsid w:val="002D7D37"/>
    <w:rsid w:val="002E298C"/>
    <w:rsid w:val="002E3051"/>
    <w:rsid w:val="002F08ED"/>
    <w:rsid w:val="002F4A41"/>
    <w:rsid w:val="002F4C9C"/>
    <w:rsid w:val="00306332"/>
    <w:rsid w:val="00326291"/>
    <w:rsid w:val="00327329"/>
    <w:rsid w:val="0033495E"/>
    <w:rsid w:val="00334E2C"/>
    <w:rsid w:val="0035638F"/>
    <w:rsid w:val="003720C5"/>
    <w:rsid w:val="00383EC1"/>
    <w:rsid w:val="00383F3D"/>
    <w:rsid w:val="0038434C"/>
    <w:rsid w:val="003926C1"/>
    <w:rsid w:val="00396A75"/>
    <w:rsid w:val="003A7E70"/>
    <w:rsid w:val="003B4C16"/>
    <w:rsid w:val="003B766B"/>
    <w:rsid w:val="003C2366"/>
    <w:rsid w:val="003C46B9"/>
    <w:rsid w:val="003C7688"/>
    <w:rsid w:val="003D70BB"/>
    <w:rsid w:val="003E2DE2"/>
    <w:rsid w:val="003E7BCC"/>
    <w:rsid w:val="003F217A"/>
    <w:rsid w:val="004123D5"/>
    <w:rsid w:val="004131DD"/>
    <w:rsid w:val="004136D9"/>
    <w:rsid w:val="00415C0F"/>
    <w:rsid w:val="00423779"/>
    <w:rsid w:val="00424D2C"/>
    <w:rsid w:val="0043046F"/>
    <w:rsid w:val="00431F6E"/>
    <w:rsid w:val="00435C82"/>
    <w:rsid w:val="0044292B"/>
    <w:rsid w:val="00443285"/>
    <w:rsid w:val="00446822"/>
    <w:rsid w:val="004644E1"/>
    <w:rsid w:val="00464D35"/>
    <w:rsid w:val="00467486"/>
    <w:rsid w:val="00467925"/>
    <w:rsid w:val="00472B9B"/>
    <w:rsid w:val="0048371D"/>
    <w:rsid w:val="004864C9"/>
    <w:rsid w:val="00486E34"/>
    <w:rsid w:val="0049111F"/>
    <w:rsid w:val="00492936"/>
    <w:rsid w:val="004935D5"/>
    <w:rsid w:val="004946A0"/>
    <w:rsid w:val="004A7E37"/>
    <w:rsid w:val="004B597B"/>
    <w:rsid w:val="004B6F0B"/>
    <w:rsid w:val="004D5D21"/>
    <w:rsid w:val="004E5D53"/>
    <w:rsid w:val="004E6A13"/>
    <w:rsid w:val="004F3D10"/>
    <w:rsid w:val="005006C9"/>
    <w:rsid w:val="00502A44"/>
    <w:rsid w:val="005119DE"/>
    <w:rsid w:val="00527CF0"/>
    <w:rsid w:val="00532E3F"/>
    <w:rsid w:val="005435BC"/>
    <w:rsid w:val="00546F79"/>
    <w:rsid w:val="00547C66"/>
    <w:rsid w:val="00552165"/>
    <w:rsid w:val="005533E1"/>
    <w:rsid w:val="00561CF9"/>
    <w:rsid w:val="00561EEC"/>
    <w:rsid w:val="00570B94"/>
    <w:rsid w:val="005809CA"/>
    <w:rsid w:val="0058161E"/>
    <w:rsid w:val="0058661E"/>
    <w:rsid w:val="00595398"/>
    <w:rsid w:val="005972C6"/>
    <w:rsid w:val="005B4E72"/>
    <w:rsid w:val="005B5980"/>
    <w:rsid w:val="005C3208"/>
    <w:rsid w:val="005C4547"/>
    <w:rsid w:val="005C46D0"/>
    <w:rsid w:val="005C4946"/>
    <w:rsid w:val="005C67D7"/>
    <w:rsid w:val="005D0976"/>
    <w:rsid w:val="005E5566"/>
    <w:rsid w:val="005E587D"/>
    <w:rsid w:val="005F7BB6"/>
    <w:rsid w:val="0060062A"/>
    <w:rsid w:val="00623C95"/>
    <w:rsid w:val="006253B1"/>
    <w:rsid w:val="006278A1"/>
    <w:rsid w:val="0063304E"/>
    <w:rsid w:val="00640A1C"/>
    <w:rsid w:val="00641406"/>
    <w:rsid w:val="00654B24"/>
    <w:rsid w:val="00657ABA"/>
    <w:rsid w:val="00657C2A"/>
    <w:rsid w:val="006821D6"/>
    <w:rsid w:val="00683E9D"/>
    <w:rsid w:val="00692F7D"/>
    <w:rsid w:val="006A033A"/>
    <w:rsid w:val="006A458D"/>
    <w:rsid w:val="006A78D9"/>
    <w:rsid w:val="006B0006"/>
    <w:rsid w:val="006B51FD"/>
    <w:rsid w:val="006B72FA"/>
    <w:rsid w:val="006C3474"/>
    <w:rsid w:val="006C555D"/>
    <w:rsid w:val="006D2E33"/>
    <w:rsid w:val="006D3933"/>
    <w:rsid w:val="006D4809"/>
    <w:rsid w:val="006E6821"/>
    <w:rsid w:val="006F1FDD"/>
    <w:rsid w:val="00703306"/>
    <w:rsid w:val="00712559"/>
    <w:rsid w:val="007212D1"/>
    <w:rsid w:val="00722EAA"/>
    <w:rsid w:val="00723022"/>
    <w:rsid w:val="00731BA1"/>
    <w:rsid w:val="007358C2"/>
    <w:rsid w:val="00744AC8"/>
    <w:rsid w:val="00747826"/>
    <w:rsid w:val="00752E22"/>
    <w:rsid w:val="007532DE"/>
    <w:rsid w:val="007630A8"/>
    <w:rsid w:val="00764631"/>
    <w:rsid w:val="00770FD7"/>
    <w:rsid w:val="007810AD"/>
    <w:rsid w:val="00781AA4"/>
    <w:rsid w:val="007906CE"/>
    <w:rsid w:val="00792094"/>
    <w:rsid w:val="0079379E"/>
    <w:rsid w:val="007A34ED"/>
    <w:rsid w:val="007B2A04"/>
    <w:rsid w:val="007B52E7"/>
    <w:rsid w:val="007B6450"/>
    <w:rsid w:val="007C4A08"/>
    <w:rsid w:val="007C663C"/>
    <w:rsid w:val="007D1EC3"/>
    <w:rsid w:val="007D5B77"/>
    <w:rsid w:val="007E2693"/>
    <w:rsid w:val="007E4B74"/>
    <w:rsid w:val="007F1067"/>
    <w:rsid w:val="00800AF3"/>
    <w:rsid w:val="00801698"/>
    <w:rsid w:val="00803042"/>
    <w:rsid w:val="00806D7C"/>
    <w:rsid w:val="0081605E"/>
    <w:rsid w:val="008256BC"/>
    <w:rsid w:val="00831108"/>
    <w:rsid w:val="00840BAF"/>
    <w:rsid w:val="00847C98"/>
    <w:rsid w:val="008538B7"/>
    <w:rsid w:val="00862F73"/>
    <w:rsid w:val="0086636D"/>
    <w:rsid w:val="00893992"/>
    <w:rsid w:val="008A44F5"/>
    <w:rsid w:val="008A5CBF"/>
    <w:rsid w:val="008B0E14"/>
    <w:rsid w:val="008C3231"/>
    <w:rsid w:val="008C72B8"/>
    <w:rsid w:val="008D15A4"/>
    <w:rsid w:val="008D2C2B"/>
    <w:rsid w:val="00900F68"/>
    <w:rsid w:val="00903310"/>
    <w:rsid w:val="00903647"/>
    <w:rsid w:val="00903CA5"/>
    <w:rsid w:val="00904F62"/>
    <w:rsid w:val="009145C2"/>
    <w:rsid w:val="00917310"/>
    <w:rsid w:val="00924914"/>
    <w:rsid w:val="0092645B"/>
    <w:rsid w:val="00926481"/>
    <w:rsid w:val="00940E7E"/>
    <w:rsid w:val="00941A36"/>
    <w:rsid w:val="00943461"/>
    <w:rsid w:val="009519E9"/>
    <w:rsid w:val="00957D5B"/>
    <w:rsid w:val="00964AE9"/>
    <w:rsid w:val="00965F8F"/>
    <w:rsid w:val="00970E0B"/>
    <w:rsid w:val="009854D3"/>
    <w:rsid w:val="009918A3"/>
    <w:rsid w:val="00995F62"/>
    <w:rsid w:val="00996C46"/>
    <w:rsid w:val="009C5784"/>
    <w:rsid w:val="009C580F"/>
    <w:rsid w:val="009D1DBE"/>
    <w:rsid w:val="009D5527"/>
    <w:rsid w:val="009D5D10"/>
    <w:rsid w:val="009F0940"/>
    <w:rsid w:val="009F2EA2"/>
    <w:rsid w:val="00A04C7D"/>
    <w:rsid w:val="00A06E5F"/>
    <w:rsid w:val="00A079A8"/>
    <w:rsid w:val="00A13D79"/>
    <w:rsid w:val="00A1481D"/>
    <w:rsid w:val="00A15D00"/>
    <w:rsid w:val="00A35A2E"/>
    <w:rsid w:val="00A41BAA"/>
    <w:rsid w:val="00A54EF8"/>
    <w:rsid w:val="00A6200C"/>
    <w:rsid w:val="00A75C32"/>
    <w:rsid w:val="00A830C0"/>
    <w:rsid w:val="00A930BE"/>
    <w:rsid w:val="00A9535D"/>
    <w:rsid w:val="00A96B45"/>
    <w:rsid w:val="00AA0207"/>
    <w:rsid w:val="00AB2B66"/>
    <w:rsid w:val="00AB5261"/>
    <w:rsid w:val="00AD48C9"/>
    <w:rsid w:val="00AD651F"/>
    <w:rsid w:val="00AF6811"/>
    <w:rsid w:val="00AF7272"/>
    <w:rsid w:val="00B026F8"/>
    <w:rsid w:val="00B136CA"/>
    <w:rsid w:val="00B2411D"/>
    <w:rsid w:val="00B24610"/>
    <w:rsid w:val="00B30488"/>
    <w:rsid w:val="00B342FA"/>
    <w:rsid w:val="00B42FD3"/>
    <w:rsid w:val="00B51E26"/>
    <w:rsid w:val="00B70EB5"/>
    <w:rsid w:val="00B72B84"/>
    <w:rsid w:val="00B801D8"/>
    <w:rsid w:val="00B8164A"/>
    <w:rsid w:val="00B84AAE"/>
    <w:rsid w:val="00B93D60"/>
    <w:rsid w:val="00BA102B"/>
    <w:rsid w:val="00BA14C5"/>
    <w:rsid w:val="00BA47D4"/>
    <w:rsid w:val="00BB5DCA"/>
    <w:rsid w:val="00BC4483"/>
    <w:rsid w:val="00BD54A2"/>
    <w:rsid w:val="00BD72C2"/>
    <w:rsid w:val="00BE741C"/>
    <w:rsid w:val="00BE760F"/>
    <w:rsid w:val="00BF32F8"/>
    <w:rsid w:val="00BF4DED"/>
    <w:rsid w:val="00BF6FAA"/>
    <w:rsid w:val="00C00C1D"/>
    <w:rsid w:val="00C035E2"/>
    <w:rsid w:val="00C03BEC"/>
    <w:rsid w:val="00C05655"/>
    <w:rsid w:val="00C07AB3"/>
    <w:rsid w:val="00C25E2A"/>
    <w:rsid w:val="00C35465"/>
    <w:rsid w:val="00C4552C"/>
    <w:rsid w:val="00C46239"/>
    <w:rsid w:val="00C53ECC"/>
    <w:rsid w:val="00C5485C"/>
    <w:rsid w:val="00C700A1"/>
    <w:rsid w:val="00C93B30"/>
    <w:rsid w:val="00C94A28"/>
    <w:rsid w:val="00CA1BEC"/>
    <w:rsid w:val="00CA4429"/>
    <w:rsid w:val="00CA5229"/>
    <w:rsid w:val="00CB0F28"/>
    <w:rsid w:val="00CD48D0"/>
    <w:rsid w:val="00CF45BA"/>
    <w:rsid w:val="00D03EDA"/>
    <w:rsid w:val="00D04D61"/>
    <w:rsid w:val="00D05A34"/>
    <w:rsid w:val="00D2024A"/>
    <w:rsid w:val="00D2154C"/>
    <w:rsid w:val="00D33C99"/>
    <w:rsid w:val="00D43DAF"/>
    <w:rsid w:val="00D4592F"/>
    <w:rsid w:val="00D46CDA"/>
    <w:rsid w:val="00D53A7A"/>
    <w:rsid w:val="00D66F9F"/>
    <w:rsid w:val="00D755FE"/>
    <w:rsid w:val="00D75C26"/>
    <w:rsid w:val="00D76CE8"/>
    <w:rsid w:val="00D817B6"/>
    <w:rsid w:val="00D82347"/>
    <w:rsid w:val="00D84C6A"/>
    <w:rsid w:val="00D9433B"/>
    <w:rsid w:val="00D94AFA"/>
    <w:rsid w:val="00D970D5"/>
    <w:rsid w:val="00DA030F"/>
    <w:rsid w:val="00DB207A"/>
    <w:rsid w:val="00DC0CC1"/>
    <w:rsid w:val="00DC154C"/>
    <w:rsid w:val="00DE2345"/>
    <w:rsid w:val="00DE327C"/>
    <w:rsid w:val="00DE4041"/>
    <w:rsid w:val="00DE5FC6"/>
    <w:rsid w:val="00DF4529"/>
    <w:rsid w:val="00DF4CAD"/>
    <w:rsid w:val="00E02950"/>
    <w:rsid w:val="00E1719C"/>
    <w:rsid w:val="00E32129"/>
    <w:rsid w:val="00E32855"/>
    <w:rsid w:val="00E349CE"/>
    <w:rsid w:val="00E35ED1"/>
    <w:rsid w:val="00E64234"/>
    <w:rsid w:val="00E76C7D"/>
    <w:rsid w:val="00E81BDB"/>
    <w:rsid w:val="00E85629"/>
    <w:rsid w:val="00E87579"/>
    <w:rsid w:val="00E94225"/>
    <w:rsid w:val="00E96EDA"/>
    <w:rsid w:val="00EA4221"/>
    <w:rsid w:val="00EA4F1F"/>
    <w:rsid w:val="00EA7A40"/>
    <w:rsid w:val="00EB26BD"/>
    <w:rsid w:val="00EB4E62"/>
    <w:rsid w:val="00EB6EEF"/>
    <w:rsid w:val="00EC0D65"/>
    <w:rsid w:val="00ED24CA"/>
    <w:rsid w:val="00ED32E8"/>
    <w:rsid w:val="00ED519E"/>
    <w:rsid w:val="00EF4298"/>
    <w:rsid w:val="00F00D22"/>
    <w:rsid w:val="00F02A2B"/>
    <w:rsid w:val="00F0595C"/>
    <w:rsid w:val="00F1776C"/>
    <w:rsid w:val="00F20584"/>
    <w:rsid w:val="00F37E2A"/>
    <w:rsid w:val="00F57482"/>
    <w:rsid w:val="00F62413"/>
    <w:rsid w:val="00F63081"/>
    <w:rsid w:val="00F63822"/>
    <w:rsid w:val="00F756D9"/>
    <w:rsid w:val="00F7573C"/>
    <w:rsid w:val="00F83342"/>
    <w:rsid w:val="00F83D6A"/>
    <w:rsid w:val="00F931D6"/>
    <w:rsid w:val="00F970FD"/>
    <w:rsid w:val="00FA459F"/>
    <w:rsid w:val="00FB75FB"/>
    <w:rsid w:val="00FB7FB0"/>
    <w:rsid w:val="00FC3543"/>
    <w:rsid w:val="00FC77F4"/>
    <w:rsid w:val="00FD392A"/>
    <w:rsid w:val="00FD4148"/>
    <w:rsid w:val="00FE0541"/>
    <w:rsid w:val="00FE20C4"/>
    <w:rsid w:val="00FE2F5B"/>
    <w:rsid w:val="00FE597B"/>
    <w:rsid w:val="00FF65A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02A3"/>
    <w:rPr>
      <w:lang w:val="es-ES"/>
    </w:rPr>
  </w:style>
  <w:style w:type="paragraph" w:styleId="Ttulo1">
    <w:name w:val="heading 1"/>
    <w:basedOn w:val="Normal"/>
    <w:next w:val="Normal"/>
    <w:link w:val="Ttulo1Car"/>
    <w:uiPriority w:val="9"/>
    <w:qFormat/>
    <w:rsid w:val="002102A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02A3"/>
    <w:rPr>
      <w:rFonts w:asciiTheme="majorHAnsi" w:eastAsiaTheme="majorEastAsia" w:hAnsiTheme="majorHAnsi" w:cstheme="majorBidi"/>
      <w:b/>
      <w:bCs/>
      <w:color w:val="365F91" w:themeColor="accent1" w:themeShade="BF"/>
      <w:sz w:val="28"/>
      <w:szCs w:val="28"/>
      <w:lang w:val="es-ES"/>
    </w:rPr>
  </w:style>
  <w:style w:type="paragraph" w:styleId="Piedepgina">
    <w:name w:val="footer"/>
    <w:basedOn w:val="Normal"/>
    <w:link w:val="PiedepginaCar"/>
    <w:uiPriority w:val="99"/>
    <w:unhideWhenUsed/>
    <w:rsid w:val="002102A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102A3"/>
    <w:rPr>
      <w:lang w:val="es-ES"/>
    </w:rPr>
  </w:style>
  <w:style w:type="paragraph" w:styleId="Prrafodelista">
    <w:name w:val="List Paragraph"/>
    <w:basedOn w:val="Normal"/>
    <w:uiPriority w:val="34"/>
    <w:qFormat/>
    <w:rsid w:val="00192984"/>
    <w:pPr>
      <w:ind w:left="720"/>
      <w:contextualSpacing/>
    </w:pPr>
  </w:style>
  <w:style w:type="character" w:styleId="Hipervnculo">
    <w:name w:val="Hyperlink"/>
    <w:basedOn w:val="Fuentedeprrafopredeter"/>
    <w:uiPriority w:val="99"/>
    <w:unhideWhenUsed/>
    <w:rsid w:val="006D2E33"/>
    <w:rPr>
      <w:color w:val="0000FF" w:themeColor="hyperlink"/>
      <w:u w:val="single"/>
    </w:rPr>
  </w:style>
  <w:style w:type="paragraph" w:styleId="Textodeglobo">
    <w:name w:val="Balloon Text"/>
    <w:basedOn w:val="Normal"/>
    <w:link w:val="TextodegloboCar"/>
    <w:uiPriority w:val="99"/>
    <w:semiHidden/>
    <w:unhideWhenUsed/>
    <w:rsid w:val="00ED519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D519E"/>
    <w:rPr>
      <w:rFonts w:ascii="Tahoma" w:hAnsi="Tahoma" w:cs="Tahoma"/>
      <w:sz w:val="16"/>
      <w:szCs w:val="16"/>
      <w:lang w:val="es-ES"/>
    </w:rPr>
  </w:style>
  <w:style w:type="paragraph" w:customStyle="1" w:styleId="encabezado-fsv">
    <w:name w:val="encabezado-fsv"/>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customStyle="1" w:styleId="cajafsv1gris">
    <w:name w:val="cajafsv1gris"/>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styleId="Textoennegrita">
    <w:name w:val="Strong"/>
    <w:basedOn w:val="Fuentedeprrafopredeter"/>
    <w:uiPriority w:val="22"/>
    <w:qFormat/>
    <w:rsid w:val="00A15D00"/>
    <w:rPr>
      <w:b/>
      <w:bCs/>
    </w:rPr>
  </w:style>
  <w:style w:type="paragraph" w:customStyle="1" w:styleId="cajafsv2amarillo">
    <w:name w:val="cajafsv2amarillo"/>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customStyle="1" w:styleId="textoarea-fsv">
    <w:name w:val="textoarea-fsv"/>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styleId="NormalWeb">
    <w:name w:val="Normal (Web)"/>
    <w:basedOn w:val="Normal"/>
    <w:uiPriority w:val="99"/>
    <w:unhideWhenUsed/>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customStyle="1" w:styleId="cajafsv1gris1">
    <w:name w:val="cajafsv1gris1"/>
    <w:basedOn w:val="Fuentedeprrafopredeter"/>
    <w:rsid w:val="00A15D00"/>
  </w:style>
  <w:style w:type="character" w:customStyle="1" w:styleId="textoarea-fsv1">
    <w:name w:val="textoarea-fsv1"/>
    <w:basedOn w:val="Fuentedeprrafopredeter"/>
    <w:rsid w:val="00A15D00"/>
  </w:style>
  <w:style w:type="paragraph" w:customStyle="1" w:styleId="subtemas-fsv">
    <w:name w:val="subtemas-fsv"/>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customStyle="1" w:styleId="lista">
    <w:name w:val="lista"/>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customStyle="1" w:styleId="lista1">
    <w:name w:val="lista1"/>
    <w:basedOn w:val="Fuentedeprrafopredeter"/>
    <w:rsid w:val="00A15D00"/>
  </w:style>
  <w:style w:type="paragraph" w:styleId="Encabezado">
    <w:name w:val="header"/>
    <w:basedOn w:val="Normal"/>
    <w:link w:val="EncabezadoCar"/>
    <w:uiPriority w:val="99"/>
    <w:unhideWhenUsed/>
    <w:rsid w:val="0092648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26481"/>
    <w:rPr>
      <w:lang w:val="es-ES"/>
    </w:rPr>
  </w:style>
  <w:style w:type="paragraph" w:styleId="Textosinformato">
    <w:name w:val="Plain Text"/>
    <w:basedOn w:val="Normal"/>
    <w:link w:val="TextosinformatoCar"/>
    <w:uiPriority w:val="99"/>
    <w:semiHidden/>
    <w:unhideWhenUsed/>
    <w:rsid w:val="00FC77F4"/>
    <w:pPr>
      <w:spacing w:after="0" w:line="240" w:lineRule="auto"/>
    </w:pPr>
    <w:rPr>
      <w:rFonts w:ascii="Century Gothic" w:eastAsia="Times New Roman" w:hAnsi="Century Gothic" w:cs="Times New Roman"/>
      <w:color w:val="000000"/>
      <w:sz w:val="24"/>
      <w:szCs w:val="21"/>
      <w:lang w:val="es-SV" w:eastAsia="es-SV"/>
    </w:rPr>
  </w:style>
  <w:style w:type="character" w:customStyle="1" w:styleId="TextosinformatoCar">
    <w:name w:val="Texto sin formato Car"/>
    <w:basedOn w:val="Fuentedeprrafopredeter"/>
    <w:link w:val="Textosinformato"/>
    <w:uiPriority w:val="99"/>
    <w:semiHidden/>
    <w:rsid w:val="00FC77F4"/>
    <w:rPr>
      <w:rFonts w:ascii="Century Gothic" w:eastAsia="Times New Roman" w:hAnsi="Century Gothic" w:cs="Times New Roman"/>
      <w:color w:val="000000"/>
      <w:sz w:val="24"/>
      <w:szCs w:val="21"/>
      <w:lang w:eastAsia="es-SV"/>
    </w:rPr>
  </w:style>
  <w:style w:type="character" w:styleId="Hipervnculovisitado">
    <w:name w:val="FollowedHyperlink"/>
    <w:basedOn w:val="Fuentedeprrafopredeter"/>
    <w:uiPriority w:val="99"/>
    <w:semiHidden/>
    <w:unhideWhenUsed/>
    <w:rsid w:val="0092645B"/>
    <w:rPr>
      <w:color w:val="800080" w:themeColor="followedHyperlink"/>
      <w:u w:val="single"/>
    </w:rPr>
  </w:style>
  <w:style w:type="paragraph" w:styleId="Firma">
    <w:name w:val="Signature"/>
    <w:basedOn w:val="Normal"/>
    <w:link w:val="FirmaCar"/>
    <w:uiPriority w:val="99"/>
    <w:unhideWhenUsed/>
    <w:rsid w:val="00D82347"/>
    <w:pPr>
      <w:spacing w:after="0" w:line="240" w:lineRule="auto"/>
      <w:ind w:left="4252"/>
    </w:pPr>
    <w:rPr>
      <w:rFonts w:ascii="Arial" w:eastAsia="Times New Roman" w:hAnsi="Arial" w:cs="Arial"/>
      <w:sz w:val="24"/>
      <w:szCs w:val="24"/>
    </w:rPr>
  </w:style>
  <w:style w:type="character" w:customStyle="1" w:styleId="FirmaCar">
    <w:name w:val="Firma Car"/>
    <w:basedOn w:val="Fuentedeprrafopredeter"/>
    <w:link w:val="Firma"/>
    <w:uiPriority w:val="99"/>
    <w:rsid w:val="00D82347"/>
    <w:rPr>
      <w:rFonts w:ascii="Arial" w:eastAsia="Times New Roman" w:hAnsi="Arial" w:cs="Arial"/>
      <w:sz w:val="24"/>
      <w:szCs w:val="24"/>
      <w:lang w:val="es-ES"/>
    </w:rPr>
  </w:style>
  <w:style w:type="character" w:customStyle="1" w:styleId="apple-converted-space">
    <w:name w:val="apple-converted-space"/>
    <w:basedOn w:val="Fuentedeprrafopredeter"/>
    <w:rsid w:val="001C681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02A3"/>
    <w:rPr>
      <w:lang w:val="es-ES"/>
    </w:rPr>
  </w:style>
  <w:style w:type="paragraph" w:styleId="Ttulo1">
    <w:name w:val="heading 1"/>
    <w:basedOn w:val="Normal"/>
    <w:next w:val="Normal"/>
    <w:link w:val="Ttulo1Car"/>
    <w:uiPriority w:val="9"/>
    <w:qFormat/>
    <w:rsid w:val="002102A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02A3"/>
    <w:rPr>
      <w:rFonts w:asciiTheme="majorHAnsi" w:eastAsiaTheme="majorEastAsia" w:hAnsiTheme="majorHAnsi" w:cstheme="majorBidi"/>
      <w:b/>
      <w:bCs/>
      <w:color w:val="365F91" w:themeColor="accent1" w:themeShade="BF"/>
      <w:sz w:val="28"/>
      <w:szCs w:val="28"/>
      <w:lang w:val="es-ES"/>
    </w:rPr>
  </w:style>
  <w:style w:type="paragraph" w:styleId="Piedepgina">
    <w:name w:val="footer"/>
    <w:basedOn w:val="Normal"/>
    <w:link w:val="PiedepginaCar"/>
    <w:uiPriority w:val="99"/>
    <w:unhideWhenUsed/>
    <w:rsid w:val="002102A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102A3"/>
    <w:rPr>
      <w:lang w:val="es-ES"/>
    </w:rPr>
  </w:style>
  <w:style w:type="paragraph" w:styleId="Prrafodelista">
    <w:name w:val="List Paragraph"/>
    <w:basedOn w:val="Normal"/>
    <w:uiPriority w:val="34"/>
    <w:qFormat/>
    <w:rsid w:val="00192984"/>
    <w:pPr>
      <w:ind w:left="720"/>
      <w:contextualSpacing/>
    </w:pPr>
  </w:style>
  <w:style w:type="character" w:styleId="Hipervnculo">
    <w:name w:val="Hyperlink"/>
    <w:basedOn w:val="Fuentedeprrafopredeter"/>
    <w:uiPriority w:val="99"/>
    <w:unhideWhenUsed/>
    <w:rsid w:val="006D2E33"/>
    <w:rPr>
      <w:color w:val="0000FF" w:themeColor="hyperlink"/>
      <w:u w:val="single"/>
    </w:rPr>
  </w:style>
  <w:style w:type="paragraph" w:styleId="Textodeglobo">
    <w:name w:val="Balloon Text"/>
    <w:basedOn w:val="Normal"/>
    <w:link w:val="TextodegloboCar"/>
    <w:uiPriority w:val="99"/>
    <w:semiHidden/>
    <w:unhideWhenUsed/>
    <w:rsid w:val="00ED519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D519E"/>
    <w:rPr>
      <w:rFonts w:ascii="Tahoma" w:hAnsi="Tahoma" w:cs="Tahoma"/>
      <w:sz w:val="16"/>
      <w:szCs w:val="16"/>
      <w:lang w:val="es-ES"/>
    </w:rPr>
  </w:style>
  <w:style w:type="paragraph" w:customStyle="1" w:styleId="encabezado-fsv">
    <w:name w:val="encabezado-fsv"/>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customStyle="1" w:styleId="cajafsv1gris">
    <w:name w:val="cajafsv1gris"/>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styleId="Textoennegrita">
    <w:name w:val="Strong"/>
    <w:basedOn w:val="Fuentedeprrafopredeter"/>
    <w:uiPriority w:val="22"/>
    <w:qFormat/>
    <w:rsid w:val="00A15D00"/>
    <w:rPr>
      <w:b/>
      <w:bCs/>
    </w:rPr>
  </w:style>
  <w:style w:type="paragraph" w:customStyle="1" w:styleId="cajafsv2amarillo">
    <w:name w:val="cajafsv2amarillo"/>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customStyle="1" w:styleId="textoarea-fsv">
    <w:name w:val="textoarea-fsv"/>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styleId="NormalWeb">
    <w:name w:val="Normal (Web)"/>
    <w:basedOn w:val="Normal"/>
    <w:uiPriority w:val="99"/>
    <w:unhideWhenUsed/>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customStyle="1" w:styleId="cajafsv1gris1">
    <w:name w:val="cajafsv1gris1"/>
    <w:basedOn w:val="Fuentedeprrafopredeter"/>
    <w:rsid w:val="00A15D00"/>
  </w:style>
  <w:style w:type="character" w:customStyle="1" w:styleId="textoarea-fsv1">
    <w:name w:val="textoarea-fsv1"/>
    <w:basedOn w:val="Fuentedeprrafopredeter"/>
    <w:rsid w:val="00A15D00"/>
  </w:style>
  <w:style w:type="paragraph" w:customStyle="1" w:styleId="subtemas-fsv">
    <w:name w:val="subtemas-fsv"/>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customStyle="1" w:styleId="lista">
    <w:name w:val="lista"/>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customStyle="1" w:styleId="lista1">
    <w:name w:val="lista1"/>
    <w:basedOn w:val="Fuentedeprrafopredeter"/>
    <w:rsid w:val="00A15D00"/>
  </w:style>
  <w:style w:type="paragraph" w:styleId="Encabezado">
    <w:name w:val="header"/>
    <w:basedOn w:val="Normal"/>
    <w:link w:val="EncabezadoCar"/>
    <w:uiPriority w:val="99"/>
    <w:unhideWhenUsed/>
    <w:rsid w:val="0092648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26481"/>
    <w:rPr>
      <w:lang w:val="es-ES"/>
    </w:rPr>
  </w:style>
  <w:style w:type="paragraph" w:styleId="Textosinformato">
    <w:name w:val="Plain Text"/>
    <w:basedOn w:val="Normal"/>
    <w:link w:val="TextosinformatoCar"/>
    <w:uiPriority w:val="99"/>
    <w:semiHidden/>
    <w:unhideWhenUsed/>
    <w:rsid w:val="00FC77F4"/>
    <w:pPr>
      <w:spacing w:after="0" w:line="240" w:lineRule="auto"/>
    </w:pPr>
    <w:rPr>
      <w:rFonts w:ascii="Century Gothic" w:eastAsia="Times New Roman" w:hAnsi="Century Gothic" w:cs="Times New Roman"/>
      <w:color w:val="000000"/>
      <w:sz w:val="24"/>
      <w:szCs w:val="21"/>
      <w:lang w:val="es-SV" w:eastAsia="es-SV"/>
    </w:rPr>
  </w:style>
  <w:style w:type="character" w:customStyle="1" w:styleId="TextosinformatoCar">
    <w:name w:val="Texto sin formato Car"/>
    <w:basedOn w:val="Fuentedeprrafopredeter"/>
    <w:link w:val="Textosinformato"/>
    <w:uiPriority w:val="99"/>
    <w:semiHidden/>
    <w:rsid w:val="00FC77F4"/>
    <w:rPr>
      <w:rFonts w:ascii="Century Gothic" w:eastAsia="Times New Roman" w:hAnsi="Century Gothic" w:cs="Times New Roman"/>
      <w:color w:val="000000"/>
      <w:sz w:val="24"/>
      <w:szCs w:val="21"/>
      <w:lang w:eastAsia="es-SV"/>
    </w:rPr>
  </w:style>
  <w:style w:type="character" w:styleId="Hipervnculovisitado">
    <w:name w:val="FollowedHyperlink"/>
    <w:basedOn w:val="Fuentedeprrafopredeter"/>
    <w:uiPriority w:val="99"/>
    <w:semiHidden/>
    <w:unhideWhenUsed/>
    <w:rsid w:val="0092645B"/>
    <w:rPr>
      <w:color w:val="800080" w:themeColor="followedHyperlink"/>
      <w:u w:val="single"/>
    </w:rPr>
  </w:style>
  <w:style w:type="paragraph" w:styleId="Firma">
    <w:name w:val="Signature"/>
    <w:basedOn w:val="Normal"/>
    <w:link w:val="FirmaCar"/>
    <w:uiPriority w:val="99"/>
    <w:unhideWhenUsed/>
    <w:rsid w:val="00D82347"/>
    <w:pPr>
      <w:spacing w:after="0" w:line="240" w:lineRule="auto"/>
      <w:ind w:left="4252"/>
    </w:pPr>
    <w:rPr>
      <w:rFonts w:ascii="Arial" w:eastAsia="Times New Roman" w:hAnsi="Arial" w:cs="Arial"/>
      <w:sz w:val="24"/>
      <w:szCs w:val="24"/>
    </w:rPr>
  </w:style>
  <w:style w:type="character" w:customStyle="1" w:styleId="FirmaCar">
    <w:name w:val="Firma Car"/>
    <w:basedOn w:val="Fuentedeprrafopredeter"/>
    <w:link w:val="Firma"/>
    <w:uiPriority w:val="99"/>
    <w:rsid w:val="00D82347"/>
    <w:rPr>
      <w:rFonts w:ascii="Arial" w:eastAsia="Times New Roman" w:hAnsi="Arial" w:cs="Arial"/>
      <w:sz w:val="24"/>
      <w:szCs w:val="24"/>
      <w:lang w:val="es-ES"/>
    </w:rPr>
  </w:style>
  <w:style w:type="character" w:customStyle="1" w:styleId="apple-converted-space">
    <w:name w:val="apple-converted-space"/>
    <w:basedOn w:val="Fuentedeprrafopredeter"/>
    <w:rsid w:val="001C68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81264">
      <w:bodyDiv w:val="1"/>
      <w:marLeft w:val="0"/>
      <w:marRight w:val="0"/>
      <w:marTop w:val="0"/>
      <w:marBottom w:val="0"/>
      <w:divBdr>
        <w:top w:val="none" w:sz="0" w:space="0" w:color="auto"/>
        <w:left w:val="none" w:sz="0" w:space="0" w:color="auto"/>
        <w:bottom w:val="none" w:sz="0" w:space="0" w:color="auto"/>
        <w:right w:val="none" w:sz="0" w:space="0" w:color="auto"/>
      </w:divBdr>
      <w:divsChild>
        <w:div w:id="343018991">
          <w:marLeft w:val="0"/>
          <w:marRight w:val="0"/>
          <w:marTop w:val="0"/>
          <w:marBottom w:val="0"/>
          <w:divBdr>
            <w:top w:val="none" w:sz="0" w:space="0" w:color="auto"/>
            <w:left w:val="none" w:sz="0" w:space="0" w:color="auto"/>
            <w:bottom w:val="none" w:sz="0" w:space="0" w:color="auto"/>
            <w:right w:val="none" w:sz="0" w:space="0" w:color="auto"/>
          </w:divBdr>
          <w:divsChild>
            <w:div w:id="752774722">
              <w:marLeft w:val="0"/>
              <w:marRight w:val="0"/>
              <w:marTop w:val="0"/>
              <w:marBottom w:val="0"/>
              <w:divBdr>
                <w:top w:val="none" w:sz="0" w:space="0" w:color="auto"/>
                <w:left w:val="none" w:sz="0" w:space="0" w:color="auto"/>
                <w:bottom w:val="none" w:sz="0" w:space="3" w:color="auto"/>
                <w:right w:val="none" w:sz="0" w:space="0" w:color="auto"/>
              </w:divBdr>
            </w:div>
            <w:div w:id="47655775">
              <w:marLeft w:val="0"/>
              <w:marRight w:val="0"/>
              <w:marTop w:val="0"/>
              <w:marBottom w:val="0"/>
              <w:divBdr>
                <w:top w:val="none" w:sz="0" w:space="0" w:color="auto"/>
                <w:left w:val="none" w:sz="0" w:space="0" w:color="auto"/>
                <w:bottom w:val="none" w:sz="0" w:space="3" w:color="auto"/>
                <w:right w:val="none" w:sz="0" w:space="0" w:color="auto"/>
              </w:divBdr>
            </w:div>
            <w:div w:id="1834443328">
              <w:marLeft w:val="0"/>
              <w:marRight w:val="0"/>
              <w:marTop w:val="0"/>
              <w:marBottom w:val="0"/>
              <w:divBdr>
                <w:top w:val="none" w:sz="0" w:space="0" w:color="auto"/>
                <w:left w:val="none" w:sz="0" w:space="0" w:color="auto"/>
                <w:bottom w:val="none" w:sz="0" w:space="3" w:color="auto"/>
                <w:right w:val="none" w:sz="0" w:space="0" w:color="auto"/>
              </w:divBdr>
            </w:div>
            <w:div w:id="1445031523">
              <w:marLeft w:val="0"/>
              <w:marRight w:val="0"/>
              <w:marTop w:val="0"/>
              <w:marBottom w:val="0"/>
              <w:divBdr>
                <w:top w:val="none" w:sz="0" w:space="0" w:color="auto"/>
                <w:left w:val="none" w:sz="0" w:space="0" w:color="auto"/>
                <w:bottom w:val="none" w:sz="0" w:space="3" w:color="auto"/>
                <w:right w:val="none" w:sz="0" w:space="0" w:color="auto"/>
              </w:divBdr>
            </w:div>
            <w:div w:id="1997486915">
              <w:marLeft w:val="0"/>
              <w:marRight w:val="0"/>
              <w:marTop w:val="0"/>
              <w:marBottom w:val="0"/>
              <w:divBdr>
                <w:top w:val="none" w:sz="0" w:space="0" w:color="auto"/>
                <w:left w:val="none" w:sz="0" w:space="0" w:color="auto"/>
                <w:bottom w:val="none" w:sz="0" w:space="3" w:color="auto"/>
                <w:right w:val="none" w:sz="0" w:space="0" w:color="auto"/>
              </w:divBdr>
            </w:div>
          </w:divsChild>
        </w:div>
        <w:div w:id="1371417865">
          <w:marLeft w:val="0"/>
          <w:marRight w:val="0"/>
          <w:marTop w:val="0"/>
          <w:marBottom w:val="0"/>
          <w:divBdr>
            <w:top w:val="none" w:sz="0" w:space="0" w:color="auto"/>
            <w:left w:val="none" w:sz="0" w:space="0" w:color="auto"/>
            <w:bottom w:val="none" w:sz="0" w:space="0" w:color="auto"/>
            <w:right w:val="none" w:sz="0" w:space="0" w:color="auto"/>
          </w:divBdr>
          <w:divsChild>
            <w:div w:id="652829517">
              <w:marLeft w:val="0"/>
              <w:marRight w:val="0"/>
              <w:marTop w:val="0"/>
              <w:marBottom w:val="0"/>
              <w:divBdr>
                <w:top w:val="none" w:sz="0" w:space="0" w:color="auto"/>
                <w:left w:val="none" w:sz="0" w:space="0" w:color="auto"/>
                <w:bottom w:val="none" w:sz="0" w:space="3" w:color="auto"/>
                <w:right w:val="none" w:sz="0" w:space="0" w:color="auto"/>
              </w:divBdr>
            </w:div>
            <w:div w:id="577716608">
              <w:marLeft w:val="0"/>
              <w:marRight w:val="0"/>
              <w:marTop w:val="0"/>
              <w:marBottom w:val="0"/>
              <w:divBdr>
                <w:top w:val="none" w:sz="0" w:space="0" w:color="auto"/>
                <w:left w:val="none" w:sz="0" w:space="0" w:color="auto"/>
                <w:bottom w:val="none" w:sz="0" w:space="3" w:color="auto"/>
                <w:right w:val="none" w:sz="0" w:space="0" w:color="auto"/>
              </w:divBdr>
            </w:div>
            <w:div w:id="1469084114">
              <w:marLeft w:val="0"/>
              <w:marRight w:val="0"/>
              <w:marTop w:val="0"/>
              <w:marBottom w:val="0"/>
              <w:divBdr>
                <w:top w:val="none" w:sz="0" w:space="0" w:color="auto"/>
                <w:left w:val="none" w:sz="0" w:space="0" w:color="auto"/>
                <w:bottom w:val="none" w:sz="0" w:space="3" w:color="auto"/>
                <w:right w:val="none" w:sz="0" w:space="0" w:color="auto"/>
              </w:divBdr>
            </w:div>
            <w:div w:id="852499426">
              <w:marLeft w:val="0"/>
              <w:marRight w:val="0"/>
              <w:marTop w:val="0"/>
              <w:marBottom w:val="0"/>
              <w:divBdr>
                <w:top w:val="none" w:sz="0" w:space="0" w:color="auto"/>
                <w:left w:val="none" w:sz="0" w:space="0" w:color="auto"/>
                <w:bottom w:val="none" w:sz="0" w:space="3" w:color="auto"/>
                <w:right w:val="none" w:sz="0" w:space="0" w:color="auto"/>
              </w:divBdr>
            </w:div>
            <w:div w:id="1329283102">
              <w:marLeft w:val="0"/>
              <w:marRight w:val="0"/>
              <w:marTop w:val="0"/>
              <w:marBottom w:val="0"/>
              <w:divBdr>
                <w:top w:val="none" w:sz="0" w:space="0" w:color="auto"/>
                <w:left w:val="none" w:sz="0" w:space="0" w:color="auto"/>
                <w:bottom w:val="none" w:sz="0" w:space="3" w:color="auto"/>
                <w:right w:val="none" w:sz="0" w:space="0" w:color="auto"/>
              </w:divBdr>
            </w:div>
          </w:divsChild>
        </w:div>
        <w:div w:id="563220494">
          <w:marLeft w:val="0"/>
          <w:marRight w:val="0"/>
          <w:marTop w:val="0"/>
          <w:marBottom w:val="0"/>
          <w:divBdr>
            <w:top w:val="none" w:sz="0" w:space="0" w:color="auto"/>
            <w:left w:val="none" w:sz="0" w:space="0" w:color="auto"/>
            <w:bottom w:val="none" w:sz="0" w:space="0" w:color="auto"/>
            <w:right w:val="none" w:sz="0" w:space="0" w:color="auto"/>
          </w:divBdr>
          <w:divsChild>
            <w:div w:id="1024476765">
              <w:marLeft w:val="0"/>
              <w:marRight w:val="0"/>
              <w:marTop w:val="0"/>
              <w:marBottom w:val="0"/>
              <w:divBdr>
                <w:top w:val="none" w:sz="0" w:space="0" w:color="auto"/>
                <w:left w:val="none" w:sz="0" w:space="0" w:color="auto"/>
                <w:bottom w:val="none" w:sz="0" w:space="3" w:color="auto"/>
                <w:right w:val="none" w:sz="0" w:space="0" w:color="auto"/>
              </w:divBdr>
            </w:div>
            <w:div w:id="71631456">
              <w:marLeft w:val="0"/>
              <w:marRight w:val="0"/>
              <w:marTop w:val="0"/>
              <w:marBottom w:val="0"/>
              <w:divBdr>
                <w:top w:val="none" w:sz="0" w:space="0" w:color="auto"/>
                <w:left w:val="none" w:sz="0" w:space="0" w:color="auto"/>
                <w:bottom w:val="none" w:sz="0" w:space="3" w:color="auto"/>
                <w:right w:val="none" w:sz="0" w:space="0" w:color="auto"/>
              </w:divBdr>
            </w:div>
            <w:div w:id="602496954">
              <w:marLeft w:val="0"/>
              <w:marRight w:val="0"/>
              <w:marTop w:val="0"/>
              <w:marBottom w:val="0"/>
              <w:divBdr>
                <w:top w:val="none" w:sz="0" w:space="0" w:color="auto"/>
                <w:left w:val="none" w:sz="0" w:space="0" w:color="auto"/>
                <w:bottom w:val="none" w:sz="0" w:space="3" w:color="auto"/>
                <w:right w:val="none" w:sz="0" w:space="0" w:color="auto"/>
              </w:divBdr>
            </w:div>
            <w:div w:id="2050758185">
              <w:marLeft w:val="0"/>
              <w:marRight w:val="0"/>
              <w:marTop w:val="0"/>
              <w:marBottom w:val="0"/>
              <w:divBdr>
                <w:top w:val="none" w:sz="0" w:space="0" w:color="auto"/>
                <w:left w:val="none" w:sz="0" w:space="0" w:color="auto"/>
                <w:bottom w:val="none" w:sz="0" w:space="3" w:color="auto"/>
                <w:right w:val="none" w:sz="0" w:space="0" w:color="auto"/>
              </w:divBdr>
            </w:div>
            <w:div w:id="622346829">
              <w:marLeft w:val="0"/>
              <w:marRight w:val="0"/>
              <w:marTop w:val="0"/>
              <w:marBottom w:val="0"/>
              <w:divBdr>
                <w:top w:val="none" w:sz="0" w:space="0" w:color="auto"/>
                <w:left w:val="none" w:sz="0" w:space="0" w:color="auto"/>
                <w:bottom w:val="none" w:sz="0" w:space="3" w:color="auto"/>
                <w:right w:val="none" w:sz="0" w:space="0" w:color="auto"/>
              </w:divBdr>
            </w:div>
          </w:divsChild>
        </w:div>
      </w:divsChild>
    </w:div>
    <w:div w:id="83111975">
      <w:bodyDiv w:val="1"/>
      <w:marLeft w:val="0"/>
      <w:marRight w:val="0"/>
      <w:marTop w:val="0"/>
      <w:marBottom w:val="0"/>
      <w:divBdr>
        <w:top w:val="none" w:sz="0" w:space="0" w:color="auto"/>
        <w:left w:val="none" w:sz="0" w:space="0" w:color="auto"/>
        <w:bottom w:val="none" w:sz="0" w:space="0" w:color="auto"/>
        <w:right w:val="none" w:sz="0" w:space="0" w:color="auto"/>
      </w:divBdr>
    </w:div>
    <w:div w:id="329870527">
      <w:bodyDiv w:val="1"/>
      <w:marLeft w:val="0"/>
      <w:marRight w:val="0"/>
      <w:marTop w:val="0"/>
      <w:marBottom w:val="0"/>
      <w:divBdr>
        <w:top w:val="none" w:sz="0" w:space="0" w:color="auto"/>
        <w:left w:val="none" w:sz="0" w:space="0" w:color="auto"/>
        <w:bottom w:val="none" w:sz="0" w:space="0" w:color="auto"/>
        <w:right w:val="none" w:sz="0" w:space="0" w:color="auto"/>
      </w:divBdr>
      <w:divsChild>
        <w:div w:id="320427702">
          <w:marLeft w:val="0"/>
          <w:marRight w:val="0"/>
          <w:marTop w:val="0"/>
          <w:marBottom w:val="0"/>
          <w:divBdr>
            <w:top w:val="none" w:sz="0" w:space="0" w:color="auto"/>
            <w:left w:val="none" w:sz="0" w:space="0" w:color="auto"/>
            <w:bottom w:val="none" w:sz="0" w:space="0" w:color="auto"/>
            <w:right w:val="none" w:sz="0" w:space="0" w:color="auto"/>
          </w:divBdr>
          <w:divsChild>
            <w:div w:id="980306679">
              <w:marLeft w:val="0"/>
              <w:marRight w:val="0"/>
              <w:marTop w:val="0"/>
              <w:marBottom w:val="0"/>
              <w:divBdr>
                <w:top w:val="none" w:sz="0" w:space="0" w:color="auto"/>
                <w:left w:val="none" w:sz="0" w:space="0" w:color="auto"/>
                <w:bottom w:val="none" w:sz="0" w:space="0" w:color="auto"/>
                <w:right w:val="none" w:sz="0" w:space="0" w:color="auto"/>
              </w:divBdr>
              <w:divsChild>
                <w:div w:id="1821120295">
                  <w:marLeft w:val="0"/>
                  <w:marRight w:val="0"/>
                  <w:marTop w:val="0"/>
                  <w:marBottom w:val="0"/>
                  <w:divBdr>
                    <w:top w:val="none" w:sz="0" w:space="0" w:color="auto"/>
                    <w:left w:val="none" w:sz="0" w:space="0" w:color="auto"/>
                    <w:bottom w:val="none" w:sz="0" w:space="0" w:color="auto"/>
                    <w:right w:val="none" w:sz="0" w:space="0" w:color="auto"/>
                  </w:divBdr>
                  <w:divsChild>
                    <w:div w:id="1396126766">
                      <w:marLeft w:val="-300"/>
                      <w:marRight w:val="0"/>
                      <w:marTop w:val="0"/>
                      <w:marBottom w:val="0"/>
                      <w:divBdr>
                        <w:top w:val="none" w:sz="0" w:space="0" w:color="auto"/>
                        <w:left w:val="none" w:sz="0" w:space="0" w:color="auto"/>
                        <w:bottom w:val="none" w:sz="0" w:space="0" w:color="auto"/>
                        <w:right w:val="none" w:sz="0" w:space="0" w:color="auto"/>
                      </w:divBdr>
                      <w:divsChild>
                        <w:div w:id="1119028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1031423">
      <w:bodyDiv w:val="1"/>
      <w:marLeft w:val="0"/>
      <w:marRight w:val="0"/>
      <w:marTop w:val="0"/>
      <w:marBottom w:val="0"/>
      <w:divBdr>
        <w:top w:val="none" w:sz="0" w:space="0" w:color="auto"/>
        <w:left w:val="none" w:sz="0" w:space="0" w:color="auto"/>
        <w:bottom w:val="none" w:sz="0" w:space="0" w:color="auto"/>
        <w:right w:val="none" w:sz="0" w:space="0" w:color="auto"/>
      </w:divBdr>
    </w:div>
    <w:div w:id="456721649">
      <w:bodyDiv w:val="1"/>
      <w:marLeft w:val="0"/>
      <w:marRight w:val="0"/>
      <w:marTop w:val="0"/>
      <w:marBottom w:val="0"/>
      <w:divBdr>
        <w:top w:val="none" w:sz="0" w:space="0" w:color="auto"/>
        <w:left w:val="none" w:sz="0" w:space="0" w:color="auto"/>
        <w:bottom w:val="none" w:sz="0" w:space="0" w:color="auto"/>
        <w:right w:val="none" w:sz="0" w:space="0" w:color="auto"/>
      </w:divBdr>
    </w:div>
    <w:div w:id="465665113">
      <w:bodyDiv w:val="1"/>
      <w:marLeft w:val="0"/>
      <w:marRight w:val="0"/>
      <w:marTop w:val="0"/>
      <w:marBottom w:val="0"/>
      <w:divBdr>
        <w:top w:val="none" w:sz="0" w:space="0" w:color="auto"/>
        <w:left w:val="none" w:sz="0" w:space="0" w:color="auto"/>
        <w:bottom w:val="none" w:sz="0" w:space="0" w:color="auto"/>
        <w:right w:val="none" w:sz="0" w:space="0" w:color="auto"/>
      </w:divBdr>
    </w:div>
    <w:div w:id="485049456">
      <w:bodyDiv w:val="1"/>
      <w:marLeft w:val="0"/>
      <w:marRight w:val="0"/>
      <w:marTop w:val="0"/>
      <w:marBottom w:val="0"/>
      <w:divBdr>
        <w:top w:val="none" w:sz="0" w:space="0" w:color="auto"/>
        <w:left w:val="none" w:sz="0" w:space="0" w:color="auto"/>
        <w:bottom w:val="none" w:sz="0" w:space="0" w:color="auto"/>
        <w:right w:val="none" w:sz="0" w:space="0" w:color="auto"/>
      </w:divBdr>
    </w:div>
    <w:div w:id="828985063">
      <w:bodyDiv w:val="1"/>
      <w:marLeft w:val="0"/>
      <w:marRight w:val="0"/>
      <w:marTop w:val="0"/>
      <w:marBottom w:val="0"/>
      <w:divBdr>
        <w:top w:val="none" w:sz="0" w:space="0" w:color="auto"/>
        <w:left w:val="none" w:sz="0" w:space="0" w:color="auto"/>
        <w:bottom w:val="none" w:sz="0" w:space="0" w:color="auto"/>
        <w:right w:val="none" w:sz="0" w:space="0" w:color="auto"/>
      </w:divBdr>
    </w:div>
    <w:div w:id="1094979268">
      <w:bodyDiv w:val="1"/>
      <w:marLeft w:val="0"/>
      <w:marRight w:val="0"/>
      <w:marTop w:val="0"/>
      <w:marBottom w:val="0"/>
      <w:divBdr>
        <w:top w:val="none" w:sz="0" w:space="0" w:color="auto"/>
        <w:left w:val="none" w:sz="0" w:space="0" w:color="auto"/>
        <w:bottom w:val="none" w:sz="0" w:space="0" w:color="auto"/>
        <w:right w:val="none" w:sz="0" w:space="0" w:color="auto"/>
      </w:divBdr>
    </w:div>
    <w:div w:id="1268852947">
      <w:bodyDiv w:val="1"/>
      <w:marLeft w:val="0"/>
      <w:marRight w:val="0"/>
      <w:marTop w:val="0"/>
      <w:marBottom w:val="0"/>
      <w:divBdr>
        <w:top w:val="none" w:sz="0" w:space="0" w:color="auto"/>
        <w:left w:val="none" w:sz="0" w:space="0" w:color="auto"/>
        <w:bottom w:val="none" w:sz="0" w:space="0" w:color="auto"/>
        <w:right w:val="none" w:sz="0" w:space="0" w:color="auto"/>
      </w:divBdr>
    </w:div>
    <w:div w:id="1315717606">
      <w:bodyDiv w:val="1"/>
      <w:marLeft w:val="0"/>
      <w:marRight w:val="0"/>
      <w:marTop w:val="0"/>
      <w:marBottom w:val="0"/>
      <w:divBdr>
        <w:top w:val="none" w:sz="0" w:space="0" w:color="auto"/>
        <w:left w:val="none" w:sz="0" w:space="0" w:color="auto"/>
        <w:bottom w:val="none" w:sz="0" w:space="0" w:color="auto"/>
        <w:right w:val="none" w:sz="0" w:space="0" w:color="auto"/>
      </w:divBdr>
    </w:div>
    <w:div w:id="1334139139">
      <w:bodyDiv w:val="1"/>
      <w:marLeft w:val="0"/>
      <w:marRight w:val="0"/>
      <w:marTop w:val="0"/>
      <w:marBottom w:val="0"/>
      <w:divBdr>
        <w:top w:val="none" w:sz="0" w:space="0" w:color="auto"/>
        <w:left w:val="none" w:sz="0" w:space="0" w:color="auto"/>
        <w:bottom w:val="none" w:sz="0" w:space="0" w:color="auto"/>
        <w:right w:val="none" w:sz="0" w:space="0" w:color="auto"/>
      </w:divBdr>
    </w:div>
    <w:div w:id="1424494023">
      <w:bodyDiv w:val="1"/>
      <w:marLeft w:val="0"/>
      <w:marRight w:val="0"/>
      <w:marTop w:val="0"/>
      <w:marBottom w:val="0"/>
      <w:divBdr>
        <w:top w:val="none" w:sz="0" w:space="0" w:color="auto"/>
        <w:left w:val="none" w:sz="0" w:space="0" w:color="auto"/>
        <w:bottom w:val="none" w:sz="0" w:space="0" w:color="auto"/>
        <w:right w:val="none" w:sz="0" w:space="0" w:color="auto"/>
      </w:divBdr>
      <w:divsChild>
        <w:div w:id="517354719">
          <w:marLeft w:val="0"/>
          <w:marRight w:val="0"/>
          <w:marTop w:val="0"/>
          <w:marBottom w:val="0"/>
          <w:divBdr>
            <w:top w:val="none" w:sz="0" w:space="0" w:color="auto"/>
            <w:left w:val="none" w:sz="0" w:space="0" w:color="auto"/>
            <w:bottom w:val="none" w:sz="0" w:space="0" w:color="auto"/>
            <w:right w:val="none" w:sz="0" w:space="0" w:color="auto"/>
          </w:divBdr>
          <w:divsChild>
            <w:div w:id="1059403467">
              <w:marLeft w:val="0"/>
              <w:marRight w:val="0"/>
              <w:marTop w:val="0"/>
              <w:marBottom w:val="0"/>
              <w:divBdr>
                <w:top w:val="none" w:sz="0" w:space="0" w:color="auto"/>
                <w:left w:val="none" w:sz="0" w:space="0" w:color="auto"/>
                <w:bottom w:val="none" w:sz="0" w:space="0" w:color="auto"/>
                <w:right w:val="none" w:sz="0" w:space="0" w:color="auto"/>
              </w:divBdr>
              <w:divsChild>
                <w:div w:id="1833906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7907346">
      <w:bodyDiv w:val="1"/>
      <w:marLeft w:val="0"/>
      <w:marRight w:val="0"/>
      <w:marTop w:val="0"/>
      <w:marBottom w:val="0"/>
      <w:divBdr>
        <w:top w:val="none" w:sz="0" w:space="0" w:color="auto"/>
        <w:left w:val="none" w:sz="0" w:space="0" w:color="auto"/>
        <w:bottom w:val="none" w:sz="0" w:space="0" w:color="auto"/>
        <w:right w:val="none" w:sz="0" w:space="0" w:color="auto"/>
      </w:divBdr>
    </w:div>
    <w:div w:id="1754356921">
      <w:bodyDiv w:val="1"/>
      <w:marLeft w:val="0"/>
      <w:marRight w:val="0"/>
      <w:marTop w:val="0"/>
      <w:marBottom w:val="0"/>
      <w:divBdr>
        <w:top w:val="none" w:sz="0" w:space="0" w:color="auto"/>
        <w:left w:val="none" w:sz="0" w:space="0" w:color="auto"/>
        <w:bottom w:val="none" w:sz="0" w:space="0" w:color="auto"/>
        <w:right w:val="none" w:sz="0" w:space="0" w:color="auto"/>
      </w:divBdr>
    </w:div>
    <w:div w:id="1906599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8B90BA-1A57-499F-ACF6-332DB745B3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507</Words>
  <Characters>2791</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Sussethy Yasmin Gamez Leon</dc:creator>
  <cp:lastModifiedBy>Sussethy Yasmin Gamez Leon</cp:lastModifiedBy>
  <cp:revision>3</cp:revision>
  <cp:lastPrinted>2018-06-11T20:49:00Z</cp:lastPrinted>
  <dcterms:created xsi:type="dcterms:W3CDTF">2018-07-23T20:47:00Z</dcterms:created>
  <dcterms:modified xsi:type="dcterms:W3CDTF">2018-07-23T20:49:00Z</dcterms:modified>
</cp:coreProperties>
</file>