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969" w:rsidRDefault="00336969" w:rsidP="00336969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-30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miércoles 13  de septiembre del año 2017. Se realizó la reunión de los señores Miembros del Consejo de Vigilancia: Licenciada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FE1D52">
        <w:rPr>
          <w:b/>
        </w:rPr>
        <w:t>CARLOS DONALDO PACHECO,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CV-29/2017. </w:t>
      </w:r>
      <w:r>
        <w:rPr>
          <w:b/>
        </w:rPr>
        <w:t xml:space="preserve">III. </w:t>
      </w:r>
      <w:r w:rsidRPr="00F850CE">
        <w:t>Correspondencia Recibida.</w:t>
      </w:r>
      <w:r>
        <w:rPr>
          <w:b/>
        </w:rPr>
        <w:t xml:space="preserve"> IV. </w:t>
      </w:r>
      <w:r>
        <w:t xml:space="preserve">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CV-29/2017,  de fecha 5 de septiembre del  año 2017,  la cual fue aprobada. </w:t>
      </w:r>
      <w:r>
        <w:rPr>
          <w:b/>
        </w:rPr>
        <w:t xml:space="preserve">III. CORRESPONDENCIA RECIBIDA.  </w:t>
      </w:r>
      <w:r>
        <w:rPr>
          <w:b/>
          <w:bCs/>
        </w:rPr>
        <w:t xml:space="preserve">1.  REMISIÓN DE INFORME DE REVISION DE INFORMACIÓN FINANCIERA INTERMEDIA AL 30 de JUNIO 2017. </w:t>
      </w:r>
      <w:r w:rsidRPr="00D46E42">
        <w:rPr>
          <w:bCs/>
        </w:rPr>
        <w:t>Se recibió memorándum del Licdo. René Cuéllar Marenco, Gerente de Finanzas, el cual literalmente dice:</w:t>
      </w:r>
      <w:r>
        <w:rPr>
          <w:bCs/>
        </w:rPr>
        <w:t xml:space="preserve"> Para su conocimiento, remito el Informe de Revisión de Información Financiera Intermedia al 30 de junio de 2017, emitido por Elías &amp; Asociados, Auditores Externos, el cual será presentado para aprobación de Junta Directiva de la Institución. EL Índice del Contenido: 1.  Informe de Revisión de Información Financiera </w:t>
      </w:r>
      <w:proofErr w:type="gramStart"/>
      <w:r>
        <w:rPr>
          <w:bCs/>
        </w:rPr>
        <w:t>Intermedia;  2</w:t>
      </w:r>
      <w:proofErr w:type="gramEnd"/>
      <w:r>
        <w:rPr>
          <w:bCs/>
        </w:rPr>
        <w:t xml:space="preserve">.  Estados de Situación Financiera; 3.  Estados de Rendimiento Económico.  </w:t>
      </w:r>
      <w:r>
        <w:rPr>
          <w:color w:val="000000"/>
        </w:rPr>
        <w:t xml:space="preserve">Después de haber leído y analizado el contenido del </w:t>
      </w:r>
      <w:r>
        <w:rPr>
          <w:bCs/>
        </w:rPr>
        <w:t>Informe de Revisión de Información Financiera Intermedia al 30 de junio de 2017, emitido por Elías &amp; Asociados, Auditores Externos</w:t>
      </w:r>
      <w:r>
        <w:rPr>
          <w:b/>
          <w:bCs/>
        </w:rPr>
        <w:t>, el Consejo se da por enterado sobre la conclusión que cita “Basados en nuestra revisión, no ha llegado a nuestro conocimiento ninguna cuestión que nos lleve a pensar que la información financiera intermedia adjunta no presenta razonablemente en todos los aspectos materiales a la situación financiera del Fondo Social para la Vivienda…”</w:t>
      </w:r>
      <w:r w:rsidRPr="00066974">
        <w:rPr>
          <w:b/>
          <w:bCs/>
        </w:rPr>
        <w:t xml:space="preserve">. </w:t>
      </w:r>
      <w:r>
        <w:rPr>
          <w:bCs/>
        </w:rPr>
        <w:t xml:space="preserve"> </w:t>
      </w:r>
      <w:r w:rsidRPr="00971481">
        <w:rPr>
          <w:b/>
          <w:bCs/>
        </w:rPr>
        <w:t>2.</w:t>
      </w:r>
      <w:r>
        <w:rPr>
          <w:bCs/>
        </w:rPr>
        <w:t xml:space="preserve"> </w:t>
      </w:r>
      <w:r w:rsidRPr="00971481">
        <w:rPr>
          <w:b/>
          <w:bCs/>
        </w:rPr>
        <w:t xml:space="preserve">REMISION DE MEMORANDUM SOBRE SOLICITUD DE INFORME. </w:t>
      </w:r>
      <w:r>
        <w:rPr>
          <w:bCs/>
        </w:rPr>
        <w:t xml:space="preserve">Se </w:t>
      </w:r>
      <w:r w:rsidRPr="00D46E42">
        <w:rPr>
          <w:bCs/>
        </w:rPr>
        <w:t xml:space="preserve">recibió </w:t>
      </w:r>
      <w:r w:rsidRPr="00D46E42">
        <w:rPr>
          <w:bCs/>
        </w:rPr>
        <w:lastRenderedPageBreak/>
        <w:t xml:space="preserve">memorándum del Licdo. René Cuéllar Marenco, Gerente de Finanzas, </w:t>
      </w:r>
      <w:r>
        <w:rPr>
          <w:bCs/>
        </w:rPr>
        <w:t xml:space="preserve">sobre la solicitud de informes. Respuesta </w:t>
      </w:r>
      <w:proofErr w:type="gramStart"/>
      <w:r>
        <w:rPr>
          <w:bCs/>
        </w:rPr>
        <w:t>al  memorándum</w:t>
      </w:r>
      <w:proofErr w:type="gramEnd"/>
      <w:r>
        <w:rPr>
          <w:bCs/>
        </w:rPr>
        <w:t xml:space="preserve"> C.V. 12/2017 del 13/6/2017.  </w:t>
      </w:r>
      <w:r>
        <w:rPr>
          <w:color w:val="000000"/>
        </w:rPr>
        <w:t xml:space="preserve">Después de haber leído y analizado el contenido del </w:t>
      </w:r>
      <w:r>
        <w:rPr>
          <w:bCs/>
        </w:rPr>
        <w:t xml:space="preserve">memorándum </w:t>
      </w:r>
      <w:r w:rsidRPr="00066974">
        <w:rPr>
          <w:b/>
          <w:bCs/>
        </w:rPr>
        <w:t>el Consejo</w:t>
      </w:r>
      <w:r>
        <w:rPr>
          <w:b/>
          <w:bCs/>
        </w:rPr>
        <w:t xml:space="preserve"> remite el informe al señor Presidente y Director Ejecutivo, a fin que se gire instrucción a la Auditoría Interna para la verificación del informe presentado por el señor Gerente de Finanzas</w:t>
      </w:r>
      <w:r w:rsidRPr="00066974">
        <w:rPr>
          <w:b/>
          <w:bCs/>
        </w:rPr>
        <w:t>.</w:t>
      </w:r>
      <w:r>
        <w:rPr>
          <w:bCs/>
        </w:rPr>
        <w:t xml:space="preserve">    </w:t>
      </w:r>
      <w:r>
        <w:rPr>
          <w:b/>
        </w:rPr>
        <w:t>IV.VARIOS</w:t>
      </w:r>
      <w:r>
        <w:t xml:space="preserve">.  En este punto el Consejo  contó con la presencia del </w:t>
      </w:r>
      <w:r>
        <w:rPr>
          <w:color w:val="000000"/>
        </w:rPr>
        <w:t xml:space="preserve">Licdo. Mariano Bonilla, Gerente General y Licdo. Ricardo Isaac Aguilar, Jefe de Auditoría Interna, relacionado con Acta de Sesión de Junta Directiva No. JD-133/2017 del 20/7/2017,   </w:t>
      </w:r>
      <w:r w:rsidRPr="002B2CFE">
        <w:rPr>
          <w:bCs/>
        </w:rPr>
        <w:t>Punto</w:t>
      </w:r>
      <w:r>
        <w:rPr>
          <w:bCs/>
        </w:rPr>
        <w:t>s</w:t>
      </w:r>
      <w:r w:rsidRPr="002B2CFE">
        <w:rPr>
          <w:color w:val="000000"/>
        </w:rPr>
        <w:t xml:space="preserve"> IX.</w:t>
      </w:r>
      <w:r>
        <w:rPr>
          <w:color w:val="000000"/>
        </w:rPr>
        <w:t xml:space="preserve">, X., XI., XII.; y el </w:t>
      </w:r>
      <w:r w:rsidRPr="00AB1A5A">
        <w:rPr>
          <w:color w:val="000000"/>
        </w:rPr>
        <w:t>memorándum de Licdo.</w:t>
      </w:r>
      <w:r>
        <w:rPr>
          <w:color w:val="000000"/>
        </w:rPr>
        <w:t xml:space="preserve"> Ricardo Isaac Aguilar</w:t>
      </w:r>
      <w:r w:rsidRPr="00AB1A5A">
        <w:rPr>
          <w:color w:val="000000"/>
        </w:rPr>
        <w:t xml:space="preserve">, </w:t>
      </w:r>
      <w:r>
        <w:rPr>
          <w:color w:val="000000"/>
        </w:rPr>
        <w:t xml:space="preserve">Jefe Unidad de Auditoría Interna,  </w:t>
      </w:r>
      <w:r w:rsidRPr="00AB1A5A">
        <w:rPr>
          <w:color w:val="000000"/>
        </w:rPr>
        <w:t xml:space="preserve">fecha </w:t>
      </w:r>
      <w:r>
        <w:rPr>
          <w:color w:val="000000"/>
        </w:rPr>
        <w:t>22</w:t>
      </w:r>
      <w:r w:rsidRPr="00AB1A5A">
        <w:rPr>
          <w:color w:val="000000"/>
        </w:rPr>
        <w:t xml:space="preserve"> de </w:t>
      </w:r>
      <w:r>
        <w:rPr>
          <w:color w:val="000000"/>
        </w:rPr>
        <w:t>agosto</w:t>
      </w:r>
      <w:r w:rsidRPr="00AB1A5A">
        <w:rPr>
          <w:color w:val="000000"/>
        </w:rPr>
        <w:t xml:space="preserve"> de 201</w:t>
      </w:r>
      <w:r>
        <w:rPr>
          <w:color w:val="000000"/>
        </w:rPr>
        <w:t>7</w:t>
      </w:r>
      <w:r w:rsidRPr="00AB1A5A">
        <w:rPr>
          <w:color w:val="000000"/>
        </w:rPr>
        <w:t>, re</w:t>
      </w:r>
      <w:r>
        <w:rPr>
          <w:color w:val="000000"/>
        </w:rPr>
        <w:t>ferente</w:t>
      </w:r>
      <w:r w:rsidRPr="00AB1A5A">
        <w:rPr>
          <w:color w:val="000000"/>
        </w:rPr>
        <w:t xml:space="preserve"> </w:t>
      </w:r>
      <w:r>
        <w:rPr>
          <w:color w:val="000000"/>
        </w:rPr>
        <w:t xml:space="preserve">al Informe sobre el Seguimiento a recomendaciones de Auditorías anteriores al mes de julio </w:t>
      </w:r>
      <w:r w:rsidRPr="002B2CFE">
        <w:rPr>
          <w:color w:val="000000"/>
        </w:rPr>
        <w:t>de 2017</w:t>
      </w:r>
      <w:r>
        <w:rPr>
          <w:color w:val="000000"/>
        </w:rPr>
        <w:t xml:space="preserve">, </w:t>
      </w:r>
      <w:r w:rsidRPr="006D415C">
        <w:rPr>
          <w:b/>
          <w:color w:val="000000"/>
        </w:rPr>
        <w:t>del cual explicaron</w:t>
      </w:r>
      <w:r>
        <w:rPr>
          <w:color w:val="000000"/>
        </w:rPr>
        <w:t xml:space="preserve"> </w:t>
      </w:r>
      <w:r w:rsidRPr="006D415C">
        <w:rPr>
          <w:b/>
          <w:color w:val="000000"/>
        </w:rPr>
        <w:t xml:space="preserve">la conformación del Comité y la acciones internas realizadas en </w:t>
      </w:r>
      <w:r>
        <w:rPr>
          <w:b/>
          <w:color w:val="000000"/>
        </w:rPr>
        <w:t>cuanto a lineamientos en dos oportunidades para las G</w:t>
      </w:r>
      <w:r w:rsidRPr="006D415C">
        <w:rPr>
          <w:b/>
          <w:color w:val="000000"/>
        </w:rPr>
        <w:t>eren</w:t>
      </w:r>
      <w:r>
        <w:rPr>
          <w:b/>
          <w:color w:val="000000"/>
        </w:rPr>
        <w:t>cias Internas del FSV, así mismo se tendrán reuniones con las Gerencias del FSV para establecer plazos de cumplimiento; no obstante lo anterior el Consejo hace la valoración que se establezcan planes de acción de corto plazo o plazos razonables, para dar por superado cualquier observación y recomendación en proceso que tenga el FSV, del cual se solicita que al tener los planes de acción se presente en forma ejecutiva los plazos de cumplimiento a las recomendaciones en proceso, tanto a Junta Directiva como a este Consejo para su debido monitoreo</w:t>
      </w:r>
      <w:r>
        <w:rPr>
          <w:color w:val="000000"/>
        </w:rPr>
        <w:t xml:space="preserve">. </w:t>
      </w:r>
      <w:r>
        <w:t xml:space="preserve"> </w:t>
      </w:r>
      <w:r>
        <w:rPr>
          <w:color w:val="000000"/>
        </w:rPr>
        <w:t xml:space="preserve">Después de haber leído y analizado el contenido del </w:t>
      </w:r>
      <w:r>
        <w:rPr>
          <w:bCs/>
        </w:rPr>
        <w:t xml:space="preserve">memorándum </w:t>
      </w:r>
      <w:r>
        <w:rPr>
          <w:b/>
          <w:bCs/>
        </w:rPr>
        <w:t>el Consejo se da por enterado dado que fue abordado en la reunión sostenida</w:t>
      </w:r>
      <w:r w:rsidRPr="00066974">
        <w:rPr>
          <w:b/>
          <w:bCs/>
        </w:rPr>
        <w:t>.</w:t>
      </w:r>
      <w:r>
        <w:rPr>
          <w:bCs/>
        </w:rPr>
        <w:t xml:space="preserve"> </w:t>
      </w:r>
      <w:proofErr w:type="gramStart"/>
      <w:r>
        <w:t xml:space="preserve">La  </w:t>
      </w:r>
      <w:r w:rsidRPr="00FA7D63">
        <w:t>Presidenta</w:t>
      </w:r>
      <w:proofErr w:type="gramEnd"/>
      <w:r w:rsidRPr="00FA7D63">
        <w:t xml:space="preserve"> del Consejo convoca</w:t>
      </w:r>
      <w:r>
        <w:t xml:space="preserve">  para la próxima reunión el día martes 19  de septiembre  del año 2017,  a la misma hora y lugar. Y no habiendo más </w:t>
      </w:r>
      <w:proofErr w:type="gramStart"/>
      <w:r>
        <w:t>que  hacer</w:t>
      </w:r>
      <w:proofErr w:type="gramEnd"/>
      <w:r>
        <w:t xml:space="preserve">  constar,  se  da  por  finalizada  la reunión   a  las  catorce horas, ratificamos su  contenido  y   firmamos.</w:t>
      </w:r>
    </w:p>
    <w:p w:rsidR="00336969" w:rsidRDefault="00336969" w:rsidP="00336969">
      <w:pPr>
        <w:spacing w:line="360" w:lineRule="auto"/>
        <w:jc w:val="both"/>
      </w:pPr>
    </w:p>
    <w:p w:rsidR="008B5203" w:rsidRPr="004C11AE" w:rsidRDefault="008B5203" w:rsidP="008B5203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Carlos Donaldo Pacheco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336969" w:rsidRDefault="00336969" w:rsidP="00336969">
      <w:pPr>
        <w:spacing w:line="360" w:lineRule="auto"/>
        <w:jc w:val="both"/>
      </w:pPr>
    </w:p>
    <w:sectPr w:rsidR="0033696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203" w:rsidRDefault="008B5203" w:rsidP="008B5203">
      <w:r>
        <w:separator/>
      </w:r>
    </w:p>
  </w:endnote>
  <w:endnote w:type="continuationSeparator" w:id="0">
    <w:p w:rsidR="008B5203" w:rsidRDefault="008B5203" w:rsidP="008B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203" w:rsidRDefault="008B5203" w:rsidP="008B5203">
      <w:r>
        <w:separator/>
      </w:r>
    </w:p>
  </w:footnote>
  <w:footnote w:type="continuationSeparator" w:id="0">
    <w:p w:rsidR="008B5203" w:rsidRDefault="008B5203" w:rsidP="008B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03" w:rsidRPr="00162115" w:rsidRDefault="008B5203" w:rsidP="008B5203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8B5203" w:rsidRPr="00162115" w:rsidRDefault="008B5203" w:rsidP="008B5203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8B5203" w:rsidRDefault="008B5203">
    <w:pPr>
      <w:pStyle w:val="Encabezado"/>
    </w:pPr>
  </w:p>
  <w:p w:rsidR="008B5203" w:rsidRDefault="008B52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07604"/>
    <w:rsid w:val="000643A0"/>
    <w:rsid w:val="00336969"/>
    <w:rsid w:val="00422EC0"/>
    <w:rsid w:val="004B35F6"/>
    <w:rsid w:val="00701B74"/>
    <w:rsid w:val="00803879"/>
    <w:rsid w:val="00831A94"/>
    <w:rsid w:val="008B5203"/>
    <w:rsid w:val="009F2AA0"/>
    <w:rsid w:val="00A20B1E"/>
    <w:rsid w:val="00CB1D34"/>
    <w:rsid w:val="00D962E8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1B14B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43A0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43A0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0643A0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643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A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643A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8B52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2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B52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20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2019-10-01T15:51:00Z</dcterms:created>
  <dcterms:modified xsi:type="dcterms:W3CDTF">2019-10-01T16:47:00Z</dcterms:modified>
</cp:coreProperties>
</file>