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15543" w14:textId="4DC99ECE" w:rsidR="00FF2084" w:rsidRPr="00925594" w:rsidRDefault="00C3466E" w:rsidP="00FF2084">
      <w:pPr>
        <w:spacing w:line="360" w:lineRule="auto"/>
        <w:jc w:val="center"/>
        <w:rPr>
          <w:rFonts w:ascii="Museo 300" w:hAnsi="Museo 300"/>
          <w:b/>
          <w:iCs/>
          <w:sz w:val="20"/>
          <w:szCs w:val="20"/>
        </w:rPr>
      </w:pPr>
      <w:r w:rsidRPr="00925594">
        <w:rPr>
          <w:rFonts w:ascii="Museo 300" w:hAnsi="Museo 300"/>
          <w:b/>
          <w:iCs/>
          <w:sz w:val="20"/>
          <w:szCs w:val="20"/>
        </w:rPr>
        <w:t>Actual</w:t>
      </w:r>
      <w:r w:rsidR="004B5DED">
        <w:rPr>
          <w:rFonts w:ascii="Museo 300" w:hAnsi="Museo 300"/>
          <w:b/>
          <w:iCs/>
          <w:sz w:val="20"/>
          <w:szCs w:val="20"/>
        </w:rPr>
        <w:t>ización</w:t>
      </w:r>
      <w:r w:rsidR="00B772DA">
        <w:rPr>
          <w:rFonts w:ascii="Museo 300" w:hAnsi="Museo 300"/>
          <w:b/>
          <w:iCs/>
          <w:sz w:val="20"/>
          <w:szCs w:val="20"/>
        </w:rPr>
        <w:t xml:space="preserve"> </w:t>
      </w:r>
      <w:r w:rsidR="008E3B5F">
        <w:rPr>
          <w:rFonts w:ascii="Museo 300" w:hAnsi="Museo 300"/>
          <w:b/>
          <w:iCs/>
          <w:sz w:val="20"/>
          <w:szCs w:val="20"/>
        </w:rPr>
        <w:t>a enero del año 2022</w:t>
      </w:r>
    </w:p>
    <w:tbl>
      <w:tblPr>
        <w:tblStyle w:val="Tablaconcuadrcula"/>
        <w:tblpPr w:leftFromText="141" w:rightFromText="141" w:vertAnchor="text" w:tblpX="-44" w:tblpY="1"/>
        <w:tblOverlap w:val="never"/>
        <w:tblW w:w="0" w:type="auto"/>
        <w:tblLayout w:type="fixed"/>
        <w:tblLook w:val="04A0" w:firstRow="1" w:lastRow="0" w:firstColumn="1" w:lastColumn="0" w:noHBand="0" w:noVBand="1"/>
      </w:tblPr>
      <w:tblGrid>
        <w:gridCol w:w="2161"/>
        <w:gridCol w:w="3118"/>
        <w:gridCol w:w="1276"/>
        <w:gridCol w:w="1276"/>
        <w:gridCol w:w="1559"/>
        <w:gridCol w:w="3544"/>
      </w:tblGrid>
      <w:tr w:rsidR="007414B7" w14:paraId="28BAE2E2" w14:textId="77777777" w:rsidTr="00D9764C">
        <w:trPr>
          <w:trHeight w:val="512"/>
        </w:trPr>
        <w:tc>
          <w:tcPr>
            <w:tcW w:w="2161" w:type="dxa"/>
          </w:tcPr>
          <w:p w14:paraId="67CAE3C7" w14:textId="77777777" w:rsidR="004B5DED" w:rsidRDefault="004B5DED" w:rsidP="00D9764C">
            <w:pPr>
              <w:spacing w:line="360" w:lineRule="auto"/>
              <w:jc w:val="center"/>
              <w:rPr>
                <w:rFonts w:ascii="Museo 300" w:hAnsi="Museo 300"/>
                <w:b/>
                <w:iCs/>
                <w:sz w:val="16"/>
                <w:szCs w:val="16"/>
              </w:rPr>
            </w:pPr>
          </w:p>
          <w:p w14:paraId="49029851" w14:textId="77B2179D"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UNIDAD</w:t>
            </w:r>
          </w:p>
        </w:tc>
        <w:tc>
          <w:tcPr>
            <w:tcW w:w="3118" w:type="dxa"/>
          </w:tcPr>
          <w:p w14:paraId="2AD92771" w14:textId="77777777" w:rsidR="004B5DED" w:rsidRDefault="004B5DED" w:rsidP="00D9764C">
            <w:pPr>
              <w:spacing w:line="360" w:lineRule="auto"/>
              <w:jc w:val="center"/>
              <w:rPr>
                <w:rFonts w:ascii="Museo 300" w:hAnsi="Museo 300"/>
                <w:b/>
                <w:iCs/>
                <w:sz w:val="16"/>
                <w:szCs w:val="16"/>
              </w:rPr>
            </w:pPr>
          </w:p>
          <w:p w14:paraId="039A46F4" w14:textId="0640E277"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RESPONSABLE</w:t>
            </w:r>
          </w:p>
        </w:tc>
        <w:tc>
          <w:tcPr>
            <w:tcW w:w="1276" w:type="dxa"/>
          </w:tcPr>
          <w:p w14:paraId="6D913F4D" w14:textId="77777777" w:rsidR="004B5DED" w:rsidRDefault="004B5DED" w:rsidP="00D9764C">
            <w:pPr>
              <w:spacing w:line="360" w:lineRule="auto"/>
              <w:jc w:val="center"/>
              <w:rPr>
                <w:rFonts w:ascii="Museo 300" w:hAnsi="Museo 300"/>
                <w:b/>
                <w:iCs/>
                <w:sz w:val="16"/>
                <w:szCs w:val="16"/>
              </w:rPr>
            </w:pPr>
          </w:p>
          <w:p w14:paraId="50A0A4DA" w14:textId="023CAF99"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HOMBRES</w:t>
            </w:r>
          </w:p>
        </w:tc>
        <w:tc>
          <w:tcPr>
            <w:tcW w:w="1276" w:type="dxa"/>
          </w:tcPr>
          <w:p w14:paraId="78367065" w14:textId="77777777" w:rsidR="004B5DED" w:rsidRDefault="004B5DED" w:rsidP="00D9764C">
            <w:pPr>
              <w:spacing w:line="360" w:lineRule="auto"/>
              <w:jc w:val="center"/>
              <w:rPr>
                <w:rFonts w:ascii="Museo 300" w:hAnsi="Museo 300"/>
                <w:b/>
                <w:iCs/>
                <w:sz w:val="16"/>
                <w:szCs w:val="16"/>
              </w:rPr>
            </w:pPr>
          </w:p>
          <w:p w14:paraId="3DE13176" w14:textId="6D29352E"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 xml:space="preserve">MUJERES </w:t>
            </w:r>
          </w:p>
        </w:tc>
        <w:tc>
          <w:tcPr>
            <w:tcW w:w="1559" w:type="dxa"/>
          </w:tcPr>
          <w:p w14:paraId="033355C9" w14:textId="60EA132F"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TOTAL DE EMPLEADOS</w:t>
            </w:r>
          </w:p>
        </w:tc>
        <w:tc>
          <w:tcPr>
            <w:tcW w:w="3544" w:type="dxa"/>
          </w:tcPr>
          <w:p w14:paraId="5B82C39B" w14:textId="77777777" w:rsidR="004B5DED" w:rsidRDefault="004B5DED" w:rsidP="00D9764C">
            <w:pPr>
              <w:spacing w:line="360" w:lineRule="auto"/>
              <w:jc w:val="center"/>
              <w:rPr>
                <w:rFonts w:ascii="Museo 300" w:hAnsi="Museo 300"/>
                <w:b/>
                <w:iCs/>
                <w:sz w:val="16"/>
                <w:szCs w:val="16"/>
              </w:rPr>
            </w:pPr>
          </w:p>
          <w:p w14:paraId="636EB24B" w14:textId="79EF233A"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DESCIPCIÓN</w:t>
            </w:r>
          </w:p>
        </w:tc>
      </w:tr>
      <w:tr w:rsidR="007414B7" w14:paraId="40F0825B" w14:textId="77777777" w:rsidTr="00D9764C">
        <w:tc>
          <w:tcPr>
            <w:tcW w:w="2161" w:type="dxa"/>
          </w:tcPr>
          <w:p w14:paraId="19167E46" w14:textId="77777777" w:rsidR="004E6490" w:rsidRPr="00DD7CA4" w:rsidRDefault="004E6490" w:rsidP="00D9764C">
            <w:pPr>
              <w:jc w:val="both"/>
              <w:rPr>
                <w:rFonts w:ascii="Museo 300" w:hAnsi="Museo 300"/>
                <w:b/>
                <w:iCs/>
                <w:sz w:val="16"/>
                <w:szCs w:val="16"/>
              </w:rPr>
            </w:pPr>
          </w:p>
          <w:p w14:paraId="0EF6F0FD" w14:textId="77777777" w:rsidR="004E6490" w:rsidRPr="00DD7CA4" w:rsidRDefault="004E6490" w:rsidP="00D9764C">
            <w:pPr>
              <w:jc w:val="both"/>
              <w:rPr>
                <w:rFonts w:ascii="Museo 300" w:hAnsi="Museo 300"/>
                <w:b/>
                <w:iCs/>
                <w:sz w:val="16"/>
                <w:szCs w:val="16"/>
              </w:rPr>
            </w:pPr>
          </w:p>
          <w:p w14:paraId="3287DE2C" w14:textId="77777777" w:rsidR="004E6490" w:rsidRPr="00DD7CA4" w:rsidRDefault="004E6490" w:rsidP="00D9764C">
            <w:pPr>
              <w:jc w:val="both"/>
              <w:rPr>
                <w:rFonts w:ascii="Museo 300" w:hAnsi="Museo 300"/>
                <w:b/>
                <w:iCs/>
                <w:sz w:val="16"/>
                <w:szCs w:val="16"/>
              </w:rPr>
            </w:pPr>
          </w:p>
          <w:p w14:paraId="216303AB" w14:textId="77777777" w:rsidR="004E6490" w:rsidRPr="00DD7CA4" w:rsidRDefault="004E6490" w:rsidP="00D9764C">
            <w:pPr>
              <w:jc w:val="both"/>
              <w:rPr>
                <w:rFonts w:ascii="Museo 300" w:hAnsi="Museo 300"/>
                <w:b/>
                <w:iCs/>
                <w:sz w:val="16"/>
                <w:szCs w:val="16"/>
              </w:rPr>
            </w:pPr>
          </w:p>
          <w:p w14:paraId="6E908E1C" w14:textId="77777777" w:rsidR="004E6490" w:rsidRPr="00DD7CA4" w:rsidRDefault="004E6490" w:rsidP="00D9764C">
            <w:pPr>
              <w:jc w:val="both"/>
              <w:rPr>
                <w:rFonts w:ascii="Museo 300" w:hAnsi="Museo 300"/>
                <w:b/>
                <w:iCs/>
                <w:sz w:val="16"/>
                <w:szCs w:val="16"/>
              </w:rPr>
            </w:pPr>
          </w:p>
          <w:p w14:paraId="3AA8C3F4" w14:textId="77777777" w:rsidR="004E6490" w:rsidRPr="00DD7CA4" w:rsidRDefault="004E6490" w:rsidP="00D9764C">
            <w:pPr>
              <w:jc w:val="both"/>
              <w:rPr>
                <w:rFonts w:ascii="Museo 300" w:hAnsi="Museo 300"/>
                <w:b/>
                <w:iCs/>
                <w:sz w:val="16"/>
                <w:szCs w:val="16"/>
              </w:rPr>
            </w:pPr>
          </w:p>
          <w:p w14:paraId="0F582A9B" w14:textId="77777777" w:rsidR="00931ABE" w:rsidRDefault="00931ABE" w:rsidP="00D9764C">
            <w:pPr>
              <w:jc w:val="both"/>
              <w:rPr>
                <w:rFonts w:ascii="Museo 300" w:hAnsi="Museo 300"/>
                <w:b/>
                <w:iCs/>
                <w:sz w:val="16"/>
                <w:szCs w:val="16"/>
              </w:rPr>
            </w:pPr>
          </w:p>
          <w:p w14:paraId="4467267E" w14:textId="77777777" w:rsidR="00931ABE" w:rsidRDefault="00931ABE" w:rsidP="00D9764C">
            <w:pPr>
              <w:jc w:val="both"/>
              <w:rPr>
                <w:rFonts w:ascii="Museo 300" w:hAnsi="Museo 300"/>
                <w:b/>
                <w:iCs/>
                <w:sz w:val="16"/>
                <w:szCs w:val="16"/>
              </w:rPr>
            </w:pPr>
          </w:p>
          <w:p w14:paraId="249EB758" w14:textId="662772E9" w:rsidR="007414B7" w:rsidRPr="00DD7CA4" w:rsidRDefault="007414B7" w:rsidP="00D9764C">
            <w:pPr>
              <w:jc w:val="both"/>
              <w:rPr>
                <w:rFonts w:ascii="Museo 300" w:hAnsi="Museo 300"/>
                <w:b/>
                <w:iCs/>
                <w:sz w:val="16"/>
                <w:szCs w:val="16"/>
              </w:rPr>
            </w:pPr>
            <w:r w:rsidRPr="00DD7CA4">
              <w:rPr>
                <w:rFonts w:ascii="Museo 300" w:hAnsi="Museo 300"/>
                <w:b/>
                <w:iCs/>
                <w:sz w:val="16"/>
                <w:szCs w:val="16"/>
              </w:rPr>
              <w:t>Consejo Directivo</w:t>
            </w:r>
          </w:p>
        </w:tc>
        <w:tc>
          <w:tcPr>
            <w:tcW w:w="3118" w:type="dxa"/>
          </w:tcPr>
          <w:p w14:paraId="7C5C6407" w14:textId="77777777" w:rsidR="007414B7" w:rsidRPr="00DD7CA4" w:rsidRDefault="007414B7" w:rsidP="00D9764C">
            <w:pPr>
              <w:autoSpaceDE w:val="0"/>
              <w:autoSpaceDN w:val="0"/>
              <w:adjustRightInd w:val="0"/>
              <w:rPr>
                <w:rFonts w:ascii="MuseoSansCyrl-300" w:hAnsi="MuseoSansCyrl-300" w:cs="MuseoSansCyrl-300"/>
                <w:color w:val="000000"/>
                <w:sz w:val="16"/>
                <w:szCs w:val="16"/>
              </w:rPr>
            </w:pPr>
          </w:p>
          <w:tbl>
            <w:tblPr>
              <w:tblW w:w="2960" w:type="dxa"/>
              <w:tblBorders>
                <w:top w:val="nil"/>
                <w:left w:val="nil"/>
                <w:bottom w:val="nil"/>
                <w:right w:val="nil"/>
              </w:tblBorders>
              <w:tblLayout w:type="fixed"/>
              <w:tblLook w:val="0000" w:firstRow="0" w:lastRow="0" w:firstColumn="0" w:lastColumn="0" w:noHBand="0" w:noVBand="0"/>
            </w:tblPr>
            <w:tblGrid>
              <w:gridCol w:w="2960"/>
            </w:tblGrid>
            <w:tr w:rsidR="007414B7" w:rsidRPr="00DD7CA4" w14:paraId="72A2223C" w14:textId="77777777" w:rsidTr="00925594">
              <w:trPr>
                <w:trHeight w:val="1829"/>
              </w:trPr>
              <w:tc>
                <w:tcPr>
                  <w:tcW w:w="2960" w:type="dxa"/>
                </w:tcPr>
                <w:p w14:paraId="4ADE18AE" w14:textId="2900FF1B" w:rsidR="008E3B5F" w:rsidRPr="009D1DCD" w:rsidRDefault="009D1DCD" w:rsidP="00CF6EE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Pr>
                      <w:rFonts w:ascii="Museo 300" w:hAnsi="Museo 300"/>
                      <w:b/>
                      <w:iCs/>
                      <w:sz w:val="16"/>
                      <w:szCs w:val="16"/>
                    </w:rPr>
                    <w:t xml:space="preserve">Licda. Patricia Carolina Guevara Rodríguez, </w:t>
                  </w:r>
                  <w:r w:rsidRPr="009D1DCD">
                    <w:rPr>
                      <w:rFonts w:ascii="Museo 300" w:hAnsi="Museo 300"/>
                      <w:iCs/>
                      <w:sz w:val="16"/>
                      <w:szCs w:val="16"/>
                    </w:rPr>
                    <w:t>Directora Propietaria del Consejo Directivo y Presidenta del FOSOFAMILIA</w:t>
                  </w:r>
                  <w:r>
                    <w:rPr>
                      <w:rFonts w:ascii="Museo 300" w:hAnsi="Museo 300"/>
                      <w:iCs/>
                      <w:sz w:val="16"/>
                      <w:szCs w:val="16"/>
                    </w:rPr>
                    <w:t xml:space="preserve">. Nombramiento efectuado a través de Acuerdo Ejecutivo Numero SETENTA Y UNO, efectivo a partir del 14 de enero del año 2022. </w:t>
                  </w:r>
                </w:p>
                <w:p w14:paraId="7BC36D32" w14:textId="44F4F18B" w:rsidR="007414B7" w:rsidRPr="00DD7CA4" w:rsidRDefault="007414B7" w:rsidP="00CF6EE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b/>
                      <w:iCs/>
                      <w:sz w:val="16"/>
                      <w:szCs w:val="16"/>
                    </w:rPr>
                    <w:t>Licda. Jessica Gertrudis</w:t>
                  </w:r>
                  <w:r w:rsidRPr="00DD7CA4">
                    <w:rPr>
                      <w:rFonts w:ascii="Museo 300" w:hAnsi="Museo 300"/>
                      <w:iCs/>
                      <w:sz w:val="16"/>
                      <w:szCs w:val="16"/>
                    </w:rPr>
                    <w:t xml:space="preserve"> </w:t>
                  </w:r>
                  <w:r w:rsidRPr="00DD7CA4">
                    <w:rPr>
                      <w:rFonts w:ascii="Museo 300" w:hAnsi="Museo 300"/>
                      <w:b/>
                      <w:iCs/>
                      <w:sz w:val="16"/>
                      <w:szCs w:val="16"/>
                    </w:rPr>
                    <w:t>Martínez Osorio,</w:t>
                  </w:r>
                  <w:r w:rsidRPr="00DD7CA4">
                    <w:rPr>
                      <w:rFonts w:ascii="Museo 300" w:hAnsi="Museo 300"/>
                      <w:iCs/>
                      <w:sz w:val="16"/>
                      <w:szCs w:val="16"/>
                    </w:rPr>
                    <w:t xml:space="preserve"> Directora Propietaria en representación de Ent</w:t>
                  </w:r>
                  <w:r w:rsidR="00C13D36">
                    <w:rPr>
                      <w:rFonts w:ascii="Museo 300" w:hAnsi="Museo 300"/>
                      <w:iCs/>
                      <w:sz w:val="16"/>
                      <w:szCs w:val="16"/>
                    </w:rPr>
                    <w:t>idades No Gubernamentales (IMU).</w:t>
                  </w:r>
                </w:p>
                <w:p w14:paraId="13411845" w14:textId="77777777" w:rsidR="007414B7" w:rsidRPr="00DD7CA4" w:rsidRDefault="007414B7" w:rsidP="00CF6EE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b/>
                      <w:iCs/>
                      <w:sz w:val="16"/>
                      <w:szCs w:val="16"/>
                    </w:rPr>
                    <w:t>Lic. Oscar Edenilson Morales</w:t>
                  </w:r>
                  <w:r w:rsidRPr="00DD7CA4">
                    <w:rPr>
                      <w:rFonts w:ascii="Museo 300" w:hAnsi="Museo 300"/>
                      <w:iCs/>
                      <w:sz w:val="16"/>
                      <w:szCs w:val="16"/>
                    </w:rPr>
                    <w:t xml:space="preserve"> </w:t>
                  </w:r>
                  <w:r w:rsidRPr="00DD7CA4">
                    <w:rPr>
                      <w:rFonts w:ascii="Museo 300" w:hAnsi="Museo 300"/>
                      <w:b/>
                      <w:iCs/>
                      <w:sz w:val="16"/>
                      <w:szCs w:val="16"/>
                    </w:rPr>
                    <w:t>Preza</w:t>
                  </w:r>
                  <w:r w:rsidRPr="00DD7CA4">
                    <w:rPr>
                      <w:rFonts w:ascii="Museo 300" w:hAnsi="Museo 300"/>
                      <w:iCs/>
                      <w:sz w:val="16"/>
                      <w:szCs w:val="16"/>
                    </w:rPr>
                    <w:t xml:space="preserve">, Director Propietario en representación de Entidades No Gubernamentales (FUNCAREDHES). </w:t>
                  </w:r>
                </w:p>
                <w:p w14:paraId="1D69C6FC" w14:textId="77777777" w:rsidR="007414B7" w:rsidRDefault="007414B7" w:rsidP="00CF6EE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b/>
                      <w:iCs/>
                      <w:sz w:val="16"/>
                      <w:szCs w:val="16"/>
                    </w:rPr>
                    <w:t xml:space="preserve">Licda. María Lilian López Aguilar, </w:t>
                  </w:r>
                  <w:r w:rsidRPr="00DD7CA4">
                    <w:rPr>
                      <w:rFonts w:ascii="Museo 300" w:hAnsi="Museo 300"/>
                      <w:iCs/>
                      <w:sz w:val="16"/>
                      <w:szCs w:val="16"/>
                    </w:rPr>
                    <w:t>Directora Propietaria en representación de ISDEMU</w:t>
                  </w:r>
                </w:p>
                <w:p w14:paraId="1DD0E3D0" w14:textId="4E35347D" w:rsidR="009D1DCD" w:rsidRDefault="009D1DCD" w:rsidP="00CF6EE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Pr>
                      <w:rFonts w:ascii="Museo 300" w:hAnsi="Museo 300"/>
                      <w:b/>
                      <w:iCs/>
                      <w:sz w:val="16"/>
                      <w:szCs w:val="16"/>
                    </w:rPr>
                    <w:t xml:space="preserve">Licda. Yanira </w:t>
                  </w:r>
                  <w:proofErr w:type="spellStart"/>
                  <w:r>
                    <w:rPr>
                      <w:rFonts w:ascii="Museo 300" w:hAnsi="Museo 300"/>
                      <w:b/>
                      <w:iCs/>
                      <w:sz w:val="16"/>
                      <w:szCs w:val="16"/>
                    </w:rPr>
                    <w:t>Lizeth</w:t>
                  </w:r>
                  <w:proofErr w:type="spellEnd"/>
                  <w:r>
                    <w:rPr>
                      <w:rFonts w:ascii="Museo 300" w:hAnsi="Museo 300"/>
                      <w:b/>
                      <w:iCs/>
                      <w:sz w:val="16"/>
                      <w:szCs w:val="16"/>
                    </w:rPr>
                    <w:t xml:space="preserve"> Cruz </w:t>
                  </w:r>
                  <w:proofErr w:type="spellStart"/>
                  <w:r>
                    <w:rPr>
                      <w:rFonts w:ascii="Museo 300" w:hAnsi="Museo 300"/>
                      <w:b/>
                      <w:iCs/>
                      <w:sz w:val="16"/>
                      <w:szCs w:val="16"/>
                    </w:rPr>
                    <w:t>Chevez</w:t>
                  </w:r>
                  <w:proofErr w:type="spellEnd"/>
                  <w:r>
                    <w:rPr>
                      <w:rFonts w:ascii="Museo 300" w:hAnsi="Museo 300"/>
                      <w:iCs/>
                      <w:sz w:val="16"/>
                      <w:szCs w:val="16"/>
                    </w:rPr>
                    <w:t>, Directora Propietaria en representación del Banco de Desarrollo de la República de El Salvador-BANDESAL. Nombramiento efectivo a partir del 25 de enero del año 2022.</w:t>
                  </w:r>
                </w:p>
                <w:p w14:paraId="18CDC254" w14:textId="0157A808" w:rsidR="00CF6EE6" w:rsidRDefault="00CF6EE6" w:rsidP="00CF6EE6">
                  <w:pPr>
                    <w:autoSpaceDE w:val="0"/>
                    <w:autoSpaceDN w:val="0"/>
                    <w:adjustRightInd w:val="0"/>
                    <w:spacing w:after="0" w:line="240" w:lineRule="auto"/>
                    <w:jc w:val="both"/>
                    <w:rPr>
                      <w:rFonts w:ascii="Museo 300" w:hAnsi="Museo 300"/>
                      <w:iCs/>
                      <w:sz w:val="16"/>
                      <w:szCs w:val="16"/>
                    </w:rPr>
                  </w:pPr>
                  <w:r w:rsidRPr="00CF6EE6">
                    <w:rPr>
                      <w:rFonts w:ascii="Museo 300" w:hAnsi="Museo 300"/>
                      <w:b/>
                      <w:iCs/>
                      <w:sz w:val="16"/>
                      <w:szCs w:val="16"/>
                    </w:rPr>
                    <w:t>Licda. Johanna Carolina Amaya de Carranza</w:t>
                  </w:r>
                  <w:r>
                    <w:rPr>
                      <w:rFonts w:ascii="Museo 300" w:hAnsi="Museo 300"/>
                      <w:iCs/>
                      <w:sz w:val="16"/>
                      <w:szCs w:val="16"/>
                    </w:rPr>
                    <w:t xml:space="preserve">, </w:t>
                  </w:r>
                  <w:r>
                    <w:rPr>
                      <w:rFonts w:ascii="Museo 300" w:hAnsi="Museo 300"/>
                      <w:iCs/>
                      <w:sz w:val="16"/>
                      <w:szCs w:val="16"/>
                    </w:rPr>
                    <w:t xml:space="preserve">Directora </w:t>
                  </w:r>
                  <w:r>
                    <w:rPr>
                      <w:rFonts w:ascii="Museo 300" w:hAnsi="Museo 300"/>
                      <w:iCs/>
                      <w:sz w:val="16"/>
                      <w:szCs w:val="16"/>
                    </w:rPr>
                    <w:t>Suplente</w:t>
                  </w:r>
                  <w:r>
                    <w:rPr>
                      <w:rFonts w:ascii="Museo 300" w:hAnsi="Museo 300"/>
                      <w:iCs/>
                      <w:sz w:val="16"/>
                      <w:szCs w:val="16"/>
                    </w:rPr>
                    <w:t xml:space="preserve"> en representación del Banco de Desarrollo de la República de El Salvador-BANDESAL. Nombramiento efectivo a partir del 25 de enero del año 2022.</w:t>
                  </w:r>
                </w:p>
                <w:p w14:paraId="7E037341" w14:textId="45E3140A" w:rsidR="009D1DCD" w:rsidRDefault="009D1DCD" w:rsidP="00CF6EE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p>
                <w:p w14:paraId="434CC158" w14:textId="31568305" w:rsidR="009D1DCD" w:rsidRPr="00DD7CA4" w:rsidRDefault="009D1DCD" w:rsidP="00CF6EE6">
                  <w:pPr>
                    <w:autoSpaceDE w:val="0"/>
                    <w:autoSpaceDN w:val="0"/>
                    <w:adjustRightInd w:val="0"/>
                    <w:spacing w:after="0" w:line="240" w:lineRule="auto"/>
                    <w:jc w:val="both"/>
                    <w:rPr>
                      <w:rFonts w:ascii="MuseoSansCyrl-300" w:hAnsi="MuseoSansCyrl-300" w:cs="MuseoSansCyrl-300"/>
                      <w:color w:val="000000"/>
                      <w:sz w:val="16"/>
                      <w:szCs w:val="16"/>
                    </w:rPr>
                  </w:pPr>
                  <w:r>
                    <w:rPr>
                      <w:rFonts w:ascii="Museo 300" w:hAnsi="Museo 300"/>
                      <w:b/>
                      <w:iCs/>
                      <w:sz w:val="16"/>
                      <w:szCs w:val="16"/>
                    </w:rPr>
                    <w:t>**</w:t>
                  </w:r>
                  <w:r w:rsidRPr="00DD7CA4">
                    <w:rPr>
                      <w:rFonts w:ascii="Museo 300" w:hAnsi="Museo 300"/>
                      <w:b/>
                      <w:iCs/>
                      <w:sz w:val="16"/>
                      <w:szCs w:val="16"/>
                    </w:rPr>
                    <w:t>Ing. Hugo Alberto Ochoa</w:t>
                  </w:r>
                  <w:r w:rsidRPr="00DD7CA4">
                    <w:rPr>
                      <w:rFonts w:ascii="Museo 300" w:hAnsi="Museo 300"/>
                      <w:iCs/>
                      <w:sz w:val="16"/>
                      <w:szCs w:val="16"/>
                    </w:rPr>
                    <w:t xml:space="preserve"> </w:t>
                  </w:r>
                  <w:r w:rsidRPr="00DD7CA4">
                    <w:rPr>
                      <w:rFonts w:ascii="Museo 300" w:hAnsi="Museo 300"/>
                      <w:b/>
                      <w:iCs/>
                      <w:sz w:val="16"/>
                      <w:szCs w:val="16"/>
                    </w:rPr>
                    <w:t>Cárcamo,</w:t>
                  </w:r>
                  <w:r w:rsidRPr="00DD7CA4">
                    <w:rPr>
                      <w:rFonts w:ascii="Museo 300" w:hAnsi="Museo 300"/>
                      <w:iCs/>
                      <w:sz w:val="16"/>
                      <w:szCs w:val="16"/>
                    </w:rPr>
                    <w:t xml:space="preserve"> Director Propietario y Presidente del FOSOFAMILIA</w:t>
                  </w:r>
                  <w:r>
                    <w:rPr>
                      <w:rFonts w:ascii="Museo 300" w:hAnsi="Museo 300"/>
                      <w:iCs/>
                      <w:sz w:val="16"/>
                      <w:szCs w:val="16"/>
                    </w:rPr>
                    <w:t xml:space="preserve">. Fungió como Titular de la institución hasta el 14 de enero del año 2022 </w:t>
                  </w:r>
                </w:p>
              </w:tc>
            </w:tr>
          </w:tbl>
          <w:p w14:paraId="77EC6A21" w14:textId="77777777" w:rsidR="007414B7" w:rsidRPr="00DD7CA4" w:rsidRDefault="007414B7" w:rsidP="00D9764C">
            <w:pPr>
              <w:jc w:val="center"/>
              <w:rPr>
                <w:rFonts w:ascii="Museo 300" w:hAnsi="Museo 300"/>
                <w:b/>
                <w:iCs/>
                <w:sz w:val="16"/>
                <w:szCs w:val="16"/>
              </w:rPr>
            </w:pPr>
          </w:p>
        </w:tc>
        <w:tc>
          <w:tcPr>
            <w:tcW w:w="1276" w:type="dxa"/>
          </w:tcPr>
          <w:p w14:paraId="23888811" w14:textId="77777777" w:rsidR="007414B7" w:rsidRPr="00DD7CA4" w:rsidRDefault="007414B7" w:rsidP="00D9764C">
            <w:pPr>
              <w:jc w:val="center"/>
              <w:rPr>
                <w:rFonts w:ascii="Museo 300" w:hAnsi="Museo 300"/>
                <w:b/>
                <w:iCs/>
                <w:sz w:val="16"/>
                <w:szCs w:val="16"/>
              </w:rPr>
            </w:pPr>
          </w:p>
          <w:p w14:paraId="3C8DA9AA" w14:textId="77777777" w:rsidR="004E6490" w:rsidRPr="00DD7CA4" w:rsidRDefault="004E6490" w:rsidP="00D9764C">
            <w:pPr>
              <w:jc w:val="center"/>
              <w:rPr>
                <w:rFonts w:ascii="Museo 300" w:hAnsi="Museo 300"/>
                <w:b/>
                <w:iCs/>
                <w:sz w:val="16"/>
                <w:szCs w:val="16"/>
              </w:rPr>
            </w:pPr>
          </w:p>
          <w:p w14:paraId="39BEBA50" w14:textId="77777777" w:rsidR="00931ABE" w:rsidRDefault="00931ABE" w:rsidP="00D9764C">
            <w:pPr>
              <w:jc w:val="center"/>
              <w:rPr>
                <w:rFonts w:ascii="Museo 300" w:hAnsi="Museo 300"/>
                <w:b/>
                <w:iCs/>
                <w:sz w:val="16"/>
                <w:szCs w:val="16"/>
              </w:rPr>
            </w:pPr>
          </w:p>
          <w:p w14:paraId="42970752" w14:textId="77777777" w:rsidR="004B5DED" w:rsidRDefault="004B5DED" w:rsidP="00D9764C">
            <w:pPr>
              <w:jc w:val="center"/>
              <w:rPr>
                <w:rFonts w:ascii="Museo 300" w:hAnsi="Museo 300"/>
                <w:b/>
                <w:iCs/>
                <w:sz w:val="16"/>
                <w:szCs w:val="16"/>
              </w:rPr>
            </w:pPr>
          </w:p>
          <w:p w14:paraId="57AC4469" w14:textId="77777777" w:rsidR="007414B7" w:rsidRPr="00DD7CA4" w:rsidRDefault="007414B7" w:rsidP="00D9764C">
            <w:pPr>
              <w:jc w:val="center"/>
              <w:rPr>
                <w:rFonts w:ascii="Museo 300" w:hAnsi="Museo 300"/>
                <w:b/>
                <w:iCs/>
                <w:sz w:val="16"/>
                <w:szCs w:val="16"/>
              </w:rPr>
            </w:pPr>
          </w:p>
          <w:p w14:paraId="06C94950" w14:textId="77777777" w:rsidR="007414B7" w:rsidRPr="00DD7CA4" w:rsidRDefault="007414B7" w:rsidP="00D9764C">
            <w:pPr>
              <w:jc w:val="center"/>
              <w:rPr>
                <w:rFonts w:ascii="Museo 300" w:hAnsi="Museo 300"/>
                <w:b/>
                <w:iCs/>
                <w:sz w:val="16"/>
                <w:szCs w:val="16"/>
              </w:rPr>
            </w:pPr>
          </w:p>
          <w:p w14:paraId="730E3B61" w14:textId="77777777" w:rsidR="007414B7" w:rsidRPr="00DD7CA4" w:rsidRDefault="007414B7" w:rsidP="00D9764C">
            <w:pPr>
              <w:jc w:val="center"/>
              <w:rPr>
                <w:rFonts w:ascii="Museo 300" w:hAnsi="Museo 300"/>
                <w:b/>
                <w:iCs/>
                <w:sz w:val="16"/>
                <w:szCs w:val="16"/>
              </w:rPr>
            </w:pPr>
          </w:p>
          <w:p w14:paraId="0408F6B9" w14:textId="77777777" w:rsidR="007414B7" w:rsidRPr="00DD7CA4" w:rsidRDefault="007414B7" w:rsidP="00D9764C">
            <w:pPr>
              <w:jc w:val="center"/>
              <w:rPr>
                <w:rFonts w:ascii="Museo 300" w:hAnsi="Museo 300"/>
                <w:b/>
                <w:iCs/>
                <w:sz w:val="16"/>
                <w:szCs w:val="16"/>
              </w:rPr>
            </w:pPr>
          </w:p>
          <w:p w14:paraId="66EDBBB2" w14:textId="77777777" w:rsidR="007414B7" w:rsidRPr="00DD7CA4" w:rsidRDefault="007414B7" w:rsidP="00D9764C">
            <w:pPr>
              <w:jc w:val="center"/>
              <w:rPr>
                <w:rFonts w:ascii="Museo 300" w:hAnsi="Museo 300"/>
                <w:b/>
                <w:iCs/>
                <w:sz w:val="16"/>
                <w:szCs w:val="16"/>
              </w:rPr>
            </w:pPr>
          </w:p>
          <w:p w14:paraId="20E6309B" w14:textId="77777777" w:rsidR="00931ABE" w:rsidRDefault="00931ABE" w:rsidP="00D9764C">
            <w:pPr>
              <w:jc w:val="center"/>
              <w:rPr>
                <w:rFonts w:ascii="Museo 300" w:hAnsi="Museo 300"/>
                <w:b/>
                <w:iCs/>
                <w:sz w:val="16"/>
                <w:szCs w:val="16"/>
              </w:rPr>
            </w:pPr>
          </w:p>
          <w:p w14:paraId="39E3662D" w14:textId="77777777" w:rsidR="00931ABE" w:rsidRDefault="00931ABE" w:rsidP="00D9764C">
            <w:pPr>
              <w:jc w:val="center"/>
              <w:rPr>
                <w:rFonts w:ascii="Museo 300" w:hAnsi="Museo 300"/>
                <w:b/>
                <w:iCs/>
                <w:sz w:val="16"/>
                <w:szCs w:val="16"/>
              </w:rPr>
            </w:pPr>
          </w:p>
          <w:p w14:paraId="23465FA0" w14:textId="77777777" w:rsidR="009D1DCD" w:rsidRDefault="009D1DCD" w:rsidP="00D9764C">
            <w:pPr>
              <w:jc w:val="center"/>
              <w:rPr>
                <w:rFonts w:ascii="Museo 300" w:hAnsi="Museo 300"/>
                <w:b/>
                <w:iCs/>
                <w:sz w:val="16"/>
                <w:szCs w:val="16"/>
              </w:rPr>
            </w:pPr>
          </w:p>
          <w:p w14:paraId="5DCF4E45" w14:textId="77777777" w:rsidR="009D1DCD" w:rsidRDefault="009D1DCD" w:rsidP="00D9764C">
            <w:pPr>
              <w:jc w:val="center"/>
              <w:rPr>
                <w:rFonts w:ascii="Museo 300" w:hAnsi="Museo 300"/>
                <w:b/>
                <w:iCs/>
                <w:sz w:val="16"/>
                <w:szCs w:val="16"/>
              </w:rPr>
            </w:pPr>
          </w:p>
          <w:p w14:paraId="43B078E9" w14:textId="4946871C"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1</w:t>
            </w:r>
          </w:p>
        </w:tc>
        <w:tc>
          <w:tcPr>
            <w:tcW w:w="1276" w:type="dxa"/>
          </w:tcPr>
          <w:p w14:paraId="62DBF778" w14:textId="77777777" w:rsidR="007414B7" w:rsidRPr="00DD7CA4" w:rsidRDefault="007414B7" w:rsidP="00D9764C">
            <w:pPr>
              <w:jc w:val="center"/>
              <w:rPr>
                <w:rFonts w:ascii="Museo 300" w:hAnsi="Museo 300"/>
                <w:b/>
                <w:iCs/>
                <w:sz w:val="16"/>
                <w:szCs w:val="16"/>
              </w:rPr>
            </w:pPr>
          </w:p>
          <w:p w14:paraId="2BB1A5B7" w14:textId="77777777" w:rsidR="007414B7" w:rsidRPr="00DD7CA4" w:rsidRDefault="007414B7" w:rsidP="00D9764C">
            <w:pPr>
              <w:jc w:val="center"/>
              <w:rPr>
                <w:rFonts w:ascii="Museo 300" w:hAnsi="Museo 300"/>
                <w:b/>
                <w:iCs/>
                <w:sz w:val="16"/>
                <w:szCs w:val="16"/>
              </w:rPr>
            </w:pPr>
          </w:p>
          <w:p w14:paraId="592F1F44" w14:textId="77777777" w:rsidR="007414B7" w:rsidRPr="00DD7CA4" w:rsidRDefault="007414B7" w:rsidP="00D9764C">
            <w:pPr>
              <w:jc w:val="center"/>
              <w:rPr>
                <w:rFonts w:ascii="Museo 300" w:hAnsi="Museo 300"/>
                <w:b/>
                <w:iCs/>
                <w:sz w:val="16"/>
                <w:szCs w:val="16"/>
              </w:rPr>
            </w:pPr>
          </w:p>
          <w:p w14:paraId="7FCF5FF9" w14:textId="061A2CCF" w:rsidR="007414B7" w:rsidRPr="00DD7CA4" w:rsidRDefault="009D1DCD" w:rsidP="00D9764C">
            <w:pPr>
              <w:jc w:val="center"/>
              <w:rPr>
                <w:rFonts w:ascii="Museo 300" w:hAnsi="Museo 300"/>
                <w:b/>
                <w:iCs/>
                <w:sz w:val="16"/>
                <w:szCs w:val="16"/>
              </w:rPr>
            </w:pPr>
            <w:r>
              <w:rPr>
                <w:rFonts w:ascii="Museo 300" w:hAnsi="Museo 300"/>
                <w:b/>
                <w:iCs/>
                <w:sz w:val="16"/>
                <w:szCs w:val="16"/>
              </w:rPr>
              <w:t>1</w:t>
            </w:r>
          </w:p>
          <w:p w14:paraId="7AC6EC55" w14:textId="77777777" w:rsidR="004E6490" w:rsidRPr="00DD7CA4" w:rsidRDefault="004E6490" w:rsidP="00D9764C">
            <w:pPr>
              <w:jc w:val="center"/>
              <w:rPr>
                <w:rFonts w:ascii="Museo 300" w:hAnsi="Museo 300"/>
                <w:b/>
                <w:iCs/>
                <w:sz w:val="16"/>
                <w:szCs w:val="16"/>
              </w:rPr>
            </w:pPr>
          </w:p>
          <w:p w14:paraId="63D3AB34" w14:textId="77777777" w:rsidR="00931ABE" w:rsidRDefault="00931ABE" w:rsidP="00D9764C">
            <w:pPr>
              <w:jc w:val="center"/>
              <w:rPr>
                <w:rFonts w:ascii="Museo 300" w:hAnsi="Museo 300"/>
                <w:b/>
                <w:iCs/>
                <w:sz w:val="16"/>
                <w:szCs w:val="16"/>
              </w:rPr>
            </w:pPr>
          </w:p>
          <w:p w14:paraId="4A5BE872" w14:textId="77777777" w:rsidR="00931ABE" w:rsidRDefault="00931ABE" w:rsidP="00D9764C">
            <w:pPr>
              <w:jc w:val="center"/>
              <w:rPr>
                <w:rFonts w:ascii="Museo 300" w:hAnsi="Museo 300"/>
                <w:b/>
                <w:iCs/>
                <w:sz w:val="16"/>
                <w:szCs w:val="16"/>
              </w:rPr>
            </w:pPr>
          </w:p>
          <w:p w14:paraId="3535B07B" w14:textId="77777777" w:rsidR="009D1DCD" w:rsidRDefault="009D1DCD" w:rsidP="00D9764C">
            <w:pPr>
              <w:jc w:val="center"/>
              <w:rPr>
                <w:rFonts w:ascii="Museo 300" w:hAnsi="Museo 300"/>
                <w:b/>
                <w:iCs/>
                <w:sz w:val="16"/>
                <w:szCs w:val="16"/>
              </w:rPr>
            </w:pPr>
          </w:p>
          <w:p w14:paraId="67C029C2" w14:textId="77777777" w:rsidR="009D1DCD" w:rsidRDefault="009D1DCD" w:rsidP="00D9764C">
            <w:pPr>
              <w:jc w:val="center"/>
              <w:rPr>
                <w:rFonts w:ascii="Museo 300" w:hAnsi="Museo 300"/>
                <w:b/>
                <w:iCs/>
                <w:sz w:val="16"/>
                <w:szCs w:val="16"/>
              </w:rPr>
            </w:pPr>
          </w:p>
          <w:p w14:paraId="520EF7D4" w14:textId="77777777" w:rsidR="009D1DCD" w:rsidRDefault="009D1DCD" w:rsidP="00D9764C">
            <w:pPr>
              <w:jc w:val="center"/>
              <w:rPr>
                <w:rFonts w:ascii="Museo 300" w:hAnsi="Museo 300"/>
                <w:b/>
                <w:iCs/>
                <w:sz w:val="16"/>
                <w:szCs w:val="16"/>
              </w:rPr>
            </w:pPr>
          </w:p>
          <w:p w14:paraId="4536CF1D" w14:textId="77777777"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1</w:t>
            </w:r>
          </w:p>
          <w:p w14:paraId="62B46932" w14:textId="77777777" w:rsidR="007414B7" w:rsidRPr="00DD7CA4" w:rsidRDefault="007414B7" w:rsidP="00D9764C">
            <w:pPr>
              <w:jc w:val="center"/>
              <w:rPr>
                <w:rFonts w:ascii="Museo 300" w:hAnsi="Museo 300"/>
                <w:b/>
                <w:iCs/>
                <w:sz w:val="16"/>
                <w:szCs w:val="16"/>
              </w:rPr>
            </w:pPr>
          </w:p>
          <w:p w14:paraId="3E347EF4" w14:textId="77777777" w:rsidR="007414B7" w:rsidRPr="00DD7CA4" w:rsidRDefault="007414B7" w:rsidP="00D9764C">
            <w:pPr>
              <w:jc w:val="center"/>
              <w:rPr>
                <w:rFonts w:ascii="Museo 300" w:hAnsi="Museo 300"/>
                <w:b/>
                <w:iCs/>
                <w:sz w:val="16"/>
                <w:szCs w:val="16"/>
              </w:rPr>
            </w:pPr>
          </w:p>
          <w:p w14:paraId="7EF71DAB" w14:textId="77777777" w:rsidR="007414B7" w:rsidRPr="00DD7CA4" w:rsidRDefault="007414B7" w:rsidP="00D9764C">
            <w:pPr>
              <w:jc w:val="center"/>
              <w:rPr>
                <w:rFonts w:ascii="Museo 300" w:hAnsi="Museo 300"/>
                <w:b/>
                <w:iCs/>
                <w:sz w:val="16"/>
                <w:szCs w:val="16"/>
              </w:rPr>
            </w:pPr>
          </w:p>
          <w:p w14:paraId="693A30D0" w14:textId="77777777" w:rsidR="007414B7" w:rsidRPr="00DD7CA4" w:rsidRDefault="007414B7" w:rsidP="00D9764C">
            <w:pPr>
              <w:jc w:val="center"/>
              <w:rPr>
                <w:rFonts w:ascii="Museo 300" w:hAnsi="Museo 300"/>
                <w:b/>
                <w:iCs/>
                <w:sz w:val="16"/>
                <w:szCs w:val="16"/>
              </w:rPr>
            </w:pPr>
          </w:p>
          <w:p w14:paraId="786F99F7" w14:textId="77777777" w:rsidR="007414B7" w:rsidRPr="00DD7CA4" w:rsidRDefault="007414B7" w:rsidP="00D9764C">
            <w:pPr>
              <w:jc w:val="center"/>
              <w:rPr>
                <w:rFonts w:ascii="Museo 300" w:hAnsi="Museo 300"/>
                <w:b/>
                <w:iCs/>
                <w:sz w:val="16"/>
                <w:szCs w:val="16"/>
              </w:rPr>
            </w:pPr>
          </w:p>
          <w:p w14:paraId="39ADF820" w14:textId="77777777" w:rsidR="00931ABE" w:rsidRDefault="00931ABE" w:rsidP="00D9764C">
            <w:pPr>
              <w:jc w:val="center"/>
              <w:rPr>
                <w:rFonts w:ascii="Museo 300" w:hAnsi="Museo 300"/>
                <w:b/>
                <w:iCs/>
                <w:sz w:val="16"/>
                <w:szCs w:val="16"/>
              </w:rPr>
            </w:pPr>
          </w:p>
          <w:p w14:paraId="6214A99B" w14:textId="77777777" w:rsidR="00931ABE" w:rsidRDefault="00931ABE" w:rsidP="00D9764C">
            <w:pPr>
              <w:jc w:val="center"/>
              <w:rPr>
                <w:rFonts w:ascii="Museo 300" w:hAnsi="Museo 300"/>
                <w:b/>
                <w:iCs/>
                <w:sz w:val="16"/>
                <w:szCs w:val="16"/>
              </w:rPr>
            </w:pPr>
          </w:p>
          <w:p w14:paraId="20BDFBA5" w14:textId="77777777" w:rsidR="009D1DCD" w:rsidRDefault="009D1DCD" w:rsidP="00D9764C">
            <w:pPr>
              <w:jc w:val="center"/>
              <w:rPr>
                <w:rFonts w:ascii="Museo 300" w:hAnsi="Museo 300"/>
                <w:b/>
                <w:iCs/>
                <w:sz w:val="16"/>
                <w:szCs w:val="16"/>
              </w:rPr>
            </w:pPr>
          </w:p>
          <w:p w14:paraId="6A2B8EFA" w14:textId="77777777" w:rsidR="007414B7" w:rsidRDefault="007414B7" w:rsidP="00D9764C">
            <w:pPr>
              <w:jc w:val="center"/>
              <w:rPr>
                <w:rFonts w:ascii="Museo 300" w:hAnsi="Museo 300"/>
                <w:b/>
                <w:iCs/>
                <w:sz w:val="16"/>
                <w:szCs w:val="16"/>
              </w:rPr>
            </w:pPr>
            <w:r w:rsidRPr="00DD7CA4">
              <w:rPr>
                <w:rFonts w:ascii="Museo 300" w:hAnsi="Museo 300"/>
                <w:b/>
                <w:iCs/>
                <w:sz w:val="16"/>
                <w:szCs w:val="16"/>
              </w:rPr>
              <w:t>1</w:t>
            </w:r>
          </w:p>
          <w:p w14:paraId="2418F86B" w14:textId="77777777" w:rsidR="009D1DCD" w:rsidRDefault="009D1DCD" w:rsidP="00D9764C">
            <w:pPr>
              <w:jc w:val="center"/>
              <w:rPr>
                <w:rFonts w:ascii="Museo 300" w:hAnsi="Museo 300"/>
                <w:b/>
                <w:iCs/>
                <w:sz w:val="16"/>
                <w:szCs w:val="16"/>
              </w:rPr>
            </w:pPr>
          </w:p>
          <w:p w14:paraId="6CFEF46A" w14:textId="77777777" w:rsidR="009D1DCD" w:rsidRDefault="009D1DCD" w:rsidP="00D9764C">
            <w:pPr>
              <w:jc w:val="center"/>
              <w:rPr>
                <w:rFonts w:ascii="Museo 300" w:hAnsi="Museo 300"/>
                <w:b/>
                <w:iCs/>
                <w:sz w:val="16"/>
                <w:szCs w:val="16"/>
              </w:rPr>
            </w:pPr>
          </w:p>
          <w:p w14:paraId="336BAD21" w14:textId="77777777" w:rsidR="009D1DCD" w:rsidRDefault="009D1DCD" w:rsidP="00D9764C">
            <w:pPr>
              <w:jc w:val="center"/>
              <w:rPr>
                <w:rFonts w:ascii="Museo 300" w:hAnsi="Museo 300"/>
                <w:b/>
                <w:iCs/>
                <w:sz w:val="16"/>
                <w:szCs w:val="16"/>
              </w:rPr>
            </w:pPr>
          </w:p>
          <w:p w14:paraId="13854B72" w14:textId="77777777" w:rsidR="009D1DCD" w:rsidRDefault="009D1DCD" w:rsidP="00D9764C">
            <w:pPr>
              <w:jc w:val="center"/>
              <w:rPr>
                <w:rFonts w:ascii="Museo 300" w:hAnsi="Museo 300"/>
                <w:b/>
                <w:iCs/>
                <w:sz w:val="16"/>
                <w:szCs w:val="16"/>
              </w:rPr>
            </w:pPr>
            <w:r>
              <w:rPr>
                <w:rFonts w:ascii="Museo 300" w:hAnsi="Museo 300"/>
                <w:b/>
                <w:iCs/>
                <w:sz w:val="16"/>
                <w:szCs w:val="16"/>
              </w:rPr>
              <w:t>1</w:t>
            </w:r>
          </w:p>
          <w:p w14:paraId="7BAC1898" w14:textId="77777777" w:rsidR="00CF6EE6" w:rsidRDefault="00CF6EE6" w:rsidP="00D9764C">
            <w:pPr>
              <w:jc w:val="center"/>
              <w:rPr>
                <w:rFonts w:ascii="Museo 300" w:hAnsi="Museo 300"/>
                <w:b/>
                <w:iCs/>
                <w:sz w:val="16"/>
                <w:szCs w:val="16"/>
              </w:rPr>
            </w:pPr>
          </w:p>
          <w:p w14:paraId="14388AAA" w14:textId="77777777" w:rsidR="00CF6EE6" w:rsidRDefault="00CF6EE6" w:rsidP="00D9764C">
            <w:pPr>
              <w:jc w:val="center"/>
              <w:rPr>
                <w:rFonts w:ascii="Museo 300" w:hAnsi="Museo 300"/>
                <w:b/>
                <w:iCs/>
                <w:sz w:val="16"/>
                <w:szCs w:val="16"/>
              </w:rPr>
            </w:pPr>
          </w:p>
          <w:p w14:paraId="641B6579" w14:textId="582C5095" w:rsidR="00CF6EE6" w:rsidRPr="00DD7CA4" w:rsidRDefault="00CF6EE6" w:rsidP="00D9764C">
            <w:pPr>
              <w:jc w:val="center"/>
              <w:rPr>
                <w:rFonts w:ascii="Museo 300" w:hAnsi="Museo 300"/>
                <w:b/>
                <w:iCs/>
                <w:sz w:val="16"/>
                <w:szCs w:val="16"/>
              </w:rPr>
            </w:pPr>
            <w:r>
              <w:rPr>
                <w:rFonts w:ascii="Museo 300" w:hAnsi="Museo 300"/>
                <w:b/>
                <w:iCs/>
                <w:sz w:val="16"/>
                <w:szCs w:val="16"/>
              </w:rPr>
              <w:t>1</w:t>
            </w:r>
          </w:p>
        </w:tc>
        <w:tc>
          <w:tcPr>
            <w:tcW w:w="1559" w:type="dxa"/>
          </w:tcPr>
          <w:p w14:paraId="2576A161" w14:textId="77777777" w:rsidR="007414B7" w:rsidRPr="00DD7CA4" w:rsidRDefault="007414B7" w:rsidP="00D9764C">
            <w:pPr>
              <w:jc w:val="center"/>
              <w:rPr>
                <w:rFonts w:ascii="Museo 300" w:hAnsi="Museo 300"/>
                <w:b/>
                <w:iCs/>
                <w:sz w:val="16"/>
                <w:szCs w:val="16"/>
              </w:rPr>
            </w:pPr>
          </w:p>
          <w:p w14:paraId="5319D883" w14:textId="77777777" w:rsidR="007414B7" w:rsidRPr="00DD7CA4" w:rsidRDefault="007414B7" w:rsidP="00D9764C">
            <w:pPr>
              <w:jc w:val="center"/>
              <w:rPr>
                <w:rFonts w:ascii="Museo 300" w:hAnsi="Museo 300"/>
                <w:b/>
                <w:iCs/>
                <w:sz w:val="16"/>
                <w:szCs w:val="16"/>
              </w:rPr>
            </w:pPr>
          </w:p>
          <w:p w14:paraId="2193EBA3" w14:textId="77777777" w:rsidR="007414B7" w:rsidRPr="00DD7CA4" w:rsidRDefault="007414B7" w:rsidP="00D9764C">
            <w:pPr>
              <w:jc w:val="center"/>
              <w:rPr>
                <w:rFonts w:ascii="Museo 300" w:hAnsi="Museo 300"/>
                <w:b/>
                <w:iCs/>
                <w:sz w:val="16"/>
                <w:szCs w:val="16"/>
              </w:rPr>
            </w:pPr>
          </w:p>
          <w:p w14:paraId="42C3A215" w14:textId="77777777" w:rsidR="007414B7" w:rsidRPr="00DD7CA4" w:rsidRDefault="007414B7" w:rsidP="00D9764C">
            <w:pPr>
              <w:jc w:val="center"/>
              <w:rPr>
                <w:rFonts w:ascii="Museo 300" w:hAnsi="Museo 300"/>
                <w:b/>
                <w:iCs/>
                <w:sz w:val="16"/>
                <w:szCs w:val="16"/>
              </w:rPr>
            </w:pPr>
          </w:p>
          <w:p w14:paraId="662DDF9C" w14:textId="77777777" w:rsidR="007414B7" w:rsidRPr="00DD7CA4" w:rsidRDefault="007414B7" w:rsidP="00D9764C">
            <w:pPr>
              <w:jc w:val="center"/>
              <w:rPr>
                <w:rFonts w:ascii="Museo 300" w:hAnsi="Museo 300"/>
                <w:b/>
                <w:iCs/>
                <w:sz w:val="16"/>
                <w:szCs w:val="16"/>
              </w:rPr>
            </w:pPr>
          </w:p>
          <w:p w14:paraId="08E857AA" w14:textId="77777777" w:rsidR="007414B7" w:rsidRPr="00DD7CA4" w:rsidRDefault="007414B7" w:rsidP="00D9764C">
            <w:pPr>
              <w:jc w:val="center"/>
              <w:rPr>
                <w:rFonts w:ascii="Museo 300" w:hAnsi="Museo 300"/>
                <w:b/>
                <w:iCs/>
                <w:sz w:val="16"/>
                <w:szCs w:val="16"/>
              </w:rPr>
            </w:pPr>
          </w:p>
          <w:p w14:paraId="5477CF20" w14:textId="77777777" w:rsidR="007414B7" w:rsidRPr="00DD7CA4" w:rsidRDefault="007414B7" w:rsidP="00D9764C">
            <w:pPr>
              <w:jc w:val="center"/>
              <w:rPr>
                <w:rFonts w:ascii="Museo 300" w:hAnsi="Museo 300"/>
                <w:b/>
                <w:iCs/>
                <w:sz w:val="16"/>
                <w:szCs w:val="16"/>
              </w:rPr>
            </w:pPr>
          </w:p>
          <w:p w14:paraId="1351EB93" w14:textId="77777777" w:rsidR="007414B7" w:rsidRPr="00DD7CA4" w:rsidRDefault="007414B7" w:rsidP="00D9764C">
            <w:pPr>
              <w:jc w:val="center"/>
              <w:rPr>
                <w:rFonts w:ascii="Museo 300" w:hAnsi="Museo 300"/>
                <w:b/>
                <w:iCs/>
                <w:sz w:val="16"/>
                <w:szCs w:val="16"/>
              </w:rPr>
            </w:pPr>
          </w:p>
          <w:p w14:paraId="48C71DED" w14:textId="77777777" w:rsidR="007414B7" w:rsidRPr="00DD7CA4" w:rsidRDefault="007414B7" w:rsidP="00D9764C">
            <w:pPr>
              <w:jc w:val="center"/>
              <w:rPr>
                <w:rFonts w:ascii="Museo 300" w:hAnsi="Museo 300"/>
                <w:b/>
                <w:iCs/>
                <w:sz w:val="16"/>
                <w:szCs w:val="16"/>
              </w:rPr>
            </w:pPr>
          </w:p>
          <w:p w14:paraId="19D3D76E" w14:textId="77777777" w:rsidR="007414B7" w:rsidRPr="00DD7CA4" w:rsidRDefault="007414B7" w:rsidP="00D9764C">
            <w:pPr>
              <w:jc w:val="center"/>
              <w:rPr>
                <w:rFonts w:ascii="Museo 300" w:hAnsi="Museo 300"/>
                <w:b/>
                <w:iCs/>
                <w:sz w:val="16"/>
                <w:szCs w:val="16"/>
              </w:rPr>
            </w:pPr>
          </w:p>
          <w:p w14:paraId="3C6562E7" w14:textId="77777777" w:rsidR="004E6490" w:rsidRPr="00DD7CA4" w:rsidRDefault="004E6490" w:rsidP="00D9764C">
            <w:pPr>
              <w:jc w:val="center"/>
              <w:rPr>
                <w:rFonts w:ascii="Museo 300" w:hAnsi="Museo 300"/>
                <w:b/>
                <w:iCs/>
                <w:sz w:val="16"/>
                <w:szCs w:val="16"/>
              </w:rPr>
            </w:pPr>
          </w:p>
          <w:p w14:paraId="0A10C334" w14:textId="51D58104" w:rsidR="007414B7" w:rsidRPr="00DD7CA4" w:rsidRDefault="00CF6EE6" w:rsidP="00D9764C">
            <w:pPr>
              <w:jc w:val="center"/>
              <w:rPr>
                <w:rFonts w:ascii="Museo 300" w:hAnsi="Museo 300"/>
                <w:b/>
                <w:iCs/>
                <w:sz w:val="16"/>
                <w:szCs w:val="16"/>
              </w:rPr>
            </w:pPr>
            <w:r>
              <w:rPr>
                <w:rFonts w:ascii="Museo 300" w:hAnsi="Museo 300"/>
                <w:b/>
                <w:iCs/>
                <w:sz w:val="16"/>
                <w:szCs w:val="16"/>
              </w:rPr>
              <w:t>6</w:t>
            </w:r>
          </w:p>
        </w:tc>
        <w:tc>
          <w:tcPr>
            <w:tcW w:w="3544" w:type="dxa"/>
          </w:tcPr>
          <w:p w14:paraId="18A8D632" w14:textId="77777777" w:rsidR="007414B7" w:rsidRPr="00DD7CA4" w:rsidRDefault="007414B7" w:rsidP="00D9764C">
            <w:pPr>
              <w:autoSpaceDE w:val="0"/>
              <w:autoSpaceDN w:val="0"/>
              <w:adjustRightInd w:val="0"/>
              <w:jc w:val="both"/>
              <w:rPr>
                <w:rFonts w:ascii="Museo 300" w:hAnsi="Museo 300"/>
                <w:iCs/>
                <w:sz w:val="16"/>
                <w:szCs w:val="16"/>
              </w:rPr>
            </w:pPr>
          </w:p>
          <w:tbl>
            <w:tblPr>
              <w:tblW w:w="3389" w:type="dxa"/>
              <w:tblBorders>
                <w:top w:val="nil"/>
                <w:left w:val="nil"/>
                <w:bottom w:val="nil"/>
                <w:right w:val="nil"/>
              </w:tblBorders>
              <w:tblLayout w:type="fixed"/>
              <w:tblLook w:val="0000" w:firstRow="0" w:lastRow="0" w:firstColumn="0" w:lastColumn="0" w:noHBand="0" w:noVBand="0"/>
            </w:tblPr>
            <w:tblGrid>
              <w:gridCol w:w="3389"/>
            </w:tblGrid>
            <w:tr w:rsidR="007414B7" w:rsidRPr="00DD7CA4" w14:paraId="26C011F8" w14:textId="77777777" w:rsidTr="00925594">
              <w:trPr>
                <w:trHeight w:val="2560"/>
              </w:trPr>
              <w:tc>
                <w:tcPr>
                  <w:tcW w:w="3389" w:type="dxa"/>
                </w:tcPr>
                <w:p w14:paraId="24E46012" w14:textId="77777777" w:rsidR="009D1DCD" w:rsidRDefault="009D1DCD" w:rsidP="008E3B5F">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p>
                <w:p w14:paraId="684663C2" w14:textId="77777777" w:rsidR="009D1DCD" w:rsidRDefault="009D1DCD" w:rsidP="008E3B5F">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p>
                <w:p w14:paraId="6F6E05C8" w14:textId="77777777" w:rsidR="009D1DCD" w:rsidRDefault="009D1DCD" w:rsidP="008E3B5F">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p>
                <w:p w14:paraId="6AE0B09B" w14:textId="77777777" w:rsidR="009D1DCD" w:rsidRDefault="009D1DCD" w:rsidP="008E3B5F">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p>
                <w:p w14:paraId="48E41A54" w14:textId="77777777" w:rsidR="009D1DCD" w:rsidRDefault="009D1DCD" w:rsidP="008E3B5F">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p>
                <w:p w14:paraId="202DEA9F" w14:textId="7FBF306D" w:rsidR="007414B7" w:rsidRPr="00DD7CA4" w:rsidRDefault="007414B7" w:rsidP="008E3B5F">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iCs/>
                      <w:sz w:val="16"/>
                      <w:szCs w:val="16"/>
                    </w:rPr>
                    <w:t xml:space="preserve">La Dirección y Administración del FOSOFAMILI, estará a cargo de un Consejo Directivo, el cual ejercerá las atribuciones que la presente Ley le otorga. Los miembros del Consejo Directivo durarán tres años en sus cargos y podrán ser reelectos para un periodo igual. </w:t>
                  </w:r>
                </w:p>
                <w:p w14:paraId="1C8EA0EB" w14:textId="77777777" w:rsidR="007414B7" w:rsidRPr="00DD7CA4" w:rsidRDefault="007414B7" w:rsidP="008E3B5F">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iCs/>
                      <w:sz w:val="16"/>
                      <w:szCs w:val="16"/>
                    </w:rPr>
                    <w:t xml:space="preserve">Los miembros del Consejo Directivo serán designados de la siguiente forma: a) Un Director o Directora Propietaria nombrado por el Presidente de la República, quien será el Presidente de FOSOFAMILIA; b) Un Director o Directora nombrado por el Banco Multisectorial de Inversiones; c) Un Director o Directora nombrado por la Junta Directiva del Instituto Salvadoreño para el Desarrollo de la Mujer-ISDEMU; d) Dos Directores o Directoras nombrados por las Entidades No Gubernamentales que ejecuten programas de desarrollo económico en beneficio de la mujer y que gocen de personalidad jurídica. </w:t>
                  </w:r>
                </w:p>
              </w:tc>
            </w:tr>
          </w:tbl>
          <w:p w14:paraId="401D591D" w14:textId="77777777" w:rsidR="007414B7" w:rsidRPr="00DD7CA4" w:rsidRDefault="007414B7" w:rsidP="00D9764C">
            <w:pPr>
              <w:jc w:val="both"/>
              <w:rPr>
                <w:rFonts w:ascii="Museo 300" w:hAnsi="Museo 300"/>
                <w:b/>
                <w:iCs/>
                <w:sz w:val="16"/>
                <w:szCs w:val="16"/>
              </w:rPr>
            </w:pPr>
          </w:p>
        </w:tc>
      </w:tr>
      <w:tr w:rsidR="007414B7" w14:paraId="55A3F6A2" w14:textId="77777777" w:rsidTr="00D9764C">
        <w:tc>
          <w:tcPr>
            <w:tcW w:w="2161" w:type="dxa"/>
          </w:tcPr>
          <w:p w14:paraId="3AD24553" w14:textId="77777777" w:rsidR="004D4B59" w:rsidRPr="00DD7CA4" w:rsidRDefault="004D4B59" w:rsidP="00D9764C">
            <w:pPr>
              <w:jc w:val="both"/>
              <w:rPr>
                <w:rFonts w:ascii="Museo 300" w:hAnsi="Museo 300"/>
                <w:b/>
                <w:iCs/>
                <w:sz w:val="16"/>
                <w:szCs w:val="16"/>
              </w:rPr>
            </w:pPr>
          </w:p>
          <w:p w14:paraId="2FBA67A8" w14:textId="77777777" w:rsidR="004D4B59" w:rsidRPr="00DD7CA4" w:rsidRDefault="004D4B59" w:rsidP="00D9764C">
            <w:pPr>
              <w:jc w:val="both"/>
              <w:rPr>
                <w:rFonts w:ascii="Museo 300" w:hAnsi="Museo 300"/>
                <w:b/>
                <w:iCs/>
                <w:sz w:val="16"/>
                <w:szCs w:val="16"/>
              </w:rPr>
            </w:pPr>
          </w:p>
          <w:p w14:paraId="001CEA6E" w14:textId="77777777" w:rsidR="002B3CE1" w:rsidRDefault="002B3CE1" w:rsidP="00D9764C">
            <w:pPr>
              <w:rPr>
                <w:rFonts w:ascii="Museo 300" w:hAnsi="Museo 300"/>
                <w:b/>
                <w:iCs/>
                <w:sz w:val="16"/>
                <w:szCs w:val="16"/>
              </w:rPr>
            </w:pPr>
          </w:p>
          <w:p w14:paraId="6A1BF35E" w14:textId="77777777" w:rsidR="00120CB1" w:rsidRDefault="00120CB1" w:rsidP="00D9764C">
            <w:pPr>
              <w:rPr>
                <w:rFonts w:ascii="Museo 300" w:hAnsi="Museo 300"/>
                <w:b/>
                <w:iCs/>
                <w:sz w:val="16"/>
                <w:szCs w:val="16"/>
              </w:rPr>
            </w:pPr>
          </w:p>
          <w:p w14:paraId="4D545901" w14:textId="77777777" w:rsidR="00120CB1" w:rsidRDefault="00120CB1" w:rsidP="00D9764C">
            <w:pPr>
              <w:rPr>
                <w:rFonts w:ascii="Museo 300" w:hAnsi="Museo 300"/>
                <w:b/>
                <w:iCs/>
                <w:sz w:val="16"/>
                <w:szCs w:val="16"/>
              </w:rPr>
            </w:pPr>
          </w:p>
          <w:p w14:paraId="40A230B6" w14:textId="77777777" w:rsidR="004E6490" w:rsidRPr="00DD7CA4" w:rsidRDefault="004E6490" w:rsidP="00D9764C">
            <w:pPr>
              <w:rPr>
                <w:rFonts w:ascii="Museo 300" w:hAnsi="Museo 300"/>
                <w:b/>
                <w:iCs/>
                <w:sz w:val="16"/>
                <w:szCs w:val="16"/>
              </w:rPr>
            </w:pPr>
            <w:r w:rsidRPr="00DD7CA4">
              <w:rPr>
                <w:rFonts w:ascii="Museo 300" w:hAnsi="Museo 300"/>
                <w:b/>
                <w:iCs/>
                <w:sz w:val="16"/>
                <w:szCs w:val="16"/>
              </w:rPr>
              <w:t>Auditoria Interna.</w:t>
            </w:r>
          </w:p>
          <w:p w14:paraId="56CC3837" w14:textId="35DEBC44" w:rsidR="004E6490" w:rsidRPr="00DD7CA4" w:rsidRDefault="004E6490" w:rsidP="00D9764C">
            <w:pPr>
              <w:rPr>
                <w:rFonts w:ascii="Museo 300" w:hAnsi="Museo 300"/>
                <w:b/>
                <w:iCs/>
                <w:sz w:val="16"/>
                <w:szCs w:val="16"/>
              </w:rPr>
            </w:pPr>
            <w:r w:rsidRPr="00DD7CA4">
              <w:rPr>
                <w:rFonts w:ascii="Museo 300" w:hAnsi="Museo 300"/>
                <w:b/>
                <w:iCs/>
                <w:sz w:val="16"/>
                <w:szCs w:val="16"/>
              </w:rPr>
              <w:t>Es atribución del consejo nombrar al auditor interno.</w:t>
            </w:r>
          </w:p>
          <w:p w14:paraId="65C5A836" w14:textId="3DE1F482" w:rsidR="007414B7" w:rsidRPr="00DD7CA4" w:rsidRDefault="007414B7" w:rsidP="00D9764C">
            <w:pPr>
              <w:jc w:val="center"/>
              <w:rPr>
                <w:rFonts w:ascii="Museo 300" w:hAnsi="Museo 300"/>
                <w:b/>
                <w:iCs/>
                <w:sz w:val="16"/>
                <w:szCs w:val="16"/>
              </w:rPr>
            </w:pPr>
          </w:p>
        </w:tc>
        <w:tc>
          <w:tcPr>
            <w:tcW w:w="3118" w:type="dxa"/>
          </w:tcPr>
          <w:p w14:paraId="5A818FA2" w14:textId="77777777" w:rsidR="004E6490" w:rsidRPr="00DD7CA4" w:rsidRDefault="004E6490" w:rsidP="00D9764C">
            <w:pPr>
              <w:autoSpaceDE w:val="0"/>
              <w:autoSpaceDN w:val="0"/>
              <w:adjustRightInd w:val="0"/>
              <w:rPr>
                <w:rFonts w:ascii="MuseoSansCyrl-300" w:hAnsi="MuseoSansCyrl-300" w:cs="MuseoSansCyrl-300"/>
                <w:color w:val="000000"/>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2584"/>
            </w:tblGrid>
            <w:tr w:rsidR="004E6490" w:rsidRPr="00DD7CA4" w14:paraId="61AA7F3B" w14:textId="77777777" w:rsidTr="00925594">
              <w:trPr>
                <w:trHeight w:val="90"/>
              </w:trPr>
              <w:tc>
                <w:tcPr>
                  <w:tcW w:w="2584" w:type="dxa"/>
                </w:tcPr>
                <w:p w14:paraId="37B5AC43" w14:textId="77777777" w:rsidR="004E6490" w:rsidRPr="00DD7CA4" w:rsidRDefault="004E6490" w:rsidP="008E3B5F">
                  <w:pPr>
                    <w:framePr w:hSpace="141" w:wrap="around" w:vAnchor="text" w:hAnchor="text" w:x="-44" w:y="1"/>
                    <w:autoSpaceDE w:val="0"/>
                    <w:autoSpaceDN w:val="0"/>
                    <w:adjustRightInd w:val="0"/>
                    <w:spacing w:after="0" w:line="240" w:lineRule="auto"/>
                    <w:suppressOverlap/>
                    <w:rPr>
                      <w:rFonts w:ascii="Museo 300" w:hAnsi="Museo 300"/>
                      <w:iCs/>
                      <w:sz w:val="16"/>
                      <w:szCs w:val="16"/>
                    </w:rPr>
                  </w:pPr>
                </w:p>
                <w:p w14:paraId="1D275E17" w14:textId="77777777" w:rsidR="004D4B59" w:rsidRPr="00DD7CA4" w:rsidRDefault="004D4B59" w:rsidP="008E3B5F">
                  <w:pPr>
                    <w:framePr w:hSpace="141" w:wrap="around" w:vAnchor="text" w:hAnchor="text" w:x="-44" w:y="1"/>
                    <w:autoSpaceDE w:val="0"/>
                    <w:autoSpaceDN w:val="0"/>
                    <w:adjustRightInd w:val="0"/>
                    <w:spacing w:after="0" w:line="240" w:lineRule="auto"/>
                    <w:suppressOverlap/>
                    <w:rPr>
                      <w:rFonts w:ascii="Museo 300" w:hAnsi="Museo 300"/>
                      <w:iCs/>
                      <w:sz w:val="16"/>
                      <w:szCs w:val="16"/>
                    </w:rPr>
                  </w:pPr>
                </w:p>
                <w:p w14:paraId="0FA6C3A1" w14:textId="77777777" w:rsidR="00120CB1" w:rsidRDefault="004E6490" w:rsidP="008E3B5F">
                  <w:pPr>
                    <w:framePr w:hSpace="141" w:wrap="around" w:vAnchor="text" w:hAnchor="text" w:x="-44" w:y="1"/>
                    <w:autoSpaceDE w:val="0"/>
                    <w:autoSpaceDN w:val="0"/>
                    <w:adjustRightInd w:val="0"/>
                    <w:spacing w:after="0" w:line="240" w:lineRule="auto"/>
                    <w:suppressOverlap/>
                    <w:rPr>
                      <w:rFonts w:ascii="Museo 300" w:hAnsi="Museo 300"/>
                      <w:iCs/>
                      <w:sz w:val="16"/>
                      <w:szCs w:val="16"/>
                    </w:rPr>
                  </w:pPr>
                  <w:r w:rsidRPr="00DD7CA4">
                    <w:rPr>
                      <w:rFonts w:ascii="Museo 300" w:hAnsi="Museo 300"/>
                      <w:iCs/>
                      <w:sz w:val="16"/>
                      <w:szCs w:val="16"/>
                    </w:rPr>
                    <w:t xml:space="preserve"> </w:t>
                  </w:r>
                </w:p>
                <w:p w14:paraId="575F8E25" w14:textId="77777777" w:rsidR="00120CB1" w:rsidRDefault="00120CB1" w:rsidP="008E3B5F">
                  <w:pPr>
                    <w:framePr w:hSpace="141" w:wrap="around" w:vAnchor="text" w:hAnchor="text" w:x="-44" w:y="1"/>
                    <w:autoSpaceDE w:val="0"/>
                    <w:autoSpaceDN w:val="0"/>
                    <w:adjustRightInd w:val="0"/>
                    <w:spacing w:after="0" w:line="240" w:lineRule="auto"/>
                    <w:suppressOverlap/>
                    <w:rPr>
                      <w:rFonts w:ascii="Museo 300" w:hAnsi="Museo 300"/>
                      <w:iCs/>
                      <w:sz w:val="16"/>
                      <w:szCs w:val="16"/>
                    </w:rPr>
                  </w:pPr>
                </w:p>
                <w:p w14:paraId="07DD16EF" w14:textId="77777777" w:rsidR="00120CB1" w:rsidRDefault="00120CB1" w:rsidP="008E3B5F">
                  <w:pPr>
                    <w:framePr w:hSpace="141" w:wrap="around" w:vAnchor="text" w:hAnchor="text" w:x="-44" w:y="1"/>
                    <w:autoSpaceDE w:val="0"/>
                    <w:autoSpaceDN w:val="0"/>
                    <w:adjustRightInd w:val="0"/>
                    <w:spacing w:after="0" w:line="240" w:lineRule="auto"/>
                    <w:suppressOverlap/>
                    <w:rPr>
                      <w:rFonts w:ascii="Museo 300" w:hAnsi="Museo 300"/>
                      <w:iCs/>
                      <w:sz w:val="16"/>
                      <w:szCs w:val="16"/>
                    </w:rPr>
                  </w:pPr>
                </w:p>
                <w:p w14:paraId="3770138B" w14:textId="0BABC2DF" w:rsidR="004E6490" w:rsidRPr="00DD7CA4" w:rsidRDefault="004E6490" w:rsidP="008E3B5F">
                  <w:pPr>
                    <w:framePr w:hSpace="141" w:wrap="around" w:vAnchor="text" w:hAnchor="text" w:x="-44" w:y="1"/>
                    <w:autoSpaceDE w:val="0"/>
                    <w:autoSpaceDN w:val="0"/>
                    <w:adjustRightInd w:val="0"/>
                    <w:spacing w:after="0" w:line="240" w:lineRule="auto"/>
                    <w:suppressOverlap/>
                    <w:rPr>
                      <w:rFonts w:ascii="Museo 300" w:hAnsi="Museo 300"/>
                      <w:iCs/>
                      <w:sz w:val="16"/>
                      <w:szCs w:val="16"/>
                    </w:rPr>
                  </w:pPr>
                  <w:r w:rsidRPr="00DD7CA4">
                    <w:rPr>
                      <w:rFonts w:ascii="Museo 300" w:hAnsi="Museo 300"/>
                      <w:iCs/>
                      <w:sz w:val="16"/>
                      <w:szCs w:val="16"/>
                    </w:rPr>
                    <w:t>Licda. María Magdalena Noche</w:t>
                  </w:r>
                  <w:r w:rsidR="00C13D36">
                    <w:rPr>
                      <w:rFonts w:ascii="Museo 300" w:hAnsi="Museo 300"/>
                      <w:iCs/>
                      <w:sz w:val="16"/>
                      <w:szCs w:val="16"/>
                    </w:rPr>
                    <w:t>z</w:t>
                  </w:r>
                </w:p>
              </w:tc>
            </w:tr>
          </w:tbl>
          <w:p w14:paraId="6AD30092" w14:textId="77777777" w:rsidR="007414B7" w:rsidRPr="00DD7CA4" w:rsidRDefault="007414B7" w:rsidP="00D9764C">
            <w:pPr>
              <w:jc w:val="center"/>
              <w:rPr>
                <w:rFonts w:ascii="Museo 300" w:hAnsi="Museo 300"/>
                <w:b/>
                <w:iCs/>
                <w:sz w:val="16"/>
                <w:szCs w:val="16"/>
              </w:rPr>
            </w:pPr>
          </w:p>
        </w:tc>
        <w:tc>
          <w:tcPr>
            <w:tcW w:w="1276" w:type="dxa"/>
          </w:tcPr>
          <w:p w14:paraId="0A04BE6D" w14:textId="77777777" w:rsidR="007414B7" w:rsidRDefault="007414B7" w:rsidP="00D9764C">
            <w:pPr>
              <w:jc w:val="center"/>
              <w:rPr>
                <w:rFonts w:ascii="Museo 300" w:hAnsi="Museo 300"/>
                <w:b/>
                <w:iCs/>
                <w:sz w:val="16"/>
                <w:szCs w:val="16"/>
              </w:rPr>
            </w:pPr>
          </w:p>
          <w:p w14:paraId="730A082D" w14:textId="77777777" w:rsidR="00FC2EA3" w:rsidRDefault="00FC2EA3" w:rsidP="00D9764C">
            <w:pPr>
              <w:jc w:val="center"/>
              <w:rPr>
                <w:rFonts w:ascii="Museo 300" w:hAnsi="Museo 300"/>
                <w:b/>
                <w:iCs/>
                <w:sz w:val="16"/>
                <w:szCs w:val="16"/>
              </w:rPr>
            </w:pPr>
          </w:p>
          <w:p w14:paraId="3700B1DA" w14:textId="77777777" w:rsidR="004B5DED" w:rsidRDefault="004B5DED" w:rsidP="00D9764C">
            <w:pPr>
              <w:jc w:val="center"/>
              <w:rPr>
                <w:rFonts w:ascii="Museo 300" w:hAnsi="Museo 300"/>
                <w:b/>
                <w:iCs/>
                <w:sz w:val="16"/>
                <w:szCs w:val="16"/>
              </w:rPr>
            </w:pPr>
          </w:p>
          <w:p w14:paraId="47C57B1B" w14:textId="77777777" w:rsidR="00120CB1" w:rsidRDefault="00120CB1" w:rsidP="00D9764C">
            <w:pPr>
              <w:jc w:val="center"/>
              <w:rPr>
                <w:rFonts w:ascii="Museo 300" w:hAnsi="Museo 300"/>
                <w:b/>
                <w:iCs/>
                <w:sz w:val="16"/>
                <w:szCs w:val="16"/>
              </w:rPr>
            </w:pPr>
          </w:p>
          <w:p w14:paraId="7E10A20E" w14:textId="77777777" w:rsidR="00120CB1" w:rsidRDefault="00120CB1" w:rsidP="00D9764C">
            <w:pPr>
              <w:jc w:val="center"/>
              <w:rPr>
                <w:rFonts w:ascii="Museo 300" w:hAnsi="Museo 300"/>
                <w:b/>
                <w:iCs/>
                <w:sz w:val="16"/>
                <w:szCs w:val="16"/>
              </w:rPr>
            </w:pPr>
          </w:p>
          <w:p w14:paraId="5F25FED3" w14:textId="77777777" w:rsidR="00120CB1" w:rsidRDefault="00120CB1" w:rsidP="00D9764C">
            <w:pPr>
              <w:jc w:val="center"/>
              <w:rPr>
                <w:rFonts w:ascii="Museo 300" w:hAnsi="Museo 300"/>
                <w:b/>
                <w:iCs/>
                <w:sz w:val="16"/>
                <w:szCs w:val="16"/>
              </w:rPr>
            </w:pPr>
          </w:p>
          <w:p w14:paraId="4FADDBB6" w14:textId="77777777" w:rsidR="00120CB1" w:rsidRDefault="00120CB1" w:rsidP="00D9764C">
            <w:pPr>
              <w:jc w:val="center"/>
              <w:rPr>
                <w:rFonts w:ascii="Museo 300" w:hAnsi="Museo 300"/>
                <w:b/>
                <w:iCs/>
                <w:sz w:val="16"/>
                <w:szCs w:val="16"/>
              </w:rPr>
            </w:pPr>
          </w:p>
          <w:p w14:paraId="3BC9E2E4" w14:textId="62E8A978" w:rsidR="00FC2EA3" w:rsidRPr="00DD7CA4" w:rsidRDefault="00FC2EA3" w:rsidP="00D9764C">
            <w:pPr>
              <w:jc w:val="center"/>
              <w:rPr>
                <w:rFonts w:ascii="Museo 300" w:hAnsi="Museo 300"/>
                <w:b/>
                <w:iCs/>
                <w:sz w:val="16"/>
                <w:szCs w:val="16"/>
              </w:rPr>
            </w:pPr>
            <w:r>
              <w:rPr>
                <w:rFonts w:ascii="Museo 300" w:hAnsi="Museo 300"/>
                <w:b/>
                <w:iCs/>
                <w:sz w:val="16"/>
                <w:szCs w:val="16"/>
              </w:rPr>
              <w:t>0</w:t>
            </w:r>
          </w:p>
        </w:tc>
        <w:tc>
          <w:tcPr>
            <w:tcW w:w="1276" w:type="dxa"/>
          </w:tcPr>
          <w:p w14:paraId="5DE1BA51" w14:textId="77777777" w:rsidR="004E6490" w:rsidRPr="00DD7CA4" w:rsidRDefault="004E6490" w:rsidP="00D9764C">
            <w:pPr>
              <w:jc w:val="center"/>
              <w:rPr>
                <w:rFonts w:ascii="Museo 300" w:hAnsi="Museo 300"/>
                <w:b/>
                <w:iCs/>
                <w:sz w:val="16"/>
                <w:szCs w:val="16"/>
              </w:rPr>
            </w:pPr>
          </w:p>
          <w:p w14:paraId="5974A258" w14:textId="77777777" w:rsidR="00F86D99" w:rsidRDefault="00F86D99" w:rsidP="00D9764C">
            <w:pPr>
              <w:jc w:val="center"/>
              <w:rPr>
                <w:rFonts w:ascii="Museo 300" w:hAnsi="Museo 300"/>
                <w:b/>
                <w:iCs/>
                <w:sz w:val="16"/>
                <w:szCs w:val="16"/>
              </w:rPr>
            </w:pPr>
          </w:p>
          <w:p w14:paraId="30B3C29A" w14:textId="77777777" w:rsidR="004B5DED" w:rsidRDefault="004B5DED" w:rsidP="00D9764C">
            <w:pPr>
              <w:jc w:val="center"/>
              <w:rPr>
                <w:rFonts w:ascii="Museo 300" w:hAnsi="Museo 300"/>
                <w:b/>
                <w:iCs/>
                <w:sz w:val="16"/>
                <w:szCs w:val="16"/>
              </w:rPr>
            </w:pPr>
          </w:p>
          <w:p w14:paraId="5BD2C702" w14:textId="77777777" w:rsidR="00120CB1" w:rsidRDefault="00120CB1" w:rsidP="00D9764C">
            <w:pPr>
              <w:jc w:val="center"/>
              <w:rPr>
                <w:rFonts w:ascii="Museo 300" w:hAnsi="Museo 300"/>
                <w:b/>
                <w:iCs/>
                <w:sz w:val="16"/>
                <w:szCs w:val="16"/>
              </w:rPr>
            </w:pPr>
          </w:p>
          <w:p w14:paraId="4029752A" w14:textId="77777777" w:rsidR="00120CB1" w:rsidRDefault="00120CB1" w:rsidP="00D9764C">
            <w:pPr>
              <w:jc w:val="center"/>
              <w:rPr>
                <w:rFonts w:ascii="Museo 300" w:hAnsi="Museo 300"/>
                <w:b/>
                <w:iCs/>
                <w:sz w:val="16"/>
                <w:szCs w:val="16"/>
              </w:rPr>
            </w:pPr>
          </w:p>
          <w:p w14:paraId="11809325" w14:textId="77777777" w:rsidR="00120CB1" w:rsidRDefault="00120CB1" w:rsidP="00D9764C">
            <w:pPr>
              <w:jc w:val="center"/>
              <w:rPr>
                <w:rFonts w:ascii="Museo 300" w:hAnsi="Museo 300"/>
                <w:b/>
                <w:iCs/>
                <w:sz w:val="16"/>
                <w:szCs w:val="16"/>
              </w:rPr>
            </w:pPr>
          </w:p>
          <w:p w14:paraId="0C999F7A" w14:textId="77777777" w:rsidR="00120CB1" w:rsidRDefault="00120CB1" w:rsidP="00D9764C">
            <w:pPr>
              <w:jc w:val="center"/>
              <w:rPr>
                <w:rFonts w:ascii="Museo 300" w:hAnsi="Museo 300"/>
                <w:b/>
                <w:iCs/>
                <w:sz w:val="16"/>
                <w:szCs w:val="16"/>
              </w:rPr>
            </w:pPr>
          </w:p>
          <w:p w14:paraId="4B12166D" w14:textId="10D02865" w:rsidR="004E6490" w:rsidRPr="00DD7CA4" w:rsidRDefault="004E6490" w:rsidP="00D9764C">
            <w:pPr>
              <w:jc w:val="center"/>
              <w:rPr>
                <w:rFonts w:ascii="Museo 300" w:hAnsi="Museo 300"/>
                <w:b/>
                <w:iCs/>
                <w:sz w:val="16"/>
                <w:szCs w:val="16"/>
              </w:rPr>
            </w:pPr>
            <w:r w:rsidRPr="00DD7CA4">
              <w:rPr>
                <w:rFonts w:ascii="Museo 300" w:hAnsi="Museo 300"/>
                <w:b/>
                <w:iCs/>
                <w:sz w:val="16"/>
                <w:szCs w:val="16"/>
              </w:rPr>
              <w:t>1</w:t>
            </w:r>
          </w:p>
        </w:tc>
        <w:tc>
          <w:tcPr>
            <w:tcW w:w="1559" w:type="dxa"/>
          </w:tcPr>
          <w:p w14:paraId="6687238A" w14:textId="77777777" w:rsidR="007414B7" w:rsidRPr="00DD7CA4" w:rsidRDefault="007414B7" w:rsidP="00D9764C">
            <w:pPr>
              <w:jc w:val="center"/>
              <w:rPr>
                <w:rFonts w:ascii="Museo 300" w:hAnsi="Museo 300"/>
                <w:b/>
                <w:iCs/>
                <w:sz w:val="16"/>
                <w:szCs w:val="16"/>
              </w:rPr>
            </w:pPr>
          </w:p>
          <w:p w14:paraId="6A84EB4C" w14:textId="77777777" w:rsidR="00F86D99" w:rsidRDefault="00F86D99" w:rsidP="00D9764C">
            <w:pPr>
              <w:jc w:val="center"/>
              <w:rPr>
                <w:rFonts w:ascii="Museo 300" w:hAnsi="Museo 300"/>
                <w:b/>
                <w:iCs/>
                <w:sz w:val="16"/>
                <w:szCs w:val="16"/>
              </w:rPr>
            </w:pPr>
          </w:p>
          <w:p w14:paraId="7B3D4F94" w14:textId="77777777" w:rsidR="004B5DED" w:rsidRDefault="004B5DED" w:rsidP="00D9764C">
            <w:pPr>
              <w:jc w:val="center"/>
              <w:rPr>
                <w:rFonts w:ascii="Museo 300" w:hAnsi="Museo 300"/>
                <w:b/>
                <w:iCs/>
                <w:sz w:val="16"/>
                <w:szCs w:val="16"/>
              </w:rPr>
            </w:pPr>
          </w:p>
          <w:p w14:paraId="7C87C529" w14:textId="77777777" w:rsidR="00120CB1" w:rsidRDefault="00120CB1" w:rsidP="00D9764C">
            <w:pPr>
              <w:jc w:val="center"/>
              <w:rPr>
                <w:rFonts w:ascii="Museo 300" w:hAnsi="Museo 300"/>
                <w:b/>
                <w:iCs/>
                <w:sz w:val="16"/>
                <w:szCs w:val="16"/>
              </w:rPr>
            </w:pPr>
          </w:p>
          <w:p w14:paraId="7FA3BEC9" w14:textId="77777777" w:rsidR="00120CB1" w:rsidRDefault="00120CB1" w:rsidP="00D9764C">
            <w:pPr>
              <w:jc w:val="center"/>
              <w:rPr>
                <w:rFonts w:ascii="Museo 300" w:hAnsi="Museo 300"/>
                <w:b/>
                <w:iCs/>
                <w:sz w:val="16"/>
                <w:szCs w:val="16"/>
              </w:rPr>
            </w:pPr>
          </w:p>
          <w:p w14:paraId="47DB1FD4" w14:textId="77777777" w:rsidR="00120CB1" w:rsidRDefault="00120CB1" w:rsidP="00D9764C">
            <w:pPr>
              <w:jc w:val="center"/>
              <w:rPr>
                <w:rFonts w:ascii="Museo 300" w:hAnsi="Museo 300"/>
                <w:b/>
                <w:iCs/>
                <w:sz w:val="16"/>
                <w:szCs w:val="16"/>
              </w:rPr>
            </w:pPr>
          </w:p>
          <w:p w14:paraId="3C60D6C4" w14:textId="77777777" w:rsidR="00120CB1" w:rsidRDefault="00120CB1" w:rsidP="00D9764C">
            <w:pPr>
              <w:jc w:val="center"/>
              <w:rPr>
                <w:rFonts w:ascii="Museo 300" w:hAnsi="Museo 300"/>
                <w:b/>
                <w:iCs/>
                <w:sz w:val="16"/>
                <w:szCs w:val="16"/>
              </w:rPr>
            </w:pPr>
          </w:p>
          <w:p w14:paraId="0FF32606" w14:textId="696B645C" w:rsidR="00925594" w:rsidRPr="00DD7CA4" w:rsidRDefault="00925594" w:rsidP="00D9764C">
            <w:pPr>
              <w:jc w:val="center"/>
              <w:rPr>
                <w:rFonts w:ascii="Museo 300" w:hAnsi="Museo 300"/>
                <w:b/>
                <w:iCs/>
                <w:sz w:val="16"/>
                <w:szCs w:val="16"/>
              </w:rPr>
            </w:pPr>
            <w:r w:rsidRPr="00DD7CA4">
              <w:rPr>
                <w:rFonts w:ascii="Museo 300" w:hAnsi="Museo 300"/>
                <w:b/>
                <w:iCs/>
                <w:sz w:val="16"/>
                <w:szCs w:val="16"/>
              </w:rPr>
              <w:t>1</w:t>
            </w:r>
          </w:p>
        </w:tc>
        <w:tc>
          <w:tcPr>
            <w:tcW w:w="3544" w:type="dxa"/>
          </w:tcPr>
          <w:p w14:paraId="373179DD" w14:textId="77777777" w:rsidR="002B3CE1" w:rsidRDefault="002B3CE1" w:rsidP="00D9764C"/>
          <w:tbl>
            <w:tblPr>
              <w:tblpPr w:leftFromText="141" w:rightFromText="141" w:vertAnchor="text" w:horzAnchor="margin" w:tblpY="-125"/>
              <w:tblOverlap w:val="never"/>
              <w:tblW w:w="3385" w:type="dxa"/>
              <w:tblBorders>
                <w:top w:val="nil"/>
                <w:left w:val="nil"/>
                <w:bottom w:val="nil"/>
                <w:right w:val="nil"/>
              </w:tblBorders>
              <w:tblLayout w:type="fixed"/>
              <w:tblLook w:val="0000" w:firstRow="0" w:lastRow="0" w:firstColumn="0" w:lastColumn="0" w:noHBand="0" w:noVBand="0"/>
            </w:tblPr>
            <w:tblGrid>
              <w:gridCol w:w="3385"/>
            </w:tblGrid>
            <w:tr w:rsidR="00925594" w:rsidRPr="00925594" w14:paraId="43A99F6B" w14:textId="77777777" w:rsidTr="00931ABE">
              <w:trPr>
                <w:trHeight w:val="986"/>
              </w:trPr>
              <w:tc>
                <w:tcPr>
                  <w:tcW w:w="3385" w:type="dxa"/>
                </w:tcPr>
                <w:p w14:paraId="2D8E3590" w14:textId="5DC90C6B" w:rsidR="00925594" w:rsidRPr="00925594" w:rsidRDefault="00DD7CA4" w:rsidP="00D9764C">
                  <w:pPr>
                    <w:autoSpaceDE w:val="0"/>
                    <w:autoSpaceDN w:val="0"/>
                    <w:adjustRightInd w:val="0"/>
                    <w:spacing w:after="0" w:line="240" w:lineRule="auto"/>
                    <w:jc w:val="both"/>
                    <w:rPr>
                      <w:rFonts w:ascii="Museo 300" w:hAnsi="Museo 300"/>
                      <w:iCs/>
                      <w:sz w:val="16"/>
                      <w:szCs w:val="16"/>
                    </w:rPr>
                  </w:pPr>
                  <w:r w:rsidRPr="00DD7CA4">
                    <w:rPr>
                      <w:rFonts w:ascii="Museo 300" w:hAnsi="Museo 300"/>
                      <w:iCs/>
                      <w:sz w:val="16"/>
                      <w:szCs w:val="16"/>
                    </w:rPr>
                    <w:t>F</w:t>
                  </w:r>
                  <w:r w:rsidR="00925594" w:rsidRPr="00925594">
                    <w:rPr>
                      <w:rFonts w:ascii="Museo 300" w:hAnsi="Museo 300"/>
                      <w:iCs/>
                      <w:sz w:val="16"/>
                      <w:szCs w:val="16"/>
                    </w:rPr>
                    <w:t>iscalizar en forma objetiva, sistemática y de gestión todas las operaciones contables, administrativas y de créditos de la institución, de acuerdo con los Reglamentos y Procedimientos establecidos, con el fin de minimizar los riesgos; asimismo velar por el cumplimiento de las normativas contables Institucionales y las externas como la Corte de Cuentas o la Superintendencia del Sistema Financiero</w:t>
                  </w:r>
                  <w:r w:rsidR="00925594" w:rsidRPr="00DD7CA4">
                    <w:rPr>
                      <w:rFonts w:ascii="Museo 300" w:hAnsi="Museo 300"/>
                      <w:iCs/>
                      <w:sz w:val="16"/>
                      <w:szCs w:val="16"/>
                    </w:rPr>
                    <w:t>.</w:t>
                  </w:r>
                </w:p>
              </w:tc>
            </w:tr>
          </w:tbl>
          <w:tbl>
            <w:tblPr>
              <w:tblW w:w="12760" w:type="dxa"/>
              <w:tblBorders>
                <w:top w:val="nil"/>
                <w:left w:val="nil"/>
                <w:bottom w:val="nil"/>
                <w:right w:val="nil"/>
              </w:tblBorders>
              <w:tblLayout w:type="fixed"/>
              <w:tblLook w:val="0000" w:firstRow="0" w:lastRow="0" w:firstColumn="0" w:lastColumn="0" w:noHBand="0" w:noVBand="0"/>
            </w:tblPr>
            <w:tblGrid>
              <w:gridCol w:w="12760"/>
            </w:tblGrid>
            <w:tr w:rsidR="004E6490" w:rsidRPr="00DD7CA4" w14:paraId="222DD5BF" w14:textId="77777777" w:rsidTr="004D4B59">
              <w:trPr>
                <w:trHeight w:val="41"/>
              </w:trPr>
              <w:tc>
                <w:tcPr>
                  <w:tcW w:w="12760" w:type="dxa"/>
                </w:tcPr>
                <w:p w14:paraId="7C1DE6D8" w14:textId="5A417A26" w:rsidR="004E6490" w:rsidRPr="00DD7CA4" w:rsidRDefault="004E6490" w:rsidP="008E3B5F">
                  <w:pPr>
                    <w:framePr w:hSpace="141" w:wrap="around" w:vAnchor="text" w:hAnchor="text" w:x="-44" w:y="1"/>
                    <w:autoSpaceDE w:val="0"/>
                    <w:autoSpaceDN w:val="0"/>
                    <w:adjustRightInd w:val="0"/>
                    <w:spacing w:after="0" w:line="240" w:lineRule="auto"/>
                    <w:suppressOverlap/>
                    <w:jc w:val="both"/>
                    <w:rPr>
                      <w:rFonts w:ascii="MuseoSansCyrl-300" w:hAnsi="MuseoSansCyrl-300" w:cs="MuseoSansCyrl-300"/>
                      <w:color w:val="000000"/>
                      <w:sz w:val="16"/>
                      <w:szCs w:val="16"/>
                    </w:rPr>
                  </w:pPr>
                </w:p>
              </w:tc>
            </w:tr>
          </w:tbl>
          <w:p w14:paraId="7E066029" w14:textId="77777777" w:rsidR="007414B7" w:rsidRPr="00DD7CA4" w:rsidRDefault="007414B7" w:rsidP="00D9764C">
            <w:pPr>
              <w:jc w:val="both"/>
              <w:rPr>
                <w:rFonts w:ascii="Museo 300" w:hAnsi="Museo 300"/>
                <w:b/>
                <w:iCs/>
                <w:sz w:val="16"/>
                <w:szCs w:val="16"/>
              </w:rPr>
            </w:pPr>
          </w:p>
        </w:tc>
      </w:tr>
      <w:tr w:rsidR="00DD7CA4" w14:paraId="6019FB5A" w14:textId="77777777" w:rsidTr="00D9764C">
        <w:tc>
          <w:tcPr>
            <w:tcW w:w="2161" w:type="dxa"/>
          </w:tcPr>
          <w:p w14:paraId="0C3C7A65" w14:textId="77777777" w:rsidR="00DD7CA4" w:rsidRDefault="00DD7CA4" w:rsidP="00D9764C">
            <w:pPr>
              <w:jc w:val="both"/>
              <w:rPr>
                <w:rFonts w:ascii="Museo 300" w:hAnsi="Museo 300"/>
                <w:b/>
                <w:iCs/>
                <w:sz w:val="16"/>
                <w:szCs w:val="16"/>
              </w:rPr>
            </w:pPr>
          </w:p>
          <w:p w14:paraId="073038BB" w14:textId="77777777" w:rsidR="00DD7CA4" w:rsidRDefault="00DD7CA4" w:rsidP="00D9764C">
            <w:pPr>
              <w:jc w:val="both"/>
              <w:rPr>
                <w:rFonts w:ascii="Museo 300" w:hAnsi="Museo 300"/>
                <w:b/>
                <w:iCs/>
                <w:sz w:val="16"/>
                <w:szCs w:val="16"/>
              </w:rPr>
            </w:pPr>
          </w:p>
          <w:p w14:paraId="5FFD0EB6" w14:textId="77777777" w:rsidR="00DD7CA4" w:rsidRDefault="00DD7CA4" w:rsidP="00D9764C">
            <w:pPr>
              <w:jc w:val="both"/>
              <w:rPr>
                <w:rFonts w:ascii="Museo 300" w:hAnsi="Museo 300"/>
                <w:b/>
                <w:iCs/>
                <w:sz w:val="16"/>
                <w:szCs w:val="16"/>
              </w:rPr>
            </w:pPr>
          </w:p>
          <w:p w14:paraId="0A2A3F7A" w14:textId="77777777" w:rsidR="00DD7CA4" w:rsidRDefault="00DD7CA4" w:rsidP="00D9764C">
            <w:pPr>
              <w:jc w:val="both"/>
              <w:rPr>
                <w:rFonts w:ascii="Museo 300" w:hAnsi="Museo 300"/>
                <w:b/>
                <w:iCs/>
                <w:sz w:val="16"/>
                <w:szCs w:val="16"/>
              </w:rPr>
            </w:pPr>
          </w:p>
          <w:p w14:paraId="34B7092F" w14:textId="77777777" w:rsidR="00DD7CA4" w:rsidRPr="00DD7CA4" w:rsidRDefault="00DD7CA4" w:rsidP="00D9764C">
            <w:pPr>
              <w:jc w:val="both"/>
              <w:rPr>
                <w:rFonts w:ascii="Museo 300" w:hAnsi="Museo 300"/>
                <w:b/>
                <w:iCs/>
                <w:sz w:val="16"/>
                <w:szCs w:val="16"/>
              </w:rPr>
            </w:pPr>
            <w:r w:rsidRPr="00DD7CA4">
              <w:rPr>
                <w:rFonts w:ascii="Museo 300" w:hAnsi="Museo 300"/>
                <w:b/>
                <w:iCs/>
                <w:sz w:val="16"/>
                <w:szCs w:val="16"/>
              </w:rPr>
              <w:t>Presidencia</w:t>
            </w:r>
          </w:p>
          <w:p w14:paraId="2A766787" w14:textId="77777777" w:rsidR="00DD7CA4" w:rsidRPr="00DD7CA4" w:rsidRDefault="00DD7CA4" w:rsidP="00D9764C">
            <w:pPr>
              <w:jc w:val="both"/>
              <w:rPr>
                <w:rFonts w:ascii="Museo 300" w:hAnsi="Museo 300"/>
                <w:b/>
                <w:iCs/>
                <w:sz w:val="16"/>
                <w:szCs w:val="16"/>
              </w:rPr>
            </w:pPr>
          </w:p>
          <w:p w14:paraId="1B6E64E9" w14:textId="77777777" w:rsidR="00DD7CA4" w:rsidRPr="00DD7CA4" w:rsidRDefault="00DD7CA4" w:rsidP="00D9764C">
            <w:pPr>
              <w:jc w:val="both"/>
              <w:rPr>
                <w:rFonts w:ascii="Museo 300" w:hAnsi="Museo 300"/>
                <w:b/>
                <w:iCs/>
                <w:sz w:val="16"/>
                <w:szCs w:val="16"/>
              </w:rPr>
            </w:pPr>
          </w:p>
          <w:p w14:paraId="33462C03" w14:textId="7DCB31E9" w:rsidR="00DD7CA4" w:rsidRPr="00DD7CA4" w:rsidRDefault="00DD7CA4" w:rsidP="00D9764C">
            <w:pPr>
              <w:jc w:val="both"/>
              <w:rPr>
                <w:rFonts w:ascii="Museo 300" w:hAnsi="Museo 300"/>
                <w:b/>
                <w:iCs/>
                <w:sz w:val="16"/>
                <w:szCs w:val="16"/>
              </w:rPr>
            </w:pPr>
          </w:p>
        </w:tc>
        <w:tc>
          <w:tcPr>
            <w:tcW w:w="3118" w:type="dxa"/>
          </w:tcPr>
          <w:p w14:paraId="75220154" w14:textId="77777777" w:rsidR="00DD7CA4" w:rsidRPr="00DD7CA4" w:rsidRDefault="00DD7CA4" w:rsidP="00D9764C">
            <w:pPr>
              <w:autoSpaceDE w:val="0"/>
              <w:autoSpaceDN w:val="0"/>
              <w:adjustRightInd w:val="0"/>
              <w:rPr>
                <w:rFonts w:ascii="Museo 300" w:hAnsi="Museo 300"/>
                <w:iCs/>
                <w:sz w:val="16"/>
                <w:szCs w:val="16"/>
              </w:rPr>
            </w:pPr>
          </w:p>
          <w:p w14:paraId="3499E6AE" w14:textId="77777777" w:rsidR="00DD7CA4" w:rsidRPr="00DD7CA4" w:rsidRDefault="00DD7CA4" w:rsidP="00D9764C">
            <w:pPr>
              <w:autoSpaceDE w:val="0"/>
              <w:autoSpaceDN w:val="0"/>
              <w:adjustRightInd w:val="0"/>
              <w:rPr>
                <w:rFonts w:ascii="Museo 300" w:hAnsi="Museo 300"/>
                <w:iCs/>
                <w:sz w:val="16"/>
                <w:szCs w:val="16"/>
              </w:rPr>
            </w:pPr>
          </w:p>
          <w:p w14:paraId="0F338219" w14:textId="77777777" w:rsidR="00DD7CA4" w:rsidRPr="00DD7CA4" w:rsidRDefault="00DD7CA4" w:rsidP="00D9764C">
            <w:pPr>
              <w:autoSpaceDE w:val="0"/>
              <w:autoSpaceDN w:val="0"/>
              <w:adjustRightInd w:val="0"/>
              <w:rPr>
                <w:rFonts w:ascii="Museo 300" w:hAnsi="Museo 300"/>
                <w:iCs/>
                <w:sz w:val="16"/>
                <w:szCs w:val="16"/>
              </w:rPr>
            </w:pPr>
          </w:p>
          <w:p w14:paraId="11D1D941" w14:textId="77777777" w:rsidR="00DD7CA4" w:rsidRDefault="00DD7CA4" w:rsidP="00D9764C">
            <w:pPr>
              <w:autoSpaceDE w:val="0"/>
              <w:autoSpaceDN w:val="0"/>
              <w:adjustRightInd w:val="0"/>
              <w:rPr>
                <w:rFonts w:ascii="Museo 300" w:hAnsi="Museo 300"/>
                <w:iCs/>
                <w:sz w:val="16"/>
                <w:szCs w:val="16"/>
              </w:rPr>
            </w:pPr>
          </w:p>
          <w:p w14:paraId="6E24C85E" w14:textId="1427B4FD" w:rsidR="009D1DCD" w:rsidRPr="009D1DCD" w:rsidRDefault="009D1DCD" w:rsidP="009D1DCD">
            <w:pPr>
              <w:autoSpaceDE w:val="0"/>
              <w:autoSpaceDN w:val="0"/>
              <w:adjustRightInd w:val="0"/>
              <w:jc w:val="both"/>
              <w:rPr>
                <w:rFonts w:ascii="Museo 300" w:hAnsi="Museo 300"/>
                <w:iCs/>
                <w:sz w:val="16"/>
                <w:szCs w:val="16"/>
              </w:rPr>
            </w:pPr>
            <w:r w:rsidRPr="009D1DCD">
              <w:rPr>
                <w:rFonts w:ascii="Museo 300" w:hAnsi="Museo 300"/>
                <w:b/>
                <w:iCs/>
                <w:sz w:val="16"/>
                <w:szCs w:val="16"/>
              </w:rPr>
              <w:t>Licda. Patricia Carolina Guevara Rodríguez</w:t>
            </w:r>
            <w:r>
              <w:rPr>
                <w:rFonts w:ascii="Museo 300" w:hAnsi="Museo 300"/>
                <w:b/>
                <w:iCs/>
                <w:sz w:val="16"/>
                <w:szCs w:val="16"/>
              </w:rPr>
              <w:t xml:space="preserve">, </w:t>
            </w:r>
            <w:r>
              <w:rPr>
                <w:rFonts w:ascii="Museo 300" w:hAnsi="Museo 300"/>
                <w:iCs/>
                <w:sz w:val="16"/>
                <w:szCs w:val="16"/>
              </w:rPr>
              <w:t xml:space="preserve"> </w:t>
            </w:r>
            <w:r>
              <w:rPr>
                <w:rFonts w:ascii="Museo 300" w:hAnsi="Museo 300"/>
                <w:iCs/>
                <w:sz w:val="16"/>
                <w:szCs w:val="16"/>
              </w:rPr>
              <w:t xml:space="preserve">Nombramiento efectuado a través de Acuerdo Ejecutivo Numero SETENTA Y UNO, efectivo a partir del 14 de enero del año 2022. </w:t>
            </w:r>
          </w:p>
          <w:p w14:paraId="44DD89B4" w14:textId="39BBA139" w:rsidR="009D1DCD" w:rsidRPr="009D1DCD" w:rsidRDefault="009D1DCD" w:rsidP="00D9764C">
            <w:pPr>
              <w:autoSpaceDE w:val="0"/>
              <w:autoSpaceDN w:val="0"/>
              <w:adjustRightInd w:val="0"/>
              <w:rPr>
                <w:rFonts w:ascii="Museo 300" w:hAnsi="Museo 300"/>
                <w:b/>
                <w:iCs/>
                <w:sz w:val="16"/>
                <w:szCs w:val="16"/>
              </w:rPr>
            </w:pPr>
          </w:p>
          <w:p w14:paraId="01F89982" w14:textId="77777777" w:rsidR="009D1DCD" w:rsidRDefault="009D1DCD" w:rsidP="00D9764C">
            <w:pPr>
              <w:autoSpaceDE w:val="0"/>
              <w:autoSpaceDN w:val="0"/>
              <w:adjustRightInd w:val="0"/>
              <w:rPr>
                <w:rFonts w:ascii="Museo 300" w:hAnsi="Museo 300"/>
                <w:iCs/>
                <w:sz w:val="16"/>
                <w:szCs w:val="16"/>
              </w:rPr>
            </w:pPr>
          </w:p>
          <w:p w14:paraId="3925BEE8" w14:textId="77777777" w:rsidR="009D1DCD" w:rsidRDefault="009D1DCD" w:rsidP="00D9764C">
            <w:pPr>
              <w:autoSpaceDE w:val="0"/>
              <w:autoSpaceDN w:val="0"/>
              <w:adjustRightInd w:val="0"/>
              <w:rPr>
                <w:rFonts w:ascii="Museo 300" w:hAnsi="Museo 300"/>
                <w:iCs/>
                <w:sz w:val="16"/>
                <w:szCs w:val="16"/>
              </w:rPr>
            </w:pPr>
          </w:p>
          <w:p w14:paraId="22859D35" w14:textId="26D699D0" w:rsidR="00DD7CA4" w:rsidRPr="00DD7CA4" w:rsidRDefault="009D1DCD" w:rsidP="00D9764C">
            <w:pPr>
              <w:autoSpaceDE w:val="0"/>
              <w:autoSpaceDN w:val="0"/>
              <w:adjustRightInd w:val="0"/>
              <w:rPr>
                <w:rFonts w:ascii="Museo 300" w:hAnsi="Museo 300"/>
                <w:iCs/>
                <w:sz w:val="16"/>
                <w:szCs w:val="16"/>
              </w:rPr>
            </w:pPr>
            <w:r>
              <w:rPr>
                <w:rFonts w:ascii="Museo 300" w:hAnsi="Museo 300"/>
                <w:iCs/>
                <w:sz w:val="16"/>
                <w:szCs w:val="16"/>
              </w:rPr>
              <w:t xml:space="preserve">**Ing. Hugo Alberto Ochoa Cárcamo,  </w:t>
            </w:r>
            <w:r>
              <w:rPr>
                <w:rFonts w:ascii="Museo 300" w:hAnsi="Museo 300"/>
                <w:iCs/>
                <w:sz w:val="16"/>
                <w:szCs w:val="16"/>
              </w:rPr>
              <w:t>Fungió como Titular de la institución hasta el 14 de enero del año 2022</w:t>
            </w:r>
          </w:p>
          <w:p w14:paraId="26134DBA" w14:textId="030B8142" w:rsidR="00DD7CA4" w:rsidRPr="00DD7CA4" w:rsidRDefault="00DD7CA4" w:rsidP="00D9764C">
            <w:pPr>
              <w:autoSpaceDE w:val="0"/>
              <w:autoSpaceDN w:val="0"/>
              <w:adjustRightInd w:val="0"/>
              <w:rPr>
                <w:rFonts w:ascii="Museo 300" w:hAnsi="Museo 300"/>
                <w:b/>
                <w:iCs/>
                <w:sz w:val="16"/>
                <w:szCs w:val="16"/>
              </w:rPr>
            </w:pPr>
          </w:p>
        </w:tc>
        <w:tc>
          <w:tcPr>
            <w:tcW w:w="4111" w:type="dxa"/>
            <w:gridSpan w:val="3"/>
          </w:tcPr>
          <w:p w14:paraId="0630405F" w14:textId="77777777" w:rsidR="00DD7CA4" w:rsidRPr="00DD7CA4" w:rsidRDefault="00DD7CA4" w:rsidP="00D9764C">
            <w:pPr>
              <w:autoSpaceDE w:val="0"/>
              <w:autoSpaceDN w:val="0"/>
              <w:adjustRightInd w:val="0"/>
              <w:rPr>
                <w:rFonts w:ascii="Museo 300" w:hAnsi="Museo 300"/>
                <w:iCs/>
                <w:sz w:val="16"/>
                <w:szCs w:val="16"/>
              </w:rPr>
            </w:pPr>
          </w:p>
          <w:p w14:paraId="2F97A313" w14:textId="77777777" w:rsidR="00DD7CA4" w:rsidRDefault="00DD7CA4" w:rsidP="00D9764C">
            <w:pPr>
              <w:autoSpaceDE w:val="0"/>
              <w:autoSpaceDN w:val="0"/>
              <w:adjustRightInd w:val="0"/>
              <w:jc w:val="center"/>
              <w:rPr>
                <w:rFonts w:ascii="Museo 300" w:hAnsi="Museo 300"/>
                <w:iCs/>
                <w:sz w:val="16"/>
                <w:szCs w:val="16"/>
              </w:rPr>
            </w:pPr>
          </w:p>
          <w:p w14:paraId="6757D3C9" w14:textId="77777777" w:rsidR="00DD7CA4" w:rsidRDefault="00DD7CA4" w:rsidP="00D9764C">
            <w:pPr>
              <w:autoSpaceDE w:val="0"/>
              <w:autoSpaceDN w:val="0"/>
              <w:adjustRightInd w:val="0"/>
              <w:jc w:val="center"/>
              <w:rPr>
                <w:rFonts w:ascii="Museo 300" w:hAnsi="Museo 300"/>
                <w:iCs/>
                <w:sz w:val="16"/>
                <w:szCs w:val="16"/>
              </w:rPr>
            </w:pPr>
          </w:p>
          <w:p w14:paraId="2F64B597" w14:textId="77777777" w:rsidR="00DD7CA4" w:rsidRDefault="00DD7CA4" w:rsidP="00D9764C">
            <w:pPr>
              <w:autoSpaceDE w:val="0"/>
              <w:autoSpaceDN w:val="0"/>
              <w:adjustRightInd w:val="0"/>
              <w:jc w:val="center"/>
              <w:rPr>
                <w:rFonts w:ascii="Museo 300" w:hAnsi="Museo 300"/>
                <w:iCs/>
                <w:sz w:val="16"/>
                <w:szCs w:val="16"/>
              </w:rPr>
            </w:pPr>
          </w:p>
          <w:p w14:paraId="042236A9" w14:textId="44AC6388" w:rsidR="00DD7CA4" w:rsidRPr="00DD7CA4" w:rsidRDefault="00DD7CA4" w:rsidP="00D9764C">
            <w:pPr>
              <w:autoSpaceDE w:val="0"/>
              <w:autoSpaceDN w:val="0"/>
              <w:adjustRightInd w:val="0"/>
              <w:jc w:val="center"/>
              <w:rPr>
                <w:rFonts w:ascii="Museo 300" w:hAnsi="Museo 300"/>
                <w:iCs/>
                <w:sz w:val="16"/>
                <w:szCs w:val="16"/>
              </w:rPr>
            </w:pPr>
            <w:r w:rsidRPr="00DD7CA4">
              <w:rPr>
                <w:rFonts w:ascii="Museo 300" w:hAnsi="Museo 300"/>
                <w:iCs/>
                <w:sz w:val="16"/>
                <w:szCs w:val="16"/>
              </w:rPr>
              <w:t>Director</w:t>
            </w:r>
            <w:r w:rsidR="009D1DCD">
              <w:rPr>
                <w:rFonts w:ascii="Museo 300" w:hAnsi="Museo 300"/>
                <w:iCs/>
                <w:sz w:val="16"/>
                <w:szCs w:val="16"/>
              </w:rPr>
              <w:t>a Propietaria</w:t>
            </w:r>
            <w:r w:rsidRPr="00DD7CA4">
              <w:rPr>
                <w:rFonts w:ascii="Museo 300" w:hAnsi="Museo 300"/>
                <w:iCs/>
                <w:sz w:val="16"/>
                <w:szCs w:val="16"/>
              </w:rPr>
              <w:t xml:space="preserve"> de Consejo Directivo </w:t>
            </w:r>
            <w:r w:rsidR="009D1DCD">
              <w:rPr>
                <w:rFonts w:ascii="Museo 300" w:hAnsi="Museo 300"/>
                <w:iCs/>
                <w:sz w:val="16"/>
                <w:szCs w:val="16"/>
              </w:rPr>
              <w:t xml:space="preserve">y Presidenta </w:t>
            </w:r>
            <w:r w:rsidRPr="00DD7CA4">
              <w:rPr>
                <w:rFonts w:ascii="Museo 300" w:hAnsi="Museo 300"/>
                <w:iCs/>
                <w:sz w:val="16"/>
                <w:szCs w:val="16"/>
              </w:rPr>
              <w:t>del FOSOFAMILIA.</w:t>
            </w:r>
          </w:p>
          <w:p w14:paraId="3CC5A53A" w14:textId="572EFCD1" w:rsidR="00DD7CA4" w:rsidRPr="00DD7CA4" w:rsidRDefault="00DD7CA4" w:rsidP="00D9764C">
            <w:pPr>
              <w:jc w:val="center"/>
              <w:rPr>
                <w:rFonts w:ascii="Museo 300" w:hAnsi="Museo 300"/>
                <w:b/>
                <w:iCs/>
                <w:sz w:val="16"/>
                <w:szCs w:val="16"/>
              </w:rPr>
            </w:pPr>
          </w:p>
        </w:tc>
        <w:tc>
          <w:tcPr>
            <w:tcW w:w="3544" w:type="dxa"/>
          </w:tcPr>
          <w:p w14:paraId="705A3AF3" w14:textId="77777777" w:rsidR="002B3CE1" w:rsidRDefault="002B3CE1" w:rsidP="00D9764C">
            <w:pPr>
              <w:pStyle w:val="Default"/>
              <w:jc w:val="both"/>
              <w:rPr>
                <w:rFonts w:ascii="Museo 300" w:hAnsi="Museo 300" w:cstheme="minorBidi"/>
                <w:iCs/>
                <w:color w:val="auto"/>
                <w:sz w:val="16"/>
                <w:szCs w:val="16"/>
              </w:rPr>
            </w:pPr>
          </w:p>
          <w:p w14:paraId="758FDE6E" w14:textId="77777777" w:rsidR="000345EF" w:rsidRDefault="000345EF" w:rsidP="00D9764C">
            <w:pPr>
              <w:pStyle w:val="Default"/>
              <w:jc w:val="both"/>
              <w:rPr>
                <w:rFonts w:ascii="Museo 300" w:hAnsi="Museo 300" w:cstheme="minorBidi"/>
                <w:iCs/>
                <w:color w:val="auto"/>
                <w:sz w:val="16"/>
                <w:szCs w:val="16"/>
              </w:rPr>
            </w:pPr>
          </w:p>
          <w:p w14:paraId="34C0E59F"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El Presidente tendrá la Representación Legal.</w:t>
            </w:r>
          </w:p>
          <w:p w14:paraId="6735DE60"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 xml:space="preserve">Preside las sesiones del Consejo Directivo y orienta sus deliberaciones. </w:t>
            </w:r>
          </w:p>
          <w:p w14:paraId="18A0EC02"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 xml:space="preserve">Vigila las actividades de la institución y la ejecución de las instrucciones emanadas del Consejo Directivo. </w:t>
            </w:r>
          </w:p>
          <w:p w14:paraId="708AC81D"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 xml:space="preserve">Atender las relaciones con los representantes de las Instituciones del Gobierno y procurar la coordinación de las actividades de la Institución con otras entidades afines. </w:t>
            </w:r>
          </w:p>
          <w:p w14:paraId="5A98087A" w14:textId="77777777" w:rsidR="00DD7CA4" w:rsidRDefault="00DD7CA4" w:rsidP="00D9764C">
            <w:pPr>
              <w:pStyle w:val="Default"/>
              <w:jc w:val="both"/>
              <w:rPr>
                <w:rFonts w:ascii="Museo 300" w:hAnsi="Museo 300"/>
                <w:iCs/>
                <w:sz w:val="16"/>
                <w:szCs w:val="16"/>
              </w:rPr>
            </w:pPr>
            <w:r w:rsidRPr="00DD7CA4">
              <w:rPr>
                <w:rFonts w:ascii="Museo 300" w:hAnsi="Museo 300"/>
                <w:iCs/>
                <w:sz w:val="16"/>
                <w:szCs w:val="16"/>
              </w:rPr>
              <w:t xml:space="preserve">Ejercer las demás funciones que le correspondan de conformidad con esta Ley y </w:t>
            </w:r>
            <w:r w:rsidRPr="00DD7CA4">
              <w:rPr>
                <w:rFonts w:ascii="Museo 300" w:hAnsi="Museo 300" w:cstheme="minorBidi"/>
                <w:iCs/>
                <w:color w:val="auto"/>
                <w:sz w:val="16"/>
                <w:szCs w:val="16"/>
              </w:rPr>
              <w:t>sus Reglamentos</w:t>
            </w:r>
            <w:r w:rsidRPr="00DD7CA4">
              <w:rPr>
                <w:rFonts w:ascii="Museo 300" w:hAnsi="Museo 300"/>
                <w:iCs/>
                <w:sz w:val="16"/>
                <w:szCs w:val="16"/>
              </w:rPr>
              <w:t>.</w:t>
            </w:r>
          </w:p>
          <w:p w14:paraId="0560729F" w14:textId="172BF401" w:rsidR="00D9764C" w:rsidRPr="00DD7CA4" w:rsidRDefault="00D9764C" w:rsidP="00D9764C">
            <w:pPr>
              <w:pStyle w:val="Default"/>
              <w:jc w:val="both"/>
              <w:rPr>
                <w:rFonts w:ascii="Museo 300" w:hAnsi="Museo 300" w:cstheme="minorBidi"/>
                <w:iCs/>
                <w:color w:val="auto"/>
                <w:sz w:val="16"/>
                <w:szCs w:val="16"/>
              </w:rPr>
            </w:pPr>
          </w:p>
        </w:tc>
      </w:tr>
      <w:tr w:rsidR="00DD7CA4" w14:paraId="36471206" w14:textId="77777777" w:rsidTr="00D9764C">
        <w:tc>
          <w:tcPr>
            <w:tcW w:w="2161" w:type="dxa"/>
          </w:tcPr>
          <w:p w14:paraId="716009CA" w14:textId="77777777" w:rsidR="00DD7CA4" w:rsidRDefault="00DD7CA4" w:rsidP="00D9764C">
            <w:pPr>
              <w:jc w:val="center"/>
              <w:rPr>
                <w:rFonts w:ascii="Museo 300" w:hAnsi="Museo 300"/>
                <w:b/>
                <w:iCs/>
                <w:sz w:val="16"/>
                <w:szCs w:val="16"/>
              </w:rPr>
            </w:pPr>
          </w:p>
          <w:p w14:paraId="0C648665" w14:textId="77777777" w:rsidR="00DD7CA4" w:rsidRDefault="00DD7CA4" w:rsidP="00D9764C">
            <w:pPr>
              <w:jc w:val="center"/>
              <w:rPr>
                <w:rFonts w:ascii="Museo 300" w:hAnsi="Museo 300"/>
                <w:b/>
                <w:iCs/>
                <w:sz w:val="16"/>
                <w:szCs w:val="16"/>
              </w:rPr>
            </w:pPr>
          </w:p>
          <w:p w14:paraId="7E7453BB" w14:textId="77777777" w:rsidR="00931ABE" w:rsidRDefault="00931ABE" w:rsidP="00D9764C">
            <w:pPr>
              <w:rPr>
                <w:rFonts w:ascii="Museo 300" w:hAnsi="Museo 300"/>
                <w:b/>
                <w:iCs/>
                <w:sz w:val="16"/>
                <w:szCs w:val="16"/>
              </w:rPr>
            </w:pPr>
          </w:p>
          <w:p w14:paraId="5FCC915F" w14:textId="7746B452" w:rsidR="00DD7CA4" w:rsidRDefault="00DD7CA4" w:rsidP="00D9764C">
            <w:pPr>
              <w:rPr>
                <w:rFonts w:ascii="Museo 300" w:hAnsi="Museo 300"/>
                <w:b/>
                <w:iCs/>
                <w:sz w:val="24"/>
                <w:szCs w:val="24"/>
              </w:rPr>
            </w:pPr>
            <w:r w:rsidRPr="00DD7CA4">
              <w:rPr>
                <w:rFonts w:ascii="Museo 300" w:hAnsi="Museo 300"/>
                <w:b/>
                <w:iCs/>
                <w:sz w:val="16"/>
                <w:szCs w:val="16"/>
              </w:rPr>
              <w:t>Oficialía de Cumplimiento</w:t>
            </w:r>
          </w:p>
        </w:tc>
        <w:tc>
          <w:tcPr>
            <w:tcW w:w="3118" w:type="dxa"/>
          </w:tcPr>
          <w:p w14:paraId="6F9CA50A" w14:textId="77777777" w:rsidR="00DD7CA4" w:rsidRDefault="00DD7CA4" w:rsidP="00D9764C">
            <w:pPr>
              <w:jc w:val="center"/>
              <w:rPr>
                <w:rFonts w:ascii="Museo 300" w:hAnsi="Museo 300"/>
                <w:iCs/>
                <w:sz w:val="16"/>
                <w:szCs w:val="16"/>
              </w:rPr>
            </w:pPr>
          </w:p>
          <w:p w14:paraId="677463CC" w14:textId="77777777" w:rsidR="00DD7CA4" w:rsidRDefault="00DD7CA4" w:rsidP="00D9764C">
            <w:pPr>
              <w:jc w:val="center"/>
              <w:rPr>
                <w:rFonts w:ascii="Museo 300" w:hAnsi="Museo 300"/>
                <w:iCs/>
                <w:sz w:val="16"/>
                <w:szCs w:val="16"/>
              </w:rPr>
            </w:pPr>
          </w:p>
          <w:p w14:paraId="772569FD" w14:textId="77777777" w:rsidR="00DD7CA4" w:rsidRDefault="00DD7CA4" w:rsidP="00D9764C">
            <w:pPr>
              <w:jc w:val="both"/>
              <w:rPr>
                <w:rFonts w:ascii="Museo 300" w:hAnsi="Museo 300"/>
                <w:iCs/>
                <w:sz w:val="16"/>
                <w:szCs w:val="16"/>
              </w:rPr>
            </w:pPr>
          </w:p>
          <w:p w14:paraId="45F1D602" w14:textId="6B6A7546" w:rsidR="00DD7CA4" w:rsidRDefault="00DD7CA4" w:rsidP="00D9764C">
            <w:pPr>
              <w:jc w:val="both"/>
              <w:rPr>
                <w:rFonts w:ascii="Museo 300" w:hAnsi="Museo 300"/>
                <w:b/>
                <w:iCs/>
                <w:sz w:val="24"/>
                <w:szCs w:val="24"/>
              </w:rPr>
            </w:pPr>
            <w:r w:rsidRPr="00DD7CA4">
              <w:rPr>
                <w:rFonts w:ascii="Museo 300" w:hAnsi="Museo 300"/>
                <w:iCs/>
                <w:sz w:val="16"/>
                <w:szCs w:val="16"/>
              </w:rPr>
              <w:t>Licda. Rosa María Miranda</w:t>
            </w:r>
          </w:p>
        </w:tc>
        <w:tc>
          <w:tcPr>
            <w:tcW w:w="1276" w:type="dxa"/>
          </w:tcPr>
          <w:p w14:paraId="12BA5C01" w14:textId="77777777" w:rsidR="00DD7CA4" w:rsidRDefault="00DD7CA4" w:rsidP="00D9764C">
            <w:pPr>
              <w:jc w:val="center"/>
              <w:rPr>
                <w:rFonts w:ascii="Museo 300" w:hAnsi="Museo 300"/>
                <w:b/>
                <w:iCs/>
                <w:sz w:val="24"/>
                <w:szCs w:val="24"/>
              </w:rPr>
            </w:pPr>
          </w:p>
          <w:p w14:paraId="12684C10" w14:textId="77777777" w:rsidR="00FC2EA3" w:rsidRDefault="00FC2EA3" w:rsidP="00D9764C">
            <w:pPr>
              <w:jc w:val="center"/>
              <w:rPr>
                <w:rFonts w:ascii="Museo 300" w:hAnsi="Museo 300"/>
                <w:b/>
                <w:iCs/>
                <w:sz w:val="24"/>
                <w:szCs w:val="24"/>
              </w:rPr>
            </w:pPr>
          </w:p>
          <w:p w14:paraId="69ABE52A" w14:textId="463AB00B" w:rsidR="00FC2EA3" w:rsidRDefault="00FC2EA3" w:rsidP="00D9764C">
            <w:pPr>
              <w:jc w:val="center"/>
              <w:rPr>
                <w:rFonts w:ascii="Museo 300" w:hAnsi="Museo 300"/>
                <w:b/>
                <w:iCs/>
                <w:sz w:val="24"/>
                <w:szCs w:val="24"/>
              </w:rPr>
            </w:pPr>
            <w:r w:rsidRPr="00FC2EA3">
              <w:rPr>
                <w:rFonts w:ascii="Museo 300" w:hAnsi="Museo 300"/>
                <w:b/>
                <w:iCs/>
                <w:sz w:val="16"/>
                <w:szCs w:val="16"/>
              </w:rPr>
              <w:t>0</w:t>
            </w:r>
          </w:p>
        </w:tc>
        <w:tc>
          <w:tcPr>
            <w:tcW w:w="1276" w:type="dxa"/>
          </w:tcPr>
          <w:p w14:paraId="41B04AFB" w14:textId="77777777" w:rsidR="00DD7CA4" w:rsidRPr="00DD7CA4" w:rsidRDefault="00DD7CA4" w:rsidP="00D9764C">
            <w:pPr>
              <w:jc w:val="center"/>
              <w:rPr>
                <w:rFonts w:ascii="Museo 300" w:hAnsi="Museo 300"/>
                <w:b/>
                <w:iCs/>
                <w:sz w:val="16"/>
                <w:szCs w:val="16"/>
              </w:rPr>
            </w:pPr>
          </w:p>
          <w:p w14:paraId="23394BB0" w14:textId="77777777" w:rsidR="00DD7CA4" w:rsidRPr="00DD7CA4" w:rsidRDefault="00DD7CA4" w:rsidP="00D9764C">
            <w:pPr>
              <w:jc w:val="center"/>
              <w:rPr>
                <w:rFonts w:ascii="Museo 300" w:hAnsi="Museo 300"/>
                <w:b/>
                <w:iCs/>
                <w:sz w:val="16"/>
                <w:szCs w:val="16"/>
              </w:rPr>
            </w:pPr>
          </w:p>
          <w:p w14:paraId="0784757C" w14:textId="77777777" w:rsidR="00DD7CA4" w:rsidRDefault="00DD7CA4" w:rsidP="00D9764C">
            <w:pPr>
              <w:jc w:val="center"/>
              <w:rPr>
                <w:rFonts w:ascii="Museo 300" w:hAnsi="Museo 300"/>
                <w:b/>
                <w:iCs/>
                <w:sz w:val="16"/>
                <w:szCs w:val="16"/>
              </w:rPr>
            </w:pPr>
          </w:p>
          <w:p w14:paraId="02835F51" w14:textId="681963DF" w:rsidR="00DD7CA4" w:rsidRDefault="00DD7CA4" w:rsidP="00D9764C">
            <w:pPr>
              <w:jc w:val="center"/>
              <w:rPr>
                <w:rFonts w:ascii="Museo 300" w:hAnsi="Museo 300"/>
                <w:b/>
                <w:iCs/>
                <w:sz w:val="24"/>
                <w:szCs w:val="24"/>
              </w:rPr>
            </w:pPr>
            <w:r w:rsidRPr="00DD7CA4">
              <w:rPr>
                <w:rFonts w:ascii="Museo 300" w:hAnsi="Museo 300"/>
                <w:b/>
                <w:iCs/>
                <w:sz w:val="16"/>
                <w:szCs w:val="16"/>
              </w:rPr>
              <w:t>1</w:t>
            </w:r>
          </w:p>
        </w:tc>
        <w:tc>
          <w:tcPr>
            <w:tcW w:w="1559" w:type="dxa"/>
          </w:tcPr>
          <w:p w14:paraId="3119400C" w14:textId="77777777" w:rsidR="00DD7CA4" w:rsidRPr="00DD7CA4" w:rsidRDefault="00DD7CA4" w:rsidP="00D9764C">
            <w:pPr>
              <w:jc w:val="center"/>
              <w:rPr>
                <w:rFonts w:ascii="Museo 300" w:hAnsi="Museo 300"/>
                <w:b/>
                <w:iCs/>
                <w:sz w:val="16"/>
                <w:szCs w:val="16"/>
              </w:rPr>
            </w:pPr>
          </w:p>
          <w:p w14:paraId="30BAE4A0" w14:textId="77777777" w:rsidR="00DD7CA4" w:rsidRPr="00DD7CA4" w:rsidRDefault="00DD7CA4" w:rsidP="00D9764C">
            <w:pPr>
              <w:jc w:val="center"/>
              <w:rPr>
                <w:rFonts w:ascii="Museo 300" w:hAnsi="Museo 300"/>
                <w:b/>
                <w:iCs/>
                <w:sz w:val="16"/>
                <w:szCs w:val="16"/>
              </w:rPr>
            </w:pPr>
          </w:p>
          <w:p w14:paraId="7F9BD0A3" w14:textId="77777777" w:rsidR="00DD7CA4" w:rsidRDefault="00DD7CA4" w:rsidP="00D9764C">
            <w:pPr>
              <w:jc w:val="center"/>
              <w:rPr>
                <w:rFonts w:ascii="Museo 300" w:hAnsi="Museo 300"/>
                <w:b/>
                <w:iCs/>
                <w:sz w:val="16"/>
                <w:szCs w:val="16"/>
              </w:rPr>
            </w:pPr>
          </w:p>
          <w:p w14:paraId="04EC5EDA" w14:textId="0CE1A6EB" w:rsidR="00DD7CA4" w:rsidRDefault="00DD7CA4" w:rsidP="00D9764C">
            <w:pPr>
              <w:jc w:val="center"/>
              <w:rPr>
                <w:rFonts w:ascii="Museo 300" w:hAnsi="Museo 300"/>
                <w:b/>
                <w:iCs/>
                <w:sz w:val="24"/>
                <w:szCs w:val="24"/>
              </w:rPr>
            </w:pPr>
            <w:r w:rsidRPr="00DD7CA4">
              <w:rPr>
                <w:rFonts w:ascii="Museo 300" w:hAnsi="Museo 300"/>
                <w:b/>
                <w:iCs/>
                <w:sz w:val="16"/>
                <w:szCs w:val="16"/>
              </w:rPr>
              <w:t>1</w:t>
            </w:r>
          </w:p>
        </w:tc>
        <w:tc>
          <w:tcPr>
            <w:tcW w:w="3544" w:type="dxa"/>
          </w:tcPr>
          <w:p w14:paraId="509476F0" w14:textId="77777777" w:rsidR="002B3CE1" w:rsidRDefault="002B3CE1" w:rsidP="00D9764C">
            <w:pPr>
              <w:pStyle w:val="Default"/>
              <w:jc w:val="both"/>
              <w:rPr>
                <w:rFonts w:ascii="Museo 300" w:hAnsi="Museo 300" w:cstheme="minorBidi"/>
                <w:iCs/>
                <w:color w:val="auto"/>
                <w:sz w:val="16"/>
                <w:szCs w:val="16"/>
              </w:rPr>
            </w:pPr>
          </w:p>
          <w:p w14:paraId="158A0A9D" w14:textId="77777777" w:rsid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Conocer las Leyes y Políticas acerca del Lavado de Dinero y transacciones ilegales; implementar procedimientos y controles para prevenir el riesgo del lavado de dinero y de activos, vigilar la adecuada implementación y funcionamiento del Sistema de prevención de lavado de activos e informar a jefaturas pertinentes sí sospecha o constata alguna transacción ilícita.</w:t>
            </w:r>
          </w:p>
          <w:p w14:paraId="7AFF7C0E" w14:textId="56F52AC3" w:rsidR="00D9764C" w:rsidRPr="00DD7CA4" w:rsidRDefault="00D9764C" w:rsidP="00D9764C">
            <w:pPr>
              <w:pStyle w:val="Default"/>
              <w:jc w:val="both"/>
              <w:rPr>
                <w:rFonts w:ascii="Museo 300" w:hAnsi="Museo 300" w:cstheme="minorBidi"/>
                <w:iCs/>
                <w:color w:val="auto"/>
                <w:sz w:val="16"/>
                <w:szCs w:val="16"/>
              </w:rPr>
            </w:pPr>
          </w:p>
        </w:tc>
      </w:tr>
      <w:tr w:rsidR="00DD7CA4" w14:paraId="78778C13" w14:textId="77777777" w:rsidTr="00CF6EE6">
        <w:trPr>
          <w:trHeight w:val="70"/>
        </w:trPr>
        <w:tc>
          <w:tcPr>
            <w:tcW w:w="2161" w:type="dxa"/>
          </w:tcPr>
          <w:p w14:paraId="103F67BC" w14:textId="77777777" w:rsidR="0034247C" w:rsidRDefault="0034247C" w:rsidP="00D9764C">
            <w:pPr>
              <w:jc w:val="both"/>
              <w:rPr>
                <w:rFonts w:ascii="Museo 300" w:hAnsi="Museo 300"/>
                <w:b/>
                <w:iCs/>
                <w:sz w:val="16"/>
                <w:szCs w:val="16"/>
              </w:rPr>
            </w:pPr>
          </w:p>
          <w:p w14:paraId="5F8B3EED" w14:textId="330B1F0F" w:rsidR="00DD7CA4" w:rsidRDefault="00DD7CA4" w:rsidP="00D9764C">
            <w:pPr>
              <w:jc w:val="both"/>
              <w:rPr>
                <w:rFonts w:ascii="Museo 300" w:hAnsi="Museo 300"/>
                <w:b/>
                <w:iCs/>
                <w:sz w:val="24"/>
                <w:szCs w:val="24"/>
              </w:rPr>
            </w:pPr>
            <w:r w:rsidRPr="00DD7CA4">
              <w:rPr>
                <w:rFonts w:ascii="Museo 300" w:hAnsi="Museo 300"/>
                <w:b/>
                <w:iCs/>
                <w:sz w:val="16"/>
                <w:szCs w:val="16"/>
              </w:rPr>
              <w:t>Gestión de Fondos</w:t>
            </w:r>
          </w:p>
        </w:tc>
        <w:tc>
          <w:tcPr>
            <w:tcW w:w="3118" w:type="dxa"/>
          </w:tcPr>
          <w:p w14:paraId="4FBD1DDA" w14:textId="77777777" w:rsidR="00931ABE" w:rsidRDefault="00931ABE" w:rsidP="00D9764C">
            <w:pPr>
              <w:jc w:val="both"/>
              <w:rPr>
                <w:rFonts w:ascii="Museo 300" w:hAnsi="Museo 300"/>
                <w:iCs/>
                <w:sz w:val="16"/>
                <w:szCs w:val="16"/>
              </w:rPr>
            </w:pPr>
          </w:p>
          <w:p w14:paraId="7BFA06A0" w14:textId="3867CC4B" w:rsidR="00DD7CA4" w:rsidRDefault="009D1DCD" w:rsidP="00D9764C">
            <w:pPr>
              <w:jc w:val="both"/>
              <w:rPr>
                <w:rFonts w:ascii="Museo 300" w:hAnsi="Museo 300"/>
                <w:b/>
                <w:iCs/>
                <w:sz w:val="24"/>
                <w:szCs w:val="24"/>
              </w:rPr>
            </w:pPr>
            <w:r>
              <w:rPr>
                <w:rFonts w:ascii="Museo 300" w:hAnsi="Museo 300"/>
                <w:iCs/>
                <w:sz w:val="16"/>
                <w:szCs w:val="16"/>
              </w:rPr>
              <w:t xml:space="preserve">Sin nombramiento </w:t>
            </w:r>
            <w:r w:rsidR="0034247C">
              <w:rPr>
                <w:rFonts w:ascii="Museo 300" w:hAnsi="Museo 300"/>
                <w:b/>
                <w:iCs/>
                <w:sz w:val="24"/>
                <w:szCs w:val="24"/>
              </w:rPr>
              <w:t xml:space="preserve"> </w:t>
            </w:r>
            <w:r w:rsidR="00120CB1" w:rsidRPr="00120CB1">
              <w:rPr>
                <w:rFonts w:ascii="Museo 300" w:hAnsi="Museo 300"/>
                <w:iCs/>
                <w:sz w:val="16"/>
                <w:szCs w:val="16"/>
              </w:rPr>
              <w:t>(vacante)</w:t>
            </w:r>
          </w:p>
        </w:tc>
        <w:tc>
          <w:tcPr>
            <w:tcW w:w="1276" w:type="dxa"/>
          </w:tcPr>
          <w:p w14:paraId="6962D983" w14:textId="77777777" w:rsidR="00DD7CA4" w:rsidRPr="0034247C" w:rsidRDefault="00DD7CA4" w:rsidP="00D9764C">
            <w:pPr>
              <w:jc w:val="center"/>
              <w:rPr>
                <w:rFonts w:ascii="Museo 300" w:hAnsi="Museo 300"/>
                <w:b/>
                <w:iCs/>
                <w:sz w:val="16"/>
                <w:szCs w:val="16"/>
              </w:rPr>
            </w:pPr>
          </w:p>
          <w:p w14:paraId="75888D3C" w14:textId="129F2CD0"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p w14:paraId="41DD23FB" w14:textId="77777777" w:rsidR="0034247C" w:rsidRPr="0034247C" w:rsidRDefault="0034247C" w:rsidP="00D9764C">
            <w:pPr>
              <w:jc w:val="center"/>
              <w:rPr>
                <w:rFonts w:ascii="Museo 300" w:hAnsi="Museo 300"/>
                <w:b/>
                <w:iCs/>
                <w:sz w:val="16"/>
                <w:szCs w:val="16"/>
              </w:rPr>
            </w:pPr>
          </w:p>
        </w:tc>
        <w:tc>
          <w:tcPr>
            <w:tcW w:w="1276" w:type="dxa"/>
          </w:tcPr>
          <w:p w14:paraId="7F86DE55" w14:textId="77777777" w:rsidR="00DD7CA4" w:rsidRPr="0034247C" w:rsidRDefault="00DD7CA4" w:rsidP="00D9764C">
            <w:pPr>
              <w:jc w:val="center"/>
              <w:rPr>
                <w:rFonts w:ascii="Museo 300" w:hAnsi="Museo 300"/>
                <w:b/>
                <w:iCs/>
                <w:sz w:val="16"/>
                <w:szCs w:val="16"/>
              </w:rPr>
            </w:pPr>
          </w:p>
          <w:p w14:paraId="5BBA37C3" w14:textId="740C5A9D"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1559" w:type="dxa"/>
          </w:tcPr>
          <w:p w14:paraId="18FD1D11" w14:textId="77777777" w:rsidR="00DD7CA4" w:rsidRPr="0034247C" w:rsidRDefault="00DD7CA4" w:rsidP="00D9764C">
            <w:pPr>
              <w:jc w:val="center"/>
              <w:rPr>
                <w:rFonts w:ascii="Museo 300" w:hAnsi="Museo 300"/>
                <w:b/>
                <w:iCs/>
                <w:sz w:val="16"/>
                <w:szCs w:val="16"/>
              </w:rPr>
            </w:pPr>
          </w:p>
          <w:p w14:paraId="11FA1D0B" w14:textId="4150DB89"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3544" w:type="dxa"/>
          </w:tcPr>
          <w:p w14:paraId="6BC5D7CA" w14:textId="77777777" w:rsidR="00DD7CA4" w:rsidRDefault="0034247C" w:rsidP="00D9764C">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Gestionar recursos financieros y asistencia técnica de Cooperantes para coadyuvar al logro de</w:t>
            </w:r>
            <w:r>
              <w:rPr>
                <w:rFonts w:ascii="Museo 300" w:hAnsi="Museo 300" w:cstheme="minorBidi"/>
                <w:iCs/>
                <w:color w:val="auto"/>
                <w:sz w:val="16"/>
                <w:szCs w:val="16"/>
              </w:rPr>
              <w:t>l cumplimiento de los objetivos.</w:t>
            </w:r>
          </w:p>
          <w:p w14:paraId="4338E35F" w14:textId="2AEE777B" w:rsidR="00D9764C" w:rsidRPr="00DD7CA4" w:rsidRDefault="00D9764C" w:rsidP="00D9764C">
            <w:pPr>
              <w:pStyle w:val="Default"/>
              <w:jc w:val="both"/>
              <w:rPr>
                <w:rFonts w:ascii="Museo 300" w:hAnsi="Museo 300" w:cstheme="minorBidi"/>
                <w:iCs/>
                <w:color w:val="auto"/>
                <w:sz w:val="16"/>
                <w:szCs w:val="16"/>
              </w:rPr>
            </w:pPr>
          </w:p>
        </w:tc>
      </w:tr>
      <w:tr w:rsidR="00DD7CA4" w14:paraId="03B95302" w14:textId="77777777" w:rsidTr="00D9764C">
        <w:tc>
          <w:tcPr>
            <w:tcW w:w="2161" w:type="dxa"/>
          </w:tcPr>
          <w:p w14:paraId="2A40676D" w14:textId="77777777" w:rsidR="0034247C" w:rsidRDefault="0034247C" w:rsidP="00D9764C">
            <w:pPr>
              <w:jc w:val="both"/>
              <w:rPr>
                <w:rFonts w:ascii="Museo 300" w:hAnsi="Museo 300"/>
                <w:b/>
                <w:iCs/>
                <w:sz w:val="16"/>
                <w:szCs w:val="16"/>
              </w:rPr>
            </w:pPr>
          </w:p>
          <w:p w14:paraId="1D45A991" w14:textId="6FEFB9E1" w:rsidR="00DD7CA4" w:rsidRDefault="0034247C" w:rsidP="00D9764C">
            <w:pPr>
              <w:jc w:val="both"/>
              <w:rPr>
                <w:rFonts w:ascii="Museo 300" w:hAnsi="Museo 300"/>
                <w:b/>
                <w:iCs/>
                <w:sz w:val="24"/>
                <w:szCs w:val="24"/>
              </w:rPr>
            </w:pPr>
            <w:r w:rsidRPr="0034247C">
              <w:rPr>
                <w:rFonts w:ascii="Museo 300" w:hAnsi="Museo 300"/>
                <w:b/>
                <w:iCs/>
                <w:sz w:val="16"/>
                <w:szCs w:val="16"/>
              </w:rPr>
              <w:t>Unidad de Acceso a la Información Pública</w:t>
            </w:r>
          </w:p>
        </w:tc>
        <w:tc>
          <w:tcPr>
            <w:tcW w:w="3118" w:type="dxa"/>
          </w:tcPr>
          <w:p w14:paraId="209C0DC1" w14:textId="77777777" w:rsidR="0034247C" w:rsidRDefault="0034247C" w:rsidP="00D9764C">
            <w:pPr>
              <w:pStyle w:val="Default"/>
              <w:jc w:val="both"/>
              <w:rPr>
                <w:rFonts w:ascii="Museo 300" w:hAnsi="Museo 300" w:cstheme="minorBidi"/>
                <w:iCs/>
                <w:color w:val="auto"/>
                <w:sz w:val="16"/>
                <w:szCs w:val="16"/>
              </w:rPr>
            </w:pPr>
          </w:p>
          <w:p w14:paraId="20C515D3" w14:textId="77777777" w:rsidR="0034247C" w:rsidRPr="0034247C" w:rsidRDefault="0034247C" w:rsidP="00D9764C">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 xml:space="preserve">Azucena Albricia Barahona Castillo </w:t>
            </w:r>
          </w:p>
          <w:p w14:paraId="1486F279" w14:textId="77777777" w:rsidR="00DD7CA4" w:rsidRDefault="00DD7CA4" w:rsidP="00D9764C">
            <w:pPr>
              <w:jc w:val="both"/>
              <w:rPr>
                <w:rFonts w:ascii="Museo 300" w:hAnsi="Museo 300"/>
                <w:b/>
                <w:iCs/>
                <w:sz w:val="24"/>
                <w:szCs w:val="24"/>
              </w:rPr>
            </w:pPr>
          </w:p>
        </w:tc>
        <w:tc>
          <w:tcPr>
            <w:tcW w:w="1276" w:type="dxa"/>
          </w:tcPr>
          <w:p w14:paraId="352DD710" w14:textId="77777777" w:rsidR="00DD7CA4" w:rsidRPr="00FC2EA3" w:rsidRDefault="00DD7CA4" w:rsidP="00D9764C">
            <w:pPr>
              <w:jc w:val="center"/>
              <w:rPr>
                <w:rFonts w:ascii="Museo 300" w:hAnsi="Museo 300"/>
                <w:b/>
                <w:iCs/>
                <w:sz w:val="16"/>
                <w:szCs w:val="16"/>
              </w:rPr>
            </w:pPr>
          </w:p>
          <w:p w14:paraId="1810DAC9" w14:textId="3AA051A9" w:rsidR="00FC2EA3" w:rsidRPr="00FC2EA3" w:rsidRDefault="00FC2EA3" w:rsidP="00D9764C">
            <w:pPr>
              <w:jc w:val="center"/>
              <w:rPr>
                <w:rFonts w:ascii="Museo 300" w:hAnsi="Museo 300"/>
                <w:b/>
                <w:iCs/>
                <w:sz w:val="16"/>
                <w:szCs w:val="16"/>
              </w:rPr>
            </w:pPr>
            <w:r w:rsidRPr="00FC2EA3">
              <w:rPr>
                <w:rFonts w:ascii="Museo 300" w:hAnsi="Museo 300"/>
                <w:b/>
                <w:iCs/>
                <w:sz w:val="16"/>
                <w:szCs w:val="16"/>
              </w:rPr>
              <w:t>0</w:t>
            </w:r>
          </w:p>
        </w:tc>
        <w:tc>
          <w:tcPr>
            <w:tcW w:w="1276" w:type="dxa"/>
          </w:tcPr>
          <w:p w14:paraId="407C9BEB" w14:textId="77777777" w:rsidR="0034247C" w:rsidRDefault="0034247C" w:rsidP="00D9764C">
            <w:pPr>
              <w:jc w:val="center"/>
              <w:rPr>
                <w:rFonts w:ascii="Museo 300" w:hAnsi="Museo 300"/>
                <w:b/>
                <w:iCs/>
                <w:sz w:val="16"/>
                <w:szCs w:val="16"/>
              </w:rPr>
            </w:pPr>
          </w:p>
          <w:p w14:paraId="59A607CA" w14:textId="51E7795F" w:rsidR="00DD7CA4" w:rsidRPr="0034247C" w:rsidRDefault="0034247C" w:rsidP="00D9764C">
            <w:pPr>
              <w:jc w:val="center"/>
              <w:rPr>
                <w:rFonts w:ascii="Museo 300" w:hAnsi="Museo 300"/>
                <w:b/>
                <w:iCs/>
                <w:sz w:val="16"/>
                <w:szCs w:val="16"/>
              </w:rPr>
            </w:pPr>
            <w:r w:rsidRPr="0034247C">
              <w:rPr>
                <w:rFonts w:ascii="Museo 300" w:hAnsi="Museo 300"/>
                <w:b/>
                <w:iCs/>
                <w:sz w:val="16"/>
                <w:szCs w:val="16"/>
              </w:rPr>
              <w:t>1</w:t>
            </w:r>
          </w:p>
        </w:tc>
        <w:tc>
          <w:tcPr>
            <w:tcW w:w="1559" w:type="dxa"/>
          </w:tcPr>
          <w:p w14:paraId="0776538D" w14:textId="77777777" w:rsidR="0034247C" w:rsidRDefault="0034247C" w:rsidP="00D9764C">
            <w:pPr>
              <w:jc w:val="center"/>
              <w:rPr>
                <w:rFonts w:ascii="Museo 300" w:hAnsi="Museo 300"/>
                <w:b/>
                <w:iCs/>
                <w:sz w:val="16"/>
                <w:szCs w:val="16"/>
              </w:rPr>
            </w:pPr>
          </w:p>
          <w:p w14:paraId="5185C81E" w14:textId="38280834" w:rsidR="00DD7CA4" w:rsidRPr="0034247C" w:rsidRDefault="0034247C" w:rsidP="00D9764C">
            <w:pPr>
              <w:jc w:val="center"/>
              <w:rPr>
                <w:rFonts w:ascii="Museo 300" w:hAnsi="Museo 300"/>
                <w:b/>
                <w:iCs/>
                <w:sz w:val="16"/>
                <w:szCs w:val="16"/>
              </w:rPr>
            </w:pPr>
            <w:r w:rsidRPr="0034247C">
              <w:rPr>
                <w:rFonts w:ascii="Museo 300" w:hAnsi="Museo 300"/>
                <w:b/>
                <w:iCs/>
                <w:sz w:val="16"/>
                <w:szCs w:val="16"/>
              </w:rPr>
              <w:t>1</w:t>
            </w:r>
          </w:p>
        </w:tc>
        <w:tc>
          <w:tcPr>
            <w:tcW w:w="3544" w:type="dxa"/>
          </w:tcPr>
          <w:p w14:paraId="559839B2" w14:textId="77777777" w:rsidR="0034247C" w:rsidRDefault="0034247C" w:rsidP="00D9764C">
            <w:pPr>
              <w:pStyle w:val="Default"/>
              <w:jc w:val="both"/>
              <w:rPr>
                <w:rFonts w:ascii="Museo 300" w:hAnsi="Museo 300" w:cstheme="minorBidi"/>
                <w:iCs/>
                <w:color w:val="auto"/>
                <w:sz w:val="16"/>
                <w:szCs w:val="16"/>
              </w:rPr>
            </w:pPr>
          </w:p>
          <w:p w14:paraId="145B0AC8" w14:textId="796457B0" w:rsidR="00D9764C" w:rsidRPr="00DD7CA4" w:rsidRDefault="0034247C" w:rsidP="00D9764C">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 xml:space="preserve">Garantizar el derecho de la ciudadanía a información pública del FOSOFAMILIA a fin de dar cumplimiento a la Ley de Acceso a la Información Pública (LAIP). </w:t>
            </w:r>
          </w:p>
        </w:tc>
      </w:tr>
      <w:tr w:rsidR="0034247C" w14:paraId="744FA6ED" w14:textId="77777777" w:rsidTr="00120CB1">
        <w:trPr>
          <w:trHeight w:val="3250"/>
        </w:trPr>
        <w:tc>
          <w:tcPr>
            <w:tcW w:w="2161" w:type="dxa"/>
          </w:tcPr>
          <w:p w14:paraId="6B76EA64" w14:textId="77777777" w:rsidR="0034247C" w:rsidRDefault="0034247C" w:rsidP="00D9764C">
            <w:pPr>
              <w:jc w:val="both"/>
              <w:rPr>
                <w:rFonts w:ascii="Museo 300" w:hAnsi="Museo 300"/>
                <w:b/>
                <w:iCs/>
                <w:sz w:val="16"/>
                <w:szCs w:val="16"/>
              </w:rPr>
            </w:pPr>
          </w:p>
          <w:p w14:paraId="1D5B4B8D" w14:textId="77777777" w:rsidR="0034247C" w:rsidRDefault="0034247C" w:rsidP="00D9764C">
            <w:pPr>
              <w:jc w:val="both"/>
              <w:rPr>
                <w:rFonts w:ascii="Museo 300" w:hAnsi="Museo 300"/>
                <w:b/>
                <w:iCs/>
                <w:sz w:val="16"/>
                <w:szCs w:val="16"/>
              </w:rPr>
            </w:pPr>
          </w:p>
          <w:p w14:paraId="7A24FE6E" w14:textId="5014083F" w:rsidR="0034247C" w:rsidRDefault="0034247C" w:rsidP="00120CB1">
            <w:pPr>
              <w:rPr>
                <w:rFonts w:ascii="Museo 300" w:hAnsi="Museo 300"/>
                <w:b/>
                <w:iCs/>
                <w:sz w:val="16"/>
                <w:szCs w:val="16"/>
              </w:rPr>
            </w:pPr>
            <w:r w:rsidRPr="0034247C">
              <w:rPr>
                <w:rFonts w:ascii="Museo 300" w:hAnsi="Museo 300"/>
                <w:b/>
                <w:iCs/>
                <w:sz w:val="16"/>
                <w:szCs w:val="16"/>
              </w:rPr>
              <w:t xml:space="preserve">Unidad de Comunicaciones </w:t>
            </w:r>
          </w:p>
        </w:tc>
        <w:tc>
          <w:tcPr>
            <w:tcW w:w="3118" w:type="dxa"/>
          </w:tcPr>
          <w:p w14:paraId="4C0AE31B" w14:textId="77777777" w:rsidR="0034247C" w:rsidRPr="0034247C" w:rsidRDefault="0034247C" w:rsidP="00D9764C">
            <w:pPr>
              <w:jc w:val="both"/>
              <w:rPr>
                <w:rFonts w:ascii="Museo 300" w:hAnsi="Museo 300"/>
                <w:b/>
                <w:iCs/>
                <w:sz w:val="16"/>
                <w:szCs w:val="16"/>
              </w:rPr>
            </w:pPr>
          </w:p>
          <w:p w14:paraId="686318BE" w14:textId="77777777" w:rsidR="0034247C" w:rsidRPr="0034247C" w:rsidRDefault="0034247C" w:rsidP="00D9764C">
            <w:pPr>
              <w:jc w:val="both"/>
              <w:rPr>
                <w:rFonts w:ascii="Museo 300" w:hAnsi="Museo 300"/>
                <w:b/>
                <w:iCs/>
                <w:sz w:val="16"/>
                <w:szCs w:val="16"/>
              </w:rPr>
            </w:pPr>
          </w:p>
          <w:p w14:paraId="7841C47C" w14:textId="64E711E7" w:rsidR="0034247C" w:rsidRPr="0034247C" w:rsidRDefault="00120CB1" w:rsidP="00D9764C">
            <w:pPr>
              <w:jc w:val="both"/>
              <w:rPr>
                <w:rFonts w:ascii="Museo 300" w:hAnsi="Museo 300"/>
                <w:iCs/>
                <w:sz w:val="16"/>
                <w:szCs w:val="16"/>
              </w:rPr>
            </w:pPr>
            <w:r>
              <w:rPr>
                <w:rFonts w:ascii="Museo 300" w:hAnsi="Museo 300"/>
                <w:iCs/>
                <w:sz w:val="16"/>
                <w:szCs w:val="16"/>
              </w:rPr>
              <w:t>Sin nombramiento (vacante)</w:t>
            </w:r>
          </w:p>
        </w:tc>
        <w:tc>
          <w:tcPr>
            <w:tcW w:w="1276" w:type="dxa"/>
          </w:tcPr>
          <w:p w14:paraId="25B3E5FD" w14:textId="77777777" w:rsidR="0034247C" w:rsidRDefault="0034247C" w:rsidP="00D9764C">
            <w:pPr>
              <w:jc w:val="center"/>
              <w:rPr>
                <w:rFonts w:ascii="Museo 300" w:hAnsi="Museo 300"/>
                <w:b/>
                <w:iCs/>
                <w:sz w:val="16"/>
                <w:szCs w:val="16"/>
              </w:rPr>
            </w:pPr>
          </w:p>
          <w:p w14:paraId="2CD0A8A2" w14:textId="77777777" w:rsidR="0034247C" w:rsidRDefault="0034247C" w:rsidP="00D9764C">
            <w:pPr>
              <w:jc w:val="center"/>
              <w:rPr>
                <w:rFonts w:ascii="Museo 300" w:hAnsi="Museo 300"/>
                <w:b/>
                <w:iCs/>
                <w:sz w:val="16"/>
                <w:szCs w:val="16"/>
              </w:rPr>
            </w:pPr>
          </w:p>
          <w:p w14:paraId="32E57ACC" w14:textId="77777777" w:rsidR="00120CB1" w:rsidRDefault="00120CB1" w:rsidP="00D9764C">
            <w:pPr>
              <w:jc w:val="center"/>
              <w:rPr>
                <w:rFonts w:ascii="Museo 300" w:hAnsi="Museo 300"/>
                <w:b/>
                <w:iCs/>
                <w:sz w:val="16"/>
                <w:szCs w:val="16"/>
              </w:rPr>
            </w:pPr>
          </w:p>
          <w:p w14:paraId="0F01CEF4" w14:textId="77777777"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p w14:paraId="0E1BB313" w14:textId="77777777" w:rsidR="0034247C" w:rsidRPr="0034247C" w:rsidRDefault="0034247C" w:rsidP="00D9764C">
            <w:pPr>
              <w:jc w:val="center"/>
              <w:rPr>
                <w:rFonts w:ascii="Museo 300" w:hAnsi="Museo 300"/>
                <w:b/>
                <w:iCs/>
                <w:sz w:val="16"/>
                <w:szCs w:val="16"/>
              </w:rPr>
            </w:pPr>
          </w:p>
        </w:tc>
        <w:tc>
          <w:tcPr>
            <w:tcW w:w="1276" w:type="dxa"/>
          </w:tcPr>
          <w:p w14:paraId="536D1971" w14:textId="77777777" w:rsidR="0034247C" w:rsidRPr="0034247C" w:rsidRDefault="0034247C" w:rsidP="00D9764C">
            <w:pPr>
              <w:jc w:val="center"/>
              <w:rPr>
                <w:rFonts w:ascii="Museo 300" w:hAnsi="Museo 300"/>
                <w:b/>
                <w:iCs/>
                <w:sz w:val="16"/>
                <w:szCs w:val="16"/>
              </w:rPr>
            </w:pPr>
          </w:p>
          <w:p w14:paraId="5BE21788" w14:textId="77777777" w:rsidR="0034247C" w:rsidRDefault="0034247C" w:rsidP="00D9764C">
            <w:pPr>
              <w:jc w:val="center"/>
              <w:rPr>
                <w:rFonts w:ascii="Museo 300" w:hAnsi="Museo 300"/>
                <w:b/>
                <w:iCs/>
                <w:sz w:val="16"/>
                <w:szCs w:val="16"/>
              </w:rPr>
            </w:pPr>
          </w:p>
          <w:p w14:paraId="28A4AD77" w14:textId="77777777" w:rsidR="00120CB1" w:rsidRDefault="00120CB1" w:rsidP="00D9764C">
            <w:pPr>
              <w:jc w:val="center"/>
              <w:rPr>
                <w:rFonts w:ascii="Museo 300" w:hAnsi="Museo 300"/>
                <w:b/>
                <w:iCs/>
                <w:sz w:val="16"/>
                <w:szCs w:val="16"/>
              </w:rPr>
            </w:pPr>
          </w:p>
          <w:p w14:paraId="57B19447" w14:textId="1B75E3BD" w:rsid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1559" w:type="dxa"/>
          </w:tcPr>
          <w:p w14:paraId="14AE7B6A" w14:textId="77777777" w:rsidR="0034247C" w:rsidRPr="0034247C" w:rsidRDefault="0034247C" w:rsidP="00D9764C">
            <w:pPr>
              <w:jc w:val="center"/>
              <w:rPr>
                <w:rFonts w:ascii="Museo 300" w:hAnsi="Museo 300"/>
                <w:b/>
                <w:iCs/>
                <w:sz w:val="16"/>
                <w:szCs w:val="16"/>
              </w:rPr>
            </w:pPr>
          </w:p>
          <w:p w14:paraId="0BAD9D97" w14:textId="77777777" w:rsidR="0034247C" w:rsidRDefault="0034247C" w:rsidP="00D9764C">
            <w:pPr>
              <w:jc w:val="center"/>
              <w:rPr>
                <w:rFonts w:ascii="Museo 300" w:hAnsi="Museo 300"/>
                <w:b/>
                <w:iCs/>
                <w:sz w:val="16"/>
                <w:szCs w:val="16"/>
              </w:rPr>
            </w:pPr>
          </w:p>
          <w:p w14:paraId="509F8166" w14:textId="77777777" w:rsidR="00120CB1" w:rsidRDefault="00120CB1" w:rsidP="00D9764C">
            <w:pPr>
              <w:jc w:val="center"/>
              <w:rPr>
                <w:rFonts w:ascii="Museo 300" w:hAnsi="Museo 300"/>
                <w:b/>
                <w:iCs/>
                <w:sz w:val="16"/>
                <w:szCs w:val="16"/>
              </w:rPr>
            </w:pPr>
          </w:p>
          <w:p w14:paraId="5292405B" w14:textId="04C15C5D" w:rsid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3544" w:type="dxa"/>
          </w:tcPr>
          <w:p w14:paraId="54A0D106" w14:textId="77777777" w:rsidR="0034247C" w:rsidRPr="0034247C" w:rsidRDefault="0034247C" w:rsidP="004B5DED">
            <w:pPr>
              <w:pStyle w:val="Default"/>
              <w:jc w:val="both"/>
              <w:rPr>
                <w:rFonts w:ascii="Museo 300" w:hAnsi="Museo 300" w:cstheme="minorBidi"/>
                <w:iCs/>
                <w:color w:val="auto"/>
                <w:sz w:val="16"/>
                <w:szCs w:val="16"/>
              </w:rPr>
            </w:pPr>
            <w:bookmarkStart w:id="0" w:name="_GoBack"/>
            <w:bookmarkEnd w:id="0"/>
            <w:r w:rsidRPr="0034247C">
              <w:rPr>
                <w:rFonts w:ascii="Museo 300" w:hAnsi="Museo 300" w:cstheme="minorBidi"/>
                <w:iCs/>
                <w:color w:val="auto"/>
                <w:sz w:val="16"/>
                <w:szCs w:val="16"/>
              </w:rPr>
              <w:t xml:space="preserve">Gestionar y publicar la comunicación del que hacer institucional, publicidad y relaciones </w:t>
            </w:r>
          </w:p>
          <w:p w14:paraId="01151E7D" w14:textId="28904626" w:rsidR="0034247C" w:rsidRDefault="00120CB1" w:rsidP="004B5DED">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Públicas</w:t>
            </w:r>
            <w:r w:rsidR="0034247C" w:rsidRPr="0034247C">
              <w:rPr>
                <w:rFonts w:ascii="Museo 300" w:hAnsi="Museo 300" w:cstheme="minorBidi"/>
                <w:iCs/>
                <w:color w:val="auto"/>
                <w:sz w:val="16"/>
                <w:szCs w:val="16"/>
              </w:rPr>
              <w:t xml:space="preserve"> de la institución, que permitan mantener un ambiente de imagen positiva del </w:t>
            </w:r>
            <w:r w:rsidR="0034247C">
              <w:rPr>
                <w:rFonts w:ascii="Museo 300" w:hAnsi="Museo 300" w:cstheme="minorBidi"/>
                <w:iCs/>
                <w:color w:val="auto"/>
                <w:sz w:val="16"/>
                <w:szCs w:val="16"/>
              </w:rPr>
              <w:t>FOSOFAMILIA hacia la comunidad.</w:t>
            </w:r>
          </w:p>
          <w:p w14:paraId="223F3F3C" w14:textId="77777777" w:rsidR="00120CB1" w:rsidRDefault="00120CB1" w:rsidP="004B5DED">
            <w:pPr>
              <w:pStyle w:val="Default"/>
              <w:jc w:val="both"/>
              <w:rPr>
                <w:rFonts w:ascii="Museo 300" w:hAnsi="Museo 300" w:cstheme="minorBidi"/>
                <w:iCs/>
                <w:color w:val="auto"/>
                <w:sz w:val="16"/>
                <w:szCs w:val="16"/>
              </w:rPr>
            </w:pPr>
          </w:p>
          <w:p w14:paraId="6F699F83" w14:textId="77777777" w:rsidR="00120CB1" w:rsidRDefault="00120CB1" w:rsidP="004B5DED">
            <w:pPr>
              <w:pStyle w:val="Default"/>
              <w:jc w:val="both"/>
              <w:rPr>
                <w:rFonts w:ascii="Museo 300" w:hAnsi="Museo 300" w:cstheme="minorBidi"/>
                <w:iCs/>
                <w:color w:val="auto"/>
                <w:sz w:val="16"/>
                <w:szCs w:val="16"/>
              </w:rPr>
            </w:pPr>
          </w:p>
          <w:p w14:paraId="42194B34" w14:textId="77777777" w:rsidR="00120CB1" w:rsidRDefault="00120CB1" w:rsidP="004B5DED">
            <w:pPr>
              <w:pStyle w:val="Default"/>
              <w:jc w:val="both"/>
              <w:rPr>
                <w:rFonts w:ascii="Museo 300" w:hAnsi="Museo 300" w:cstheme="minorBidi"/>
                <w:iCs/>
                <w:color w:val="auto"/>
                <w:sz w:val="16"/>
                <w:szCs w:val="16"/>
              </w:rPr>
            </w:pPr>
          </w:p>
          <w:p w14:paraId="5F66ED9E" w14:textId="77777777" w:rsidR="00120CB1" w:rsidRDefault="00120CB1" w:rsidP="004B5DED">
            <w:pPr>
              <w:pStyle w:val="Default"/>
              <w:jc w:val="both"/>
              <w:rPr>
                <w:rFonts w:ascii="Museo 300" w:hAnsi="Museo 300" w:cstheme="minorBidi"/>
                <w:iCs/>
                <w:color w:val="auto"/>
                <w:sz w:val="16"/>
                <w:szCs w:val="16"/>
              </w:rPr>
            </w:pPr>
          </w:p>
          <w:p w14:paraId="0AB6BD8A" w14:textId="77777777" w:rsidR="00120CB1" w:rsidRDefault="00120CB1" w:rsidP="004B5DED">
            <w:pPr>
              <w:pStyle w:val="Default"/>
              <w:jc w:val="both"/>
              <w:rPr>
                <w:rFonts w:ascii="Museo 300" w:hAnsi="Museo 300" w:cstheme="minorBidi"/>
                <w:iCs/>
                <w:color w:val="auto"/>
                <w:sz w:val="16"/>
                <w:szCs w:val="16"/>
              </w:rPr>
            </w:pPr>
          </w:p>
          <w:p w14:paraId="1F920345" w14:textId="77777777" w:rsidR="00120CB1" w:rsidRDefault="00120CB1" w:rsidP="004B5DED">
            <w:pPr>
              <w:pStyle w:val="Default"/>
              <w:jc w:val="both"/>
              <w:rPr>
                <w:rFonts w:ascii="Museo 300" w:hAnsi="Museo 300" w:cstheme="minorBidi"/>
                <w:iCs/>
                <w:color w:val="auto"/>
                <w:sz w:val="16"/>
                <w:szCs w:val="16"/>
              </w:rPr>
            </w:pPr>
          </w:p>
          <w:p w14:paraId="3F942105" w14:textId="77777777" w:rsidR="00120CB1" w:rsidRDefault="00120CB1" w:rsidP="004B5DED">
            <w:pPr>
              <w:pStyle w:val="Default"/>
              <w:jc w:val="both"/>
              <w:rPr>
                <w:rFonts w:ascii="Museo 300" w:hAnsi="Museo 300" w:cstheme="minorBidi"/>
                <w:iCs/>
                <w:color w:val="auto"/>
                <w:sz w:val="16"/>
                <w:szCs w:val="16"/>
              </w:rPr>
            </w:pPr>
          </w:p>
          <w:p w14:paraId="30C38413" w14:textId="77777777" w:rsidR="00120CB1" w:rsidRDefault="00120CB1" w:rsidP="004B5DED">
            <w:pPr>
              <w:pStyle w:val="Default"/>
              <w:jc w:val="both"/>
              <w:rPr>
                <w:rFonts w:ascii="Museo 300" w:hAnsi="Museo 300" w:cstheme="minorBidi"/>
                <w:iCs/>
                <w:color w:val="auto"/>
                <w:sz w:val="16"/>
                <w:szCs w:val="16"/>
              </w:rPr>
            </w:pPr>
          </w:p>
          <w:p w14:paraId="57AE9CC6" w14:textId="77777777" w:rsidR="00120CB1" w:rsidRDefault="00120CB1" w:rsidP="004B5DED">
            <w:pPr>
              <w:pStyle w:val="Default"/>
              <w:jc w:val="both"/>
              <w:rPr>
                <w:rFonts w:ascii="Museo 300" w:hAnsi="Museo 300" w:cstheme="minorBidi"/>
                <w:iCs/>
                <w:color w:val="auto"/>
                <w:sz w:val="16"/>
                <w:szCs w:val="16"/>
              </w:rPr>
            </w:pPr>
          </w:p>
          <w:p w14:paraId="60C149E5" w14:textId="77777777" w:rsidR="00120CB1" w:rsidRDefault="00120CB1" w:rsidP="004B5DED">
            <w:pPr>
              <w:pStyle w:val="Default"/>
              <w:jc w:val="both"/>
              <w:rPr>
                <w:rFonts w:ascii="Museo 300" w:hAnsi="Museo 300" w:cstheme="minorBidi"/>
                <w:iCs/>
                <w:color w:val="auto"/>
                <w:sz w:val="16"/>
                <w:szCs w:val="16"/>
              </w:rPr>
            </w:pPr>
          </w:p>
          <w:p w14:paraId="723CBA98" w14:textId="77777777" w:rsidR="00120CB1" w:rsidRDefault="00120CB1" w:rsidP="004B5DED">
            <w:pPr>
              <w:pStyle w:val="Default"/>
              <w:jc w:val="both"/>
              <w:rPr>
                <w:rFonts w:ascii="Museo 300" w:hAnsi="Museo 300" w:cstheme="minorBidi"/>
                <w:iCs/>
                <w:color w:val="auto"/>
                <w:sz w:val="16"/>
                <w:szCs w:val="16"/>
              </w:rPr>
            </w:pPr>
          </w:p>
          <w:p w14:paraId="1ECF4258" w14:textId="77777777" w:rsidR="00120CB1" w:rsidRDefault="00120CB1" w:rsidP="004B5DED">
            <w:pPr>
              <w:pStyle w:val="Default"/>
              <w:jc w:val="both"/>
              <w:rPr>
                <w:rFonts w:ascii="Museo 300" w:hAnsi="Museo 300" w:cstheme="minorBidi"/>
                <w:iCs/>
                <w:color w:val="auto"/>
                <w:sz w:val="16"/>
                <w:szCs w:val="16"/>
              </w:rPr>
            </w:pPr>
          </w:p>
          <w:p w14:paraId="1030FDD1" w14:textId="77777777" w:rsidR="00120CB1" w:rsidRDefault="00120CB1" w:rsidP="004B5DED">
            <w:pPr>
              <w:pStyle w:val="Default"/>
              <w:jc w:val="both"/>
              <w:rPr>
                <w:rFonts w:ascii="Museo 300" w:hAnsi="Museo 300" w:cstheme="minorBidi"/>
                <w:iCs/>
                <w:color w:val="auto"/>
                <w:sz w:val="16"/>
                <w:szCs w:val="16"/>
              </w:rPr>
            </w:pPr>
          </w:p>
          <w:p w14:paraId="4FBBD7B9" w14:textId="4B2B2F56" w:rsidR="00120CB1" w:rsidRPr="002B3CE1" w:rsidRDefault="00120CB1" w:rsidP="004B5DED">
            <w:pPr>
              <w:pStyle w:val="Default"/>
              <w:jc w:val="both"/>
              <w:rPr>
                <w:sz w:val="18"/>
                <w:szCs w:val="18"/>
              </w:rPr>
            </w:pPr>
          </w:p>
        </w:tc>
      </w:tr>
      <w:tr w:rsidR="000C21FA" w14:paraId="0679F505" w14:textId="77777777" w:rsidTr="00D9764C">
        <w:tc>
          <w:tcPr>
            <w:tcW w:w="2161" w:type="dxa"/>
          </w:tcPr>
          <w:p w14:paraId="6A5EF935" w14:textId="77777777" w:rsidR="000C21FA" w:rsidRDefault="000C21FA" w:rsidP="00D9764C">
            <w:pPr>
              <w:jc w:val="both"/>
              <w:rPr>
                <w:rFonts w:ascii="Museo 300" w:hAnsi="Museo 300"/>
                <w:b/>
                <w:iCs/>
                <w:sz w:val="16"/>
                <w:szCs w:val="16"/>
              </w:rPr>
            </w:pPr>
          </w:p>
          <w:p w14:paraId="7A22E576" w14:textId="77777777" w:rsidR="004B5DED" w:rsidRDefault="004B5DED" w:rsidP="00D9764C">
            <w:pPr>
              <w:jc w:val="both"/>
              <w:rPr>
                <w:rFonts w:ascii="Museo 300" w:hAnsi="Museo 300"/>
                <w:b/>
                <w:iCs/>
                <w:sz w:val="16"/>
                <w:szCs w:val="16"/>
              </w:rPr>
            </w:pPr>
          </w:p>
          <w:p w14:paraId="265BA760" w14:textId="0FB97AB4" w:rsidR="000C21FA" w:rsidRDefault="000C21FA" w:rsidP="00D9764C">
            <w:pPr>
              <w:jc w:val="both"/>
              <w:rPr>
                <w:rFonts w:ascii="Museo 300" w:hAnsi="Museo 300"/>
                <w:b/>
                <w:iCs/>
                <w:sz w:val="16"/>
                <w:szCs w:val="16"/>
              </w:rPr>
            </w:pPr>
            <w:r>
              <w:rPr>
                <w:rFonts w:ascii="Museo 300" w:hAnsi="Museo 300"/>
                <w:b/>
                <w:iCs/>
                <w:sz w:val="16"/>
                <w:szCs w:val="16"/>
              </w:rPr>
              <w:t>Desarrollo Empresarial</w:t>
            </w:r>
          </w:p>
        </w:tc>
        <w:tc>
          <w:tcPr>
            <w:tcW w:w="3118" w:type="dxa"/>
          </w:tcPr>
          <w:p w14:paraId="588B487C" w14:textId="77777777" w:rsidR="000C21FA" w:rsidRDefault="000C21FA" w:rsidP="00D9764C">
            <w:pPr>
              <w:jc w:val="both"/>
              <w:rPr>
                <w:rFonts w:ascii="Museo 300" w:hAnsi="Museo 300"/>
                <w:iCs/>
                <w:sz w:val="16"/>
                <w:szCs w:val="16"/>
              </w:rPr>
            </w:pPr>
          </w:p>
          <w:p w14:paraId="7F3A3817" w14:textId="77777777" w:rsidR="00D409D4" w:rsidRDefault="00D409D4" w:rsidP="00D9764C">
            <w:pPr>
              <w:jc w:val="both"/>
              <w:rPr>
                <w:rFonts w:ascii="Museo 300" w:hAnsi="Museo 300"/>
                <w:iCs/>
                <w:sz w:val="16"/>
                <w:szCs w:val="16"/>
              </w:rPr>
            </w:pPr>
          </w:p>
          <w:p w14:paraId="3C36064E" w14:textId="0FEFD7E5" w:rsidR="000C21FA" w:rsidRPr="000C21FA" w:rsidRDefault="000C21FA" w:rsidP="00D9764C">
            <w:pPr>
              <w:jc w:val="both"/>
              <w:rPr>
                <w:rFonts w:ascii="Museo 300" w:hAnsi="Museo 300"/>
                <w:iCs/>
                <w:sz w:val="16"/>
                <w:szCs w:val="16"/>
              </w:rPr>
            </w:pPr>
            <w:r w:rsidRPr="000C21FA">
              <w:rPr>
                <w:rFonts w:ascii="Museo 300" w:hAnsi="Museo 300"/>
                <w:iCs/>
                <w:sz w:val="16"/>
                <w:szCs w:val="16"/>
              </w:rPr>
              <w:t xml:space="preserve"> José Enrique Cardona, nombramiento Ad Honorem </w:t>
            </w:r>
          </w:p>
          <w:p w14:paraId="2530DAD4" w14:textId="77777777" w:rsidR="000C21FA" w:rsidRPr="0034247C" w:rsidRDefault="000C21FA" w:rsidP="00D9764C">
            <w:pPr>
              <w:jc w:val="both"/>
              <w:rPr>
                <w:rFonts w:ascii="Museo 300" w:hAnsi="Museo 300"/>
                <w:b/>
                <w:iCs/>
                <w:sz w:val="16"/>
                <w:szCs w:val="16"/>
              </w:rPr>
            </w:pPr>
          </w:p>
        </w:tc>
        <w:tc>
          <w:tcPr>
            <w:tcW w:w="1276" w:type="dxa"/>
          </w:tcPr>
          <w:p w14:paraId="72689BE7" w14:textId="77777777" w:rsidR="000C21FA" w:rsidRDefault="000C21FA" w:rsidP="00D9764C">
            <w:pPr>
              <w:jc w:val="center"/>
              <w:rPr>
                <w:rFonts w:ascii="Museo 300" w:hAnsi="Museo 300"/>
                <w:b/>
                <w:iCs/>
                <w:sz w:val="16"/>
                <w:szCs w:val="16"/>
              </w:rPr>
            </w:pPr>
          </w:p>
          <w:p w14:paraId="04D9F8FB" w14:textId="77777777" w:rsidR="004B5DED" w:rsidRDefault="004B5DED" w:rsidP="00D9764C">
            <w:pPr>
              <w:jc w:val="center"/>
              <w:rPr>
                <w:rFonts w:ascii="Museo 300" w:hAnsi="Museo 300"/>
                <w:b/>
                <w:iCs/>
                <w:sz w:val="16"/>
                <w:szCs w:val="16"/>
              </w:rPr>
            </w:pPr>
          </w:p>
          <w:p w14:paraId="5E47BF65" w14:textId="6FF821B7" w:rsidR="000C21FA" w:rsidRDefault="00964F5B" w:rsidP="00D9764C">
            <w:pPr>
              <w:jc w:val="center"/>
              <w:rPr>
                <w:rFonts w:ascii="Museo 300" w:hAnsi="Museo 300"/>
                <w:b/>
                <w:iCs/>
                <w:sz w:val="16"/>
                <w:szCs w:val="16"/>
              </w:rPr>
            </w:pPr>
            <w:r>
              <w:rPr>
                <w:rFonts w:ascii="Museo 300" w:hAnsi="Museo 300"/>
                <w:b/>
                <w:iCs/>
                <w:sz w:val="16"/>
                <w:szCs w:val="16"/>
              </w:rPr>
              <w:t>0</w:t>
            </w:r>
          </w:p>
        </w:tc>
        <w:tc>
          <w:tcPr>
            <w:tcW w:w="1276" w:type="dxa"/>
          </w:tcPr>
          <w:p w14:paraId="3231EB79" w14:textId="77777777" w:rsidR="000C21FA" w:rsidRDefault="000C21FA" w:rsidP="00D9764C">
            <w:pPr>
              <w:jc w:val="center"/>
              <w:rPr>
                <w:rFonts w:ascii="Museo 300" w:hAnsi="Museo 300"/>
                <w:b/>
                <w:iCs/>
                <w:sz w:val="16"/>
                <w:szCs w:val="16"/>
              </w:rPr>
            </w:pPr>
          </w:p>
          <w:p w14:paraId="3931765F" w14:textId="77777777" w:rsidR="004B5DED" w:rsidRDefault="004B5DED" w:rsidP="00D9764C">
            <w:pPr>
              <w:jc w:val="center"/>
              <w:rPr>
                <w:rFonts w:ascii="Museo 300" w:hAnsi="Museo 300"/>
                <w:b/>
                <w:iCs/>
                <w:sz w:val="16"/>
                <w:szCs w:val="16"/>
              </w:rPr>
            </w:pPr>
          </w:p>
          <w:p w14:paraId="0186715E" w14:textId="4CF76E6F" w:rsidR="000C21FA" w:rsidRPr="0034247C" w:rsidRDefault="000C21FA" w:rsidP="00D9764C">
            <w:pPr>
              <w:jc w:val="center"/>
              <w:rPr>
                <w:rFonts w:ascii="Museo 300" w:hAnsi="Museo 300"/>
                <w:b/>
                <w:iCs/>
                <w:sz w:val="16"/>
                <w:szCs w:val="16"/>
              </w:rPr>
            </w:pPr>
            <w:r>
              <w:rPr>
                <w:rFonts w:ascii="Museo 300" w:hAnsi="Museo 300"/>
                <w:b/>
                <w:iCs/>
                <w:sz w:val="16"/>
                <w:szCs w:val="16"/>
              </w:rPr>
              <w:t>0</w:t>
            </w:r>
          </w:p>
        </w:tc>
        <w:tc>
          <w:tcPr>
            <w:tcW w:w="1559" w:type="dxa"/>
          </w:tcPr>
          <w:p w14:paraId="402352DB" w14:textId="77777777" w:rsidR="000C21FA" w:rsidRDefault="000C21FA" w:rsidP="00D9764C">
            <w:pPr>
              <w:jc w:val="center"/>
              <w:rPr>
                <w:rFonts w:ascii="Museo 300" w:hAnsi="Museo 300"/>
                <w:b/>
                <w:iCs/>
                <w:sz w:val="16"/>
                <w:szCs w:val="16"/>
              </w:rPr>
            </w:pPr>
          </w:p>
          <w:p w14:paraId="3996F567" w14:textId="77777777" w:rsidR="004B5DED" w:rsidRDefault="004B5DED" w:rsidP="00D9764C">
            <w:pPr>
              <w:jc w:val="center"/>
              <w:rPr>
                <w:rFonts w:ascii="Museo 300" w:hAnsi="Museo 300"/>
                <w:b/>
                <w:iCs/>
                <w:sz w:val="16"/>
                <w:szCs w:val="16"/>
              </w:rPr>
            </w:pPr>
          </w:p>
          <w:p w14:paraId="1DB7D74D" w14:textId="2E92186A" w:rsidR="000C21FA" w:rsidRPr="0034247C" w:rsidRDefault="00964F5B" w:rsidP="00D9764C">
            <w:pPr>
              <w:jc w:val="center"/>
              <w:rPr>
                <w:rFonts w:ascii="Museo 300" w:hAnsi="Museo 300"/>
                <w:b/>
                <w:iCs/>
                <w:sz w:val="16"/>
                <w:szCs w:val="16"/>
              </w:rPr>
            </w:pPr>
            <w:r>
              <w:rPr>
                <w:rFonts w:ascii="Museo 300" w:hAnsi="Museo 300"/>
                <w:b/>
                <w:iCs/>
                <w:sz w:val="16"/>
                <w:szCs w:val="16"/>
              </w:rPr>
              <w:t>0</w:t>
            </w:r>
          </w:p>
        </w:tc>
        <w:tc>
          <w:tcPr>
            <w:tcW w:w="3544" w:type="dxa"/>
          </w:tcPr>
          <w:p w14:paraId="262E637E" w14:textId="77777777" w:rsidR="000C21FA" w:rsidRDefault="000C21FA" w:rsidP="00D9764C">
            <w:pPr>
              <w:pStyle w:val="Default"/>
              <w:jc w:val="both"/>
              <w:rPr>
                <w:rFonts w:ascii="Museo 300" w:hAnsi="Museo 300" w:cstheme="minorBidi"/>
                <w:iCs/>
                <w:color w:val="auto"/>
                <w:sz w:val="16"/>
                <w:szCs w:val="16"/>
              </w:rPr>
            </w:pPr>
          </w:p>
          <w:p w14:paraId="30CB68A3" w14:textId="447597F2" w:rsidR="000C21FA" w:rsidRDefault="000C21FA" w:rsidP="00D9764C">
            <w:pPr>
              <w:pStyle w:val="Default"/>
              <w:jc w:val="both"/>
              <w:rPr>
                <w:rFonts w:ascii="Museo 300" w:hAnsi="Museo 300" w:cstheme="minorBidi"/>
                <w:iCs/>
                <w:color w:val="auto"/>
                <w:sz w:val="16"/>
                <w:szCs w:val="16"/>
              </w:rPr>
            </w:pPr>
            <w:r w:rsidRPr="000C21FA">
              <w:rPr>
                <w:rFonts w:ascii="Museo 300" w:hAnsi="Museo 300" w:cstheme="minorBidi"/>
                <w:iCs/>
                <w:color w:val="auto"/>
                <w:sz w:val="16"/>
                <w:szCs w:val="16"/>
              </w:rPr>
              <w:t xml:space="preserve">Planificar, ejecutar y supervisar actividades orientadas a la promoción y posicionamiento de los productos crediticios que ofrece el FOSOFAMILIA, así como coordinar y ejecutar los convenios suscritos con diferentes instituciones. </w:t>
            </w:r>
          </w:p>
        </w:tc>
      </w:tr>
      <w:tr w:rsidR="000C21FA" w14:paraId="64BC9845" w14:textId="77777777" w:rsidTr="00D9764C">
        <w:tc>
          <w:tcPr>
            <w:tcW w:w="2161" w:type="dxa"/>
          </w:tcPr>
          <w:p w14:paraId="4E428DCA" w14:textId="77777777" w:rsidR="000C21FA" w:rsidRDefault="000C21FA" w:rsidP="00D9764C">
            <w:pPr>
              <w:jc w:val="both"/>
              <w:rPr>
                <w:rFonts w:ascii="Museo 300" w:hAnsi="Museo 300"/>
                <w:b/>
                <w:iCs/>
                <w:sz w:val="16"/>
                <w:szCs w:val="16"/>
              </w:rPr>
            </w:pPr>
          </w:p>
          <w:p w14:paraId="5C96A02B" w14:textId="322A83CE" w:rsidR="000C21FA" w:rsidRDefault="000C21FA" w:rsidP="00D9764C">
            <w:pPr>
              <w:jc w:val="both"/>
              <w:rPr>
                <w:rFonts w:ascii="Museo 300" w:hAnsi="Museo 300"/>
                <w:b/>
                <w:iCs/>
                <w:sz w:val="16"/>
                <w:szCs w:val="16"/>
              </w:rPr>
            </w:pPr>
            <w:r>
              <w:rPr>
                <w:rFonts w:ascii="Museo 300" w:hAnsi="Museo 300"/>
                <w:b/>
                <w:iCs/>
                <w:sz w:val="16"/>
                <w:szCs w:val="16"/>
              </w:rPr>
              <w:t xml:space="preserve">Riesgos </w:t>
            </w:r>
          </w:p>
        </w:tc>
        <w:tc>
          <w:tcPr>
            <w:tcW w:w="3118" w:type="dxa"/>
          </w:tcPr>
          <w:p w14:paraId="6A465EE4" w14:textId="77777777" w:rsidR="000C21FA" w:rsidRDefault="000C21FA" w:rsidP="00D9764C">
            <w:pPr>
              <w:pStyle w:val="Default"/>
              <w:jc w:val="both"/>
              <w:rPr>
                <w:rFonts w:ascii="Museo 300" w:hAnsi="Museo 300" w:cstheme="minorBidi"/>
                <w:iCs/>
                <w:color w:val="auto"/>
                <w:sz w:val="16"/>
                <w:szCs w:val="16"/>
              </w:rPr>
            </w:pPr>
          </w:p>
          <w:p w14:paraId="7CC80B14" w14:textId="77777777" w:rsidR="00BE17F1" w:rsidRDefault="00BE17F1" w:rsidP="00D9764C">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Lic. Walter Enrique Rodríguez, quien fungió como Jefe de Riesgos hasta el 14 de enero del año 2022. </w:t>
            </w:r>
          </w:p>
          <w:p w14:paraId="30F3D563" w14:textId="44BC3765" w:rsidR="000C21FA" w:rsidRPr="000C21FA" w:rsidRDefault="00BE17F1" w:rsidP="00D9764C">
            <w:pPr>
              <w:pStyle w:val="Default"/>
              <w:jc w:val="both"/>
              <w:rPr>
                <w:rFonts w:ascii="Museo 300" w:hAnsi="Museo 300" w:cstheme="minorBidi"/>
                <w:iCs/>
                <w:color w:val="auto"/>
                <w:sz w:val="16"/>
                <w:szCs w:val="16"/>
              </w:rPr>
            </w:pPr>
            <w:r>
              <w:rPr>
                <w:rFonts w:ascii="Museo 300" w:hAnsi="Museo 300" w:cstheme="minorBidi"/>
                <w:iCs/>
                <w:color w:val="auto"/>
                <w:sz w:val="16"/>
                <w:szCs w:val="16"/>
              </w:rPr>
              <w:t>A la fecha plaza vacante.</w:t>
            </w:r>
          </w:p>
          <w:p w14:paraId="198B8922" w14:textId="77777777" w:rsidR="000C21FA" w:rsidRPr="0034247C" w:rsidRDefault="000C21FA" w:rsidP="00D9764C">
            <w:pPr>
              <w:jc w:val="both"/>
              <w:rPr>
                <w:rFonts w:ascii="Museo 300" w:hAnsi="Museo 300"/>
                <w:b/>
                <w:iCs/>
                <w:sz w:val="16"/>
                <w:szCs w:val="16"/>
              </w:rPr>
            </w:pPr>
          </w:p>
        </w:tc>
        <w:tc>
          <w:tcPr>
            <w:tcW w:w="1276" w:type="dxa"/>
          </w:tcPr>
          <w:p w14:paraId="28B33FE0" w14:textId="77777777" w:rsidR="000C21FA" w:rsidRDefault="000C21FA" w:rsidP="00D9764C">
            <w:pPr>
              <w:jc w:val="center"/>
              <w:rPr>
                <w:rFonts w:ascii="Museo 300" w:hAnsi="Museo 300"/>
                <w:b/>
                <w:iCs/>
                <w:sz w:val="16"/>
                <w:szCs w:val="16"/>
              </w:rPr>
            </w:pPr>
          </w:p>
          <w:p w14:paraId="03A60313" w14:textId="77777777" w:rsidR="00BE17F1" w:rsidRDefault="00BE17F1" w:rsidP="00D9764C">
            <w:pPr>
              <w:jc w:val="center"/>
              <w:rPr>
                <w:rFonts w:ascii="Museo 300" w:hAnsi="Museo 300"/>
                <w:b/>
                <w:iCs/>
                <w:sz w:val="16"/>
                <w:szCs w:val="16"/>
              </w:rPr>
            </w:pPr>
          </w:p>
          <w:p w14:paraId="1918AC54" w14:textId="176FA9A3" w:rsidR="000C21FA" w:rsidRDefault="00964F5B" w:rsidP="00D9764C">
            <w:pPr>
              <w:jc w:val="center"/>
              <w:rPr>
                <w:rFonts w:ascii="Museo 300" w:hAnsi="Museo 300"/>
                <w:b/>
                <w:iCs/>
                <w:sz w:val="16"/>
                <w:szCs w:val="16"/>
              </w:rPr>
            </w:pPr>
            <w:r>
              <w:rPr>
                <w:rFonts w:ascii="Museo 300" w:hAnsi="Museo 300"/>
                <w:b/>
                <w:iCs/>
                <w:sz w:val="16"/>
                <w:szCs w:val="16"/>
              </w:rPr>
              <w:t>0</w:t>
            </w:r>
          </w:p>
        </w:tc>
        <w:tc>
          <w:tcPr>
            <w:tcW w:w="1276" w:type="dxa"/>
          </w:tcPr>
          <w:p w14:paraId="7FA62F31" w14:textId="77777777" w:rsidR="000C21FA" w:rsidRDefault="000C21FA" w:rsidP="00D9764C">
            <w:pPr>
              <w:jc w:val="center"/>
              <w:rPr>
                <w:rFonts w:ascii="Museo 300" w:hAnsi="Museo 300"/>
                <w:b/>
                <w:iCs/>
                <w:sz w:val="16"/>
                <w:szCs w:val="16"/>
              </w:rPr>
            </w:pPr>
          </w:p>
          <w:p w14:paraId="12D09A2A" w14:textId="77777777" w:rsidR="00BE17F1" w:rsidRDefault="00BE17F1" w:rsidP="00D9764C">
            <w:pPr>
              <w:jc w:val="center"/>
              <w:rPr>
                <w:rFonts w:ascii="Museo 300" w:hAnsi="Museo 300"/>
                <w:b/>
                <w:iCs/>
                <w:sz w:val="16"/>
                <w:szCs w:val="16"/>
              </w:rPr>
            </w:pPr>
          </w:p>
          <w:p w14:paraId="6297D739" w14:textId="3A066584" w:rsidR="000C21FA" w:rsidRPr="0034247C" w:rsidRDefault="000C21FA" w:rsidP="00D9764C">
            <w:pPr>
              <w:jc w:val="center"/>
              <w:rPr>
                <w:rFonts w:ascii="Museo 300" w:hAnsi="Museo 300"/>
                <w:b/>
                <w:iCs/>
                <w:sz w:val="16"/>
                <w:szCs w:val="16"/>
              </w:rPr>
            </w:pPr>
            <w:r>
              <w:rPr>
                <w:rFonts w:ascii="Museo 300" w:hAnsi="Museo 300"/>
                <w:b/>
                <w:iCs/>
                <w:sz w:val="16"/>
                <w:szCs w:val="16"/>
              </w:rPr>
              <w:t>0</w:t>
            </w:r>
          </w:p>
        </w:tc>
        <w:tc>
          <w:tcPr>
            <w:tcW w:w="1559" w:type="dxa"/>
          </w:tcPr>
          <w:p w14:paraId="256D5B32" w14:textId="77777777" w:rsidR="000C21FA" w:rsidRDefault="000C21FA" w:rsidP="00D9764C">
            <w:pPr>
              <w:jc w:val="center"/>
              <w:rPr>
                <w:rFonts w:ascii="Museo 300" w:hAnsi="Museo 300"/>
                <w:b/>
                <w:iCs/>
                <w:sz w:val="16"/>
                <w:szCs w:val="16"/>
              </w:rPr>
            </w:pPr>
          </w:p>
          <w:p w14:paraId="67B701D1" w14:textId="77777777" w:rsidR="00BE17F1" w:rsidRDefault="00BE17F1" w:rsidP="00D9764C">
            <w:pPr>
              <w:jc w:val="center"/>
              <w:rPr>
                <w:rFonts w:ascii="Museo 300" w:hAnsi="Museo 300"/>
                <w:b/>
                <w:iCs/>
                <w:sz w:val="16"/>
                <w:szCs w:val="16"/>
              </w:rPr>
            </w:pPr>
          </w:p>
          <w:p w14:paraId="76289533" w14:textId="69B1D381" w:rsidR="000C21FA" w:rsidRPr="0034247C" w:rsidRDefault="00964F5B" w:rsidP="00D9764C">
            <w:pPr>
              <w:jc w:val="center"/>
              <w:rPr>
                <w:rFonts w:ascii="Museo 300" w:hAnsi="Museo 300"/>
                <w:b/>
                <w:iCs/>
                <w:sz w:val="16"/>
                <w:szCs w:val="16"/>
              </w:rPr>
            </w:pPr>
            <w:r>
              <w:rPr>
                <w:rFonts w:ascii="Museo 300" w:hAnsi="Museo 300"/>
                <w:b/>
                <w:iCs/>
                <w:sz w:val="16"/>
                <w:szCs w:val="16"/>
              </w:rPr>
              <w:t>0</w:t>
            </w:r>
          </w:p>
        </w:tc>
        <w:tc>
          <w:tcPr>
            <w:tcW w:w="3544" w:type="dxa"/>
          </w:tcPr>
          <w:p w14:paraId="05D055A3" w14:textId="77777777" w:rsidR="000C21FA" w:rsidRDefault="000C21FA" w:rsidP="00D9764C">
            <w:pPr>
              <w:pStyle w:val="Default"/>
              <w:jc w:val="both"/>
              <w:rPr>
                <w:rFonts w:ascii="Museo 300" w:hAnsi="Museo 300" w:cstheme="minorBidi"/>
                <w:iCs/>
                <w:color w:val="auto"/>
                <w:sz w:val="16"/>
                <w:szCs w:val="16"/>
              </w:rPr>
            </w:pPr>
          </w:p>
          <w:p w14:paraId="0DF0AA29" w14:textId="02C15766" w:rsidR="000C21FA" w:rsidRDefault="000C21FA" w:rsidP="00D9764C">
            <w:pPr>
              <w:pStyle w:val="Default"/>
              <w:jc w:val="both"/>
              <w:rPr>
                <w:rFonts w:ascii="Museo 300" w:hAnsi="Museo 300" w:cstheme="minorBidi"/>
                <w:iCs/>
                <w:color w:val="auto"/>
                <w:sz w:val="16"/>
                <w:szCs w:val="16"/>
              </w:rPr>
            </w:pPr>
            <w:r w:rsidRPr="000C21FA">
              <w:rPr>
                <w:rFonts w:ascii="Museo 300" w:hAnsi="Museo 300" w:cstheme="minorBidi"/>
                <w:iCs/>
                <w:color w:val="auto"/>
                <w:sz w:val="16"/>
                <w:szCs w:val="16"/>
              </w:rPr>
              <w:t>Realizar actividades de apoyo administrativo de la Unidad de Riesgos</w:t>
            </w:r>
            <w:r>
              <w:rPr>
                <w:rFonts w:ascii="Museo 300" w:hAnsi="Museo 300" w:cstheme="minorBidi"/>
                <w:iCs/>
                <w:color w:val="auto"/>
                <w:sz w:val="16"/>
                <w:szCs w:val="16"/>
              </w:rPr>
              <w:t>.</w:t>
            </w:r>
          </w:p>
        </w:tc>
      </w:tr>
    </w:tbl>
    <w:tbl>
      <w:tblPr>
        <w:tblStyle w:val="Tablaconcuadrcula"/>
        <w:tblpPr w:leftFromText="141" w:rightFromText="141" w:vertAnchor="text" w:horzAnchor="margin" w:tblpX="-34" w:tblpY="2247"/>
        <w:tblOverlap w:val="never"/>
        <w:tblW w:w="0" w:type="auto"/>
        <w:tblLayout w:type="fixed"/>
        <w:tblLook w:val="04A0" w:firstRow="1" w:lastRow="0" w:firstColumn="1" w:lastColumn="0" w:noHBand="0" w:noVBand="1"/>
      </w:tblPr>
      <w:tblGrid>
        <w:gridCol w:w="2127"/>
        <w:gridCol w:w="3118"/>
        <w:gridCol w:w="1276"/>
        <w:gridCol w:w="1276"/>
        <w:gridCol w:w="1559"/>
        <w:gridCol w:w="3510"/>
      </w:tblGrid>
      <w:tr w:rsidR="00A61C91" w:rsidRPr="00DD7CA4" w14:paraId="74551C20" w14:textId="77777777" w:rsidTr="00120CB1">
        <w:trPr>
          <w:trHeight w:val="2684"/>
        </w:trPr>
        <w:tc>
          <w:tcPr>
            <w:tcW w:w="2127" w:type="dxa"/>
          </w:tcPr>
          <w:p w14:paraId="2A113656" w14:textId="77777777" w:rsidR="00A61C91" w:rsidRDefault="00A61C91" w:rsidP="00120CB1">
            <w:pPr>
              <w:jc w:val="both"/>
              <w:rPr>
                <w:rFonts w:ascii="Museo 300" w:hAnsi="Museo 300"/>
                <w:b/>
                <w:iCs/>
                <w:sz w:val="16"/>
                <w:szCs w:val="16"/>
              </w:rPr>
            </w:pPr>
          </w:p>
          <w:p w14:paraId="715E42A7" w14:textId="77777777" w:rsidR="00A61C91" w:rsidRDefault="00A61C91" w:rsidP="00120CB1">
            <w:pPr>
              <w:jc w:val="both"/>
              <w:rPr>
                <w:rFonts w:ascii="Museo 300" w:hAnsi="Museo 300"/>
                <w:b/>
                <w:iCs/>
                <w:sz w:val="16"/>
                <w:szCs w:val="16"/>
              </w:rPr>
            </w:pPr>
          </w:p>
          <w:p w14:paraId="482FF076" w14:textId="77777777" w:rsidR="00A61C91" w:rsidRDefault="00A61C91" w:rsidP="00120CB1">
            <w:pPr>
              <w:jc w:val="both"/>
              <w:rPr>
                <w:rFonts w:ascii="Museo 300" w:hAnsi="Museo 300"/>
                <w:b/>
                <w:iCs/>
                <w:sz w:val="16"/>
                <w:szCs w:val="16"/>
              </w:rPr>
            </w:pPr>
          </w:p>
          <w:p w14:paraId="302BA5C3" w14:textId="77777777" w:rsidR="00120CB1" w:rsidRDefault="00120CB1" w:rsidP="00120CB1">
            <w:pPr>
              <w:jc w:val="both"/>
              <w:rPr>
                <w:rFonts w:ascii="Museo 300" w:hAnsi="Museo 300"/>
                <w:b/>
                <w:iCs/>
                <w:sz w:val="16"/>
                <w:szCs w:val="16"/>
              </w:rPr>
            </w:pPr>
          </w:p>
          <w:p w14:paraId="1582F12D" w14:textId="77777777" w:rsidR="00120CB1" w:rsidRDefault="00120CB1" w:rsidP="00120CB1">
            <w:pPr>
              <w:jc w:val="both"/>
              <w:rPr>
                <w:rFonts w:ascii="Museo 300" w:hAnsi="Museo 300"/>
                <w:b/>
                <w:iCs/>
                <w:sz w:val="16"/>
                <w:szCs w:val="16"/>
              </w:rPr>
            </w:pPr>
          </w:p>
          <w:p w14:paraId="5B6AFBD3" w14:textId="77777777" w:rsidR="00120CB1" w:rsidRDefault="00120CB1" w:rsidP="00120CB1">
            <w:pPr>
              <w:jc w:val="both"/>
              <w:rPr>
                <w:rFonts w:ascii="Museo 300" w:hAnsi="Museo 300"/>
                <w:b/>
                <w:iCs/>
                <w:sz w:val="16"/>
                <w:szCs w:val="16"/>
              </w:rPr>
            </w:pPr>
          </w:p>
          <w:p w14:paraId="4B8B76BB" w14:textId="77777777" w:rsidR="00A61C91" w:rsidRDefault="00A61C91" w:rsidP="00120CB1">
            <w:pPr>
              <w:jc w:val="both"/>
              <w:rPr>
                <w:rFonts w:ascii="Museo 300" w:hAnsi="Museo 300"/>
                <w:b/>
                <w:iCs/>
                <w:sz w:val="16"/>
                <w:szCs w:val="16"/>
              </w:rPr>
            </w:pPr>
            <w:r>
              <w:rPr>
                <w:rFonts w:ascii="Museo 300" w:hAnsi="Museo 300"/>
                <w:b/>
                <w:iCs/>
                <w:sz w:val="16"/>
                <w:szCs w:val="16"/>
              </w:rPr>
              <w:t>Unidad Ambiental</w:t>
            </w:r>
          </w:p>
          <w:p w14:paraId="4056C544" w14:textId="77777777" w:rsidR="00120CB1" w:rsidRDefault="00120CB1" w:rsidP="00120CB1">
            <w:pPr>
              <w:jc w:val="both"/>
              <w:rPr>
                <w:rFonts w:ascii="Museo 300" w:hAnsi="Museo 300"/>
                <w:b/>
                <w:iCs/>
                <w:sz w:val="16"/>
                <w:szCs w:val="16"/>
              </w:rPr>
            </w:pPr>
          </w:p>
          <w:p w14:paraId="7228B901" w14:textId="77777777" w:rsidR="00120CB1" w:rsidRDefault="00120CB1" w:rsidP="00120CB1">
            <w:pPr>
              <w:jc w:val="both"/>
              <w:rPr>
                <w:rFonts w:ascii="Museo 300" w:hAnsi="Museo 300"/>
                <w:b/>
                <w:iCs/>
                <w:sz w:val="16"/>
                <w:szCs w:val="16"/>
              </w:rPr>
            </w:pPr>
          </w:p>
        </w:tc>
        <w:tc>
          <w:tcPr>
            <w:tcW w:w="3118" w:type="dxa"/>
          </w:tcPr>
          <w:p w14:paraId="1F4E48E9" w14:textId="77777777" w:rsidR="00A61C91" w:rsidRDefault="00A61C91" w:rsidP="00120CB1">
            <w:pPr>
              <w:pStyle w:val="Default"/>
              <w:jc w:val="both"/>
              <w:rPr>
                <w:rFonts w:ascii="Museo 300" w:hAnsi="Museo 300" w:cstheme="minorBidi"/>
                <w:iCs/>
                <w:color w:val="auto"/>
                <w:sz w:val="16"/>
                <w:szCs w:val="16"/>
              </w:rPr>
            </w:pPr>
          </w:p>
          <w:p w14:paraId="194FDBB4" w14:textId="77777777" w:rsidR="00A61C91" w:rsidRDefault="00A61C91" w:rsidP="00120CB1">
            <w:pPr>
              <w:pStyle w:val="Default"/>
              <w:jc w:val="both"/>
              <w:rPr>
                <w:rFonts w:ascii="Museo 300" w:hAnsi="Museo 300" w:cstheme="minorBidi"/>
                <w:iCs/>
                <w:color w:val="auto"/>
                <w:sz w:val="16"/>
                <w:szCs w:val="16"/>
              </w:rPr>
            </w:pPr>
          </w:p>
          <w:p w14:paraId="27AC3FB1" w14:textId="77777777" w:rsidR="00A61C91" w:rsidRDefault="00A61C91" w:rsidP="00120CB1">
            <w:pPr>
              <w:pStyle w:val="Default"/>
              <w:jc w:val="both"/>
              <w:rPr>
                <w:rFonts w:ascii="Museo 300" w:hAnsi="Museo 300" w:cstheme="minorBidi"/>
                <w:iCs/>
                <w:color w:val="auto"/>
                <w:sz w:val="16"/>
                <w:szCs w:val="16"/>
              </w:rPr>
            </w:pPr>
          </w:p>
          <w:p w14:paraId="324BBB80" w14:textId="77777777" w:rsidR="00120CB1" w:rsidRDefault="00120CB1" w:rsidP="00120CB1">
            <w:pPr>
              <w:pStyle w:val="Default"/>
              <w:jc w:val="both"/>
              <w:rPr>
                <w:rFonts w:ascii="Museo 300" w:hAnsi="Museo 300" w:cstheme="minorBidi"/>
                <w:iCs/>
                <w:color w:val="auto"/>
                <w:sz w:val="16"/>
                <w:szCs w:val="16"/>
              </w:rPr>
            </w:pPr>
          </w:p>
          <w:p w14:paraId="1E64DBEB" w14:textId="77777777" w:rsidR="00120CB1" w:rsidRDefault="00120CB1" w:rsidP="00120CB1">
            <w:pPr>
              <w:pStyle w:val="Default"/>
              <w:jc w:val="both"/>
              <w:rPr>
                <w:rFonts w:ascii="Museo 300" w:hAnsi="Museo 300" w:cstheme="minorBidi"/>
                <w:iCs/>
                <w:color w:val="auto"/>
                <w:sz w:val="16"/>
                <w:szCs w:val="16"/>
              </w:rPr>
            </w:pPr>
          </w:p>
          <w:p w14:paraId="1E55859D" w14:textId="77777777" w:rsidR="00120CB1" w:rsidRDefault="00120CB1" w:rsidP="00120CB1">
            <w:pPr>
              <w:pStyle w:val="Default"/>
              <w:jc w:val="both"/>
              <w:rPr>
                <w:rFonts w:ascii="Museo 300" w:hAnsi="Museo 300" w:cstheme="minorBidi"/>
                <w:iCs/>
                <w:color w:val="auto"/>
                <w:sz w:val="16"/>
                <w:szCs w:val="16"/>
              </w:rPr>
            </w:pPr>
          </w:p>
          <w:p w14:paraId="16141EBA" w14:textId="77777777" w:rsidR="00A61C91" w:rsidRDefault="00A61C91"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José Enrique Cardona</w:t>
            </w:r>
          </w:p>
        </w:tc>
        <w:tc>
          <w:tcPr>
            <w:tcW w:w="1276" w:type="dxa"/>
          </w:tcPr>
          <w:p w14:paraId="1CEB8C9B" w14:textId="77777777" w:rsidR="00A61C91" w:rsidRDefault="00A61C91" w:rsidP="00120CB1">
            <w:pPr>
              <w:jc w:val="center"/>
              <w:rPr>
                <w:rFonts w:ascii="Museo 300" w:hAnsi="Museo 300"/>
                <w:b/>
                <w:iCs/>
                <w:sz w:val="16"/>
                <w:szCs w:val="16"/>
              </w:rPr>
            </w:pPr>
          </w:p>
          <w:p w14:paraId="137DD148" w14:textId="77777777" w:rsidR="00A61C91" w:rsidRDefault="00A61C91" w:rsidP="00120CB1">
            <w:pPr>
              <w:jc w:val="center"/>
              <w:rPr>
                <w:rFonts w:ascii="Museo 300" w:hAnsi="Museo 300"/>
                <w:b/>
                <w:iCs/>
                <w:sz w:val="16"/>
                <w:szCs w:val="16"/>
              </w:rPr>
            </w:pPr>
          </w:p>
          <w:p w14:paraId="5B4AD766" w14:textId="77777777" w:rsidR="004B5DED" w:rsidRDefault="004B5DED" w:rsidP="00120CB1">
            <w:pPr>
              <w:jc w:val="center"/>
              <w:rPr>
                <w:rFonts w:ascii="Museo 300" w:hAnsi="Museo 300"/>
                <w:b/>
                <w:iCs/>
                <w:sz w:val="16"/>
                <w:szCs w:val="16"/>
              </w:rPr>
            </w:pPr>
          </w:p>
          <w:p w14:paraId="51F39733" w14:textId="77777777" w:rsidR="00120CB1" w:rsidRDefault="00120CB1" w:rsidP="00120CB1">
            <w:pPr>
              <w:jc w:val="center"/>
              <w:rPr>
                <w:rFonts w:ascii="Museo 300" w:hAnsi="Museo 300"/>
                <w:b/>
                <w:iCs/>
                <w:sz w:val="16"/>
                <w:szCs w:val="16"/>
              </w:rPr>
            </w:pPr>
          </w:p>
          <w:p w14:paraId="08FC5E17" w14:textId="77777777" w:rsidR="00120CB1" w:rsidRDefault="00120CB1" w:rsidP="00120CB1">
            <w:pPr>
              <w:jc w:val="center"/>
              <w:rPr>
                <w:rFonts w:ascii="Museo 300" w:hAnsi="Museo 300"/>
                <w:b/>
                <w:iCs/>
                <w:sz w:val="16"/>
                <w:szCs w:val="16"/>
              </w:rPr>
            </w:pPr>
          </w:p>
          <w:p w14:paraId="54B254AC" w14:textId="77777777" w:rsidR="00120CB1" w:rsidRDefault="00120CB1" w:rsidP="00120CB1">
            <w:pPr>
              <w:jc w:val="center"/>
              <w:rPr>
                <w:rFonts w:ascii="Museo 300" w:hAnsi="Museo 300"/>
                <w:b/>
                <w:iCs/>
                <w:sz w:val="16"/>
                <w:szCs w:val="16"/>
              </w:rPr>
            </w:pPr>
          </w:p>
          <w:p w14:paraId="5CD268C2" w14:textId="77777777" w:rsidR="00A61C91" w:rsidRPr="00ED7BB0" w:rsidRDefault="00A61C91" w:rsidP="00120CB1">
            <w:pPr>
              <w:jc w:val="center"/>
              <w:rPr>
                <w:rFonts w:ascii="Museo 300" w:hAnsi="Museo 300"/>
                <w:b/>
                <w:iCs/>
                <w:sz w:val="16"/>
                <w:szCs w:val="16"/>
              </w:rPr>
            </w:pPr>
            <w:r>
              <w:rPr>
                <w:rFonts w:ascii="Museo 300" w:hAnsi="Museo 300"/>
                <w:b/>
                <w:iCs/>
                <w:sz w:val="16"/>
                <w:szCs w:val="16"/>
              </w:rPr>
              <w:t>1</w:t>
            </w:r>
          </w:p>
        </w:tc>
        <w:tc>
          <w:tcPr>
            <w:tcW w:w="1276" w:type="dxa"/>
          </w:tcPr>
          <w:p w14:paraId="0F09BDC3" w14:textId="77777777" w:rsidR="00A61C91" w:rsidRDefault="00A61C91" w:rsidP="00120CB1">
            <w:pPr>
              <w:jc w:val="center"/>
              <w:rPr>
                <w:rFonts w:ascii="Museo 300" w:hAnsi="Museo 300"/>
                <w:b/>
                <w:iCs/>
                <w:sz w:val="16"/>
                <w:szCs w:val="16"/>
              </w:rPr>
            </w:pPr>
          </w:p>
          <w:p w14:paraId="03C188CE" w14:textId="77777777" w:rsidR="00A61C91" w:rsidRDefault="00A61C91" w:rsidP="00120CB1">
            <w:pPr>
              <w:jc w:val="center"/>
              <w:rPr>
                <w:rFonts w:ascii="Museo 300" w:hAnsi="Museo 300"/>
                <w:b/>
                <w:iCs/>
                <w:sz w:val="16"/>
                <w:szCs w:val="16"/>
              </w:rPr>
            </w:pPr>
          </w:p>
          <w:p w14:paraId="61364B14" w14:textId="77777777" w:rsidR="004B5DED" w:rsidRDefault="004B5DED" w:rsidP="00120CB1">
            <w:pPr>
              <w:jc w:val="center"/>
              <w:rPr>
                <w:rFonts w:ascii="Museo 300" w:hAnsi="Museo 300"/>
                <w:b/>
                <w:iCs/>
                <w:sz w:val="16"/>
                <w:szCs w:val="16"/>
              </w:rPr>
            </w:pPr>
          </w:p>
          <w:p w14:paraId="58672CCA" w14:textId="77777777" w:rsidR="00120CB1" w:rsidRDefault="00120CB1" w:rsidP="00120CB1">
            <w:pPr>
              <w:jc w:val="center"/>
              <w:rPr>
                <w:rFonts w:ascii="Museo 300" w:hAnsi="Museo 300"/>
                <w:b/>
                <w:iCs/>
                <w:sz w:val="16"/>
                <w:szCs w:val="16"/>
              </w:rPr>
            </w:pPr>
          </w:p>
          <w:p w14:paraId="092E2737" w14:textId="77777777" w:rsidR="00120CB1" w:rsidRDefault="00120CB1" w:rsidP="00120CB1">
            <w:pPr>
              <w:jc w:val="center"/>
              <w:rPr>
                <w:rFonts w:ascii="Museo 300" w:hAnsi="Museo 300"/>
                <w:b/>
                <w:iCs/>
                <w:sz w:val="16"/>
                <w:szCs w:val="16"/>
              </w:rPr>
            </w:pPr>
          </w:p>
          <w:p w14:paraId="32AA0BB2" w14:textId="77777777" w:rsidR="00A61C91" w:rsidRDefault="00A61C91" w:rsidP="00120CB1">
            <w:pPr>
              <w:jc w:val="center"/>
              <w:rPr>
                <w:rFonts w:ascii="Museo 300" w:hAnsi="Museo 300"/>
                <w:b/>
                <w:iCs/>
                <w:sz w:val="16"/>
                <w:szCs w:val="16"/>
              </w:rPr>
            </w:pPr>
            <w:r>
              <w:rPr>
                <w:rFonts w:ascii="Museo 300" w:hAnsi="Museo 300"/>
                <w:b/>
                <w:iCs/>
                <w:sz w:val="16"/>
                <w:szCs w:val="16"/>
              </w:rPr>
              <w:t>0</w:t>
            </w:r>
          </w:p>
        </w:tc>
        <w:tc>
          <w:tcPr>
            <w:tcW w:w="1559" w:type="dxa"/>
          </w:tcPr>
          <w:p w14:paraId="408F82BB" w14:textId="77777777" w:rsidR="00A61C91" w:rsidRDefault="00A61C91" w:rsidP="00120CB1">
            <w:pPr>
              <w:jc w:val="center"/>
              <w:rPr>
                <w:rFonts w:ascii="Museo 300" w:hAnsi="Museo 300"/>
                <w:b/>
                <w:iCs/>
                <w:sz w:val="16"/>
                <w:szCs w:val="16"/>
              </w:rPr>
            </w:pPr>
          </w:p>
          <w:p w14:paraId="5C971C52" w14:textId="77777777" w:rsidR="00A61C91" w:rsidRDefault="00A61C91" w:rsidP="00120CB1">
            <w:pPr>
              <w:jc w:val="center"/>
              <w:rPr>
                <w:rFonts w:ascii="Museo 300" w:hAnsi="Museo 300"/>
                <w:b/>
                <w:iCs/>
                <w:sz w:val="16"/>
                <w:szCs w:val="16"/>
              </w:rPr>
            </w:pPr>
          </w:p>
          <w:p w14:paraId="7AEB3519" w14:textId="77777777" w:rsidR="004B5DED" w:rsidRDefault="004B5DED" w:rsidP="00120CB1">
            <w:pPr>
              <w:jc w:val="center"/>
              <w:rPr>
                <w:rFonts w:ascii="Museo 300" w:hAnsi="Museo 300"/>
                <w:b/>
                <w:iCs/>
                <w:sz w:val="16"/>
                <w:szCs w:val="16"/>
              </w:rPr>
            </w:pPr>
          </w:p>
          <w:p w14:paraId="4AA316B0" w14:textId="77777777" w:rsidR="00120CB1" w:rsidRDefault="00120CB1" w:rsidP="00120CB1">
            <w:pPr>
              <w:jc w:val="center"/>
              <w:rPr>
                <w:rFonts w:ascii="Museo 300" w:hAnsi="Museo 300"/>
                <w:b/>
                <w:iCs/>
                <w:sz w:val="16"/>
                <w:szCs w:val="16"/>
              </w:rPr>
            </w:pPr>
          </w:p>
          <w:p w14:paraId="6DAA3022" w14:textId="77777777" w:rsidR="00120CB1" w:rsidRDefault="00120CB1" w:rsidP="00120CB1">
            <w:pPr>
              <w:jc w:val="center"/>
              <w:rPr>
                <w:rFonts w:ascii="Museo 300" w:hAnsi="Museo 300"/>
                <w:b/>
                <w:iCs/>
                <w:sz w:val="16"/>
                <w:szCs w:val="16"/>
              </w:rPr>
            </w:pPr>
          </w:p>
          <w:p w14:paraId="2C264E35" w14:textId="77777777" w:rsidR="00A61C91" w:rsidRDefault="00A61C91" w:rsidP="00120CB1">
            <w:pPr>
              <w:jc w:val="center"/>
              <w:rPr>
                <w:rFonts w:ascii="Museo 300" w:hAnsi="Museo 300"/>
                <w:b/>
                <w:iCs/>
                <w:sz w:val="16"/>
                <w:szCs w:val="16"/>
              </w:rPr>
            </w:pPr>
            <w:r>
              <w:rPr>
                <w:rFonts w:ascii="Museo 300" w:hAnsi="Museo 300"/>
                <w:b/>
                <w:iCs/>
                <w:sz w:val="16"/>
                <w:szCs w:val="16"/>
              </w:rPr>
              <w:t>1</w:t>
            </w:r>
          </w:p>
        </w:tc>
        <w:tc>
          <w:tcPr>
            <w:tcW w:w="3510" w:type="dxa"/>
          </w:tcPr>
          <w:p w14:paraId="5493079E" w14:textId="77777777" w:rsidR="00A61C91" w:rsidRDefault="00A61C91" w:rsidP="00120CB1">
            <w:pPr>
              <w:pStyle w:val="Default"/>
              <w:jc w:val="both"/>
              <w:rPr>
                <w:rFonts w:ascii="Museo 300" w:hAnsi="Museo 300" w:cstheme="minorBidi"/>
                <w:iCs/>
                <w:color w:val="auto"/>
                <w:sz w:val="16"/>
                <w:szCs w:val="16"/>
              </w:rPr>
            </w:pPr>
          </w:p>
          <w:p w14:paraId="35056C28" w14:textId="77777777" w:rsidR="00120CB1" w:rsidRDefault="00120CB1" w:rsidP="00120CB1">
            <w:pPr>
              <w:pStyle w:val="Default"/>
              <w:jc w:val="both"/>
              <w:rPr>
                <w:rFonts w:ascii="Museo 300" w:hAnsi="Museo 300" w:cstheme="minorBidi"/>
                <w:iCs/>
                <w:color w:val="auto"/>
                <w:sz w:val="16"/>
                <w:szCs w:val="16"/>
              </w:rPr>
            </w:pPr>
          </w:p>
          <w:p w14:paraId="2C131246" w14:textId="77777777" w:rsidR="00120CB1" w:rsidRDefault="00120CB1" w:rsidP="00120CB1">
            <w:pPr>
              <w:pStyle w:val="Default"/>
              <w:jc w:val="both"/>
              <w:rPr>
                <w:rFonts w:ascii="Museo 300" w:hAnsi="Museo 300" w:cstheme="minorBidi"/>
                <w:iCs/>
                <w:color w:val="auto"/>
                <w:sz w:val="16"/>
                <w:szCs w:val="16"/>
              </w:rPr>
            </w:pPr>
          </w:p>
          <w:p w14:paraId="2798135D" w14:textId="77777777" w:rsidR="00A61C91" w:rsidRPr="00236B62" w:rsidRDefault="00A61C91" w:rsidP="00120CB1">
            <w:pPr>
              <w:pStyle w:val="Default"/>
              <w:jc w:val="both"/>
              <w:rPr>
                <w:rFonts w:ascii="Museo 300" w:hAnsi="Museo 300" w:cstheme="minorBidi"/>
                <w:iCs/>
                <w:color w:val="auto"/>
                <w:sz w:val="16"/>
                <w:szCs w:val="16"/>
              </w:rPr>
            </w:pPr>
            <w:r w:rsidRPr="00236B62">
              <w:rPr>
                <w:rFonts w:ascii="Museo 300" w:hAnsi="Museo 300" w:cstheme="minorBidi"/>
                <w:iCs/>
                <w:color w:val="auto"/>
                <w:sz w:val="16"/>
                <w:szCs w:val="16"/>
              </w:rPr>
              <w:t xml:space="preserve">Identificar y administrar debidamente los riesgos ambientales, a fin de prevenir costos originados por éstos y fomentar la sensibilización del cuido, conservación del medio ambiente y de una Política de Gestión </w:t>
            </w:r>
          </w:p>
          <w:p w14:paraId="6D6A6310" w14:textId="77777777" w:rsidR="00A61C91" w:rsidRDefault="00A61C91" w:rsidP="00120CB1">
            <w:pPr>
              <w:pStyle w:val="Default"/>
              <w:jc w:val="both"/>
              <w:rPr>
                <w:rFonts w:ascii="Museo 300" w:hAnsi="Museo 300" w:cstheme="minorBidi"/>
                <w:iCs/>
                <w:color w:val="auto"/>
                <w:sz w:val="16"/>
                <w:szCs w:val="16"/>
              </w:rPr>
            </w:pPr>
            <w:r w:rsidRPr="00236B62">
              <w:rPr>
                <w:rFonts w:ascii="Museo 300" w:hAnsi="Museo 300" w:cstheme="minorBidi"/>
                <w:iCs/>
                <w:color w:val="auto"/>
                <w:sz w:val="16"/>
                <w:szCs w:val="16"/>
              </w:rPr>
              <w:t xml:space="preserve">Ambiental Institucional. </w:t>
            </w:r>
          </w:p>
          <w:p w14:paraId="102B9DE5" w14:textId="77777777" w:rsidR="004B5DED" w:rsidRDefault="004B5DED" w:rsidP="00120CB1">
            <w:pPr>
              <w:pStyle w:val="Default"/>
              <w:jc w:val="both"/>
              <w:rPr>
                <w:rFonts w:ascii="Museo 300" w:hAnsi="Museo 300" w:cstheme="minorBidi"/>
                <w:iCs/>
                <w:color w:val="auto"/>
                <w:sz w:val="16"/>
                <w:szCs w:val="16"/>
              </w:rPr>
            </w:pPr>
          </w:p>
        </w:tc>
      </w:tr>
      <w:tr w:rsidR="007C6089" w:rsidRPr="00FC606A" w14:paraId="18A5872F" w14:textId="77777777" w:rsidTr="00120CB1">
        <w:trPr>
          <w:trHeight w:val="1669"/>
        </w:trPr>
        <w:tc>
          <w:tcPr>
            <w:tcW w:w="2127" w:type="dxa"/>
          </w:tcPr>
          <w:p w14:paraId="213FE5BA" w14:textId="77777777" w:rsidR="007C6089" w:rsidRDefault="007C6089" w:rsidP="00120CB1">
            <w:pPr>
              <w:jc w:val="both"/>
              <w:rPr>
                <w:rFonts w:ascii="Museo 300" w:hAnsi="Museo 300"/>
                <w:b/>
                <w:iCs/>
                <w:sz w:val="16"/>
                <w:szCs w:val="16"/>
              </w:rPr>
            </w:pPr>
          </w:p>
          <w:p w14:paraId="2B5CC745" w14:textId="77777777" w:rsidR="007C6089" w:rsidRDefault="007C6089" w:rsidP="00120CB1">
            <w:pPr>
              <w:jc w:val="both"/>
              <w:rPr>
                <w:rFonts w:ascii="Museo 300" w:hAnsi="Museo 300"/>
                <w:b/>
                <w:iCs/>
                <w:sz w:val="16"/>
                <w:szCs w:val="16"/>
              </w:rPr>
            </w:pPr>
          </w:p>
          <w:p w14:paraId="21556C79" w14:textId="77777777" w:rsidR="007C6089" w:rsidRDefault="007C6089" w:rsidP="00120CB1">
            <w:pPr>
              <w:jc w:val="both"/>
              <w:rPr>
                <w:rFonts w:ascii="Museo 300" w:hAnsi="Museo 300"/>
                <w:b/>
                <w:iCs/>
                <w:sz w:val="16"/>
                <w:szCs w:val="16"/>
              </w:rPr>
            </w:pPr>
          </w:p>
          <w:p w14:paraId="230550A5" w14:textId="5BDBE88D" w:rsidR="007C6089" w:rsidRDefault="007C6089" w:rsidP="00120CB1">
            <w:pPr>
              <w:jc w:val="both"/>
              <w:rPr>
                <w:rFonts w:ascii="Museo 300" w:hAnsi="Museo 300"/>
                <w:b/>
                <w:iCs/>
                <w:sz w:val="16"/>
                <w:szCs w:val="16"/>
              </w:rPr>
            </w:pPr>
            <w:r>
              <w:rPr>
                <w:rFonts w:ascii="Museo 300" w:hAnsi="Museo 300"/>
                <w:b/>
                <w:iCs/>
                <w:sz w:val="16"/>
                <w:szCs w:val="16"/>
              </w:rPr>
              <w:t>Dirección Ejecutiva</w:t>
            </w:r>
          </w:p>
        </w:tc>
        <w:tc>
          <w:tcPr>
            <w:tcW w:w="3118" w:type="dxa"/>
          </w:tcPr>
          <w:p w14:paraId="5DE4340F" w14:textId="77777777" w:rsidR="007C6089" w:rsidRDefault="007C6089" w:rsidP="00120CB1">
            <w:pPr>
              <w:pStyle w:val="Default"/>
              <w:jc w:val="both"/>
              <w:rPr>
                <w:rFonts w:ascii="Museo 300" w:hAnsi="Museo 300"/>
                <w:iCs/>
                <w:sz w:val="16"/>
                <w:szCs w:val="16"/>
              </w:rPr>
            </w:pPr>
          </w:p>
          <w:p w14:paraId="16AE0216" w14:textId="77777777" w:rsidR="007C6089" w:rsidRDefault="007C6089" w:rsidP="00120CB1">
            <w:pPr>
              <w:pStyle w:val="Default"/>
              <w:jc w:val="both"/>
              <w:rPr>
                <w:rFonts w:ascii="Museo 300" w:hAnsi="Museo 300"/>
                <w:iCs/>
                <w:sz w:val="16"/>
                <w:szCs w:val="16"/>
              </w:rPr>
            </w:pPr>
          </w:p>
          <w:p w14:paraId="5D7EA7B6" w14:textId="5EF4E5C7" w:rsidR="00FC606A" w:rsidRDefault="00FC606A" w:rsidP="00120CB1">
            <w:pPr>
              <w:pStyle w:val="Default"/>
              <w:jc w:val="both"/>
              <w:rPr>
                <w:rFonts w:ascii="Museo 300" w:hAnsi="Museo 300"/>
                <w:iCs/>
                <w:sz w:val="16"/>
                <w:szCs w:val="16"/>
                <w:lang w:val="en-US"/>
              </w:rPr>
            </w:pPr>
            <w:proofErr w:type="spellStart"/>
            <w:r>
              <w:rPr>
                <w:rFonts w:ascii="Museo 300" w:hAnsi="Museo 300"/>
                <w:iCs/>
                <w:sz w:val="16"/>
                <w:szCs w:val="16"/>
                <w:lang w:val="en-US"/>
              </w:rPr>
              <w:t>Licda</w:t>
            </w:r>
            <w:proofErr w:type="spellEnd"/>
            <w:r>
              <w:rPr>
                <w:rFonts w:ascii="Museo 300" w:hAnsi="Museo 300"/>
                <w:iCs/>
                <w:sz w:val="16"/>
                <w:szCs w:val="16"/>
                <w:lang w:val="en-US"/>
              </w:rPr>
              <w:t xml:space="preserve">. Wendy </w:t>
            </w:r>
            <w:proofErr w:type="spellStart"/>
            <w:r>
              <w:rPr>
                <w:rFonts w:ascii="Museo 300" w:hAnsi="Museo 300"/>
                <w:iCs/>
                <w:sz w:val="16"/>
                <w:szCs w:val="16"/>
                <w:lang w:val="en-US"/>
              </w:rPr>
              <w:t>Jackelyne</w:t>
            </w:r>
            <w:proofErr w:type="spellEnd"/>
            <w:r>
              <w:rPr>
                <w:rFonts w:ascii="Museo 300" w:hAnsi="Museo 300"/>
                <w:iCs/>
                <w:sz w:val="16"/>
                <w:szCs w:val="16"/>
                <w:lang w:val="en-US"/>
              </w:rPr>
              <w:t xml:space="preserve"> Sosa Alas</w:t>
            </w:r>
          </w:p>
          <w:p w14:paraId="1DF393C0" w14:textId="2A4B058E" w:rsidR="007C6089" w:rsidRPr="007C6089" w:rsidRDefault="007C6089" w:rsidP="00120CB1">
            <w:pPr>
              <w:pStyle w:val="Default"/>
              <w:jc w:val="both"/>
              <w:rPr>
                <w:rFonts w:ascii="Museo 300" w:hAnsi="Museo 300"/>
                <w:iCs/>
                <w:sz w:val="16"/>
                <w:szCs w:val="16"/>
                <w:lang w:val="en-US"/>
              </w:rPr>
            </w:pPr>
            <w:proofErr w:type="spellStart"/>
            <w:r>
              <w:rPr>
                <w:rFonts w:ascii="Museo 300" w:hAnsi="Museo 300"/>
                <w:iCs/>
                <w:sz w:val="16"/>
                <w:szCs w:val="16"/>
                <w:lang w:val="en-US"/>
              </w:rPr>
              <w:t>Técnica</w:t>
            </w:r>
            <w:proofErr w:type="spellEnd"/>
            <w:r>
              <w:rPr>
                <w:rFonts w:ascii="Museo 300" w:hAnsi="Museo 300"/>
                <w:iCs/>
                <w:sz w:val="16"/>
                <w:szCs w:val="16"/>
                <w:lang w:val="en-US"/>
              </w:rPr>
              <w:t xml:space="preserve"> </w:t>
            </w:r>
            <w:proofErr w:type="spellStart"/>
            <w:r>
              <w:rPr>
                <w:rFonts w:ascii="Museo 300" w:hAnsi="Museo 300"/>
                <w:iCs/>
                <w:sz w:val="16"/>
                <w:szCs w:val="16"/>
                <w:lang w:val="en-US"/>
              </w:rPr>
              <w:t>Administrativa</w:t>
            </w:r>
            <w:proofErr w:type="spellEnd"/>
            <w:r>
              <w:rPr>
                <w:rFonts w:ascii="Museo 300" w:hAnsi="Museo 300"/>
                <w:iCs/>
                <w:sz w:val="16"/>
                <w:szCs w:val="16"/>
                <w:lang w:val="en-US"/>
              </w:rPr>
              <w:t xml:space="preserve"> </w:t>
            </w:r>
            <w:proofErr w:type="spellStart"/>
            <w:r>
              <w:rPr>
                <w:rFonts w:ascii="Museo 300" w:hAnsi="Museo 300"/>
                <w:iCs/>
                <w:sz w:val="16"/>
                <w:szCs w:val="16"/>
                <w:lang w:val="en-US"/>
              </w:rPr>
              <w:t>Dirección</w:t>
            </w:r>
            <w:proofErr w:type="spellEnd"/>
            <w:r>
              <w:rPr>
                <w:rFonts w:ascii="Museo 300" w:hAnsi="Museo 300"/>
                <w:iCs/>
                <w:sz w:val="16"/>
                <w:szCs w:val="16"/>
                <w:lang w:val="en-US"/>
              </w:rPr>
              <w:t xml:space="preserve"> </w:t>
            </w:r>
            <w:proofErr w:type="spellStart"/>
            <w:r>
              <w:rPr>
                <w:rFonts w:ascii="Museo 300" w:hAnsi="Museo 300"/>
                <w:iCs/>
                <w:sz w:val="16"/>
                <w:szCs w:val="16"/>
                <w:lang w:val="en-US"/>
              </w:rPr>
              <w:t>Ejecutiva</w:t>
            </w:r>
            <w:proofErr w:type="spellEnd"/>
          </w:p>
        </w:tc>
        <w:tc>
          <w:tcPr>
            <w:tcW w:w="1276" w:type="dxa"/>
          </w:tcPr>
          <w:p w14:paraId="2477DD01" w14:textId="77777777" w:rsidR="007C6089" w:rsidRPr="007C6089" w:rsidRDefault="007C6089" w:rsidP="00120CB1">
            <w:pPr>
              <w:jc w:val="center"/>
              <w:rPr>
                <w:rFonts w:ascii="Museo 300" w:hAnsi="Museo 300"/>
                <w:b/>
                <w:iCs/>
                <w:sz w:val="16"/>
                <w:szCs w:val="16"/>
                <w:lang w:val="en-US"/>
              </w:rPr>
            </w:pPr>
          </w:p>
        </w:tc>
        <w:tc>
          <w:tcPr>
            <w:tcW w:w="1276" w:type="dxa"/>
          </w:tcPr>
          <w:p w14:paraId="2C92C948" w14:textId="77777777" w:rsidR="007C6089" w:rsidRDefault="007C6089" w:rsidP="00120CB1">
            <w:pPr>
              <w:jc w:val="center"/>
              <w:rPr>
                <w:rFonts w:ascii="Museo 300" w:hAnsi="Museo 300"/>
                <w:b/>
                <w:iCs/>
                <w:sz w:val="16"/>
                <w:szCs w:val="16"/>
                <w:lang w:val="en-US"/>
              </w:rPr>
            </w:pPr>
          </w:p>
          <w:p w14:paraId="164086FB" w14:textId="77777777" w:rsidR="007C6089" w:rsidRDefault="007C6089" w:rsidP="00120CB1">
            <w:pPr>
              <w:jc w:val="center"/>
              <w:rPr>
                <w:rFonts w:ascii="Museo 300" w:hAnsi="Museo 300"/>
                <w:b/>
                <w:iCs/>
                <w:sz w:val="16"/>
                <w:szCs w:val="16"/>
                <w:lang w:val="en-US"/>
              </w:rPr>
            </w:pPr>
          </w:p>
          <w:p w14:paraId="44870B06" w14:textId="77777777" w:rsidR="007C6089" w:rsidRDefault="007C6089" w:rsidP="00120CB1">
            <w:pPr>
              <w:jc w:val="center"/>
              <w:rPr>
                <w:rFonts w:ascii="Museo 300" w:hAnsi="Museo 300"/>
                <w:b/>
                <w:iCs/>
                <w:sz w:val="16"/>
                <w:szCs w:val="16"/>
                <w:lang w:val="en-US"/>
              </w:rPr>
            </w:pPr>
          </w:p>
          <w:p w14:paraId="2566484E" w14:textId="1B20F307" w:rsidR="007C6089" w:rsidRPr="007C6089" w:rsidRDefault="007C6089" w:rsidP="00120CB1">
            <w:pPr>
              <w:jc w:val="center"/>
              <w:rPr>
                <w:rFonts w:ascii="Museo 300" w:hAnsi="Museo 300"/>
                <w:b/>
                <w:iCs/>
                <w:sz w:val="16"/>
                <w:szCs w:val="16"/>
                <w:lang w:val="en-US"/>
              </w:rPr>
            </w:pPr>
            <w:r>
              <w:rPr>
                <w:rFonts w:ascii="Museo 300" w:hAnsi="Museo 300"/>
                <w:b/>
                <w:iCs/>
                <w:sz w:val="16"/>
                <w:szCs w:val="16"/>
                <w:lang w:val="en-US"/>
              </w:rPr>
              <w:t>2</w:t>
            </w:r>
          </w:p>
        </w:tc>
        <w:tc>
          <w:tcPr>
            <w:tcW w:w="1559" w:type="dxa"/>
          </w:tcPr>
          <w:p w14:paraId="5A18103C" w14:textId="77777777" w:rsidR="007C6089" w:rsidRDefault="007C6089" w:rsidP="00120CB1">
            <w:pPr>
              <w:jc w:val="center"/>
              <w:rPr>
                <w:rFonts w:ascii="Museo 300" w:hAnsi="Museo 300"/>
                <w:b/>
                <w:iCs/>
                <w:sz w:val="16"/>
                <w:szCs w:val="16"/>
                <w:lang w:val="en-US"/>
              </w:rPr>
            </w:pPr>
          </w:p>
          <w:p w14:paraId="6833AC94" w14:textId="77777777" w:rsidR="007C6089" w:rsidRDefault="007C6089" w:rsidP="00120CB1">
            <w:pPr>
              <w:jc w:val="center"/>
              <w:rPr>
                <w:rFonts w:ascii="Museo 300" w:hAnsi="Museo 300"/>
                <w:b/>
                <w:iCs/>
                <w:sz w:val="16"/>
                <w:szCs w:val="16"/>
                <w:lang w:val="en-US"/>
              </w:rPr>
            </w:pPr>
          </w:p>
          <w:p w14:paraId="2170A15A" w14:textId="77777777" w:rsidR="007C6089" w:rsidRDefault="007C6089" w:rsidP="00120CB1">
            <w:pPr>
              <w:jc w:val="center"/>
              <w:rPr>
                <w:rFonts w:ascii="Museo 300" w:hAnsi="Museo 300"/>
                <w:b/>
                <w:iCs/>
                <w:sz w:val="16"/>
                <w:szCs w:val="16"/>
                <w:lang w:val="en-US"/>
              </w:rPr>
            </w:pPr>
          </w:p>
          <w:p w14:paraId="5FF0A31D" w14:textId="632C872A" w:rsidR="007C6089" w:rsidRPr="007C6089" w:rsidRDefault="007C6089" w:rsidP="007C6089">
            <w:pPr>
              <w:jc w:val="center"/>
              <w:rPr>
                <w:rFonts w:ascii="Museo 300" w:hAnsi="Museo 300"/>
                <w:b/>
                <w:iCs/>
                <w:sz w:val="16"/>
                <w:szCs w:val="16"/>
                <w:lang w:val="en-US"/>
              </w:rPr>
            </w:pPr>
            <w:r>
              <w:rPr>
                <w:rFonts w:ascii="Museo 300" w:hAnsi="Museo 300"/>
                <w:b/>
                <w:iCs/>
                <w:sz w:val="16"/>
                <w:szCs w:val="16"/>
                <w:lang w:val="en-US"/>
              </w:rPr>
              <w:t>2</w:t>
            </w:r>
          </w:p>
        </w:tc>
        <w:tc>
          <w:tcPr>
            <w:tcW w:w="3510" w:type="dxa"/>
          </w:tcPr>
          <w:p w14:paraId="4D51710F" w14:textId="77777777" w:rsidR="00FC606A" w:rsidRDefault="00FC606A" w:rsidP="00120CB1">
            <w:pPr>
              <w:pStyle w:val="Default"/>
              <w:jc w:val="both"/>
              <w:rPr>
                <w:rFonts w:ascii="Museo 300" w:hAnsi="Museo 300" w:cstheme="minorBidi"/>
                <w:iCs/>
                <w:color w:val="auto"/>
                <w:sz w:val="16"/>
                <w:szCs w:val="16"/>
              </w:rPr>
            </w:pPr>
          </w:p>
          <w:p w14:paraId="2DAE7404" w14:textId="5A0001C9" w:rsidR="007C6089" w:rsidRPr="00FC606A" w:rsidRDefault="00FC606A" w:rsidP="00120CB1">
            <w:pPr>
              <w:pStyle w:val="Default"/>
              <w:jc w:val="both"/>
              <w:rPr>
                <w:rFonts w:ascii="Museo 300" w:hAnsi="Museo 300" w:cstheme="minorBidi"/>
                <w:iCs/>
                <w:color w:val="auto"/>
                <w:sz w:val="16"/>
                <w:szCs w:val="16"/>
              </w:rPr>
            </w:pPr>
            <w:r w:rsidRPr="00ED7BB0">
              <w:rPr>
                <w:rFonts w:ascii="Museo 300" w:hAnsi="Museo 300" w:cstheme="minorBidi"/>
                <w:iCs/>
                <w:color w:val="auto"/>
                <w:sz w:val="16"/>
                <w:szCs w:val="16"/>
              </w:rPr>
              <w:t xml:space="preserve">Dirigir el funcionamiento general del FOSOFAMILIA, estableciendo los medios para agilizar las operaciones internas y externas y alcanzar la máxima eficiencia, en cumplimiento de los objetivos y metas </w:t>
            </w:r>
            <w:r>
              <w:rPr>
                <w:rFonts w:ascii="Museo 300" w:hAnsi="Museo 300" w:cstheme="minorBidi"/>
                <w:iCs/>
                <w:color w:val="auto"/>
                <w:sz w:val="16"/>
                <w:szCs w:val="16"/>
              </w:rPr>
              <w:t xml:space="preserve"> </w:t>
            </w:r>
            <w:r w:rsidRPr="00ED7BB0">
              <w:rPr>
                <w:rFonts w:ascii="Museo 300" w:hAnsi="Museo 300" w:cstheme="minorBidi"/>
                <w:iCs/>
                <w:color w:val="auto"/>
                <w:sz w:val="16"/>
                <w:szCs w:val="16"/>
              </w:rPr>
              <w:t>propuestas por la institución.</w:t>
            </w:r>
          </w:p>
        </w:tc>
      </w:tr>
      <w:tr w:rsidR="00A61C91" w:rsidRPr="00DD7CA4" w14:paraId="720E208F" w14:textId="77777777" w:rsidTr="00120CB1">
        <w:trPr>
          <w:trHeight w:val="1669"/>
        </w:trPr>
        <w:tc>
          <w:tcPr>
            <w:tcW w:w="2127" w:type="dxa"/>
          </w:tcPr>
          <w:p w14:paraId="0024F1D6" w14:textId="77777777" w:rsidR="00A61C91" w:rsidRPr="00FC606A" w:rsidRDefault="00A61C91" w:rsidP="00120CB1">
            <w:pPr>
              <w:jc w:val="both"/>
              <w:rPr>
                <w:rFonts w:ascii="Museo 300" w:hAnsi="Museo 300"/>
                <w:b/>
                <w:iCs/>
                <w:sz w:val="16"/>
                <w:szCs w:val="16"/>
              </w:rPr>
            </w:pPr>
          </w:p>
          <w:p w14:paraId="245E5C1C" w14:textId="77777777" w:rsidR="00A61C91" w:rsidRPr="00FC606A" w:rsidRDefault="00A61C91" w:rsidP="00120CB1">
            <w:pPr>
              <w:jc w:val="both"/>
              <w:rPr>
                <w:rFonts w:ascii="Museo 300" w:hAnsi="Museo 300"/>
                <w:b/>
                <w:iCs/>
                <w:sz w:val="16"/>
                <w:szCs w:val="16"/>
              </w:rPr>
            </w:pPr>
          </w:p>
          <w:p w14:paraId="53006EF2" w14:textId="77777777" w:rsidR="00A61C91" w:rsidRPr="00FC606A" w:rsidRDefault="00A61C91" w:rsidP="00120CB1">
            <w:pPr>
              <w:jc w:val="both"/>
              <w:rPr>
                <w:rFonts w:ascii="Museo 300" w:hAnsi="Museo 300"/>
                <w:b/>
                <w:iCs/>
                <w:sz w:val="16"/>
                <w:szCs w:val="16"/>
              </w:rPr>
            </w:pPr>
          </w:p>
          <w:p w14:paraId="52AD1ACC" w14:textId="77777777" w:rsidR="00A61C91" w:rsidRDefault="00A61C91" w:rsidP="00120CB1">
            <w:pPr>
              <w:jc w:val="both"/>
              <w:rPr>
                <w:rFonts w:ascii="Museo 300" w:hAnsi="Museo 300"/>
                <w:b/>
                <w:iCs/>
                <w:sz w:val="16"/>
                <w:szCs w:val="16"/>
              </w:rPr>
            </w:pPr>
            <w:r>
              <w:rPr>
                <w:rFonts w:ascii="Museo 300" w:hAnsi="Museo 300"/>
                <w:b/>
                <w:iCs/>
                <w:sz w:val="16"/>
                <w:szCs w:val="16"/>
              </w:rPr>
              <w:t>Unidad de Género</w:t>
            </w:r>
          </w:p>
        </w:tc>
        <w:tc>
          <w:tcPr>
            <w:tcW w:w="3118" w:type="dxa"/>
          </w:tcPr>
          <w:p w14:paraId="55E9D8A1" w14:textId="77777777" w:rsidR="00A61C91" w:rsidRDefault="00A61C91" w:rsidP="00120CB1">
            <w:pPr>
              <w:pStyle w:val="Default"/>
              <w:jc w:val="both"/>
              <w:rPr>
                <w:rFonts w:ascii="Museo 300" w:hAnsi="Museo 300"/>
                <w:iCs/>
                <w:sz w:val="16"/>
                <w:szCs w:val="16"/>
              </w:rPr>
            </w:pPr>
          </w:p>
          <w:p w14:paraId="07286E23" w14:textId="77777777" w:rsidR="00A61C91" w:rsidRDefault="00A61C91" w:rsidP="00120CB1">
            <w:pPr>
              <w:pStyle w:val="Default"/>
              <w:jc w:val="both"/>
              <w:rPr>
                <w:rFonts w:ascii="Museo 300" w:hAnsi="Museo 300"/>
                <w:iCs/>
                <w:sz w:val="16"/>
                <w:szCs w:val="16"/>
              </w:rPr>
            </w:pPr>
          </w:p>
          <w:p w14:paraId="3515D96E" w14:textId="77777777" w:rsidR="00A61C91" w:rsidRDefault="00A61C91" w:rsidP="00120CB1">
            <w:pPr>
              <w:pStyle w:val="Default"/>
              <w:jc w:val="both"/>
              <w:rPr>
                <w:rFonts w:ascii="Museo 300" w:hAnsi="Museo 300"/>
                <w:iCs/>
                <w:sz w:val="16"/>
                <w:szCs w:val="16"/>
              </w:rPr>
            </w:pPr>
          </w:p>
          <w:p w14:paraId="7FA4E39B" w14:textId="7A5AC5D2" w:rsidR="00BE17F1" w:rsidRDefault="00964F5B" w:rsidP="00BE17F1">
            <w:pPr>
              <w:pStyle w:val="Default"/>
              <w:jc w:val="both"/>
              <w:rPr>
                <w:rFonts w:ascii="Museo 300" w:hAnsi="Museo 300" w:cstheme="minorBidi"/>
                <w:iCs/>
                <w:color w:val="auto"/>
                <w:sz w:val="16"/>
                <w:szCs w:val="16"/>
              </w:rPr>
            </w:pPr>
            <w:r>
              <w:rPr>
                <w:rFonts w:ascii="Museo 300" w:hAnsi="Museo 300"/>
                <w:iCs/>
                <w:sz w:val="16"/>
                <w:szCs w:val="16"/>
              </w:rPr>
              <w:t xml:space="preserve">Licda. </w:t>
            </w:r>
            <w:r w:rsidR="004B5DED">
              <w:rPr>
                <w:rFonts w:ascii="Museo 300" w:hAnsi="Museo 300"/>
                <w:iCs/>
                <w:sz w:val="16"/>
                <w:szCs w:val="16"/>
              </w:rPr>
              <w:t xml:space="preserve">Karina </w:t>
            </w:r>
            <w:proofErr w:type="spellStart"/>
            <w:r w:rsidR="004B5DED">
              <w:rPr>
                <w:rFonts w:ascii="Museo 300" w:hAnsi="Museo 300"/>
                <w:iCs/>
                <w:sz w:val="16"/>
                <w:szCs w:val="16"/>
              </w:rPr>
              <w:t>Lisseth</w:t>
            </w:r>
            <w:proofErr w:type="spellEnd"/>
            <w:r w:rsidR="004B5DED">
              <w:rPr>
                <w:rFonts w:ascii="Museo 300" w:hAnsi="Museo 300"/>
                <w:iCs/>
                <w:sz w:val="16"/>
                <w:szCs w:val="16"/>
              </w:rPr>
              <w:t xml:space="preserve"> Cornejo</w:t>
            </w:r>
            <w:r w:rsidR="00BE17F1">
              <w:rPr>
                <w:rFonts w:ascii="Museo 300" w:hAnsi="Museo 300"/>
                <w:iCs/>
                <w:sz w:val="16"/>
                <w:szCs w:val="16"/>
              </w:rPr>
              <w:t xml:space="preserve">, </w:t>
            </w:r>
            <w:r w:rsidR="00BE17F1">
              <w:rPr>
                <w:rFonts w:ascii="Museo 300" w:hAnsi="Museo 300" w:cstheme="minorBidi"/>
                <w:iCs/>
                <w:color w:val="auto"/>
                <w:sz w:val="16"/>
                <w:szCs w:val="16"/>
              </w:rPr>
              <w:t xml:space="preserve"> </w:t>
            </w:r>
            <w:r w:rsidR="00BE17F1">
              <w:rPr>
                <w:rFonts w:ascii="Museo 300" w:hAnsi="Museo 300" w:cstheme="minorBidi"/>
                <w:iCs/>
                <w:color w:val="auto"/>
                <w:sz w:val="16"/>
                <w:szCs w:val="16"/>
              </w:rPr>
              <w:t xml:space="preserve">quien fungió como </w:t>
            </w:r>
            <w:r w:rsidR="00BE17F1">
              <w:rPr>
                <w:rFonts w:ascii="Museo 300" w:hAnsi="Museo 300" w:cstheme="minorBidi"/>
                <w:iCs/>
                <w:color w:val="auto"/>
                <w:sz w:val="16"/>
                <w:szCs w:val="16"/>
              </w:rPr>
              <w:t>Coordinadora de la Unidad de Género</w:t>
            </w:r>
            <w:r w:rsidR="00BE17F1">
              <w:rPr>
                <w:rFonts w:ascii="Museo 300" w:hAnsi="Museo 300" w:cstheme="minorBidi"/>
                <w:iCs/>
                <w:color w:val="auto"/>
                <w:sz w:val="16"/>
                <w:szCs w:val="16"/>
              </w:rPr>
              <w:t xml:space="preserve"> hasta el 14 de enero del año 2022. </w:t>
            </w:r>
          </w:p>
          <w:p w14:paraId="73BCBE05" w14:textId="77777777" w:rsidR="00BE17F1" w:rsidRPr="000C21FA" w:rsidRDefault="00BE17F1" w:rsidP="00BE17F1">
            <w:pPr>
              <w:pStyle w:val="Default"/>
              <w:jc w:val="both"/>
              <w:rPr>
                <w:rFonts w:ascii="Museo 300" w:hAnsi="Museo 300" w:cstheme="minorBidi"/>
                <w:iCs/>
                <w:color w:val="auto"/>
                <w:sz w:val="16"/>
                <w:szCs w:val="16"/>
              </w:rPr>
            </w:pPr>
            <w:r>
              <w:rPr>
                <w:rFonts w:ascii="Museo 300" w:hAnsi="Museo 300" w:cstheme="minorBidi"/>
                <w:iCs/>
                <w:color w:val="auto"/>
                <w:sz w:val="16"/>
                <w:szCs w:val="16"/>
              </w:rPr>
              <w:t>A la fecha plaza vacante.</w:t>
            </w:r>
          </w:p>
          <w:p w14:paraId="22432AF4" w14:textId="644D2C2F" w:rsidR="00A61C91" w:rsidRDefault="00A61C91" w:rsidP="00120CB1">
            <w:pPr>
              <w:pStyle w:val="Default"/>
              <w:jc w:val="both"/>
              <w:rPr>
                <w:rFonts w:ascii="Museo 300" w:hAnsi="Museo 300" w:cstheme="minorBidi"/>
                <w:iCs/>
                <w:color w:val="auto"/>
                <w:sz w:val="16"/>
                <w:szCs w:val="16"/>
              </w:rPr>
            </w:pPr>
          </w:p>
        </w:tc>
        <w:tc>
          <w:tcPr>
            <w:tcW w:w="1276" w:type="dxa"/>
          </w:tcPr>
          <w:p w14:paraId="05D38BE4" w14:textId="77777777" w:rsidR="00A61C91" w:rsidRDefault="00A61C91" w:rsidP="00120CB1">
            <w:pPr>
              <w:jc w:val="center"/>
              <w:rPr>
                <w:rFonts w:ascii="Museo 300" w:hAnsi="Museo 300"/>
                <w:b/>
                <w:iCs/>
                <w:sz w:val="16"/>
                <w:szCs w:val="16"/>
              </w:rPr>
            </w:pPr>
          </w:p>
          <w:p w14:paraId="1FAA549D" w14:textId="77777777" w:rsidR="00A61C91" w:rsidRDefault="00A61C91" w:rsidP="00120CB1">
            <w:pPr>
              <w:jc w:val="center"/>
              <w:rPr>
                <w:rFonts w:ascii="Museo 300" w:hAnsi="Museo 300"/>
                <w:b/>
                <w:iCs/>
                <w:sz w:val="16"/>
                <w:szCs w:val="16"/>
              </w:rPr>
            </w:pPr>
          </w:p>
          <w:p w14:paraId="2C61036F" w14:textId="77777777" w:rsidR="004B5DED" w:rsidRDefault="004B5DED" w:rsidP="00120CB1">
            <w:pPr>
              <w:jc w:val="center"/>
              <w:rPr>
                <w:rFonts w:ascii="Museo 300" w:hAnsi="Museo 300"/>
                <w:b/>
                <w:iCs/>
                <w:sz w:val="16"/>
                <w:szCs w:val="16"/>
              </w:rPr>
            </w:pPr>
          </w:p>
          <w:p w14:paraId="647CDA02" w14:textId="77777777" w:rsidR="00A61C91" w:rsidRPr="00ED7BB0" w:rsidRDefault="00A61C91" w:rsidP="00120CB1">
            <w:pPr>
              <w:jc w:val="center"/>
              <w:rPr>
                <w:rFonts w:ascii="Museo 300" w:hAnsi="Museo 300"/>
                <w:b/>
                <w:iCs/>
                <w:sz w:val="16"/>
                <w:szCs w:val="16"/>
              </w:rPr>
            </w:pPr>
            <w:r>
              <w:rPr>
                <w:rFonts w:ascii="Museo 300" w:hAnsi="Museo 300"/>
                <w:b/>
                <w:iCs/>
                <w:sz w:val="16"/>
                <w:szCs w:val="16"/>
              </w:rPr>
              <w:t>0</w:t>
            </w:r>
          </w:p>
        </w:tc>
        <w:tc>
          <w:tcPr>
            <w:tcW w:w="1276" w:type="dxa"/>
          </w:tcPr>
          <w:p w14:paraId="24C469CD" w14:textId="77777777" w:rsidR="00A61C91" w:rsidRDefault="00A61C91" w:rsidP="00120CB1">
            <w:pPr>
              <w:jc w:val="center"/>
              <w:rPr>
                <w:rFonts w:ascii="Museo 300" w:hAnsi="Museo 300"/>
                <w:b/>
                <w:iCs/>
                <w:sz w:val="16"/>
                <w:szCs w:val="16"/>
              </w:rPr>
            </w:pPr>
          </w:p>
          <w:p w14:paraId="1E1BA69B" w14:textId="77777777" w:rsidR="00A61C91" w:rsidRDefault="00A61C91" w:rsidP="00120CB1">
            <w:pPr>
              <w:jc w:val="center"/>
              <w:rPr>
                <w:rFonts w:ascii="Museo 300" w:hAnsi="Museo 300"/>
                <w:b/>
                <w:iCs/>
                <w:sz w:val="16"/>
                <w:szCs w:val="16"/>
              </w:rPr>
            </w:pPr>
          </w:p>
          <w:p w14:paraId="20CD7CD6" w14:textId="77777777" w:rsidR="004B5DED" w:rsidRDefault="004B5DED" w:rsidP="00120CB1">
            <w:pPr>
              <w:jc w:val="center"/>
              <w:rPr>
                <w:rFonts w:ascii="Museo 300" w:hAnsi="Museo 300"/>
                <w:b/>
                <w:iCs/>
                <w:sz w:val="16"/>
                <w:szCs w:val="16"/>
              </w:rPr>
            </w:pPr>
          </w:p>
          <w:p w14:paraId="25D34693" w14:textId="202102BD" w:rsidR="00A61C91" w:rsidRDefault="00BE17F1" w:rsidP="00120CB1">
            <w:pPr>
              <w:jc w:val="center"/>
              <w:rPr>
                <w:rFonts w:ascii="Museo 300" w:hAnsi="Museo 300"/>
                <w:b/>
                <w:iCs/>
                <w:sz w:val="16"/>
                <w:szCs w:val="16"/>
              </w:rPr>
            </w:pPr>
            <w:r>
              <w:rPr>
                <w:rFonts w:ascii="Museo 300" w:hAnsi="Museo 300"/>
                <w:b/>
                <w:iCs/>
                <w:sz w:val="16"/>
                <w:szCs w:val="16"/>
              </w:rPr>
              <w:t>0</w:t>
            </w:r>
          </w:p>
        </w:tc>
        <w:tc>
          <w:tcPr>
            <w:tcW w:w="1559" w:type="dxa"/>
          </w:tcPr>
          <w:p w14:paraId="35474D12" w14:textId="77777777" w:rsidR="00A61C91" w:rsidRDefault="00A61C91" w:rsidP="00120CB1">
            <w:pPr>
              <w:jc w:val="center"/>
              <w:rPr>
                <w:rFonts w:ascii="Museo 300" w:hAnsi="Museo 300"/>
                <w:b/>
                <w:iCs/>
                <w:sz w:val="16"/>
                <w:szCs w:val="16"/>
              </w:rPr>
            </w:pPr>
          </w:p>
          <w:p w14:paraId="0B6472F3" w14:textId="77777777" w:rsidR="00A61C91" w:rsidRDefault="00A61C91" w:rsidP="00120CB1">
            <w:pPr>
              <w:jc w:val="center"/>
              <w:rPr>
                <w:rFonts w:ascii="Museo 300" w:hAnsi="Museo 300"/>
                <w:b/>
                <w:iCs/>
                <w:sz w:val="16"/>
                <w:szCs w:val="16"/>
              </w:rPr>
            </w:pPr>
          </w:p>
          <w:p w14:paraId="063AEA79" w14:textId="77777777" w:rsidR="004B5DED" w:rsidRDefault="004B5DED" w:rsidP="00120CB1">
            <w:pPr>
              <w:jc w:val="center"/>
              <w:rPr>
                <w:rFonts w:ascii="Museo 300" w:hAnsi="Museo 300"/>
                <w:b/>
                <w:iCs/>
                <w:sz w:val="16"/>
                <w:szCs w:val="16"/>
              </w:rPr>
            </w:pPr>
          </w:p>
          <w:p w14:paraId="279A8BBA" w14:textId="26EB68C2" w:rsidR="00A61C91" w:rsidRDefault="00BE17F1" w:rsidP="00120CB1">
            <w:pPr>
              <w:jc w:val="center"/>
              <w:rPr>
                <w:rFonts w:ascii="Museo 300" w:hAnsi="Museo 300"/>
                <w:b/>
                <w:iCs/>
                <w:sz w:val="16"/>
                <w:szCs w:val="16"/>
              </w:rPr>
            </w:pPr>
            <w:r>
              <w:rPr>
                <w:rFonts w:ascii="Museo 300" w:hAnsi="Museo 300"/>
                <w:b/>
                <w:iCs/>
                <w:sz w:val="16"/>
                <w:szCs w:val="16"/>
              </w:rPr>
              <w:t>0</w:t>
            </w:r>
          </w:p>
        </w:tc>
        <w:tc>
          <w:tcPr>
            <w:tcW w:w="3510" w:type="dxa"/>
          </w:tcPr>
          <w:p w14:paraId="6EEF21EE" w14:textId="77777777" w:rsidR="00A61C91" w:rsidRDefault="00A61C91" w:rsidP="00120CB1">
            <w:pPr>
              <w:pStyle w:val="Default"/>
              <w:jc w:val="both"/>
              <w:rPr>
                <w:rFonts w:ascii="Museo 300" w:hAnsi="Museo 300" w:cstheme="minorBidi"/>
                <w:iCs/>
                <w:color w:val="auto"/>
                <w:sz w:val="16"/>
                <w:szCs w:val="16"/>
              </w:rPr>
            </w:pPr>
          </w:p>
          <w:p w14:paraId="66F58C9D" w14:textId="77777777" w:rsidR="00A61C91" w:rsidRPr="00C13D36" w:rsidRDefault="00A61C91" w:rsidP="00120CB1">
            <w:pPr>
              <w:pStyle w:val="Default"/>
              <w:jc w:val="both"/>
              <w:rPr>
                <w:rFonts w:ascii="Museo 300" w:hAnsi="Museo 300" w:cstheme="minorBidi"/>
                <w:iCs/>
                <w:color w:val="auto"/>
                <w:sz w:val="16"/>
                <w:szCs w:val="16"/>
              </w:rPr>
            </w:pPr>
            <w:r w:rsidRPr="00C13D36">
              <w:rPr>
                <w:rFonts w:ascii="Museo 300" w:hAnsi="Museo 300" w:cstheme="minorBidi"/>
                <w:iCs/>
                <w:color w:val="auto"/>
                <w:sz w:val="16"/>
                <w:szCs w:val="16"/>
              </w:rPr>
              <w:t xml:space="preserve">Facilitar la incorporación de los principios de género, igualdad no discriminación y derechos humanos, así como dar seguimiento a la inclusión de la perspectiva de Género Institucional en políticas, planes, proyectos, reglamentos, normativa, programas, procesos técnicos y estratégicos </w:t>
            </w:r>
          </w:p>
          <w:p w14:paraId="75204543" w14:textId="77777777" w:rsidR="00A61C91" w:rsidRDefault="00A61C91" w:rsidP="00120CB1">
            <w:pPr>
              <w:pStyle w:val="Default"/>
              <w:jc w:val="both"/>
              <w:rPr>
                <w:rFonts w:ascii="Museo 300" w:hAnsi="Museo 300" w:cstheme="minorBidi"/>
                <w:iCs/>
                <w:color w:val="auto"/>
                <w:sz w:val="16"/>
                <w:szCs w:val="16"/>
              </w:rPr>
            </w:pPr>
            <w:proofErr w:type="gramStart"/>
            <w:r w:rsidRPr="00C13D36">
              <w:rPr>
                <w:rFonts w:ascii="Museo 300" w:hAnsi="Museo 300" w:cstheme="minorBidi"/>
                <w:iCs/>
                <w:color w:val="auto"/>
                <w:sz w:val="16"/>
                <w:szCs w:val="16"/>
              </w:rPr>
              <w:t>del</w:t>
            </w:r>
            <w:proofErr w:type="gramEnd"/>
            <w:r w:rsidRPr="00C13D36">
              <w:rPr>
                <w:rFonts w:ascii="Museo 300" w:hAnsi="Museo 300" w:cstheme="minorBidi"/>
                <w:iCs/>
                <w:color w:val="auto"/>
                <w:sz w:val="16"/>
                <w:szCs w:val="16"/>
              </w:rPr>
              <w:t xml:space="preserve"> FOSOFAMILIA. </w:t>
            </w:r>
          </w:p>
        </w:tc>
      </w:tr>
      <w:tr w:rsidR="00A61C91" w:rsidRPr="00DD7CA4" w14:paraId="4E48DC76" w14:textId="77777777" w:rsidTr="00120CB1">
        <w:trPr>
          <w:trHeight w:val="737"/>
        </w:trPr>
        <w:tc>
          <w:tcPr>
            <w:tcW w:w="2127" w:type="dxa"/>
          </w:tcPr>
          <w:p w14:paraId="23040CA8" w14:textId="77777777" w:rsidR="00A61C91" w:rsidRDefault="00A61C91" w:rsidP="00120CB1">
            <w:pPr>
              <w:jc w:val="both"/>
              <w:rPr>
                <w:rFonts w:ascii="Museo 300" w:hAnsi="Museo 300"/>
                <w:b/>
                <w:iCs/>
                <w:sz w:val="16"/>
                <w:szCs w:val="16"/>
              </w:rPr>
            </w:pPr>
          </w:p>
          <w:p w14:paraId="6D664280" w14:textId="77777777" w:rsidR="00A61C91" w:rsidRDefault="00A61C91" w:rsidP="00120CB1">
            <w:pPr>
              <w:jc w:val="both"/>
              <w:rPr>
                <w:rFonts w:ascii="Museo 300" w:hAnsi="Museo 300"/>
                <w:b/>
                <w:iCs/>
                <w:sz w:val="16"/>
                <w:szCs w:val="16"/>
              </w:rPr>
            </w:pPr>
          </w:p>
          <w:p w14:paraId="07120E8E" w14:textId="77777777" w:rsidR="00A61C91" w:rsidRDefault="00A61C91" w:rsidP="00120CB1">
            <w:pPr>
              <w:jc w:val="both"/>
              <w:rPr>
                <w:rFonts w:ascii="Museo 300" w:hAnsi="Museo 300"/>
                <w:b/>
                <w:iCs/>
                <w:sz w:val="16"/>
                <w:szCs w:val="16"/>
              </w:rPr>
            </w:pPr>
            <w:r>
              <w:rPr>
                <w:rFonts w:ascii="Museo 300" w:hAnsi="Museo 300"/>
                <w:b/>
                <w:iCs/>
                <w:sz w:val="16"/>
                <w:szCs w:val="16"/>
              </w:rPr>
              <w:t>Unidad Legal</w:t>
            </w:r>
          </w:p>
        </w:tc>
        <w:tc>
          <w:tcPr>
            <w:tcW w:w="3118" w:type="dxa"/>
          </w:tcPr>
          <w:p w14:paraId="5AC52059" w14:textId="77777777" w:rsidR="00A61C91" w:rsidRDefault="00A61C91" w:rsidP="00120CB1">
            <w:pPr>
              <w:pStyle w:val="Default"/>
              <w:jc w:val="both"/>
              <w:rPr>
                <w:rFonts w:ascii="Museo 300" w:hAnsi="Museo 300" w:cstheme="minorBidi"/>
                <w:iCs/>
                <w:color w:val="auto"/>
                <w:sz w:val="16"/>
                <w:szCs w:val="16"/>
              </w:rPr>
            </w:pPr>
          </w:p>
          <w:p w14:paraId="03342423" w14:textId="77777777" w:rsidR="00A61C91" w:rsidRDefault="00A61C91" w:rsidP="00120CB1">
            <w:pPr>
              <w:pStyle w:val="Default"/>
              <w:jc w:val="both"/>
              <w:rPr>
                <w:rFonts w:ascii="Museo 300" w:hAnsi="Museo 300" w:cstheme="minorBidi"/>
                <w:iCs/>
                <w:color w:val="auto"/>
                <w:sz w:val="16"/>
                <w:szCs w:val="16"/>
              </w:rPr>
            </w:pPr>
            <w:r w:rsidRPr="00ED7BB0">
              <w:rPr>
                <w:rFonts w:ascii="Museo 300" w:hAnsi="Museo 300" w:cstheme="minorBidi"/>
                <w:iCs/>
                <w:color w:val="auto"/>
                <w:sz w:val="16"/>
                <w:szCs w:val="16"/>
              </w:rPr>
              <w:t xml:space="preserve">Lic. Irvin Bryan Rivas Montes </w:t>
            </w:r>
          </w:p>
          <w:p w14:paraId="025AFA48" w14:textId="77777777" w:rsidR="00A61C91" w:rsidRDefault="00A61C91"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Un colaborador jurídico</w:t>
            </w:r>
          </w:p>
        </w:tc>
        <w:tc>
          <w:tcPr>
            <w:tcW w:w="1276" w:type="dxa"/>
          </w:tcPr>
          <w:p w14:paraId="77404C09" w14:textId="77777777" w:rsidR="00A61C91" w:rsidRDefault="00A61C91" w:rsidP="00120CB1">
            <w:pPr>
              <w:jc w:val="center"/>
              <w:rPr>
                <w:rFonts w:ascii="Museo 300" w:hAnsi="Museo 300"/>
                <w:b/>
                <w:iCs/>
                <w:sz w:val="16"/>
                <w:szCs w:val="16"/>
              </w:rPr>
            </w:pPr>
          </w:p>
          <w:p w14:paraId="78B1E8BA" w14:textId="77777777" w:rsidR="00A61C91" w:rsidRPr="000F3A63" w:rsidRDefault="00A61C91" w:rsidP="00FC606A">
            <w:pPr>
              <w:jc w:val="center"/>
              <w:rPr>
                <w:rFonts w:ascii="Museo 300" w:hAnsi="Museo 300"/>
                <w:b/>
                <w:iCs/>
                <w:sz w:val="16"/>
                <w:szCs w:val="16"/>
              </w:rPr>
            </w:pPr>
            <w:r>
              <w:rPr>
                <w:rFonts w:ascii="Museo 300" w:hAnsi="Museo 300"/>
                <w:b/>
                <w:iCs/>
                <w:sz w:val="16"/>
                <w:szCs w:val="16"/>
              </w:rPr>
              <w:t>2</w:t>
            </w:r>
          </w:p>
          <w:p w14:paraId="5C3A1CAF" w14:textId="77777777" w:rsidR="00A61C91" w:rsidRPr="000F3A63" w:rsidRDefault="00A61C91" w:rsidP="00120CB1">
            <w:pPr>
              <w:jc w:val="center"/>
              <w:rPr>
                <w:rFonts w:ascii="Museo 300" w:hAnsi="Museo 300"/>
                <w:b/>
                <w:iCs/>
                <w:sz w:val="16"/>
                <w:szCs w:val="16"/>
              </w:rPr>
            </w:pPr>
          </w:p>
          <w:p w14:paraId="3C6B3BD1" w14:textId="77777777" w:rsidR="00A61C91" w:rsidRPr="000F3A63" w:rsidRDefault="00A61C91" w:rsidP="00120CB1">
            <w:pPr>
              <w:jc w:val="center"/>
              <w:rPr>
                <w:rFonts w:ascii="Museo 300" w:hAnsi="Museo 300"/>
                <w:b/>
                <w:iCs/>
                <w:sz w:val="16"/>
                <w:szCs w:val="16"/>
              </w:rPr>
            </w:pPr>
          </w:p>
        </w:tc>
        <w:tc>
          <w:tcPr>
            <w:tcW w:w="1276" w:type="dxa"/>
          </w:tcPr>
          <w:p w14:paraId="78E29D62" w14:textId="77777777" w:rsidR="00A61C91" w:rsidRDefault="00A61C91" w:rsidP="00120CB1">
            <w:pPr>
              <w:jc w:val="center"/>
              <w:rPr>
                <w:rFonts w:ascii="Museo 300" w:hAnsi="Museo 300"/>
                <w:b/>
                <w:iCs/>
                <w:sz w:val="16"/>
                <w:szCs w:val="16"/>
              </w:rPr>
            </w:pPr>
          </w:p>
          <w:p w14:paraId="28BCBE5A" w14:textId="77777777" w:rsidR="00A61C91" w:rsidRPr="000F3A63" w:rsidRDefault="00A61C91" w:rsidP="00FC606A">
            <w:pPr>
              <w:jc w:val="center"/>
              <w:rPr>
                <w:rFonts w:ascii="Museo 300" w:hAnsi="Museo 300"/>
                <w:b/>
                <w:iCs/>
                <w:sz w:val="16"/>
                <w:szCs w:val="16"/>
              </w:rPr>
            </w:pPr>
            <w:r w:rsidRPr="000F3A63">
              <w:rPr>
                <w:rFonts w:ascii="Museo 300" w:hAnsi="Museo 300"/>
                <w:b/>
                <w:iCs/>
                <w:sz w:val="16"/>
                <w:szCs w:val="16"/>
              </w:rPr>
              <w:t>0</w:t>
            </w:r>
          </w:p>
          <w:p w14:paraId="6BDF3F03" w14:textId="77777777" w:rsidR="00A61C91" w:rsidRPr="000F3A63" w:rsidRDefault="00A61C91" w:rsidP="00120CB1">
            <w:pPr>
              <w:jc w:val="center"/>
              <w:rPr>
                <w:rFonts w:ascii="Museo 300" w:hAnsi="Museo 300"/>
                <w:b/>
                <w:iCs/>
                <w:sz w:val="16"/>
                <w:szCs w:val="16"/>
              </w:rPr>
            </w:pPr>
          </w:p>
          <w:p w14:paraId="6E813865" w14:textId="77777777" w:rsidR="00A61C91" w:rsidRPr="000F3A63" w:rsidRDefault="00A61C91" w:rsidP="00120CB1">
            <w:pPr>
              <w:jc w:val="center"/>
              <w:rPr>
                <w:rFonts w:ascii="Museo 300" w:hAnsi="Museo 300"/>
                <w:b/>
                <w:iCs/>
                <w:sz w:val="16"/>
                <w:szCs w:val="16"/>
              </w:rPr>
            </w:pPr>
          </w:p>
        </w:tc>
        <w:tc>
          <w:tcPr>
            <w:tcW w:w="1559" w:type="dxa"/>
          </w:tcPr>
          <w:p w14:paraId="6E5D6084" w14:textId="77777777" w:rsidR="00A61C91" w:rsidRPr="000F3A63" w:rsidRDefault="00A61C91" w:rsidP="00120CB1">
            <w:pPr>
              <w:jc w:val="center"/>
              <w:rPr>
                <w:rFonts w:ascii="Museo 300" w:hAnsi="Museo 300"/>
                <w:iCs/>
                <w:sz w:val="16"/>
                <w:szCs w:val="16"/>
              </w:rPr>
            </w:pPr>
          </w:p>
          <w:p w14:paraId="0F4CA277" w14:textId="77777777" w:rsidR="00A61C91" w:rsidRPr="000F3A63" w:rsidRDefault="00A61C91" w:rsidP="00FC606A">
            <w:pPr>
              <w:jc w:val="center"/>
              <w:rPr>
                <w:rFonts w:ascii="Museo 300" w:hAnsi="Museo 300"/>
                <w:b/>
                <w:iCs/>
                <w:sz w:val="16"/>
                <w:szCs w:val="16"/>
              </w:rPr>
            </w:pPr>
            <w:r>
              <w:rPr>
                <w:rFonts w:ascii="Museo 300" w:hAnsi="Museo 300"/>
                <w:b/>
                <w:iCs/>
                <w:sz w:val="16"/>
                <w:szCs w:val="16"/>
              </w:rPr>
              <w:t>2</w:t>
            </w:r>
          </w:p>
          <w:p w14:paraId="0A01621C" w14:textId="77777777" w:rsidR="00A61C91" w:rsidRPr="000F3A63" w:rsidRDefault="00A61C91" w:rsidP="00120CB1">
            <w:pPr>
              <w:jc w:val="center"/>
              <w:rPr>
                <w:rFonts w:ascii="Museo 300" w:hAnsi="Museo 300"/>
                <w:iCs/>
                <w:sz w:val="16"/>
                <w:szCs w:val="16"/>
              </w:rPr>
            </w:pPr>
          </w:p>
          <w:p w14:paraId="721D8C75" w14:textId="77777777" w:rsidR="00A61C91" w:rsidRPr="000F3A63" w:rsidRDefault="00A61C91" w:rsidP="00120CB1">
            <w:pPr>
              <w:jc w:val="center"/>
              <w:rPr>
                <w:rFonts w:ascii="Museo 300" w:hAnsi="Museo 300"/>
                <w:iCs/>
                <w:sz w:val="16"/>
                <w:szCs w:val="16"/>
              </w:rPr>
            </w:pPr>
          </w:p>
        </w:tc>
        <w:tc>
          <w:tcPr>
            <w:tcW w:w="3510" w:type="dxa"/>
          </w:tcPr>
          <w:p w14:paraId="72A25EDC" w14:textId="77777777" w:rsidR="00A61C91" w:rsidRDefault="00A61C91" w:rsidP="00120CB1">
            <w:pPr>
              <w:pStyle w:val="Default"/>
              <w:jc w:val="both"/>
              <w:rPr>
                <w:rFonts w:ascii="Museo 300" w:hAnsi="Museo 300" w:cstheme="minorBidi"/>
                <w:iCs/>
                <w:color w:val="auto"/>
                <w:sz w:val="16"/>
                <w:szCs w:val="16"/>
              </w:rPr>
            </w:pPr>
          </w:p>
          <w:p w14:paraId="5A1E0F96" w14:textId="77777777" w:rsidR="00A61C91" w:rsidRDefault="00A61C91" w:rsidP="00120CB1">
            <w:pPr>
              <w:pStyle w:val="Default"/>
              <w:jc w:val="both"/>
              <w:rPr>
                <w:rFonts w:ascii="Museo 300" w:hAnsi="Museo 300" w:cstheme="minorBidi"/>
                <w:iCs/>
                <w:color w:val="auto"/>
                <w:sz w:val="16"/>
                <w:szCs w:val="16"/>
              </w:rPr>
            </w:pPr>
            <w:r w:rsidRPr="000F3A63">
              <w:rPr>
                <w:rFonts w:ascii="Museo 300" w:hAnsi="Museo 300" w:cstheme="minorBidi"/>
                <w:iCs/>
                <w:color w:val="auto"/>
                <w:sz w:val="16"/>
                <w:szCs w:val="16"/>
              </w:rPr>
              <w:t>Administrar la recuperación Judicial y velar o cuidar por la legalidad de los ac</w:t>
            </w:r>
            <w:r>
              <w:rPr>
                <w:rFonts w:ascii="Museo 300" w:hAnsi="Museo 300" w:cstheme="minorBidi"/>
                <w:iCs/>
                <w:color w:val="auto"/>
                <w:sz w:val="16"/>
                <w:szCs w:val="16"/>
              </w:rPr>
              <w:t>tos o trámites institucionales.</w:t>
            </w:r>
          </w:p>
        </w:tc>
      </w:tr>
      <w:tr w:rsidR="00C1172E" w:rsidRPr="00DD7CA4" w14:paraId="2CB24028" w14:textId="77777777" w:rsidTr="00120CB1">
        <w:trPr>
          <w:trHeight w:val="737"/>
        </w:trPr>
        <w:tc>
          <w:tcPr>
            <w:tcW w:w="2127" w:type="dxa"/>
          </w:tcPr>
          <w:p w14:paraId="37362FA4" w14:textId="77777777" w:rsidR="00C1172E" w:rsidRDefault="00C1172E" w:rsidP="00120CB1">
            <w:pPr>
              <w:jc w:val="both"/>
              <w:rPr>
                <w:rFonts w:ascii="Museo 300" w:hAnsi="Museo 300"/>
                <w:b/>
                <w:iCs/>
                <w:sz w:val="16"/>
                <w:szCs w:val="16"/>
              </w:rPr>
            </w:pPr>
            <w:r>
              <w:rPr>
                <w:rFonts w:ascii="Museo 300" w:hAnsi="Museo 300"/>
                <w:b/>
                <w:iCs/>
                <w:sz w:val="16"/>
                <w:szCs w:val="16"/>
              </w:rPr>
              <w:t xml:space="preserve"> </w:t>
            </w:r>
          </w:p>
          <w:p w14:paraId="3882D0A6" w14:textId="77777777" w:rsidR="00C1172E" w:rsidRDefault="00C1172E" w:rsidP="00120CB1">
            <w:pPr>
              <w:jc w:val="both"/>
              <w:rPr>
                <w:rFonts w:ascii="Museo 300" w:hAnsi="Museo 300"/>
                <w:b/>
                <w:iCs/>
                <w:sz w:val="16"/>
                <w:szCs w:val="16"/>
              </w:rPr>
            </w:pPr>
          </w:p>
          <w:p w14:paraId="0D8B3C10" w14:textId="77777777" w:rsidR="00C1172E" w:rsidRDefault="00C1172E" w:rsidP="00120CB1">
            <w:pPr>
              <w:jc w:val="both"/>
              <w:rPr>
                <w:rFonts w:ascii="Museo 300" w:hAnsi="Museo 300"/>
                <w:b/>
                <w:iCs/>
                <w:sz w:val="16"/>
                <w:szCs w:val="16"/>
              </w:rPr>
            </w:pPr>
          </w:p>
          <w:p w14:paraId="318BD76D" w14:textId="77777777" w:rsidR="00C1172E" w:rsidRDefault="00C1172E" w:rsidP="00120CB1">
            <w:pPr>
              <w:jc w:val="both"/>
              <w:rPr>
                <w:rFonts w:ascii="Museo 300" w:hAnsi="Museo 300"/>
                <w:b/>
                <w:iCs/>
                <w:sz w:val="16"/>
                <w:szCs w:val="16"/>
              </w:rPr>
            </w:pPr>
          </w:p>
          <w:p w14:paraId="765F6977" w14:textId="34CE6884" w:rsidR="00C1172E" w:rsidRDefault="00C1172E" w:rsidP="00120CB1">
            <w:pPr>
              <w:jc w:val="both"/>
              <w:rPr>
                <w:rFonts w:ascii="Museo 300" w:hAnsi="Museo 300"/>
                <w:b/>
                <w:iCs/>
                <w:sz w:val="16"/>
                <w:szCs w:val="16"/>
              </w:rPr>
            </w:pPr>
            <w:r>
              <w:rPr>
                <w:rFonts w:ascii="Museo 300" w:hAnsi="Museo 300"/>
                <w:b/>
                <w:iCs/>
                <w:sz w:val="16"/>
                <w:szCs w:val="16"/>
              </w:rPr>
              <w:t>Gerencia de Créditos</w:t>
            </w:r>
          </w:p>
        </w:tc>
        <w:tc>
          <w:tcPr>
            <w:tcW w:w="3118" w:type="dxa"/>
          </w:tcPr>
          <w:p w14:paraId="6D8C63CC" w14:textId="77777777" w:rsidR="00C1172E" w:rsidRDefault="00C1172E" w:rsidP="00120CB1">
            <w:pPr>
              <w:pStyle w:val="Default"/>
              <w:jc w:val="both"/>
              <w:rPr>
                <w:rFonts w:ascii="Museo 300" w:hAnsi="Museo 300" w:cstheme="minorBidi"/>
                <w:iCs/>
                <w:color w:val="auto"/>
                <w:sz w:val="16"/>
                <w:szCs w:val="16"/>
              </w:rPr>
            </w:pPr>
          </w:p>
          <w:p w14:paraId="5CD4517A" w14:textId="77777777" w:rsidR="00C1172E" w:rsidRDefault="00C1172E" w:rsidP="00120CB1">
            <w:pPr>
              <w:pStyle w:val="Default"/>
              <w:jc w:val="both"/>
              <w:rPr>
                <w:rFonts w:ascii="Museo 300" w:hAnsi="Museo 300" w:cstheme="minorBidi"/>
                <w:iCs/>
                <w:color w:val="auto"/>
                <w:sz w:val="16"/>
                <w:szCs w:val="16"/>
              </w:rPr>
            </w:pPr>
          </w:p>
          <w:p w14:paraId="5846B034" w14:textId="77777777" w:rsidR="00C1172E" w:rsidRDefault="00C1172E" w:rsidP="00120CB1">
            <w:pPr>
              <w:pStyle w:val="Default"/>
              <w:jc w:val="both"/>
              <w:rPr>
                <w:rFonts w:ascii="Museo 300" w:hAnsi="Museo 300" w:cstheme="minorBidi"/>
                <w:iCs/>
                <w:color w:val="auto"/>
                <w:sz w:val="16"/>
                <w:szCs w:val="16"/>
              </w:rPr>
            </w:pPr>
          </w:p>
          <w:p w14:paraId="455E01A0" w14:textId="23C29DB3" w:rsidR="00964F5B" w:rsidRDefault="00BE17F1"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Merlín Carina García de Valladares, nombramiento </w:t>
            </w:r>
            <w:r w:rsidR="00C6572A">
              <w:rPr>
                <w:rFonts w:ascii="Museo 300" w:hAnsi="Museo 300" w:cstheme="minorBidi"/>
                <w:iCs/>
                <w:color w:val="auto"/>
                <w:sz w:val="16"/>
                <w:szCs w:val="16"/>
              </w:rPr>
              <w:t>interino efectivo a partir del 17 de diciembre de 2022</w:t>
            </w:r>
          </w:p>
        </w:tc>
        <w:tc>
          <w:tcPr>
            <w:tcW w:w="1276" w:type="dxa"/>
          </w:tcPr>
          <w:p w14:paraId="5B0F9415" w14:textId="77777777" w:rsidR="00C1172E" w:rsidRDefault="00C1172E" w:rsidP="00120CB1">
            <w:pPr>
              <w:jc w:val="center"/>
              <w:rPr>
                <w:rFonts w:ascii="Museo 300" w:hAnsi="Museo 300"/>
                <w:b/>
                <w:iCs/>
                <w:sz w:val="16"/>
                <w:szCs w:val="16"/>
              </w:rPr>
            </w:pPr>
          </w:p>
          <w:p w14:paraId="50CFA2D9" w14:textId="77777777" w:rsidR="00C1172E" w:rsidRDefault="00C1172E" w:rsidP="00120CB1">
            <w:pPr>
              <w:jc w:val="center"/>
              <w:rPr>
                <w:rFonts w:ascii="Museo 300" w:hAnsi="Museo 300"/>
                <w:b/>
                <w:iCs/>
                <w:sz w:val="16"/>
                <w:szCs w:val="16"/>
              </w:rPr>
            </w:pPr>
          </w:p>
          <w:p w14:paraId="48A738D2" w14:textId="77777777" w:rsidR="00C1172E" w:rsidRDefault="00C1172E" w:rsidP="00120CB1">
            <w:pPr>
              <w:jc w:val="center"/>
              <w:rPr>
                <w:rFonts w:ascii="Museo 300" w:hAnsi="Museo 300"/>
                <w:b/>
                <w:iCs/>
                <w:sz w:val="16"/>
                <w:szCs w:val="16"/>
              </w:rPr>
            </w:pPr>
          </w:p>
          <w:p w14:paraId="523BAFE6" w14:textId="77777777" w:rsidR="00C1172E" w:rsidRDefault="00C1172E" w:rsidP="00120CB1">
            <w:pPr>
              <w:jc w:val="center"/>
              <w:rPr>
                <w:rFonts w:ascii="Museo 300" w:hAnsi="Museo 300"/>
                <w:b/>
                <w:iCs/>
                <w:sz w:val="16"/>
                <w:szCs w:val="16"/>
              </w:rPr>
            </w:pPr>
          </w:p>
          <w:p w14:paraId="427139A8" w14:textId="30E98362" w:rsidR="00C1172E" w:rsidRDefault="00964F5B" w:rsidP="00120CB1">
            <w:pPr>
              <w:jc w:val="center"/>
              <w:rPr>
                <w:rFonts w:ascii="Museo 300" w:hAnsi="Museo 300"/>
                <w:b/>
                <w:iCs/>
                <w:sz w:val="16"/>
                <w:szCs w:val="16"/>
              </w:rPr>
            </w:pPr>
            <w:r>
              <w:rPr>
                <w:rFonts w:ascii="Museo 300" w:hAnsi="Museo 300"/>
                <w:b/>
                <w:iCs/>
                <w:sz w:val="16"/>
                <w:szCs w:val="16"/>
              </w:rPr>
              <w:t>0</w:t>
            </w:r>
          </w:p>
        </w:tc>
        <w:tc>
          <w:tcPr>
            <w:tcW w:w="1276" w:type="dxa"/>
          </w:tcPr>
          <w:p w14:paraId="3FAE7192" w14:textId="77777777" w:rsidR="00C1172E" w:rsidRDefault="00C1172E" w:rsidP="00120CB1">
            <w:pPr>
              <w:jc w:val="center"/>
              <w:rPr>
                <w:rFonts w:ascii="Museo 300" w:hAnsi="Museo 300"/>
                <w:b/>
                <w:iCs/>
                <w:sz w:val="16"/>
                <w:szCs w:val="16"/>
              </w:rPr>
            </w:pPr>
          </w:p>
          <w:p w14:paraId="56D7DBB3" w14:textId="77777777" w:rsidR="00C1172E" w:rsidRDefault="00C1172E" w:rsidP="00120CB1">
            <w:pPr>
              <w:jc w:val="center"/>
              <w:rPr>
                <w:rFonts w:ascii="Museo 300" w:hAnsi="Museo 300"/>
                <w:b/>
                <w:iCs/>
                <w:sz w:val="16"/>
                <w:szCs w:val="16"/>
              </w:rPr>
            </w:pPr>
          </w:p>
          <w:p w14:paraId="3214575E" w14:textId="77777777" w:rsidR="00C1172E" w:rsidRDefault="00C1172E" w:rsidP="00120CB1">
            <w:pPr>
              <w:jc w:val="center"/>
              <w:rPr>
                <w:rFonts w:ascii="Museo 300" w:hAnsi="Museo 300"/>
                <w:b/>
                <w:iCs/>
                <w:sz w:val="16"/>
                <w:szCs w:val="16"/>
              </w:rPr>
            </w:pPr>
          </w:p>
          <w:p w14:paraId="516875DB" w14:textId="77777777" w:rsidR="00C1172E" w:rsidRDefault="00C1172E" w:rsidP="00120CB1">
            <w:pPr>
              <w:jc w:val="center"/>
              <w:rPr>
                <w:rFonts w:ascii="Museo 300" w:hAnsi="Museo 300"/>
                <w:b/>
                <w:iCs/>
                <w:sz w:val="16"/>
                <w:szCs w:val="16"/>
              </w:rPr>
            </w:pPr>
          </w:p>
          <w:p w14:paraId="0CBDB667" w14:textId="2247C362" w:rsidR="00C1172E" w:rsidRDefault="00C1172E" w:rsidP="00120CB1">
            <w:pPr>
              <w:jc w:val="center"/>
              <w:rPr>
                <w:rFonts w:ascii="Museo 300" w:hAnsi="Museo 300"/>
                <w:b/>
                <w:iCs/>
                <w:sz w:val="16"/>
                <w:szCs w:val="16"/>
              </w:rPr>
            </w:pPr>
            <w:r>
              <w:rPr>
                <w:rFonts w:ascii="Museo 300" w:hAnsi="Museo 300"/>
                <w:b/>
                <w:iCs/>
                <w:sz w:val="16"/>
                <w:szCs w:val="16"/>
              </w:rPr>
              <w:t>0</w:t>
            </w:r>
          </w:p>
        </w:tc>
        <w:tc>
          <w:tcPr>
            <w:tcW w:w="1559" w:type="dxa"/>
          </w:tcPr>
          <w:p w14:paraId="361F5C2C" w14:textId="77777777" w:rsidR="00C1172E" w:rsidRDefault="00C1172E" w:rsidP="00120CB1">
            <w:pPr>
              <w:jc w:val="center"/>
              <w:rPr>
                <w:rFonts w:ascii="Museo 300" w:hAnsi="Museo 300"/>
                <w:iCs/>
                <w:sz w:val="16"/>
                <w:szCs w:val="16"/>
              </w:rPr>
            </w:pPr>
          </w:p>
          <w:p w14:paraId="19B8D15B" w14:textId="77777777" w:rsidR="00C1172E" w:rsidRDefault="00C1172E" w:rsidP="00120CB1">
            <w:pPr>
              <w:jc w:val="center"/>
              <w:rPr>
                <w:rFonts w:ascii="Museo 300" w:hAnsi="Museo 300"/>
                <w:b/>
                <w:iCs/>
                <w:sz w:val="16"/>
                <w:szCs w:val="16"/>
              </w:rPr>
            </w:pPr>
          </w:p>
          <w:p w14:paraId="6244415C" w14:textId="77777777" w:rsidR="00C1172E" w:rsidRDefault="00C1172E" w:rsidP="00120CB1">
            <w:pPr>
              <w:jc w:val="center"/>
              <w:rPr>
                <w:rFonts w:ascii="Museo 300" w:hAnsi="Museo 300"/>
                <w:b/>
                <w:iCs/>
                <w:sz w:val="16"/>
                <w:szCs w:val="16"/>
              </w:rPr>
            </w:pPr>
          </w:p>
          <w:p w14:paraId="6F8C5430" w14:textId="77777777" w:rsidR="00C1172E" w:rsidRDefault="00C1172E" w:rsidP="00120CB1">
            <w:pPr>
              <w:jc w:val="center"/>
              <w:rPr>
                <w:rFonts w:ascii="Museo 300" w:hAnsi="Museo 300"/>
                <w:b/>
                <w:iCs/>
                <w:sz w:val="16"/>
                <w:szCs w:val="16"/>
              </w:rPr>
            </w:pPr>
          </w:p>
          <w:p w14:paraId="650B551F" w14:textId="14CE1D5D" w:rsidR="00C1172E" w:rsidRPr="00C1172E" w:rsidRDefault="00964F5B" w:rsidP="00120CB1">
            <w:pPr>
              <w:jc w:val="center"/>
              <w:rPr>
                <w:rFonts w:ascii="Museo 300" w:hAnsi="Museo 300"/>
                <w:b/>
                <w:iCs/>
                <w:sz w:val="16"/>
                <w:szCs w:val="16"/>
              </w:rPr>
            </w:pPr>
            <w:r>
              <w:rPr>
                <w:rFonts w:ascii="Museo 300" w:hAnsi="Museo 300"/>
                <w:b/>
                <w:iCs/>
                <w:sz w:val="16"/>
                <w:szCs w:val="16"/>
              </w:rPr>
              <w:t>0</w:t>
            </w:r>
          </w:p>
        </w:tc>
        <w:tc>
          <w:tcPr>
            <w:tcW w:w="3510" w:type="dxa"/>
          </w:tcPr>
          <w:p w14:paraId="1A4C1ED5" w14:textId="77777777" w:rsidR="00C1172E" w:rsidRDefault="00C1172E" w:rsidP="00120CB1">
            <w:pPr>
              <w:pStyle w:val="Default"/>
              <w:jc w:val="both"/>
              <w:rPr>
                <w:rFonts w:ascii="Museo 300" w:hAnsi="Museo 300" w:cstheme="minorBidi"/>
                <w:iCs/>
                <w:color w:val="auto"/>
                <w:sz w:val="16"/>
                <w:szCs w:val="16"/>
              </w:rPr>
            </w:pPr>
          </w:p>
          <w:p w14:paraId="7ECD7FF1" w14:textId="709FAB7D" w:rsidR="00C1172E" w:rsidRDefault="00C1172E"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Atender directamente las necesidades de crédito de la mujer Salvadoreña por medio de los analistas de créditos. Coordinar la administración de la cartera crediticia asegurando que el proceso administrativo del otorgamiento de créditos se realice en forma eficiente para contribuir al logro de las metas y objetivos del FOSOFAMILIA.</w:t>
            </w:r>
          </w:p>
        </w:tc>
      </w:tr>
      <w:tr w:rsidR="00A61C91" w:rsidRPr="00DD7CA4" w14:paraId="4DACF0F4" w14:textId="77777777" w:rsidTr="00120CB1">
        <w:trPr>
          <w:trHeight w:val="565"/>
        </w:trPr>
        <w:tc>
          <w:tcPr>
            <w:tcW w:w="2127" w:type="dxa"/>
          </w:tcPr>
          <w:p w14:paraId="5C3E7514" w14:textId="77777777" w:rsidR="00A61C91" w:rsidRDefault="00A61C91" w:rsidP="00120CB1">
            <w:pPr>
              <w:rPr>
                <w:rFonts w:ascii="Museo 300" w:hAnsi="Museo 300"/>
                <w:b/>
                <w:iCs/>
                <w:sz w:val="16"/>
                <w:szCs w:val="16"/>
              </w:rPr>
            </w:pPr>
          </w:p>
          <w:p w14:paraId="631E74C7" w14:textId="29B384C4" w:rsidR="00A61C91" w:rsidRDefault="00C1172E" w:rsidP="00120CB1">
            <w:pPr>
              <w:rPr>
                <w:rFonts w:ascii="Museo 300" w:hAnsi="Museo 300"/>
                <w:b/>
                <w:iCs/>
                <w:sz w:val="16"/>
                <w:szCs w:val="16"/>
              </w:rPr>
            </w:pPr>
            <w:r>
              <w:rPr>
                <w:rFonts w:ascii="Museo 300" w:hAnsi="Museo 300"/>
                <w:b/>
                <w:iCs/>
                <w:sz w:val="16"/>
                <w:szCs w:val="16"/>
              </w:rPr>
              <w:t>Coordinación de Créditos y Recuperación Administrativa</w:t>
            </w:r>
          </w:p>
        </w:tc>
        <w:tc>
          <w:tcPr>
            <w:tcW w:w="3118" w:type="dxa"/>
          </w:tcPr>
          <w:p w14:paraId="2272E171" w14:textId="77777777" w:rsidR="00A61C91" w:rsidRDefault="00A61C91" w:rsidP="00120CB1">
            <w:pPr>
              <w:pStyle w:val="Default"/>
              <w:jc w:val="both"/>
              <w:rPr>
                <w:rFonts w:ascii="Museo 300" w:hAnsi="Museo 300" w:cstheme="minorBidi"/>
                <w:iCs/>
                <w:color w:val="auto"/>
                <w:sz w:val="16"/>
                <w:szCs w:val="16"/>
              </w:rPr>
            </w:pPr>
          </w:p>
          <w:p w14:paraId="2C3F7C27" w14:textId="77777777" w:rsidR="00A61C91" w:rsidRDefault="00A61C91" w:rsidP="00120CB1">
            <w:pPr>
              <w:pStyle w:val="Default"/>
              <w:jc w:val="both"/>
              <w:rPr>
                <w:rFonts w:ascii="Museo 300" w:hAnsi="Museo 300" w:cstheme="minorBidi"/>
                <w:iCs/>
                <w:color w:val="auto"/>
                <w:sz w:val="16"/>
                <w:szCs w:val="16"/>
              </w:rPr>
            </w:pPr>
            <w:r w:rsidRPr="00A712BB">
              <w:rPr>
                <w:rFonts w:ascii="Museo 300" w:hAnsi="Museo 300" w:cstheme="minorBidi"/>
                <w:iCs/>
                <w:color w:val="auto"/>
                <w:sz w:val="16"/>
                <w:szCs w:val="16"/>
              </w:rPr>
              <w:t xml:space="preserve">Merlín Carina García de Valladares </w:t>
            </w:r>
          </w:p>
          <w:p w14:paraId="1A8A9E51" w14:textId="77777777" w:rsidR="00A61C91" w:rsidRDefault="00A61C91"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Analistas de crédito</w:t>
            </w:r>
          </w:p>
          <w:p w14:paraId="52E83B1A" w14:textId="77777777" w:rsidR="00A61C91" w:rsidRPr="00A712BB" w:rsidRDefault="00A61C91"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Recuperadores</w:t>
            </w:r>
          </w:p>
          <w:p w14:paraId="32303EB2" w14:textId="77777777" w:rsidR="00A61C91" w:rsidRDefault="00A61C91" w:rsidP="00120CB1">
            <w:pPr>
              <w:pStyle w:val="Default"/>
              <w:jc w:val="both"/>
              <w:rPr>
                <w:rFonts w:ascii="Museo 300" w:hAnsi="Museo 300" w:cstheme="minorBidi"/>
                <w:iCs/>
                <w:color w:val="auto"/>
                <w:sz w:val="16"/>
                <w:szCs w:val="16"/>
              </w:rPr>
            </w:pPr>
          </w:p>
        </w:tc>
        <w:tc>
          <w:tcPr>
            <w:tcW w:w="1276" w:type="dxa"/>
          </w:tcPr>
          <w:p w14:paraId="7FE1FBDE" w14:textId="77777777" w:rsidR="00A61C91" w:rsidRDefault="00A61C91" w:rsidP="00120CB1">
            <w:pPr>
              <w:jc w:val="center"/>
              <w:rPr>
                <w:rFonts w:ascii="Museo 300" w:hAnsi="Museo 300"/>
                <w:b/>
                <w:iCs/>
                <w:sz w:val="16"/>
                <w:szCs w:val="16"/>
              </w:rPr>
            </w:pPr>
          </w:p>
          <w:p w14:paraId="1B885F3F" w14:textId="6FC17B4E" w:rsidR="00A61C91" w:rsidRPr="000F3A63" w:rsidRDefault="00C6572A" w:rsidP="00120CB1">
            <w:pPr>
              <w:jc w:val="center"/>
              <w:rPr>
                <w:rFonts w:ascii="Museo 300" w:hAnsi="Museo 300"/>
                <w:b/>
                <w:iCs/>
                <w:sz w:val="16"/>
                <w:szCs w:val="16"/>
              </w:rPr>
            </w:pPr>
            <w:r>
              <w:rPr>
                <w:rFonts w:ascii="Museo 300" w:hAnsi="Museo 300"/>
                <w:b/>
                <w:iCs/>
                <w:sz w:val="16"/>
                <w:szCs w:val="16"/>
              </w:rPr>
              <w:t>5</w:t>
            </w:r>
          </w:p>
          <w:p w14:paraId="59BAC76E" w14:textId="77777777" w:rsidR="00A61C91" w:rsidRPr="000F3A63" w:rsidRDefault="00A61C91" w:rsidP="00120CB1">
            <w:pPr>
              <w:jc w:val="center"/>
              <w:rPr>
                <w:rFonts w:ascii="Museo 300" w:hAnsi="Museo 300"/>
                <w:b/>
                <w:iCs/>
                <w:sz w:val="16"/>
                <w:szCs w:val="16"/>
              </w:rPr>
            </w:pPr>
          </w:p>
          <w:p w14:paraId="6D81B51A" w14:textId="77777777" w:rsidR="00A61C91" w:rsidRDefault="00A61C91" w:rsidP="00120CB1">
            <w:pPr>
              <w:jc w:val="center"/>
              <w:rPr>
                <w:rFonts w:ascii="Museo 300" w:hAnsi="Museo 300"/>
                <w:b/>
                <w:iCs/>
                <w:sz w:val="16"/>
                <w:szCs w:val="16"/>
              </w:rPr>
            </w:pPr>
          </w:p>
        </w:tc>
        <w:tc>
          <w:tcPr>
            <w:tcW w:w="1276" w:type="dxa"/>
          </w:tcPr>
          <w:p w14:paraId="240DA719" w14:textId="77777777" w:rsidR="00A61C91" w:rsidRDefault="00A61C91" w:rsidP="00120CB1">
            <w:pPr>
              <w:jc w:val="center"/>
              <w:rPr>
                <w:rFonts w:ascii="Museo 300" w:hAnsi="Museo 300"/>
                <w:b/>
                <w:iCs/>
                <w:sz w:val="16"/>
                <w:szCs w:val="16"/>
              </w:rPr>
            </w:pPr>
          </w:p>
          <w:p w14:paraId="3AD03F47" w14:textId="78C9C4B0" w:rsidR="00A61C91" w:rsidRPr="000F3A63" w:rsidRDefault="00C6572A" w:rsidP="00120CB1">
            <w:pPr>
              <w:jc w:val="center"/>
              <w:rPr>
                <w:rFonts w:ascii="Museo 300" w:hAnsi="Museo 300"/>
                <w:b/>
                <w:iCs/>
                <w:sz w:val="16"/>
                <w:szCs w:val="16"/>
              </w:rPr>
            </w:pPr>
            <w:r>
              <w:rPr>
                <w:rFonts w:ascii="Museo 300" w:hAnsi="Museo 300"/>
                <w:b/>
                <w:iCs/>
                <w:sz w:val="16"/>
                <w:szCs w:val="16"/>
              </w:rPr>
              <w:t>6</w:t>
            </w:r>
          </w:p>
          <w:p w14:paraId="62184E6C" w14:textId="77777777" w:rsidR="00A61C91" w:rsidRPr="000F3A63" w:rsidRDefault="00A61C91" w:rsidP="00120CB1">
            <w:pPr>
              <w:jc w:val="center"/>
              <w:rPr>
                <w:rFonts w:ascii="Museo 300" w:hAnsi="Museo 300"/>
                <w:b/>
                <w:iCs/>
                <w:sz w:val="16"/>
                <w:szCs w:val="16"/>
              </w:rPr>
            </w:pPr>
          </w:p>
          <w:p w14:paraId="598577F3" w14:textId="77777777" w:rsidR="00A61C91" w:rsidRDefault="00A61C91" w:rsidP="00120CB1">
            <w:pPr>
              <w:jc w:val="center"/>
              <w:rPr>
                <w:rFonts w:ascii="Museo 300" w:hAnsi="Museo 300"/>
                <w:b/>
                <w:iCs/>
                <w:sz w:val="16"/>
                <w:szCs w:val="16"/>
              </w:rPr>
            </w:pPr>
          </w:p>
        </w:tc>
        <w:tc>
          <w:tcPr>
            <w:tcW w:w="1559" w:type="dxa"/>
          </w:tcPr>
          <w:p w14:paraId="705782A3" w14:textId="77777777" w:rsidR="00A61C91" w:rsidRPr="000F3A63" w:rsidRDefault="00A61C91" w:rsidP="00120CB1">
            <w:pPr>
              <w:jc w:val="center"/>
              <w:rPr>
                <w:rFonts w:ascii="Museo 300" w:hAnsi="Museo 300"/>
                <w:iCs/>
                <w:sz w:val="16"/>
                <w:szCs w:val="16"/>
              </w:rPr>
            </w:pPr>
          </w:p>
          <w:p w14:paraId="683B8D7D" w14:textId="5AAD8179" w:rsidR="00A61C91" w:rsidRPr="000F3A63" w:rsidRDefault="00C6572A" w:rsidP="00120CB1">
            <w:pPr>
              <w:jc w:val="center"/>
              <w:rPr>
                <w:rFonts w:ascii="Museo 300" w:hAnsi="Museo 300"/>
                <w:b/>
                <w:iCs/>
                <w:sz w:val="16"/>
                <w:szCs w:val="16"/>
              </w:rPr>
            </w:pPr>
            <w:r>
              <w:rPr>
                <w:rFonts w:ascii="Museo 300" w:hAnsi="Museo 300"/>
                <w:b/>
                <w:iCs/>
                <w:sz w:val="16"/>
                <w:szCs w:val="16"/>
              </w:rPr>
              <w:t>11</w:t>
            </w:r>
          </w:p>
          <w:p w14:paraId="4FAFF25D" w14:textId="77777777" w:rsidR="00A61C91" w:rsidRPr="000F3A63" w:rsidRDefault="00A61C91" w:rsidP="00120CB1">
            <w:pPr>
              <w:jc w:val="center"/>
              <w:rPr>
                <w:rFonts w:ascii="Museo 300" w:hAnsi="Museo 300"/>
                <w:iCs/>
                <w:sz w:val="16"/>
                <w:szCs w:val="16"/>
              </w:rPr>
            </w:pPr>
          </w:p>
          <w:p w14:paraId="2BF1C097" w14:textId="77777777" w:rsidR="00A61C91" w:rsidRPr="000F3A63" w:rsidRDefault="00A61C91" w:rsidP="00120CB1">
            <w:pPr>
              <w:jc w:val="center"/>
              <w:rPr>
                <w:rFonts w:ascii="Museo 300" w:hAnsi="Museo 300"/>
                <w:iCs/>
                <w:sz w:val="16"/>
                <w:szCs w:val="16"/>
              </w:rPr>
            </w:pPr>
          </w:p>
        </w:tc>
        <w:tc>
          <w:tcPr>
            <w:tcW w:w="3510" w:type="dxa"/>
          </w:tcPr>
          <w:p w14:paraId="722D4495" w14:textId="7586B99C" w:rsidR="004B5DED" w:rsidRDefault="00A61C91" w:rsidP="00120CB1">
            <w:pPr>
              <w:pStyle w:val="Default"/>
              <w:jc w:val="both"/>
              <w:rPr>
                <w:rFonts w:ascii="Museo 300" w:hAnsi="Museo 300" w:cstheme="minorBidi"/>
                <w:iCs/>
                <w:color w:val="auto"/>
                <w:sz w:val="16"/>
                <w:szCs w:val="16"/>
              </w:rPr>
            </w:pPr>
            <w:r w:rsidRPr="00A712BB">
              <w:rPr>
                <w:rFonts w:ascii="Museo 300" w:hAnsi="Museo 300" w:cstheme="minorBidi"/>
                <w:iCs/>
                <w:color w:val="auto"/>
                <w:sz w:val="16"/>
                <w:szCs w:val="16"/>
              </w:rPr>
              <w:t xml:space="preserve">Organizar, ejecutar, apoyar y supervisar el trabajo del personal a cargo, a fin de cumplir con los objetivos de Recuperación, empleando estrategias de recuperación y administración y seguimiento a la cartera. </w:t>
            </w:r>
          </w:p>
        </w:tc>
      </w:tr>
      <w:tr w:rsidR="00A61C91" w:rsidRPr="00DD7CA4" w14:paraId="075C54E5" w14:textId="77777777" w:rsidTr="00120CB1">
        <w:trPr>
          <w:trHeight w:val="139"/>
        </w:trPr>
        <w:tc>
          <w:tcPr>
            <w:tcW w:w="2127" w:type="dxa"/>
          </w:tcPr>
          <w:p w14:paraId="7EA49EF9" w14:textId="77777777" w:rsidR="00A61C91" w:rsidRDefault="00A61C91" w:rsidP="00120CB1">
            <w:pPr>
              <w:rPr>
                <w:rFonts w:ascii="Museo 300" w:hAnsi="Museo 300"/>
                <w:b/>
                <w:iCs/>
                <w:sz w:val="16"/>
                <w:szCs w:val="16"/>
              </w:rPr>
            </w:pPr>
          </w:p>
          <w:p w14:paraId="0C73AA99" w14:textId="77777777" w:rsidR="00A61C91" w:rsidRDefault="00A61C91" w:rsidP="00120CB1">
            <w:pPr>
              <w:rPr>
                <w:rFonts w:ascii="Museo 300" w:hAnsi="Museo 300"/>
                <w:b/>
                <w:iCs/>
                <w:sz w:val="16"/>
                <w:szCs w:val="16"/>
              </w:rPr>
            </w:pPr>
          </w:p>
          <w:p w14:paraId="4C64780A" w14:textId="77777777" w:rsidR="00A61C91" w:rsidRDefault="00A61C91" w:rsidP="00120CB1">
            <w:pPr>
              <w:rPr>
                <w:rFonts w:ascii="Museo 300" w:hAnsi="Museo 300"/>
                <w:b/>
                <w:iCs/>
                <w:sz w:val="16"/>
                <w:szCs w:val="16"/>
              </w:rPr>
            </w:pPr>
            <w:r>
              <w:rPr>
                <w:rFonts w:ascii="Museo 300" w:hAnsi="Museo 300"/>
                <w:b/>
                <w:iCs/>
                <w:sz w:val="16"/>
                <w:szCs w:val="16"/>
              </w:rPr>
              <w:t>Unidad de Operaciones</w:t>
            </w:r>
          </w:p>
        </w:tc>
        <w:tc>
          <w:tcPr>
            <w:tcW w:w="3118" w:type="dxa"/>
          </w:tcPr>
          <w:p w14:paraId="455DE3E9" w14:textId="77777777" w:rsidR="00A61C91" w:rsidRDefault="00A61C91" w:rsidP="00120CB1">
            <w:pPr>
              <w:pStyle w:val="Default"/>
              <w:jc w:val="both"/>
              <w:rPr>
                <w:rFonts w:ascii="Museo 300" w:hAnsi="Museo 300" w:cstheme="minorBidi"/>
                <w:iCs/>
                <w:color w:val="auto"/>
                <w:sz w:val="16"/>
                <w:szCs w:val="16"/>
              </w:rPr>
            </w:pPr>
          </w:p>
          <w:p w14:paraId="3DFD380A" w14:textId="77777777" w:rsidR="00A61C91" w:rsidRDefault="00A61C91" w:rsidP="00120CB1">
            <w:pPr>
              <w:pStyle w:val="Default"/>
              <w:jc w:val="both"/>
              <w:rPr>
                <w:rFonts w:ascii="Museo 300" w:hAnsi="Museo 300" w:cstheme="minorBidi"/>
                <w:iCs/>
                <w:color w:val="auto"/>
                <w:sz w:val="16"/>
                <w:szCs w:val="16"/>
              </w:rPr>
            </w:pPr>
          </w:p>
          <w:p w14:paraId="365B9BAB" w14:textId="77777777" w:rsidR="00A61C91" w:rsidRPr="00FC2EA3" w:rsidRDefault="00A61C91" w:rsidP="00120CB1">
            <w:pPr>
              <w:pStyle w:val="Default"/>
              <w:jc w:val="both"/>
              <w:rPr>
                <w:rFonts w:ascii="Museo 300" w:hAnsi="Museo 300" w:cstheme="minorBidi"/>
                <w:iCs/>
                <w:color w:val="auto"/>
                <w:sz w:val="16"/>
                <w:szCs w:val="16"/>
              </w:rPr>
            </w:pPr>
            <w:r w:rsidRPr="00FC2EA3">
              <w:rPr>
                <w:rFonts w:ascii="Museo 300" w:hAnsi="Museo 300" w:cstheme="minorBidi"/>
                <w:iCs/>
                <w:color w:val="auto"/>
                <w:sz w:val="16"/>
                <w:szCs w:val="16"/>
              </w:rPr>
              <w:t xml:space="preserve">Jeannette Urquilla de García </w:t>
            </w:r>
          </w:p>
          <w:p w14:paraId="736FC643" w14:textId="77777777" w:rsidR="00A61C91" w:rsidRDefault="00A61C91" w:rsidP="00120CB1">
            <w:pPr>
              <w:pStyle w:val="Default"/>
              <w:jc w:val="both"/>
              <w:rPr>
                <w:rFonts w:ascii="Museo 300" w:hAnsi="Museo 300" w:cstheme="minorBidi"/>
                <w:iCs/>
                <w:color w:val="auto"/>
                <w:sz w:val="16"/>
                <w:szCs w:val="16"/>
              </w:rPr>
            </w:pPr>
          </w:p>
        </w:tc>
        <w:tc>
          <w:tcPr>
            <w:tcW w:w="1276" w:type="dxa"/>
          </w:tcPr>
          <w:p w14:paraId="2215DBB2" w14:textId="77777777" w:rsidR="00A61C91" w:rsidRPr="00FC2EA3" w:rsidRDefault="00A61C91" w:rsidP="00120CB1">
            <w:pPr>
              <w:jc w:val="center"/>
              <w:rPr>
                <w:rFonts w:ascii="Museo 300" w:hAnsi="Museo 300"/>
                <w:b/>
                <w:iCs/>
                <w:sz w:val="16"/>
                <w:szCs w:val="16"/>
              </w:rPr>
            </w:pPr>
          </w:p>
          <w:p w14:paraId="15B1357E" w14:textId="77777777" w:rsidR="00C1172E" w:rsidRDefault="00C1172E" w:rsidP="00120CB1">
            <w:pPr>
              <w:jc w:val="center"/>
              <w:rPr>
                <w:rFonts w:ascii="Museo 300" w:hAnsi="Museo 300"/>
                <w:b/>
                <w:iCs/>
                <w:sz w:val="16"/>
                <w:szCs w:val="16"/>
              </w:rPr>
            </w:pPr>
          </w:p>
          <w:p w14:paraId="3B9A101C" w14:textId="77777777" w:rsidR="00A61C91" w:rsidRPr="00FC2EA3" w:rsidRDefault="00A61C91" w:rsidP="00120CB1">
            <w:pPr>
              <w:jc w:val="center"/>
              <w:rPr>
                <w:rFonts w:ascii="Museo 300" w:hAnsi="Museo 300"/>
                <w:b/>
                <w:iCs/>
                <w:sz w:val="16"/>
                <w:szCs w:val="16"/>
              </w:rPr>
            </w:pPr>
            <w:r w:rsidRPr="00FC2EA3">
              <w:rPr>
                <w:rFonts w:ascii="Museo 300" w:hAnsi="Museo 300"/>
                <w:b/>
                <w:iCs/>
                <w:sz w:val="16"/>
                <w:szCs w:val="16"/>
              </w:rPr>
              <w:t>0</w:t>
            </w:r>
          </w:p>
        </w:tc>
        <w:tc>
          <w:tcPr>
            <w:tcW w:w="1276" w:type="dxa"/>
          </w:tcPr>
          <w:p w14:paraId="2068D0D9" w14:textId="77777777" w:rsidR="00A61C91" w:rsidRPr="00FC2EA3" w:rsidRDefault="00A61C91" w:rsidP="00120CB1">
            <w:pPr>
              <w:jc w:val="center"/>
              <w:rPr>
                <w:rFonts w:ascii="Museo 300" w:hAnsi="Museo 300"/>
                <w:b/>
                <w:iCs/>
                <w:sz w:val="16"/>
                <w:szCs w:val="16"/>
              </w:rPr>
            </w:pPr>
          </w:p>
          <w:p w14:paraId="4A5DEA1B" w14:textId="77777777" w:rsidR="00C1172E" w:rsidRDefault="00C1172E" w:rsidP="00120CB1">
            <w:pPr>
              <w:jc w:val="center"/>
              <w:rPr>
                <w:rFonts w:ascii="Museo 300" w:hAnsi="Museo 300"/>
                <w:b/>
                <w:iCs/>
                <w:sz w:val="16"/>
                <w:szCs w:val="16"/>
              </w:rPr>
            </w:pPr>
          </w:p>
          <w:p w14:paraId="7020E407" w14:textId="77777777" w:rsidR="00A61C91" w:rsidRPr="00FC2EA3" w:rsidRDefault="00A61C91" w:rsidP="00120CB1">
            <w:pPr>
              <w:jc w:val="center"/>
              <w:rPr>
                <w:rFonts w:ascii="Museo 300" w:hAnsi="Museo 300"/>
                <w:b/>
                <w:iCs/>
                <w:sz w:val="16"/>
                <w:szCs w:val="16"/>
              </w:rPr>
            </w:pPr>
            <w:r w:rsidRPr="00FC2EA3">
              <w:rPr>
                <w:rFonts w:ascii="Museo 300" w:hAnsi="Museo 300"/>
                <w:b/>
                <w:iCs/>
                <w:sz w:val="16"/>
                <w:szCs w:val="16"/>
              </w:rPr>
              <w:t>1</w:t>
            </w:r>
          </w:p>
        </w:tc>
        <w:tc>
          <w:tcPr>
            <w:tcW w:w="1559" w:type="dxa"/>
          </w:tcPr>
          <w:p w14:paraId="38D8E085" w14:textId="77777777" w:rsidR="00A61C91" w:rsidRPr="00FC2EA3" w:rsidRDefault="00A61C91" w:rsidP="00120CB1">
            <w:pPr>
              <w:jc w:val="center"/>
              <w:rPr>
                <w:rFonts w:ascii="Museo 300" w:hAnsi="Museo 300"/>
                <w:b/>
                <w:iCs/>
                <w:sz w:val="16"/>
                <w:szCs w:val="16"/>
              </w:rPr>
            </w:pPr>
          </w:p>
          <w:p w14:paraId="0FEAF028" w14:textId="77777777" w:rsidR="00C1172E" w:rsidRDefault="00C1172E" w:rsidP="00120CB1">
            <w:pPr>
              <w:jc w:val="center"/>
              <w:rPr>
                <w:rFonts w:ascii="Museo 300" w:hAnsi="Museo 300"/>
                <w:b/>
                <w:iCs/>
                <w:sz w:val="16"/>
                <w:szCs w:val="16"/>
              </w:rPr>
            </w:pPr>
          </w:p>
          <w:p w14:paraId="732A3172" w14:textId="77777777" w:rsidR="00A61C91" w:rsidRPr="00FC2EA3" w:rsidRDefault="00A61C91" w:rsidP="00120CB1">
            <w:pPr>
              <w:jc w:val="center"/>
              <w:rPr>
                <w:rFonts w:ascii="Museo 300" w:hAnsi="Museo 300"/>
                <w:b/>
                <w:iCs/>
                <w:sz w:val="16"/>
                <w:szCs w:val="16"/>
              </w:rPr>
            </w:pPr>
            <w:r w:rsidRPr="00FC2EA3">
              <w:rPr>
                <w:rFonts w:ascii="Museo 300" w:hAnsi="Museo 300"/>
                <w:b/>
                <w:iCs/>
                <w:sz w:val="16"/>
                <w:szCs w:val="16"/>
              </w:rPr>
              <w:t>1</w:t>
            </w:r>
          </w:p>
        </w:tc>
        <w:tc>
          <w:tcPr>
            <w:tcW w:w="3510" w:type="dxa"/>
          </w:tcPr>
          <w:p w14:paraId="1753DD45" w14:textId="51DB5D7F" w:rsidR="004B5DED" w:rsidRDefault="00A61C91" w:rsidP="00120CB1">
            <w:pPr>
              <w:pStyle w:val="Default"/>
              <w:jc w:val="both"/>
              <w:rPr>
                <w:rFonts w:ascii="Museo 300" w:hAnsi="Museo 300" w:cstheme="minorBidi"/>
                <w:iCs/>
                <w:color w:val="auto"/>
                <w:sz w:val="16"/>
                <w:szCs w:val="16"/>
              </w:rPr>
            </w:pPr>
            <w:r w:rsidRPr="00FC2EA3">
              <w:rPr>
                <w:rFonts w:ascii="Museo 300" w:hAnsi="Museo 300" w:cstheme="minorBidi"/>
                <w:iCs/>
                <w:color w:val="auto"/>
                <w:sz w:val="16"/>
                <w:szCs w:val="16"/>
              </w:rPr>
              <w:t xml:space="preserve">Responsable de todas las funciones de procesamiento de datos de las diferentes gestiones crediticias aprobadas por el comité de créditos, comité de recuperación y </w:t>
            </w:r>
            <w:r>
              <w:rPr>
                <w:rFonts w:ascii="Museo 300" w:hAnsi="Museo 300" w:cstheme="minorBidi"/>
                <w:iCs/>
                <w:color w:val="auto"/>
                <w:sz w:val="16"/>
                <w:szCs w:val="16"/>
              </w:rPr>
              <w:t>Consejo Directivo.</w:t>
            </w:r>
          </w:p>
        </w:tc>
      </w:tr>
      <w:tr w:rsidR="00A61C91" w:rsidRPr="00DD7CA4" w14:paraId="13A8360C" w14:textId="77777777" w:rsidTr="00120CB1">
        <w:trPr>
          <w:trHeight w:val="139"/>
        </w:trPr>
        <w:tc>
          <w:tcPr>
            <w:tcW w:w="12866" w:type="dxa"/>
            <w:gridSpan w:val="6"/>
            <w:tcBorders>
              <w:top w:val="nil"/>
              <w:left w:val="nil"/>
              <w:bottom w:val="nil"/>
              <w:right w:val="nil"/>
            </w:tcBorders>
          </w:tcPr>
          <w:p w14:paraId="1F18408D" w14:textId="77777777" w:rsidR="00C6572A" w:rsidRDefault="00C6572A" w:rsidP="00120CB1">
            <w:pPr>
              <w:pStyle w:val="Default"/>
              <w:jc w:val="both"/>
              <w:rPr>
                <w:rFonts w:ascii="Museo 300" w:hAnsi="Museo 300" w:cstheme="minorBidi"/>
                <w:iCs/>
                <w:color w:val="auto"/>
                <w:sz w:val="16"/>
                <w:szCs w:val="16"/>
              </w:rPr>
            </w:pPr>
          </w:p>
          <w:p w14:paraId="7C318AD6" w14:textId="77777777" w:rsidR="00C6572A" w:rsidRDefault="00C6572A" w:rsidP="00120CB1">
            <w:pPr>
              <w:pStyle w:val="Default"/>
              <w:jc w:val="both"/>
              <w:rPr>
                <w:rFonts w:ascii="Museo 300" w:hAnsi="Museo 300" w:cstheme="minorBidi"/>
                <w:iCs/>
                <w:color w:val="auto"/>
                <w:sz w:val="16"/>
                <w:szCs w:val="16"/>
              </w:rPr>
            </w:pPr>
          </w:p>
        </w:tc>
      </w:tr>
      <w:tr w:rsidR="00A61C91" w:rsidRPr="00DD7CA4" w14:paraId="33C610E5" w14:textId="77777777" w:rsidTr="00FC606A">
        <w:trPr>
          <w:trHeight w:val="1569"/>
        </w:trPr>
        <w:tc>
          <w:tcPr>
            <w:tcW w:w="2127" w:type="dxa"/>
          </w:tcPr>
          <w:p w14:paraId="372E190A" w14:textId="77777777" w:rsidR="00A61C91" w:rsidRDefault="00A61C91" w:rsidP="00120CB1">
            <w:pPr>
              <w:jc w:val="both"/>
              <w:rPr>
                <w:rFonts w:ascii="Museo 300" w:hAnsi="Museo 300"/>
                <w:b/>
                <w:iCs/>
                <w:sz w:val="16"/>
                <w:szCs w:val="16"/>
              </w:rPr>
            </w:pPr>
          </w:p>
          <w:p w14:paraId="7E8374B0" w14:textId="77777777" w:rsidR="00A61C91" w:rsidRDefault="00A61C91" w:rsidP="00120CB1">
            <w:pPr>
              <w:jc w:val="both"/>
              <w:rPr>
                <w:rFonts w:ascii="Museo 300" w:hAnsi="Museo 300"/>
                <w:b/>
                <w:iCs/>
                <w:sz w:val="16"/>
                <w:szCs w:val="16"/>
              </w:rPr>
            </w:pPr>
          </w:p>
          <w:p w14:paraId="14207EE6" w14:textId="77777777" w:rsidR="00A61C91" w:rsidRDefault="00A61C91" w:rsidP="00120CB1">
            <w:pPr>
              <w:jc w:val="both"/>
              <w:rPr>
                <w:rFonts w:ascii="Museo 300" w:hAnsi="Museo 300"/>
                <w:b/>
                <w:iCs/>
                <w:sz w:val="16"/>
                <w:szCs w:val="16"/>
              </w:rPr>
            </w:pPr>
          </w:p>
          <w:p w14:paraId="4888CCAA" w14:textId="77777777" w:rsidR="00A61C91" w:rsidRDefault="00A61C91" w:rsidP="00120CB1">
            <w:pPr>
              <w:rPr>
                <w:rFonts w:ascii="Museo 300" w:hAnsi="Museo 300"/>
                <w:b/>
                <w:iCs/>
                <w:sz w:val="16"/>
                <w:szCs w:val="16"/>
              </w:rPr>
            </w:pPr>
            <w:r>
              <w:rPr>
                <w:rFonts w:ascii="Museo 300" w:hAnsi="Museo 300"/>
                <w:b/>
                <w:iCs/>
                <w:sz w:val="16"/>
                <w:szCs w:val="16"/>
              </w:rPr>
              <w:t>Unidad Financiera Institucional</w:t>
            </w:r>
          </w:p>
          <w:p w14:paraId="66F90973" w14:textId="77777777" w:rsidR="00C1172E" w:rsidRDefault="00C1172E" w:rsidP="00120CB1">
            <w:pPr>
              <w:rPr>
                <w:rFonts w:ascii="Museo 300" w:hAnsi="Museo 300"/>
                <w:b/>
                <w:iCs/>
                <w:sz w:val="16"/>
                <w:szCs w:val="16"/>
              </w:rPr>
            </w:pPr>
          </w:p>
          <w:p w14:paraId="43206C00" w14:textId="77777777" w:rsidR="00A61C91" w:rsidRDefault="00A61C91" w:rsidP="00120CB1">
            <w:pPr>
              <w:rPr>
                <w:rFonts w:ascii="Museo 300" w:hAnsi="Museo 300"/>
                <w:b/>
                <w:iCs/>
                <w:sz w:val="16"/>
                <w:szCs w:val="16"/>
              </w:rPr>
            </w:pPr>
            <w:r>
              <w:rPr>
                <w:rFonts w:ascii="Museo 300" w:hAnsi="Museo 300"/>
                <w:b/>
                <w:iCs/>
                <w:sz w:val="16"/>
                <w:szCs w:val="16"/>
              </w:rPr>
              <w:t>Presupuesto</w:t>
            </w:r>
          </w:p>
        </w:tc>
        <w:tc>
          <w:tcPr>
            <w:tcW w:w="3118" w:type="dxa"/>
          </w:tcPr>
          <w:p w14:paraId="4DDC1876" w14:textId="77777777" w:rsidR="00A61C91" w:rsidRDefault="00A61C91" w:rsidP="00120CB1">
            <w:pPr>
              <w:pStyle w:val="Default"/>
              <w:jc w:val="both"/>
              <w:rPr>
                <w:rFonts w:ascii="Museo 300" w:hAnsi="Museo 300" w:cstheme="minorBidi"/>
                <w:iCs/>
                <w:color w:val="auto"/>
                <w:sz w:val="16"/>
                <w:szCs w:val="16"/>
              </w:rPr>
            </w:pPr>
          </w:p>
          <w:p w14:paraId="0FA34641" w14:textId="77777777" w:rsidR="00A61C91" w:rsidRDefault="00A61C91" w:rsidP="00120CB1">
            <w:pPr>
              <w:pStyle w:val="Default"/>
              <w:jc w:val="both"/>
              <w:rPr>
                <w:rFonts w:ascii="Museo 300" w:hAnsi="Museo 300" w:cstheme="minorBidi"/>
                <w:iCs/>
                <w:color w:val="auto"/>
                <w:sz w:val="16"/>
                <w:szCs w:val="16"/>
              </w:rPr>
            </w:pPr>
          </w:p>
          <w:p w14:paraId="05CAE7DC" w14:textId="77777777" w:rsidR="00A61C91" w:rsidRDefault="00A61C91" w:rsidP="00120CB1">
            <w:pPr>
              <w:pStyle w:val="Default"/>
              <w:jc w:val="both"/>
              <w:rPr>
                <w:rFonts w:ascii="Museo 300" w:hAnsi="Museo 300" w:cstheme="minorBidi"/>
                <w:iCs/>
                <w:color w:val="auto"/>
                <w:sz w:val="16"/>
                <w:szCs w:val="16"/>
              </w:rPr>
            </w:pPr>
          </w:p>
          <w:p w14:paraId="7AEC6E18" w14:textId="77777777" w:rsidR="00C1172E" w:rsidRDefault="00C1172E" w:rsidP="00120CB1">
            <w:pPr>
              <w:pStyle w:val="Default"/>
              <w:jc w:val="both"/>
              <w:rPr>
                <w:rFonts w:ascii="Museo 300" w:hAnsi="Museo 300" w:cstheme="minorBidi"/>
                <w:iCs/>
                <w:color w:val="auto"/>
                <w:sz w:val="16"/>
                <w:szCs w:val="16"/>
              </w:rPr>
            </w:pPr>
          </w:p>
          <w:p w14:paraId="542D97E5" w14:textId="77777777" w:rsidR="00A61C91" w:rsidRPr="00BD68DE" w:rsidRDefault="00A61C91" w:rsidP="00120CB1">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Licda. Ana Adilián Castro de Ferrer </w:t>
            </w:r>
          </w:p>
          <w:p w14:paraId="74291623" w14:textId="77777777" w:rsidR="00A61C91" w:rsidRDefault="00A61C91"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Una </w:t>
            </w:r>
            <w:r w:rsidRPr="00BD68DE">
              <w:rPr>
                <w:rFonts w:ascii="Museo 300" w:hAnsi="Museo 300" w:cstheme="minorBidi"/>
                <w:iCs/>
                <w:color w:val="auto"/>
                <w:sz w:val="16"/>
                <w:szCs w:val="16"/>
              </w:rPr>
              <w:t>Asistente Unidad Financiera</w:t>
            </w:r>
            <w:r>
              <w:rPr>
                <w:sz w:val="18"/>
                <w:szCs w:val="18"/>
              </w:rPr>
              <w:t xml:space="preserve"> </w:t>
            </w:r>
          </w:p>
        </w:tc>
        <w:tc>
          <w:tcPr>
            <w:tcW w:w="1276" w:type="dxa"/>
          </w:tcPr>
          <w:p w14:paraId="674336C5" w14:textId="77777777" w:rsidR="00A61C91" w:rsidRDefault="00A61C91" w:rsidP="00120CB1">
            <w:pPr>
              <w:jc w:val="center"/>
              <w:rPr>
                <w:rFonts w:ascii="Museo 300" w:hAnsi="Museo 300"/>
                <w:b/>
                <w:iCs/>
                <w:sz w:val="16"/>
                <w:szCs w:val="16"/>
              </w:rPr>
            </w:pPr>
          </w:p>
          <w:p w14:paraId="18991FBA" w14:textId="77777777" w:rsidR="00A61C91" w:rsidRDefault="00A61C91" w:rsidP="00120CB1">
            <w:pPr>
              <w:jc w:val="center"/>
              <w:rPr>
                <w:rFonts w:ascii="Museo 300" w:hAnsi="Museo 300"/>
                <w:b/>
                <w:iCs/>
                <w:sz w:val="16"/>
                <w:szCs w:val="16"/>
              </w:rPr>
            </w:pPr>
          </w:p>
          <w:p w14:paraId="5557A525" w14:textId="77777777" w:rsidR="00C1172E" w:rsidRDefault="00C1172E" w:rsidP="00120CB1">
            <w:pPr>
              <w:jc w:val="center"/>
              <w:rPr>
                <w:rFonts w:ascii="Museo 300" w:hAnsi="Museo 300"/>
                <w:b/>
                <w:iCs/>
                <w:sz w:val="16"/>
                <w:szCs w:val="16"/>
              </w:rPr>
            </w:pPr>
          </w:p>
          <w:p w14:paraId="1E676B6A" w14:textId="77777777" w:rsidR="00C1172E" w:rsidRDefault="00C1172E" w:rsidP="00120CB1">
            <w:pPr>
              <w:jc w:val="center"/>
              <w:rPr>
                <w:rFonts w:ascii="Museo 300" w:hAnsi="Museo 300"/>
                <w:b/>
                <w:iCs/>
                <w:sz w:val="16"/>
                <w:szCs w:val="16"/>
              </w:rPr>
            </w:pPr>
          </w:p>
          <w:p w14:paraId="4562D539" w14:textId="77777777" w:rsidR="00A61C91" w:rsidRDefault="00A61C91" w:rsidP="00120CB1">
            <w:pPr>
              <w:jc w:val="center"/>
              <w:rPr>
                <w:rFonts w:ascii="Museo 300" w:hAnsi="Museo 300"/>
                <w:b/>
                <w:iCs/>
                <w:sz w:val="16"/>
                <w:szCs w:val="16"/>
              </w:rPr>
            </w:pPr>
            <w:r>
              <w:rPr>
                <w:rFonts w:ascii="Museo 300" w:hAnsi="Museo 300"/>
                <w:b/>
                <w:iCs/>
                <w:sz w:val="16"/>
                <w:szCs w:val="16"/>
              </w:rPr>
              <w:t>0</w:t>
            </w:r>
          </w:p>
        </w:tc>
        <w:tc>
          <w:tcPr>
            <w:tcW w:w="1276" w:type="dxa"/>
          </w:tcPr>
          <w:p w14:paraId="7B9ABD73" w14:textId="77777777" w:rsidR="00A61C91" w:rsidRDefault="00A61C91" w:rsidP="00120CB1">
            <w:pPr>
              <w:jc w:val="center"/>
              <w:rPr>
                <w:rFonts w:ascii="Museo 300" w:hAnsi="Museo 300"/>
                <w:b/>
                <w:iCs/>
                <w:sz w:val="16"/>
                <w:szCs w:val="16"/>
              </w:rPr>
            </w:pPr>
          </w:p>
          <w:p w14:paraId="7A62EB7F" w14:textId="77777777" w:rsidR="00A61C91" w:rsidRDefault="00A61C91" w:rsidP="00120CB1">
            <w:pPr>
              <w:jc w:val="center"/>
              <w:rPr>
                <w:rFonts w:ascii="Museo 300" w:hAnsi="Museo 300"/>
                <w:b/>
                <w:iCs/>
                <w:sz w:val="16"/>
                <w:szCs w:val="16"/>
              </w:rPr>
            </w:pPr>
          </w:p>
          <w:p w14:paraId="0090755D" w14:textId="77777777" w:rsidR="00C1172E" w:rsidRDefault="00C1172E" w:rsidP="00120CB1">
            <w:pPr>
              <w:jc w:val="center"/>
              <w:rPr>
                <w:rFonts w:ascii="Museo 300" w:hAnsi="Museo 300"/>
                <w:b/>
                <w:iCs/>
                <w:sz w:val="16"/>
                <w:szCs w:val="16"/>
              </w:rPr>
            </w:pPr>
          </w:p>
          <w:p w14:paraId="40F31893" w14:textId="77777777" w:rsidR="00C1172E" w:rsidRDefault="00C1172E" w:rsidP="00120CB1">
            <w:pPr>
              <w:jc w:val="center"/>
              <w:rPr>
                <w:rFonts w:ascii="Museo 300" w:hAnsi="Museo 300"/>
                <w:b/>
                <w:iCs/>
                <w:sz w:val="16"/>
                <w:szCs w:val="16"/>
              </w:rPr>
            </w:pPr>
          </w:p>
          <w:p w14:paraId="3FF157C1" w14:textId="77777777" w:rsidR="00A61C91" w:rsidRDefault="00A61C91" w:rsidP="00120CB1">
            <w:pPr>
              <w:jc w:val="center"/>
              <w:rPr>
                <w:rFonts w:ascii="Museo 300" w:hAnsi="Museo 300"/>
                <w:b/>
                <w:iCs/>
                <w:sz w:val="16"/>
                <w:szCs w:val="16"/>
              </w:rPr>
            </w:pPr>
            <w:r>
              <w:rPr>
                <w:rFonts w:ascii="Museo 300" w:hAnsi="Museo 300"/>
                <w:b/>
                <w:iCs/>
                <w:sz w:val="16"/>
                <w:szCs w:val="16"/>
              </w:rPr>
              <w:t>2</w:t>
            </w:r>
          </w:p>
        </w:tc>
        <w:tc>
          <w:tcPr>
            <w:tcW w:w="1559" w:type="dxa"/>
          </w:tcPr>
          <w:p w14:paraId="28C06141" w14:textId="77777777" w:rsidR="00A61C91" w:rsidRDefault="00A61C91" w:rsidP="00120CB1">
            <w:pPr>
              <w:jc w:val="center"/>
              <w:rPr>
                <w:rFonts w:ascii="Museo 300" w:hAnsi="Museo 300"/>
                <w:b/>
                <w:iCs/>
                <w:sz w:val="16"/>
                <w:szCs w:val="16"/>
              </w:rPr>
            </w:pPr>
          </w:p>
          <w:p w14:paraId="775FC1CB" w14:textId="77777777" w:rsidR="00A61C91" w:rsidRDefault="00A61C91" w:rsidP="00120CB1">
            <w:pPr>
              <w:jc w:val="center"/>
              <w:rPr>
                <w:rFonts w:ascii="Museo 300" w:hAnsi="Museo 300"/>
                <w:b/>
                <w:iCs/>
                <w:sz w:val="16"/>
                <w:szCs w:val="16"/>
              </w:rPr>
            </w:pPr>
          </w:p>
          <w:p w14:paraId="49028430" w14:textId="77777777" w:rsidR="00C1172E" w:rsidRDefault="00C1172E" w:rsidP="00120CB1">
            <w:pPr>
              <w:jc w:val="center"/>
              <w:rPr>
                <w:rFonts w:ascii="Museo 300" w:hAnsi="Museo 300"/>
                <w:b/>
                <w:iCs/>
                <w:sz w:val="16"/>
                <w:szCs w:val="16"/>
              </w:rPr>
            </w:pPr>
          </w:p>
          <w:p w14:paraId="00960101" w14:textId="77777777" w:rsidR="00C1172E" w:rsidRDefault="00C1172E" w:rsidP="00120CB1">
            <w:pPr>
              <w:jc w:val="center"/>
              <w:rPr>
                <w:rFonts w:ascii="Museo 300" w:hAnsi="Museo 300"/>
                <w:b/>
                <w:iCs/>
                <w:sz w:val="16"/>
                <w:szCs w:val="16"/>
              </w:rPr>
            </w:pPr>
          </w:p>
          <w:p w14:paraId="2F9A7804" w14:textId="77777777" w:rsidR="00A61C91" w:rsidRPr="00BD68DE" w:rsidRDefault="00A61C91" w:rsidP="00120CB1">
            <w:pPr>
              <w:jc w:val="center"/>
              <w:rPr>
                <w:rFonts w:ascii="Museo 300" w:hAnsi="Museo 300"/>
                <w:b/>
                <w:iCs/>
                <w:sz w:val="16"/>
                <w:szCs w:val="16"/>
              </w:rPr>
            </w:pPr>
            <w:r w:rsidRPr="00BD68DE">
              <w:rPr>
                <w:rFonts w:ascii="Museo 300" w:hAnsi="Museo 300"/>
                <w:b/>
                <w:iCs/>
                <w:sz w:val="16"/>
                <w:szCs w:val="16"/>
              </w:rPr>
              <w:t>2</w:t>
            </w:r>
          </w:p>
        </w:tc>
        <w:tc>
          <w:tcPr>
            <w:tcW w:w="3510" w:type="dxa"/>
          </w:tcPr>
          <w:p w14:paraId="679EB05E" w14:textId="77777777" w:rsidR="00FC606A" w:rsidRDefault="00FC606A" w:rsidP="00120CB1">
            <w:pPr>
              <w:pStyle w:val="Default"/>
              <w:jc w:val="both"/>
              <w:rPr>
                <w:rFonts w:ascii="Museo 300" w:hAnsi="Museo 300" w:cstheme="minorBidi"/>
                <w:iCs/>
                <w:color w:val="auto"/>
                <w:sz w:val="16"/>
                <w:szCs w:val="16"/>
              </w:rPr>
            </w:pPr>
          </w:p>
          <w:p w14:paraId="5F6BDF3F" w14:textId="77777777" w:rsidR="00A61C91" w:rsidRPr="00BD68DE" w:rsidRDefault="00A61C91" w:rsidP="00120CB1">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Dirigir, coordinar, gestionar y supervisar las actividades del proceso financiero, asegurando se cumpla la normativa establecida. </w:t>
            </w:r>
          </w:p>
          <w:p w14:paraId="48605C69" w14:textId="23EED1AC" w:rsidR="004B5DED" w:rsidRPr="002B3CE1" w:rsidRDefault="00A61C91" w:rsidP="00FC606A">
            <w:pPr>
              <w:pStyle w:val="Default"/>
              <w:jc w:val="both"/>
              <w:rPr>
                <w:sz w:val="18"/>
                <w:szCs w:val="18"/>
              </w:rPr>
            </w:pPr>
            <w:r w:rsidRPr="00BD68DE">
              <w:rPr>
                <w:rFonts w:ascii="Museo 300" w:hAnsi="Museo 300" w:cstheme="minorBidi"/>
                <w:iCs/>
                <w:color w:val="auto"/>
                <w:sz w:val="16"/>
                <w:szCs w:val="16"/>
              </w:rPr>
              <w:t>Presupuesto: Coordinar las actividades relacionadas con la elaboración del proyecto del presupuesto institucional, ejecución, seguimiento y evaluación presupuestaria.</w:t>
            </w:r>
            <w:r>
              <w:rPr>
                <w:sz w:val="18"/>
                <w:szCs w:val="18"/>
              </w:rPr>
              <w:t xml:space="preserve"> </w:t>
            </w:r>
          </w:p>
        </w:tc>
      </w:tr>
      <w:tr w:rsidR="00A61C91" w:rsidRPr="00DD7CA4" w14:paraId="3C44459A" w14:textId="77777777" w:rsidTr="00FC606A">
        <w:trPr>
          <w:trHeight w:val="1549"/>
        </w:trPr>
        <w:tc>
          <w:tcPr>
            <w:tcW w:w="2127" w:type="dxa"/>
          </w:tcPr>
          <w:p w14:paraId="5082F87B" w14:textId="77777777" w:rsidR="00A61C91" w:rsidRDefault="00A61C91" w:rsidP="00120CB1">
            <w:pPr>
              <w:jc w:val="both"/>
              <w:rPr>
                <w:rFonts w:ascii="Museo 300" w:hAnsi="Museo 300"/>
                <w:b/>
                <w:iCs/>
                <w:sz w:val="16"/>
                <w:szCs w:val="16"/>
              </w:rPr>
            </w:pPr>
          </w:p>
          <w:p w14:paraId="4B8377FA" w14:textId="77777777" w:rsidR="00A61C91" w:rsidRDefault="00A61C91" w:rsidP="00120CB1">
            <w:pPr>
              <w:jc w:val="both"/>
              <w:rPr>
                <w:rFonts w:ascii="Museo 300" w:hAnsi="Museo 300"/>
                <w:b/>
                <w:iCs/>
                <w:sz w:val="16"/>
                <w:szCs w:val="16"/>
              </w:rPr>
            </w:pPr>
          </w:p>
          <w:p w14:paraId="0D9E7DE0" w14:textId="77777777" w:rsidR="00A61C91" w:rsidRDefault="00A61C91" w:rsidP="00120CB1">
            <w:pPr>
              <w:jc w:val="both"/>
              <w:rPr>
                <w:rFonts w:ascii="Museo 300" w:hAnsi="Museo 300"/>
                <w:b/>
                <w:iCs/>
                <w:sz w:val="16"/>
                <w:szCs w:val="16"/>
              </w:rPr>
            </w:pPr>
          </w:p>
          <w:p w14:paraId="144FBBDE" w14:textId="77777777" w:rsidR="00A61C91" w:rsidRDefault="00A61C91" w:rsidP="00120CB1">
            <w:pPr>
              <w:jc w:val="both"/>
              <w:rPr>
                <w:rFonts w:ascii="Museo 300" w:hAnsi="Museo 300"/>
                <w:b/>
                <w:iCs/>
                <w:sz w:val="16"/>
                <w:szCs w:val="16"/>
              </w:rPr>
            </w:pPr>
          </w:p>
          <w:p w14:paraId="20D35898" w14:textId="77777777" w:rsidR="00A61C91" w:rsidRDefault="00A61C91" w:rsidP="00120CB1">
            <w:pPr>
              <w:jc w:val="both"/>
              <w:rPr>
                <w:rFonts w:ascii="Museo 300" w:hAnsi="Museo 300"/>
                <w:b/>
                <w:iCs/>
                <w:sz w:val="16"/>
                <w:szCs w:val="16"/>
              </w:rPr>
            </w:pPr>
            <w:r>
              <w:rPr>
                <w:rFonts w:ascii="Museo 300" w:hAnsi="Museo 300"/>
                <w:b/>
                <w:iCs/>
                <w:sz w:val="16"/>
                <w:szCs w:val="16"/>
              </w:rPr>
              <w:t>Unidad de Tesorería</w:t>
            </w:r>
          </w:p>
        </w:tc>
        <w:tc>
          <w:tcPr>
            <w:tcW w:w="3118" w:type="dxa"/>
          </w:tcPr>
          <w:p w14:paraId="66FA86C6" w14:textId="77777777" w:rsidR="00A61C91" w:rsidRPr="00BD68DE" w:rsidRDefault="00A61C91" w:rsidP="00120CB1">
            <w:pPr>
              <w:pStyle w:val="Default"/>
              <w:jc w:val="both"/>
              <w:rPr>
                <w:rFonts w:ascii="Museo 300" w:hAnsi="Museo 300" w:cstheme="minorBidi"/>
                <w:b/>
                <w:iCs/>
                <w:color w:val="auto"/>
                <w:sz w:val="16"/>
                <w:szCs w:val="16"/>
              </w:rPr>
            </w:pPr>
          </w:p>
          <w:p w14:paraId="341145AD" w14:textId="77777777" w:rsidR="00A61C91" w:rsidRPr="00BD68DE" w:rsidRDefault="00A61C91" w:rsidP="00120CB1">
            <w:pPr>
              <w:pStyle w:val="Default"/>
              <w:jc w:val="both"/>
              <w:rPr>
                <w:rFonts w:ascii="Museo 300" w:hAnsi="Museo 300" w:cstheme="minorBidi"/>
                <w:b/>
                <w:iCs/>
                <w:color w:val="auto"/>
                <w:sz w:val="16"/>
                <w:szCs w:val="16"/>
              </w:rPr>
            </w:pPr>
          </w:p>
          <w:p w14:paraId="15AADF55" w14:textId="77777777" w:rsidR="00A61C91" w:rsidRPr="00BD68DE" w:rsidRDefault="00A61C91" w:rsidP="00120CB1">
            <w:pPr>
              <w:pStyle w:val="Default"/>
              <w:jc w:val="both"/>
              <w:rPr>
                <w:rFonts w:ascii="Museo 300" w:hAnsi="Museo 300" w:cstheme="minorBidi"/>
                <w:b/>
                <w:iCs/>
                <w:color w:val="auto"/>
                <w:sz w:val="16"/>
                <w:szCs w:val="16"/>
              </w:rPr>
            </w:pPr>
          </w:p>
          <w:p w14:paraId="57467F6B" w14:textId="77777777" w:rsidR="00A61C91" w:rsidRPr="00BD68DE" w:rsidRDefault="00A61C91" w:rsidP="00120CB1">
            <w:pPr>
              <w:pStyle w:val="Default"/>
              <w:jc w:val="both"/>
              <w:rPr>
                <w:rFonts w:ascii="Museo 300" w:hAnsi="Museo 300" w:cstheme="minorBidi"/>
                <w:b/>
                <w:iCs/>
                <w:color w:val="auto"/>
                <w:sz w:val="16"/>
                <w:szCs w:val="16"/>
              </w:rPr>
            </w:pPr>
          </w:p>
          <w:p w14:paraId="117CE6B9" w14:textId="77777777" w:rsidR="00A61C91" w:rsidRPr="00BD68DE" w:rsidRDefault="00A61C91" w:rsidP="00120CB1">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Licda. Rita del Carmen de </w:t>
            </w:r>
            <w:proofErr w:type="spellStart"/>
            <w:r w:rsidRPr="00BD68DE">
              <w:rPr>
                <w:rFonts w:ascii="Museo 300" w:hAnsi="Museo 300" w:cstheme="minorBidi"/>
                <w:iCs/>
                <w:color w:val="auto"/>
                <w:sz w:val="16"/>
                <w:szCs w:val="16"/>
              </w:rPr>
              <w:t>De</w:t>
            </w:r>
            <w:proofErr w:type="spellEnd"/>
            <w:r w:rsidRPr="00BD68DE">
              <w:rPr>
                <w:rFonts w:ascii="Museo 300" w:hAnsi="Museo 300" w:cstheme="minorBidi"/>
                <w:iCs/>
                <w:color w:val="auto"/>
                <w:sz w:val="16"/>
                <w:szCs w:val="16"/>
              </w:rPr>
              <w:t xml:space="preserve"> León </w:t>
            </w:r>
          </w:p>
          <w:p w14:paraId="7FAC0505" w14:textId="77777777" w:rsidR="00A61C91" w:rsidRPr="00BD68DE" w:rsidRDefault="00A61C91" w:rsidP="00120CB1">
            <w:pPr>
              <w:pStyle w:val="Default"/>
              <w:jc w:val="both"/>
              <w:rPr>
                <w:rFonts w:ascii="Museo 300" w:hAnsi="Museo 300" w:cstheme="minorBidi"/>
                <w:b/>
                <w:iCs/>
                <w:color w:val="auto"/>
                <w:sz w:val="16"/>
                <w:szCs w:val="16"/>
              </w:rPr>
            </w:pPr>
            <w:r w:rsidRPr="00BD68DE">
              <w:rPr>
                <w:rFonts w:ascii="Museo 300" w:hAnsi="Museo 300" w:cstheme="minorBidi"/>
                <w:iCs/>
                <w:color w:val="auto"/>
                <w:sz w:val="16"/>
                <w:szCs w:val="16"/>
              </w:rPr>
              <w:t>Una Cajera</w:t>
            </w:r>
          </w:p>
        </w:tc>
        <w:tc>
          <w:tcPr>
            <w:tcW w:w="1276" w:type="dxa"/>
          </w:tcPr>
          <w:p w14:paraId="05498B67" w14:textId="77777777" w:rsidR="00A61C91" w:rsidRDefault="00A61C91" w:rsidP="00120CB1">
            <w:pPr>
              <w:jc w:val="center"/>
              <w:rPr>
                <w:rFonts w:ascii="Museo 300" w:hAnsi="Museo 300"/>
                <w:b/>
                <w:iCs/>
                <w:sz w:val="16"/>
                <w:szCs w:val="16"/>
              </w:rPr>
            </w:pPr>
          </w:p>
          <w:p w14:paraId="7175A82F" w14:textId="77777777" w:rsidR="00A61C91" w:rsidRDefault="00A61C91" w:rsidP="00120CB1">
            <w:pPr>
              <w:jc w:val="center"/>
              <w:rPr>
                <w:rFonts w:ascii="Museo 300" w:hAnsi="Museo 300"/>
                <w:b/>
                <w:iCs/>
                <w:sz w:val="16"/>
                <w:szCs w:val="16"/>
              </w:rPr>
            </w:pPr>
          </w:p>
          <w:p w14:paraId="49C21500" w14:textId="77777777" w:rsidR="00A61C91" w:rsidRDefault="00A61C91" w:rsidP="00120CB1">
            <w:pPr>
              <w:jc w:val="center"/>
              <w:rPr>
                <w:rFonts w:ascii="Museo 300" w:hAnsi="Museo 300"/>
                <w:b/>
                <w:iCs/>
                <w:sz w:val="16"/>
                <w:szCs w:val="16"/>
              </w:rPr>
            </w:pPr>
          </w:p>
          <w:p w14:paraId="4F74218C" w14:textId="77777777" w:rsidR="00964F5B" w:rsidRDefault="00964F5B" w:rsidP="00120CB1">
            <w:pPr>
              <w:jc w:val="center"/>
              <w:rPr>
                <w:rFonts w:ascii="Museo 300" w:hAnsi="Museo 300"/>
                <w:b/>
                <w:iCs/>
                <w:sz w:val="16"/>
                <w:szCs w:val="16"/>
              </w:rPr>
            </w:pPr>
          </w:p>
          <w:p w14:paraId="35AC79A4" w14:textId="77777777" w:rsidR="00A61C91" w:rsidRDefault="00A61C91" w:rsidP="00120CB1">
            <w:pPr>
              <w:jc w:val="center"/>
              <w:rPr>
                <w:rFonts w:ascii="Museo 300" w:hAnsi="Museo 300"/>
                <w:b/>
                <w:iCs/>
                <w:sz w:val="16"/>
                <w:szCs w:val="16"/>
              </w:rPr>
            </w:pPr>
            <w:r>
              <w:rPr>
                <w:rFonts w:ascii="Museo 300" w:hAnsi="Museo 300"/>
                <w:b/>
                <w:iCs/>
                <w:sz w:val="16"/>
                <w:szCs w:val="16"/>
              </w:rPr>
              <w:t>0</w:t>
            </w:r>
          </w:p>
        </w:tc>
        <w:tc>
          <w:tcPr>
            <w:tcW w:w="1276" w:type="dxa"/>
          </w:tcPr>
          <w:p w14:paraId="34C35DD9" w14:textId="77777777" w:rsidR="00A61C91" w:rsidRDefault="00A61C91" w:rsidP="00120CB1">
            <w:pPr>
              <w:jc w:val="center"/>
              <w:rPr>
                <w:rFonts w:ascii="Museo 300" w:hAnsi="Museo 300"/>
                <w:b/>
                <w:iCs/>
                <w:sz w:val="16"/>
                <w:szCs w:val="16"/>
              </w:rPr>
            </w:pPr>
          </w:p>
          <w:p w14:paraId="45F41C6F" w14:textId="77777777" w:rsidR="00A61C91" w:rsidRDefault="00A61C91" w:rsidP="00120CB1">
            <w:pPr>
              <w:jc w:val="center"/>
              <w:rPr>
                <w:rFonts w:ascii="Museo 300" w:hAnsi="Museo 300"/>
                <w:b/>
                <w:iCs/>
                <w:sz w:val="16"/>
                <w:szCs w:val="16"/>
              </w:rPr>
            </w:pPr>
          </w:p>
          <w:p w14:paraId="3537C530" w14:textId="77777777" w:rsidR="00964F5B" w:rsidRDefault="00964F5B" w:rsidP="00120CB1">
            <w:pPr>
              <w:jc w:val="center"/>
              <w:rPr>
                <w:rFonts w:ascii="Museo 300" w:hAnsi="Museo 300"/>
                <w:b/>
                <w:iCs/>
                <w:sz w:val="16"/>
                <w:szCs w:val="16"/>
              </w:rPr>
            </w:pPr>
          </w:p>
          <w:p w14:paraId="3794874C" w14:textId="77777777" w:rsidR="00964F5B" w:rsidRDefault="00964F5B" w:rsidP="00120CB1">
            <w:pPr>
              <w:jc w:val="center"/>
              <w:rPr>
                <w:rFonts w:ascii="Museo 300" w:hAnsi="Museo 300"/>
                <w:b/>
                <w:iCs/>
                <w:sz w:val="16"/>
                <w:szCs w:val="16"/>
              </w:rPr>
            </w:pPr>
          </w:p>
          <w:p w14:paraId="5BE3A352" w14:textId="77777777" w:rsidR="00A61C91" w:rsidRDefault="00A61C91" w:rsidP="00120CB1">
            <w:pPr>
              <w:jc w:val="center"/>
              <w:rPr>
                <w:rFonts w:ascii="Museo 300" w:hAnsi="Museo 300"/>
                <w:b/>
                <w:iCs/>
                <w:sz w:val="16"/>
                <w:szCs w:val="16"/>
              </w:rPr>
            </w:pPr>
            <w:r>
              <w:rPr>
                <w:rFonts w:ascii="Museo 300" w:hAnsi="Museo 300"/>
                <w:b/>
                <w:iCs/>
                <w:sz w:val="16"/>
                <w:szCs w:val="16"/>
              </w:rPr>
              <w:t>2</w:t>
            </w:r>
          </w:p>
        </w:tc>
        <w:tc>
          <w:tcPr>
            <w:tcW w:w="1559" w:type="dxa"/>
          </w:tcPr>
          <w:p w14:paraId="46FD638B" w14:textId="77777777" w:rsidR="00A61C91" w:rsidRDefault="00A61C91" w:rsidP="00120CB1">
            <w:pPr>
              <w:jc w:val="center"/>
              <w:rPr>
                <w:rFonts w:ascii="Museo 300" w:hAnsi="Museo 300"/>
                <w:b/>
                <w:iCs/>
                <w:sz w:val="16"/>
                <w:szCs w:val="16"/>
              </w:rPr>
            </w:pPr>
          </w:p>
          <w:p w14:paraId="01E0B4C6" w14:textId="77777777" w:rsidR="00A61C91" w:rsidRDefault="00A61C91" w:rsidP="00120CB1">
            <w:pPr>
              <w:jc w:val="center"/>
              <w:rPr>
                <w:rFonts w:ascii="Museo 300" w:hAnsi="Museo 300"/>
                <w:b/>
                <w:iCs/>
                <w:sz w:val="16"/>
                <w:szCs w:val="16"/>
              </w:rPr>
            </w:pPr>
          </w:p>
          <w:p w14:paraId="2483CB46" w14:textId="77777777" w:rsidR="00A61C91" w:rsidRDefault="00A61C91" w:rsidP="00120CB1">
            <w:pPr>
              <w:jc w:val="center"/>
              <w:rPr>
                <w:rFonts w:ascii="Museo 300" w:hAnsi="Museo 300"/>
                <w:b/>
                <w:iCs/>
                <w:sz w:val="16"/>
                <w:szCs w:val="16"/>
              </w:rPr>
            </w:pPr>
          </w:p>
          <w:p w14:paraId="581745AD" w14:textId="77777777" w:rsidR="00964F5B" w:rsidRDefault="00964F5B" w:rsidP="00120CB1">
            <w:pPr>
              <w:jc w:val="center"/>
              <w:rPr>
                <w:rFonts w:ascii="Museo 300" w:hAnsi="Museo 300"/>
                <w:b/>
                <w:iCs/>
                <w:sz w:val="16"/>
                <w:szCs w:val="16"/>
              </w:rPr>
            </w:pPr>
          </w:p>
          <w:p w14:paraId="6F1A10E0" w14:textId="77777777" w:rsidR="00A61C91" w:rsidRPr="00BD68DE" w:rsidRDefault="00A61C91" w:rsidP="00120CB1">
            <w:pPr>
              <w:jc w:val="center"/>
              <w:rPr>
                <w:rFonts w:ascii="Museo 300" w:hAnsi="Museo 300"/>
                <w:b/>
                <w:iCs/>
                <w:sz w:val="16"/>
                <w:szCs w:val="16"/>
              </w:rPr>
            </w:pPr>
            <w:r w:rsidRPr="00BD68DE">
              <w:rPr>
                <w:rFonts w:ascii="Museo 300" w:hAnsi="Museo 300"/>
                <w:b/>
                <w:iCs/>
                <w:sz w:val="16"/>
                <w:szCs w:val="16"/>
              </w:rPr>
              <w:t>2</w:t>
            </w:r>
          </w:p>
        </w:tc>
        <w:tc>
          <w:tcPr>
            <w:tcW w:w="3510" w:type="dxa"/>
          </w:tcPr>
          <w:p w14:paraId="5606470D" w14:textId="77777777" w:rsidR="00A61C91" w:rsidRDefault="00A61C91" w:rsidP="00120CB1">
            <w:pPr>
              <w:pStyle w:val="Default"/>
              <w:jc w:val="both"/>
              <w:rPr>
                <w:rFonts w:ascii="Museo 300" w:hAnsi="Museo 300" w:cstheme="minorBidi"/>
                <w:iCs/>
                <w:color w:val="auto"/>
                <w:sz w:val="16"/>
                <w:szCs w:val="16"/>
              </w:rPr>
            </w:pPr>
          </w:p>
          <w:p w14:paraId="49E0AA4B" w14:textId="77777777" w:rsidR="00A61C91" w:rsidRDefault="00A61C91" w:rsidP="00120CB1">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Administrar las actividades o procesos que garanticen la recepción y control de los ingresos de la institución y su adecuada distribución para realizar el pago de los compromisos institucionales; así como mantener actualizados los auxiliares respectivos que se requieran durante el proceso financiero. </w:t>
            </w:r>
          </w:p>
          <w:p w14:paraId="4AF1E0A7" w14:textId="77777777" w:rsidR="00A61C91" w:rsidRDefault="00A61C91" w:rsidP="00120CB1">
            <w:pPr>
              <w:pStyle w:val="Default"/>
              <w:jc w:val="both"/>
              <w:rPr>
                <w:rFonts w:ascii="Museo 300" w:hAnsi="Museo 300" w:cstheme="minorBidi"/>
                <w:iCs/>
                <w:color w:val="auto"/>
                <w:sz w:val="16"/>
                <w:szCs w:val="16"/>
              </w:rPr>
            </w:pPr>
          </w:p>
        </w:tc>
      </w:tr>
      <w:tr w:rsidR="00A61C91" w:rsidRPr="00DD7CA4" w14:paraId="4733C362" w14:textId="77777777" w:rsidTr="00120CB1">
        <w:trPr>
          <w:trHeight w:val="139"/>
        </w:trPr>
        <w:tc>
          <w:tcPr>
            <w:tcW w:w="2127" w:type="dxa"/>
          </w:tcPr>
          <w:p w14:paraId="222F041B" w14:textId="77777777" w:rsidR="00A61C91" w:rsidRDefault="00A61C91" w:rsidP="00120CB1">
            <w:pPr>
              <w:rPr>
                <w:rFonts w:ascii="Museo 300" w:hAnsi="Museo 300"/>
                <w:b/>
                <w:iCs/>
                <w:sz w:val="16"/>
                <w:szCs w:val="16"/>
              </w:rPr>
            </w:pPr>
          </w:p>
          <w:p w14:paraId="00BD4D83" w14:textId="77777777" w:rsidR="00A61C91" w:rsidRDefault="00A61C91" w:rsidP="00120CB1">
            <w:pPr>
              <w:rPr>
                <w:rFonts w:ascii="Museo 300" w:hAnsi="Museo 300"/>
                <w:b/>
                <w:iCs/>
                <w:sz w:val="16"/>
                <w:szCs w:val="16"/>
              </w:rPr>
            </w:pPr>
          </w:p>
          <w:p w14:paraId="79535BED" w14:textId="77777777" w:rsidR="00A61C91" w:rsidRDefault="00A61C91" w:rsidP="00120CB1">
            <w:pPr>
              <w:rPr>
                <w:rFonts w:ascii="Museo 300" w:hAnsi="Museo 300"/>
                <w:b/>
                <w:iCs/>
                <w:sz w:val="16"/>
                <w:szCs w:val="16"/>
              </w:rPr>
            </w:pPr>
            <w:r>
              <w:rPr>
                <w:rFonts w:ascii="Museo 300" w:hAnsi="Museo 300"/>
                <w:b/>
                <w:iCs/>
                <w:sz w:val="16"/>
                <w:szCs w:val="16"/>
              </w:rPr>
              <w:t>Unidad de Contabilidad</w:t>
            </w:r>
          </w:p>
        </w:tc>
        <w:tc>
          <w:tcPr>
            <w:tcW w:w="3118" w:type="dxa"/>
          </w:tcPr>
          <w:p w14:paraId="0DFA7BED" w14:textId="77777777" w:rsidR="00A61C91" w:rsidRDefault="00A61C91" w:rsidP="00120CB1">
            <w:pPr>
              <w:pStyle w:val="Default"/>
              <w:jc w:val="both"/>
              <w:rPr>
                <w:rFonts w:ascii="Museo 300" w:hAnsi="Museo 300" w:cstheme="minorBidi"/>
                <w:iCs/>
                <w:color w:val="auto"/>
                <w:sz w:val="16"/>
                <w:szCs w:val="16"/>
              </w:rPr>
            </w:pPr>
          </w:p>
          <w:p w14:paraId="5D70F69B" w14:textId="77777777" w:rsidR="00A61C91" w:rsidRDefault="00A61C91" w:rsidP="00120CB1">
            <w:pPr>
              <w:pStyle w:val="Default"/>
              <w:jc w:val="both"/>
              <w:rPr>
                <w:rFonts w:ascii="Museo 300" w:hAnsi="Museo 300" w:cstheme="minorBidi"/>
                <w:iCs/>
                <w:color w:val="auto"/>
                <w:sz w:val="16"/>
                <w:szCs w:val="16"/>
              </w:rPr>
            </w:pPr>
          </w:p>
          <w:p w14:paraId="51B18B66" w14:textId="77777777" w:rsidR="00A61C91" w:rsidRPr="00BD68DE" w:rsidRDefault="00A61C91" w:rsidP="00120CB1">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Lic. Luis Humberto Valle </w:t>
            </w:r>
          </w:p>
          <w:p w14:paraId="233DA1E5" w14:textId="77777777" w:rsidR="00A61C91" w:rsidRPr="00BD68DE" w:rsidRDefault="00A61C91" w:rsidP="00120CB1">
            <w:pPr>
              <w:pStyle w:val="Default"/>
              <w:jc w:val="both"/>
              <w:rPr>
                <w:rFonts w:ascii="Museo 300" w:hAnsi="Museo 300" w:cstheme="minorBidi"/>
                <w:b/>
                <w:iCs/>
                <w:color w:val="auto"/>
                <w:sz w:val="16"/>
                <w:szCs w:val="16"/>
              </w:rPr>
            </w:pPr>
          </w:p>
        </w:tc>
        <w:tc>
          <w:tcPr>
            <w:tcW w:w="1276" w:type="dxa"/>
          </w:tcPr>
          <w:p w14:paraId="0E789FDE" w14:textId="77777777" w:rsidR="00A61C91" w:rsidRDefault="00A61C91" w:rsidP="00120CB1">
            <w:pPr>
              <w:jc w:val="center"/>
              <w:rPr>
                <w:rFonts w:ascii="Museo 300" w:hAnsi="Museo 300"/>
                <w:b/>
                <w:iCs/>
                <w:sz w:val="16"/>
                <w:szCs w:val="16"/>
              </w:rPr>
            </w:pPr>
          </w:p>
          <w:p w14:paraId="430BDE56" w14:textId="77777777" w:rsidR="00C1172E" w:rsidRDefault="00C1172E" w:rsidP="00120CB1">
            <w:pPr>
              <w:jc w:val="center"/>
              <w:rPr>
                <w:rFonts w:ascii="Museo 300" w:hAnsi="Museo 300"/>
                <w:b/>
                <w:iCs/>
                <w:sz w:val="16"/>
                <w:szCs w:val="16"/>
              </w:rPr>
            </w:pPr>
          </w:p>
          <w:p w14:paraId="4499BAAD" w14:textId="77777777" w:rsidR="00A61C91" w:rsidRDefault="00A61C91" w:rsidP="00120CB1">
            <w:pPr>
              <w:jc w:val="center"/>
              <w:rPr>
                <w:rFonts w:ascii="Museo 300" w:hAnsi="Museo 300"/>
                <w:b/>
                <w:iCs/>
                <w:sz w:val="16"/>
                <w:szCs w:val="16"/>
              </w:rPr>
            </w:pPr>
            <w:r>
              <w:rPr>
                <w:rFonts w:ascii="Museo 300" w:hAnsi="Museo 300"/>
                <w:b/>
                <w:iCs/>
                <w:sz w:val="16"/>
                <w:szCs w:val="16"/>
              </w:rPr>
              <w:t>1</w:t>
            </w:r>
          </w:p>
        </w:tc>
        <w:tc>
          <w:tcPr>
            <w:tcW w:w="1276" w:type="dxa"/>
          </w:tcPr>
          <w:p w14:paraId="589B4D12" w14:textId="77777777" w:rsidR="00A61C91" w:rsidRDefault="00A61C91" w:rsidP="00120CB1">
            <w:pPr>
              <w:jc w:val="center"/>
              <w:rPr>
                <w:rFonts w:ascii="Museo 300" w:hAnsi="Museo 300"/>
                <w:b/>
                <w:iCs/>
                <w:sz w:val="16"/>
                <w:szCs w:val="16"/>
              </w:rPr>
            </w:pPr>
          </w:p>
          <w:p w14:paraId="395D5EBC" w14:textId="77777777" w:rsidR="00C1172E" w:rsidRDefault="00C1172E" w:rsidP="00120CB1">
            <w:pPr>
              <w:jc w:val="center"/>
              <w:rPr>
                <w:rFonts w:ascii="Museo 300" w:hAnsi="Museo 300"/>
                <w:b/>
                <w:iCs/>
                <w:sz w:val="16"/>
                <w:szCs w:val="16"/>
              </w:rPr>
            </w:pPr>
          </w:p>
          <w:p w14:paraId="58E89DA7" w14:textId="77777777" w:rsidR="00A61C91" w:rsidRDefault="00A61C91" w:rsidP="00120CB1">
            <w:pPr>
              <w:jc w:val="center"/>
              <w:rPr>
                <w:rFonts w:ascii="Museo 300" w:hAnsi="Museo 300"/>
                <w:b/>
                <w:iCs/>
                <w:sz w:val="16"/>
                <w:szCs w:val="16"/>
              </w:rPr>
            </w:pPr>
            <w:r>
              <w:rPr>
                <w:rFonts w:ascii="Museo 300" w:hAnsi="Museo 300"/>
                <w:b/>
                <w:iCs/>
                <w:sz w:val="16"/>
                <w:szCs w:val="16"/>
              </w:rPr>
              <w:t>0</w:t>
            </w:r>
          </w:p>
        </w:tc>
        <w:tc>
          <w:tcPr>
            <w:tcW w:w="1559" w:type="dxa"/>
          </w:tcPr>
          <w:p w14:paraId="6EF50202" w14:textId="77777777" w:rsidR="00A61C91" w:rsidRDefault="00A61C91" w:rsidP="00120CB1">
            <w:pPr>
              <w:jc w:val="center"/>
              <w:rPr>
                <w:rFonts w:ascii="Museo 300" w:hAnsi="Museo 300"/>
                <w:b/>
                <w:iCs/>
                <w:sz w:val="16"/>
                <w:szCs w:val="16"/>
              </w:rPr>
            </w:pPr>
          </w:p>
          <w:p w14:paraId="4E0835CD" w14:textId="77777777" w:rsidR="00C1172E" w:rsidRDefault="00C1172E" w:rsidP="00120CB1">
            <w:pPr>
              <w:jc w:val="center"/>
              <w:rPr>
                <w:rFonts w:ascii="Museo 300" w:hAnsi="Museo 300"/>
                <w:b/>
                <w:iCs/>
                <w:sz w:val="16"/>
                <w:szCs w:val="16"/>
              </w:rPr>
            </w:pPr>
          </w:p>
          <w:p w14:paraId="485AE79C" w14:textId="77777777" w:rsidR="00A61C91" w:rsidRDefault="00A61C91" w:rsidP="00120CB1">
            <w:pPr>
              <w:jc w:val="center"/>
              <w:rPr>
                <w:rFonts w:ascii="Museo 300" w:hAnsi="Museo 300"/>
                <w:b/>
                <w:iCs/>
                <w:sz w:val="16"/>
                <w:szCs w:val="16"/>
              </w:rPr>
            </w:pPr>
            <w:r>
              <w:rPr>
                <w:rFonts w:ascii="Museo 300" w:hAnsi="Museo 300"/>
                <w:b/>
                <w:iCs/>
                <w:sz w:val="16"/>
                <w:szCs w:val="16"/>
              </w:rPr>
              <w:t>1</w:t>
            </w:r>
          </w:p>
        </w:tc>
        <w:tc>
          <w:tcPr>
            <w:tcW w:w="3510" w:type="dxa"/>
          </w:tcPr>
          <w:p w14:paraId="041D98F0" w14:textId="77777777" w:rsidR="00964F5B" w:rsidRDefault="00964F5B" w:rsidP="00120CB1">
            <w:pPr>
              <w:pStyle w:val="Default"/>
              <w:jc w:val="both"/>
              <w:rPr>
                <w:rFonts w:ascii="Museo 300" w:hAnsi="Museo 300" w:cstheme="minorBidi"/>
                <w:iCs/>
                <w:color w:val="auto"/>
                <w:sz w:val="16"/>
                <w:szCs w:val="16"/>
              </w:rPr>
            </w:pPr>
          </w:p>
          <w:p w14:paraId="62742044" w14:textId="77777777" w:rsidR="00A61C91" w:rsidRDefault="00A61C91" w:rsidP="00120CB1">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Registrar, clasificar, consolidar y mantener los registros contables de las operaciones realizadas por la institución, a fin de satisfacer las necesidades de información financiera de forma oportuna para la toma de decisiones dentro de las disposiciones legales aplicables. </w:t>
            </w:r>
          </w:p>
          <w:p w14:paraId="1C06AD51" w14:textId="77777777" w:rsidR="00A61C91" w:rsidRDefault="00A61C91" w:rsidP="00120CB1">
            <w:pPr>
              <w:pStyle w:val="Default"/>
              <w:jc w:val="both"/>
              <w:rPr>
                <w:rFonts w:ascii="Museo 300" w:hAnsi="Museo 300" w:cstheme="minorBidi"/>
                <w:iCs/>
                <w:color w:val="auto"/>
                <w:sz w:val="16"/>
                <w:szCs w:val="16"/>
              </w:rPr>
            </w:pPr>
          </w:p>
        </w:tc>
      </w:tr>
      <w:tr w:rsidR="00A61C91" w:rsidRPr="00DD7CA4" w14:paraId="7A171DFD" w14:textId="77777777" w:rsidTr="00120CB1">
        <w:trPr>
          <w:trHeight w:val="139"/>
        </w:trPr>
        <w:tc>
          <w:tcPr>
            <w:tcW w:w="2127" w:type="dxa"/>
          </w:tcPr>
          <w:p w14:paraId="27DB60F8" w14:textId="77777777" w:rsidR="00A61C91" w:rsidRDefault="00A61C91" w:rsidP="00120CB1">
            <w:pPr>
              <w:rPr>
                <w:rFonts w:ascii="Museo 300" w:hAnsi="Museo 300"/>
                <w:b/>
                <w:iCs/>
                <w:sz w:val="16"/>
                <w:szCs w:val="16"/>
              </w:rPr>
            </w:pPr>
          </w:p>
          <w:p w14:paraId="2623BFD2" w14:textId="77777777" w:rsidR="00A61C91" w:rsidRDefault="00A61C91" w:rsidP="00120CB1">
            <w:pPr>
              <w:rPr>
                <w:rFonts w:ascii="Museo 300" w:hAnsi="Museo 300"/>
                <w:b/>
                <w:iCs/>
                <w:sz w:val="16"/>
                <w:szCs w:val="16"/>
              </w:rPr>
            </w:pPr>
            <w:r>
              <w:rPr>
                <w:rFonts w:ascii="Museo 300" w:hAnsi="Museo 300"/>
                <w:b/>
                <w:iCs/>
                <w:sz w:val="16"/>
                <w:szCs w:val="16"/>
              </w:rPr>
              <w:t>Gerencia Administrativa</w:t>
            </w:r>
          </w:p>
        </w:tc>
        <w:tc>
          <w:tcPr>
            <w:tcW w:w="3118" w:type="dxa"/>
          </w:tcPr>
          <w:p w14:paraId="448297D5" w14:textId="77777777" w:rsidR="00A61C91" w:rsidRDefault="00A61C91" w:rsidP="00120CB1">
            <w:pPr>
              <w:pStyle w:val="Default"/>
              <w:jc w:val="both"/>
              <w:rPr>
                <w:rFonts w:ascii="Museo 300" w:hAnsi="Museo 300" w:cstheme="minorBidi"/>
                <w:iCs/>
                <w:color w:val="auto"/>
                <w:sz w:val="16"/>
                <w:szCs w:val="16"/>
              </w:rPr>
            </w:pPr>
          </w:p>
          <w:p w14:paraId="6107973A" w14:textId="2E666A3F" w:rsidR="00A61C91" w:rsidRPr="00C21658" w:rsidRDefault="00A61C91" w:rsidP="00120CB1">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Lic. Juan Carlos Callejas, Cargo Ad Honorem</w:t>
            </w:r>
            <w:r w:rsidR="00C6572A">
              <w:rPr>
                <w:rFonts w:ascii="Museo 300" w:hAnsi="Museo 300" w:cstheme="minorBidi"/>
                <w:iCs/>
                <w:color w:val="auto"/>
                <w:sz w:val="16"/>
                <w:szCs w:val="16"/>
              </w:rPr>
              <w:t>, quien fungió como Gerente Administrativo Ad Honorem hasta el 17 de diciembre de 2021</w:t>
            </w:r>
            <w:r w:rsidRPr="00C21658">
              <w:rPr>
                <w:rFonts w:ascii="Museo 300" w:hAnsi="Museo 300" w:cstheme="minorBidi"/>
                <w:iCs/>
                <w:color w:val="auto"/>
                <w:sz w:val="16"/>
                <w:szCs w:val="16"/>
              </w:rPr>
              <w:t xml:space="preserve"> </w:t>
            </w:r>
          </w:p>
          <w:p w14:paraId="7B416588" w14:textId="77777777" w:rsidR="00A61C91" w:rsidRDefault="00A61C91" w:rsidP="00120CB1">
            <w:pPr>
              <w:pStyle w:val="Default"/>
              <w:jc w:val="both"/>
              <w:rPr>
                <w:rFonts w:ascii="Museo 300" w:hAnsi="Museo 300" w:cstheme="minorBidi"/>
                <w:iCs/>
                <w:color w:val="auto"/>
                <w:sz w:val="16"/>
                <w:szCs w:val="16"/>
              </w:rPr>
            </w:pPr>
          </w:p>
        </w:tc>
        <w:tc>
          <w:tcPr>
            <w:tcW w:w="1276" w:type="dxa"/>
          </w:tcPr>
          <w:p w14:paraId="16E10DF7" w14:textId="77777777" w:rsidR="00A61C91" w:rsidRDefault="00A61C91" w:rsidP="00120CB1">
            <w:pPr>
              <w:jc w:val="center"/>
              <w:rPr>
                <w:rFonts w:ascii="Museo 300" w:hAnsi="Museo 300"/>
                <w:b/>
                <w:iCs/>
                <w:sz w:val="16"/>
                <w:szCs w:val="16"/>
              </w:rPr>
            </w:pPr>
          </w:p>
          <w:p w14:paraId="52E18470" w14:textId="77777777" w:rsidR="00A61C91" w:rsidRDefault="00A61C91" w:rsidP="00120CB1">
            <w:pPr>
              <w:jc w:val="center"/>
              <w:rPr>
                <w:rFonts w:ascii="Museo 300" w:hAnsi="Museo 300"/>
                <w:b/>
                <w:iCs/>
                <w:sz w:val="16"/>
                <w:szCs w:val="16"/>
              </w:rPr>
            </w:pPr>
            <w:r>
              <w:rPr>
                <w:rFonts w:ascii="Museo 300" w:hAnsi="Museo 300"/>
                <w:b/>
                <w:iCs/>
                <w:sz w:val="16"/>
                <w:szCs w:val="16"/>
              </w:rPr>
              <w:t>0</w:t>
            </w:r>
          </w:p>
        </w:tc>
        <w:tc>
          <w:tcPr>
            <w:tcW w:w="1276" w:type="dxa"/>
          </w:tcPr>
          <w:p w14:paraId="30A29002" w14:textId="77777777" w:rsidR="00A61C91" w:rsidRDefault="00A61C91" w:rsidP="00120CB1">
            <w:pPr>
              <w:jc w:val="center"/>
              <w:rPr>
                <w:rFonts w:ascii="Museo 300" w:hAnsi="Museo 300"/>
                <w:b/>
                <w:iCs/>
                <w:sz w:val="16"/>
                <w:szCs w:val="16"/>
              </w:rPr>
            </w:pPr>
          </w:p>
          <w:p w14:paraId="677B75F7" w14:textId="77777777" w:rsidR="00A61C91" w:rsidRDefault="00A61C91" w:rsidP="00120CB1">
            <w:pPr>
              <w:jc w:val="center"/>
              <w:rPr>
                <w:rFonts w:ascii="Museo 300" w:hAnsi="Museo 300"/>
                <w:b/>
                <w:iCs/>
                <w:sz w:val="16"/>
                <w:szCs w:val="16"/>
              </w:rPr>
            </w:pPr>
            <w:r>
              <w:rPr>
                <w:rFonts w:ascii="Museo 300" w:hAnsi="Museo 300"/>
                <w:b/>
                <w:iCs/>
                <w:sz w:val="16"/>
                <w:szCs w:val="16"/>
              </w:rPr>
              <w:t>0</w:t>
            </w:r>
          </w:p>
        </w:tc>
        <w:tc>
          <w:tcPr>
            <w:tcW w:w="1559" w:type="dxa"/>
          </w:tcPr>
          <w:p w14:paraId="06696B63" w14:textId="77777777" w:rsidR="00A61C91" w:rsidRDefault="00A61C91" w:rsidP="00120CB1">
            <w:pPr>
              <w:jc w:val="center"/>
              <w:rPr>
                <w:rFonts w:ascii="Museo 300" w:hAnsi="Museo 300"/>
                <w:b/>
                <w:iCs/>
                <w:sz w:val="16"/>
                <w:szCs w:val="16"/>
              </w:rPr>
            </w:pPr>
          </w:p>
          <w:p w14:paraId="15496299" w14:textId="77777777" w:rsidR="00A61C91" w:rsidRDefault="00A61C91" w:rsidP="00120CB1">
            <w:pPr>
              <w:jc w:val="center"/>
              <w:rPr>
                <w:rFonts w:ascii="Museo 300" w:hAnsi="Museo 300"/>
                <w:b/>
                <w:iCs/>
                <w:sz w:val="16"/>
                <w:szCs w:val="16"/>
              </w:rPr>
            </w:pPr>
            <w:r>
              <w:rPr>
                <w:rFonts w:ascii="Museo 300" w:hAnsi="Museo 300"/>
                <w:b/>
                <w:iCs/>
                <w:sz w:val="16"/>
                <w:szCs w:val="16"/>
              </w:rPr>
              <w:t>0</w:t>
            </w:r>
          </w:p>
        </w:tc>
        <w:tc>
          <w:tcPr>
            <w:tcW w:w="3510" w:type="dxa"/>
          </w:tcPr>
          <w:p w14:paraId="7E80CFED" w14:textId="77777777" w:rsidR="00964F5B" w:rsidRDefault="00964F5B" w:rsidP="00120CB1">
            <w:pPr>
              <w:pStyle w:val="Default"/>
              <w:jc w:val="both"/>
              <w:rPr>
                <w:rFonts w:ascii="Museo 300" w:hAnsi="Museo 300" w:cstheme="minorBidi"/>
                <w:iCs/>
                <w:color w:val="auto"/>
                <w:sz w:val="16"/>
                <w:szCs w:val="16"/>
              </w:rPr>
            </w:pPr>
          </w:p>
          <w:p w14:paraId="3B5852D0" w14:textId="77777777" w:rsidR="00A61C91" w:rsidRDefault="00A61C91" w:rsidP="00120CB1">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Dirigir, coordinar, gestionar y supervisar las actividades del proceso administrativo, asegurando se cumpla la normativa establecida. </w:t>
            </w:r>
          </w:p>
          <w:p w14:paraId="466DB720" w14:textId="77777777" w:rsidR="00A61C91" w:rsidRPr="00BD68DE" w:rsidRDefault="00A61C91" w:rsidP="00120CB1">
            <w:pPr>
              <w:pStyle w:val="Default"/>
              <w:jc w:val="both"/>
              <w:rPr>
                <w:rFonts w:ascii="Museo 300" w:hAnsi="Museo 300" w:cstheme="minorBidi"/>
                <w:iCs/>
                <w:color w:val="auto"/>
                <w:sz w:val="16"/>
                <w:szCs w:val="16"/>
              </w:rPr>
            </w:pPr>
          </w:p>
        </w:tc>
      </w:tr>
      <w:tr w:rsidR="00A61C91" w:rsidRPr="00DD7CA4" w14:paraId="1D41D546" w14:textId="77777777" w:rsidTr="00120CB1">
        <w:trPr>
          <w:trHeight w:val="139"/>
        </w:trPr>
        <w:tc>
          <w:tcPr>
            <w:tcW w:w="2127" w:type="dxa"/>
          </w:tcPr>
          <w:p w14:paraId="63E66B2B" w14:textId="77777777" w:rsidR="00A61C91" w:rsidRDefault="00A61C91" w:rsidP="00120CB1">
            <w:pPr>
              <w:rPr>
                <w:rFonts w:ascii="Museo 300" w:hAnsi="Museo 300"/>
                <w:b/>
                <w:iCs/>
                <w:sz w:val="16"/>
                <w:szCs w:val="16"/>
              </w:rPr>
            </w:pPr>
          </w:p>
          <w:p w14:paraId="19AA3EFE" w14:textId="77777777" w:rsidR="00A61C91" w:rsidRDefault="00A61C91" w:rsidP="00120CB1">
            <w:pPr>
              <w:rPr>
                <w:rFonts w:ascii="Museo 300" w:hAnsi="Museo 300"/>
                <w:b/>
                <w:iCs/>
                <w:sz w:val="16"/>
                <w:szCs w:val="16"/>
              </w:rPr>
            </w:pPr>
          </w:p>
          <w:p w14:paraId="333F5F1B" w14:textId="77777777" w:rsidR="00A61C91" w:rsidRDefault="00A61C91" w:rsidP="00120CB1">
            <w:pPr>
              <w:rPr>
                <w:rFonts w:ascii="Museo 300" w:hAnsi="Museo 300"/>
                <w:b/>
                <w:iCs/>
                <w:sz w:val="16"/>
                <w:szCs w:val="16"/>
              </w:rPr>
            </w:pPr>
          </w:p>
          <w:p w14:paraId="21305791" w14:textId="77777777" w:rsidR="00A61C91" w:rsidRPr="00C21658" w:rsidRDefault="00A61C91" w:rsidP="00120CB1">
            <w:pPr>
              <w:rPr>
                <w:rFonts w:ascii="Museo 300" w:hAnsi="Museo 300"/>
                <w:b/>
                <w:iCs/>
                <w:sz w:val="16"/>
                <w:szCs w:val="16"/>
              </w:rPr>
            </w:pPr>
            <w:r w:rsidRPr="00C21658">
              <w:rPr>
                <w:rFonts w:ascii="Museo 300" w:hAnsi="Museo 300"/>
                <w:b/>
                <w:iCs/>
                <w:sz w:val="16"/>
                <w:szCs w:val="16"/>
              </w:rPr>
              <w:t xml:space="preserve">Unidad Recursos Humanos </w:t>
            </w:r>
          </w:p>
          <w:p w14:paraId="569C1776" w14:textId="77777777" w:rsidR="00A61C91" w:rsidRDefault="00A61C91" w:rsidP="00120CB1">
            <w:pPr>
              <w:rPr>
                <w:rFonts w:ascii="Museo 300" w:hAnsi="Museo 300"/>
                <w:b/>
                <w:iCs/>
                <w:sz w:val="16"/>
                <w:szCs w:val="16"/>
              </w:rPr>
            </w:pPr>
          </w:p>
        </w:tc>
        <w:tc>
          <w:tcPr>
            <w:tcW w:w="3118" w:type="dxa"/>
          </w:tcPr>
          <w:p w14:paraId="3D3CF624" w14:textId="77777777" w:rsidR="00A61C91" w:rsidRDefault="00A61C91" w:rsidP="00120CB1">
            <w:pPr>
              <w:pStyle w:val="Default"/>
              <w:jc w:val="both"/>
              <w:rPr>
                <w:rFonts w:ascii="Museo 300" w:hAnsi="Museo 300" w:cstheme="minorBidi"/>
                <w:iCs/>
                <w:color w:val="auto"/>
                <w:sz w:val="16"/>
                <w:szCs w:val="16"/>
              </w:rPr>
            </w:pPr>
          </w:p>
          <w:p w14:paraId="66BB889C" w14:textId="77777777" w:rsidR="00A61C91" w:rsidRDefault="00A61C91" w:rsidP="00120CB1">
            <w:pPr>
              <w:pStyle w:val="Default"/>
              <w:jc w:val="both"/>
              <w:rPr>
                <w:rFonts w:ascii="Museo 300" w:hAnsi="Museo 300" w:cstheme="minorBidi"/>
                <w:iCs/>
                <w:color w:val="auto"/>
                <w:sz w:val="16"/>
                <w:szCs w:val="16"/>
              </w:rPr>
            </w:pPr>
          </w:p>
          <w:p w14:paraId="4374B817" w14:textId="77777777" w:rsidR="00A61C91" w:rsidRDefault="00A61C91" w:rsidP="00120CB1">
            <w:pPr>
              <w:pStyle w:val="Default"/>
              <w:jc w:val="both"/>
              <w:rPr>
                <w:rFonts w:ascii="Museo 300" w:hAnsi="Museo 300" w:cstheme="minorBidi"/>
                <w:iCs/>
                <w:color w:val="auto"/>
                <w:sz w:val="16"/>
                <w:szCs w:val="16"/>
              </w:rPr>
            </w:pPr>
          </w:p>
          <w:p w14:paraId="6FC72803" w14:textId="7015D095" w:rsidR="00A61C91" w:rsidRDefault="00B368BB"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Priscilla María Funes Gámez, </w:t>
            </w:r>
            <w:r w:rsidR="00D409D4">
              <w:rPr>
                <w:rFonts w:ascii="Museo 300" w:hAnsi="Museo 300" w:cstheme="minorBidi"/>
                <w:iCs/>
                <w:color w:val="auto"/>
                <w:sz w:val="16"/>
                <w:szCs w:val="16"/>
              </w:rPr>
              <w:t>nombramiento Interino</w:t>
            </w:r>
          </w:p>
        </w:tc>
        <w:tc>
          <w:tcPr>
            <w:tcW w:w="1276" w:type="dxa"/>
          </w:tcPr>
          <w:p w14:paraId="4656FD3D" w14:textId="77777777" w:rsidR="00A61C91" w:rsidRDefault="00A61C91" w:rsidP="00120CB1">
            <w:pPr>
              <w:jc w:val="center"/>
              <w:rPr>
                <w:rFonts w:ascii="Museo 300" w:hAnsi="Museo 300"/>
                <w:b/>
                <w:iCs/>
                <w:sz w:val="16"/>
                <w:szCs w:val="16"/>
              </w:rPr>
            </w:pPr>
          </w:p>
          <w:p w14:paraId="123DFAA2" w14:textId="77777777" w:rsidR="00A61C91" w:rsidRDefault="00A61C91" w:rsidP="00120CB1">
            <w:pPr>
              <w:jc w:val="center"/>
              <w:rPr>
                <w:rFonts w:ascii="Museo 300" w:hAnsi="Museo 300"/>
                <w:b/>
                <w:iCs/>
                <w:sz w:val="16"/>
                <w:szCs w:val="16"/>
              </w:rPr>
            </w:pPr>
          </w:p>
          <w:p w14:paraId="6EC4DAC9" w14:textId="77777777" w:rsidR="00A61C91" w:rsidRDefault="00A61C91" w:rsidP="00120CB1">
            <w:pPr>
              <w:jc w:val="center"/>
              <w:rPr>
                <w:rFonts w:ascii="Museo 300" w:hAnsi="Museo 300"/>
                <w:b/>
                <w:iCs/>
                <w:sz w:val="16"/>
                <w:szCs w:val="16"/>
              </w:rPr>
            </w:pPr>
            <w:r>
              <w:rPr>
                <w:rFonts w:ascii="Museo 300" w:hAnsi="Museo 300"/>
                <w:b/>
                <w:iCs/>
                <w:sz w:val="16"/>
                <w:szCs w:val="16"/>
              </w:rPr>
              <w:t>0</w:t>
            </w:r>
          </w:p>
        </w:tc>
        <w:tc>
          <w:tcPr>
            <w:tcW w:w="1276" w:type="dxa"/>
          </w:tcPr>
          <w:p w14:paraId="110A4B3B" w14:textId="77777777" w:rsidR="00A61C91" w:rsidRDefault="00A61C91" w:rsidP="00120CB1">
            <w:pPr>
              <w:jc w:val="center"/>
              <w:rPr>
                <w:rFonts w:ascii="Museo 300" w:hAnsi="Museo 300"/>
                <w:b/>
                <w:iCs/>
                <w:sz w:val="16"/>
                <w:szCs w:val="16"/>
              </w:rPr>
            </w:pPr>
          </w:p>
          <w:p w14:paraId="52F4D3CD" w14:textId="77777777" w:rsidR="00A61C91" w:rsidRDefault="00A61C91" w:rsidP="00120CB1">
            <w:pPr>
              <w:jc w:val="center"/>
              <w:rPr>
                <w:rFonts w:ascii="Museo 300" w:hAnsi="Museo 300"/>
                <w:b/>
                <w:iCs/>
                <w:sz w:val="16"/>
                <w:szCs w:val="16"/>
              </w:rPr>
            </w:pPr>
          </w:p>
          <w:p w14:paraId="156E3040" w14:textId="0D694C8B" w:rsidR="00A61C91" w:rsidRDefault="00B368BB" w:rsidP="00120CB1">
            <w:pPr>
              <w:jc w:val="center"/>
              <w:rPr>
                <w:rFonts w:ascii="Museo 300" w:hAnsi="Museo 300"/>
                <w:b/>
                <w:iCs/>
                <w:sz w:val="16"/>
                <w:szCs w:val="16"/>
              </w:rPr>
            </w:pPr>
            <w:r>
              <w:rPr>
                <w:rFonts w:ascii="Museo 300" w:hAnsi="Museo 300"/>
                <w:b/>
                <w:iCs/>
                <w:sz w:val="16"/>
                <w:szCs w:val="16"/>
              </w:rPr>
              <w:t>0</w:t>
            </w:r>
          </w:p>
        </w:tc>
        <w:tc>
          <w:tcPr>
            <w:tcW w:w="1559" w:type="dxa"/>
          </w:tcPr>
          <w:p w14:paraId="3F3DB362" w14:textId="77777777" w:rsidR="00A61C91" w:rsidRDefault="00A61C91" w:rsidP="00120CB1">
            <w:pPr>
              <w:jc w:val="center"/>
              <w:rPr>
                <w:rFonts w:ascii="Museo 300" w:hAnsi="Museo 300"/>
                <w:b/>
                <w:iCs/>
                <w:sz w:val="16"/>
                <w:szCs w:val="16"/>
              </w:rPr>
            </w:pPr>
          </w:p>
          <w:p w14:paraId="3D178FEB" w14:textId="77777777" w:rsidR="00A61C91" w:rsidRDefault="00A61C91" w:rsidP="00120CB1">
            <w:pPr>
              <w:jc w:val="center"/>
              <w:rPr>
                <w:rFonts w:ascii="Museo 300" w:hAnsi="Museo 300"/>
                <w:b/>
                <w:iCs/>
                <w:sz w:val="16"/>
                <w:szCs w:val="16"/>
              </w:rPr>
            </w:pPr>
          </w:p>
          <w:p w14:paraId="4BF8F1A1" w14:textId="693E589C" w:rsidR="00A61C91" w:rsidRDefault="00B368BB" w:rsidP="00120CB1">
            <w:pPr>
              <w:jc w:val="center"/>
              <w:rPr>
                <w:rFonts w:ascii="Museo 300" w:hAnsi="Museo 300"/>
                <w:b/>
                <w:iCs/>
                <w:sz w:val="16"/>
                <w:szCs w:val="16"/>
              </w:rPr>
            </w:pPr>
            <w:r>
              <w:rPr>
                <w:rFonts w:ascii="Museo 300" w:hAnsi="Museo 300"/>
                <w:b/>
                <w:iCs/>
                <w:sz w:val="16"/>
                <w:szCs w:val="16"/>
              </w:rPr>
              <w:t>0</w:t>
            </w:r>
          </w:p>
        </w:tc>
        <w:tc>
          <w:tcPr>
            <w:tcW w:w="3510" w:type="dxa"/>
          </w:tcPr>
          <w:p w14:paraId="32882464" w14:textId="2A06B92C" w:rsidR="00A61C91" w:rsidRDefault="00A61C91" w:rsidP="00120CB1">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Coordinar y ejecutar los procesos relacionados a la administración del Talento Humano en lo referente a la selección, contratación, inducción, capacitación, evaluación de desempeño, administración de las compensaciones y beneficios, clima organizacional y demás actividades o procedimientos relacionados a la gestión de Recursos Humanos. </w:t>
            </w:r>
          </w:p>
          <w:p w14:paraId="2BE8CE5F" w14:textId="77777777" w:rsidR="00A61C91" w:rsidRDefault="00A61C91" w:rsidP="00120CB1">
            <w:pPr>
              <w:pStyle w:val="Default"/>
              <w:jc w:val="both"/>
              <w:rPr>
                <w:rFonts w:ascii="Museo 300" w:hAnsi="Museo 300" w:cstheme="minorBidi"/>
                <w:iCs/>
                <w:color w:val="auto"/>
                <w:sz w:val="16"/>
                <w:szCs w:val="16"/>
              </w:rPr>
            </w:pPr>
          </w:p>
        </w:tc>
      </w:tr>
      <w:tr w:rsidR="00A61C91" w:rsidRPr="00DD7CA4" w14:paraId="06745C03" w14:textId="77777777" w:rsidTr="00120CB1">
        <w:trPr>
          <w:trHeight w:val="139"/>
        </w:trPr>
        <w:tc>
          <w:tcPr>
            <w:tcW w:w="2127" w:type="dxa"/>
          </w:tcPr>
          <w:p w14:paraId="019FB234" w14:textId="77777777" w:rsidR="00A61C91" w:rsidRDefault="00A61C91" w:rsidP="00120CB1">
            <w:pPr>
              <w:rPr>
                <w:rFonts w:ascii="Museo 300" w:hAnsi="Museo 300"/>
                <w:b/>
                <w:iCs/>
                <w:sz w:val="16"/>
                <w:szCs w:val="16"/>
              </w:rPr>
            </w:pPr>
          </w:p>
          <w:p w14:paraId="66842B36" w14:textId="77777777" w:rsidR="00A61C91" w:rsidRDefault="00A61C91" w:rsidP="00120CB1">
            <w:pPr>
              <w:rPr>
                <w:rFonts w:ascii="Museo 300" w:hAnsi="Museo 300"/>
                <w:b/>
                <w:iCs/>
                <w:sz w:val="16"/>
                <w:szCs w:val="16"/>
              </w:rPr>
            </w:pPr>
          </w:p>
          <w:p w14:paraId="777AAAE7" w14:textId="77777777" w:rsidR="00A61C91" w:rsidRDefault="00A61C91" w:rsidP="00120CB1">
            <w:pPr>
              <w:rPr>
                <w:rFonts w:ascii="Museo 300" w:hAnsi="Museo 300"/>
                <w:b/>
                <w:iCs/>
                <w:sz w:val="16"/>
                <w:szCs w:val="16"/>
              </w:rPr>
            </w:pPr>
          </w:p>
          <w:p w14:paraId="37FB67FD" w14:textId="77777777" w:rsidR="00A61C91" w:rsidRDefault="00A61C91" w:rsidP="00120CB1">
            <w:pPr>
              <w:rPr>
                <w:rFonts w:ascii="Museo 300" w:hAnsi="Museo 300"/>
                <w:b/>
                <w:iCs/>
                <w:sz w:val="16"/>
                <w:szCs w:val="16"/>
              </w:rPr>
            </w:pPr>
            <w:r>
              <w:rPr>
                <w:rFonts w:ascii="Museo 300" w:hAnsi="Museo 300"/>
                <w:b/>
                <w:iCs/>
                <w:sz w:val="16"/>
                <w:szCs w:val="16"/>
              </w:rPr>
              <w:t xml:space="preserve">Unidad de Adquisiciones y contrataciones </w:t>
            </w:r>
          </w:p>
        </w:tc>
        <w:tc>
          <w:tcPr>
            <w:tcW w:w="3118" w:type="dxa"/>
          </w:tcPr>
          <w:p w14:paraId="42D1295B" w14:textId="77777777" w:rsidR="00A61C91" w:rsidRDefault="00A61C91" w:rsidP="00120CB1">
            <w:pPr>
              <w:pStyle w:val="Default"/>
              <w:jc w:val="both"/>
              <w:rPr>
                <w:rFonts w:ascii="Museo 300" w:hAnsi="Museo 300" w:cstheme="minorBidi"/>
                <w:iCs/>
                <w:color w:val="auto"/>
                <w:sz w:val="16"/>
                <w:szCs w:val="16"/>
              </w:rPr>
            </w:pPr>
          </w:p>
          <w:p w14:paraId="6D2C56BB" w14:textId="77777777" w:rsidR="00A61C91" w:rsidRDefault="00A61C91" w:rsidP="00120CB1">
            <w:pPr>
              <w:pStyle w:val="Default"/>
              <w:jc w:val="both"/>
              <w:rPr>
                <w:rFonts w:ascii="Museo 300" w:hAnsi="Museo 300" w:cstheme="minorBidi"/>
                <w:iCs/>
                <w:color w:val="auto"/>
                <w:sz w:val="16"/>
                <w:szCs w:val="16"/>
              </w:rPr>
            </w:pPr>
          </w:p>
          <w:p w14:paraId="5908397F" w14:textId="77777777" w:rsidR="00A61C91" w:rsidRDefault="00A61C91" w:rsidP="00120CB1">
            <w:pPr>
              <w:pStyle w:val="Default"/>
              <w:jc w:val="both"/>
              <w:rPr>
                <w:rFonts w:ascii="Museo 300" w:hAnsi="Museo 300" w:cstheme="minorBidi"/>
                <w:iCs/>
                <w:color w:val="auto"/>
                <w:sz w:val="16"/>
                <w:szCs w:val="16"/>
              </w:rPr>
            </w:pPr>
          </w:p>
          <w:p w14:paraId="2B9296D4" w14:textId="7786CAA1" w:rsidR="00A61C91" w:rsidRDefault="00A61C91"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Delmy Elizabeth Martínez</w:t>
            </w:r>
          </w:p>
        </w:tc>
        <w:tc>
          <w:tcPr>
            <w:tcW w:w="1276" w:type="dxa"/>
          </w:tcPr>
          <w:p w14:paraId="31B106C1" w14:textId="77777777" w:rsidR="00A61C91" w:rsidRDefault="00A61C91" w:rsidP="00120CB1">
            <w:pPr>
              <w:jc w:val="center"/>
              <w:rPr>
                <w:rFonts w:ascii="Museo 300" w:hAnsi="Museo 300"/>
                <w:b/>
                <w:iCs/>
                <w:sz w:val="16"/>
                <w:szCs w:val="16"/>
              </w:rPr>
            </w:pPr>
          </w:p>
          <w:p w14:paraId="6F5CD561" w14:textId="77777777" w:rsidR="00A61C91" w:rsidRDefault="00A61C91" w:rsidP="00120CB1">
            <w:pPr>
              <w:jc w:val="center"/>
              <w:rPr>
                <w:rFonts w:ascii="Museo 300" w:hAnsi="Museo 300"/>
                <w:b/>
                <w:iCs/>
                <w:sz w:val="16"/>
                <w:szCs w:val="16"/>
              </w:rPr>
            </w:pPr>
          </w:p>
          <w:p w14:paraId="0FD8DA3D" w14:textId="77777777" w:rsidR="00964F5B" w:rsidRDefault="00964F5B" w:rsidP="00120CB1">
            <w:pPr>
              <w:jc w:val="center"/>
              <w:rPr>
                <w:rFonts w:ascii="Museo 300" w:hAnsi="Museo 300"/>
                <w:b/>
                <w:iCs/>
                <w:sz w:val="16"/>
                <w:szCs w:val="16"/>
              </w:rPr>
            </w:pPr>
          </w:p>
          <w:p w14:paraId="5772DE14" w14:textId="77777777" w:rsidR="00A61C91" w:rsidRDefault="00A61C91" w:rsidP="00120CB1">
            <w:pPr>
              <w:jc w:val="center"/>
              <w:rPr>
                <w:rFonts w:ascii="Museo 300" w:hAnsi="Museo 300"/>
                <w:b/>
                <w:iCs/>
                <w:sz w:val="16"/>
                <w:szCs w:val="16"/>
              </w:rPr>
            </w:pPr>
            <w:r>
              <w:rPr>
                <w:rFonts w:ascii="Museo 300" w:hAnsi="Museo 300"/>
                <w:b/>
                <w:iCs/>
                <w:sz w:val="16"/>
                <w:szCs w:val="16"/>
              </w:rPr>
              <w:t>0</w:t>
            </w:r>
          </w:p>
        </w:tc>
        <w:tc>
          <w:tcPr>
            <w:tcW w:w="1276" w:type="dxa"/>
          </w:tcPr>
          <w:p w14:paraId="6CBE7835" w14:textId="77777777" w:rsidR="00A61C91" w:rsidRDefault="00A61C91" w:rsidP="00120CB1">
            <w:pPr>
              <w:jc w:val="center"/>
              <w:rPr>
                <w:rFonts w:ascii="Museo 300" w:hAnsi="Museo 300"/>
                <w:b/>
                <w:iCs/>
                <w:sz w:val="16"/>
                <w:szCs w:val="16"/>
              </w:rPr>
            </w:pPr>
          </w:p>
          <w:p w14:paraId="62168C60" w14:textId="77777777" w:rsidR="00A61C91" w:rsidRDefault="00A61C91" w:rsidP="00120CB1">
            <w:pPr>
              <w:jc w:val="center"/>
              <w:rPr>
                <w:rFonts w:ascii="Museo 300" w:hAnsi="Museo 300"/>
                <w:b/>
                <w:iCs/>
                <w:sz w:val="16"/>
                <w:szCs w:val="16"/>
              </w:rPr>
            </w:pPr>
          </w:p>
          <w:p w14:paraId="0D390837" w14:textId="77777777" w:rsidR="00964F5B" w:rsidRDefault="00964F5B" w:rsidP="00120CB1">
            <w:pPr>
              <w:jc w:val="center"/>
              <w:rPr>
                <w:rFonts w:ascii="Museo 300" w:hAnsi="Museo 300"/>
                <w:b/>
                <w:iCs/>
                <w:sz w:val="16"/>
                <w:szCs w:val="16"/>
              </w:rPr>
            </w:pPr>
          </w:p>
          <w:p w14:paraId="16143A49" w14:textId="77777777" w:rsidR="00A61C91" w:rsidRDefault="00A61C91" w:rsidP="00120CB1">
            <w:pPr>
              <w:jc w:val="center"/>
              <w:rPr>
                <w:rFonts w:ascii="Museo 300" w:hAnsi="Museo 300"/>
                <w:b/>
                <w:iCs/>
                <w:sz w:val="16"/>
                <w:szCs w:val="16"/>
              </w:rPr>
            </w:pPr>
            <w:r>
              <w:rPr>
                <w:rFonts w:ascii="Museo 300" w:hAnsi="Museo 300"/>
                <w:b/>
                <w:iCs/>
                <w:sz w:val="16"/>
                <w:szCs w:val="16"/>
              </w:rPr>
              <w:t>1</w:t>
            </w:r>
          </w:p>
        </w:tc>
        <w:tc>
          <w:tcPr>
            <w:tcW w:w="1559" w:type="dxa"/>
          </w:tcPr>
          <w:p w14:paraId="210CBC37" w14:textId="77777777" w:rsidR="00A61C91" w:rsidRDefault="00A61C91" w:rsidP="00120CB1">
            <w:pPr>
              <w:jc w:val="center"/>
              <w:rPr>
                <w:rFonts w:ascii="Museo 300" w:hAnsi="Museo 300"/>
                <w:b/>
                <w:iCs/>
                <w:sz w:val="16"/>
                <w:szCs w:val="16"/>
              </w:rPr>
            </w:pPr>
          </w:p>
          <w:p w14:paraId="009D5E94" w14:textId="77777777" w:rsidR="00A61C91" w:rsidRDefault="00A61C91" w:rsidP="00120CB1">
            <w:pPr>
              <w:jc w:val="center"/>
              <w:rPr>
                <w:rFonts w:ascii="Museo 300" w:hAnsi="Museo 300"/>
                <w:b/>
                <w:iCs/>
                <w:sz w:val="16"/>
                <w:szCs w:val="16"/>
              </w:rPr>
            </w:pPr>
          </w:p>
          <w:p w14:paraId="5FFCE658" w14:textId="77777777" w:rsidR="00964F5B" w:rsidRDefault="00964F5B" w:rsidP="00120CB1">
            <w:pPr>
              <w:jc w:val="center"/>
              <w:rPr>
                <w:rFonts w:ascii="Museo 300" w:hAnsi="Museo 300"/>
                <w:b/>
                <w:iCs/>
                <w:sz w:val="16"/>
                <w:szCs w:val="16"/>
              </w:rPr>
            </w:pPr>
          </w:p>
          <w:p w14:paraId="30420A04" w14:textId="77777777" w:rsidR="00A61C91" w:rsidRDefault="00A61C91" w:rsidP="00120CB1">
            <w:pPr>
              <w:jc w:val="center"/>
              <w:rPr>
                <w:rFonts w:ascii="Museo 300" w:hAnsi="Museo 300"/>
                <w:b/>
                <w:iCs/>
                <w:sz w:val="16"/>
                <w:szCs w:val="16"/>
              </w:rPr>
            </w:pPr>
            <w:r>
              <w:rPr>
                <w:rFonts w:ascii="Museo 300" w:hAnsi="Museo 300"/>
                <w:b/>
                <w:iCs/>
                <w:sz w:val="16"/>
                <w:szCs w:val="16"/>
              </w:rPr>
              <w:t>1</w:t>
            </w:r>
          </w:p>
        </w:tc>
        <w:tc>
          <w:tcPr>
            <w:tcW w:w="3510" w:type="dxa"/>
          </w:tcPr>
          <w:p w14:paraId="0E709DB0" w14:textId="77777777" w:rsidR="00964F5B" w:rsidRDefault="00964F5B" w:rsidP="00120CB1">
            <w:pPr>
              <w:pStyle w:val="Default"/>
              <w:jc w:val="both"/>
              <w:rPr>
                <w:rFonts w:ascii="Museo 300" w:hAnsi="Museo 300" w:cstheme="minorBidi"/>
                <w:iCs/>
                <w:color w:val="auto"/>
                <w:sz w:val="16"/>
                <w:szCs w:val="16"/>
              </w:rPr>
            </w:pPr>
          </w:p>
          <w:p w14:paraId="2394DEC6" w14:textId="77777777" w:rsidR="00A61C91" w:rsidRDefault="00A61C91" w:rsidP="00120CB1">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lastRenderedPageBreak/>
              <w:t xml:space="preserve">Planificar, coordinar dirigir, efectuar y controlar el proceso de adquisición, contratación y suministro de obra, bienes y servicio que requieren las áreas del FOSOFAMILIA para el desarrollo de sus funciones de acuerdo con lo establecido en la </w:t>
            </w:r>
            <w:r>
              <w:rPr>
                <w:rFonts w:ascii="Museo 300" w:hAnsi="Museo 300" w:cstheme="minorBidi"/>
                <w:iCs/>
                <w:color w:val="auto"/>
                <w:sz w:val="16"/>
                <w:szCs w:val="16"/>
              </w:rPr>
              <w:t>normativa correspondiente.</w:t>
            </w:r>
          </w:p>
          <w:p w14:paraId="70870269" w14:textId="77777777" w:rsidR="004B5DED" w:rsidRDefault="004B5DED" w:rsidP="00120CB1">
            <w:pPr>
              <w:pStyle w:val="Default"/>
              <w:jc w:val="both"/>
              <w:rPr>
                <w:rFonts w:ascii="Museo 300" w:hAnsi="Museo 300" w:cstheme="minorBidi"/>
                <w:iCs/>
                <w:color w:val="auto"/>
                <w:sz w:val="16"/>
                <w:szCs w:val="16"/>
              </w:rPr>
            </w:pPr>
          </w:p>
        </w:tc>
      </w:tr>
      <w:tr w:rsidR="00A61C91" w:rsidRPr="00DD7CA4" w14:paraId="396C3052" w14:textId="77777777" w:rsidTr="00120CB1">
        <w:trPr>
          <w:trHeight w:val="139"/>
        </w:trPr>
        <w:tc>
          <w:tcPr>
            <w:tcW w:w="2127" w:type="dxa"/>
          </w:tcPr>
          <w:p w14:paraId="38FAA380" w14:textId="77777777" w:rsidR="00A61C91" w:rsidRDefault="00A61C91" w:rsidP="00120CB1">
            <w:pPr>
              <w:rPr>
                <w:rFonts w:ascii="Museo 300" w:hAnsi="Museo 300"/>
                <w:b/>
                <w:iCs/>
                <w:sz w:val="16"/>
                <w:szCs w:val="16"/>
              </w:rPr>
            </w:pPr>
          </w:p>
          <w:p w14:paraId="025F3920" w14:textId="77777777" w:rsidR="00A61C91" w:rsidRDefault="00A61C91" w:rsidP="00120CB1">
            <w:pPr>
              <w:rPr>
                <w:rFonts w:ascii="Museo 300" w:hAnsi="Museo 300"/>
                <w:b/>
                <w:iCs/>
                <w:sz w:val="16"/>
                <w:szCs w:val="16"/>
              </w:rPr>
            </w:pPr>
          </w:p>
          <w:p w14:paraId="1A1F2904" w14:textId="77777777" w:rsidR="00A61C91" w:rsidRDefault="00A61C91" w:rsidP="00120CB1">
            <w:pPr>
              <w:rPr>
                <w:rFonts w:ascii="Museo 300" w:hAnsi="Museo 300"/>
                <w:b/>
                <w:iCs/>
                <w:sz w:val="16"/>
                <w:szCs w:val="16"/>
              </w:rPr>
            </w:pPr>
            <w:r>
              <w:rPr>
                <w:rFonts w:ascii="Museo 300" w:hAnsi="Museo 300"/>
                <w:b/>
                <w:iCs/>
                <w:sz w:val="16"/>
                <w:szCs w:val="16"/>
              </w:rPr>
              <w:t>Tecnología de Informática</w:t>
            </w:r>
          </w:p>
        </w:tc>
        <w:tc>
          <w:tcPr>
            <w:tcW w:w="3118" w:type="dxa"/>
          </w:tcPr>
          <w:p w14:paraId="38752E43" w14:textId="77777777" w:rsidR="00A61C91" w:rsidRDefault="00A61C91" w:rsidP="00120CB1">
            <w:pPr>
              <w:pStyle w:val="Default"/>
              <w:jc w:val="both"/>
              <w:rPr>
                <w:rFonts w:ascii="Museo 300" w:hAnsi="Museo 300" w:cstheme="minorBidi"/>
                <w:iCs/>
                <w:color w:val="auto"/>
                <w:sz w:val="16"/>
                <w:szCs w:val="16"/>
              </w:rPr>
            </w:pPr>
          </w:p>
          <w:p w14:paraId="027C867A" w14:textId="77777777" w:rsidR="00A61C91" w:rsidRDefault="00A61C91" w:rsidP="00120CB1">
            <w:pPr>
              <w:pStyle w:val="Default"/>
              <w:jc w:val="both"/>
              <w:rPr>
                <w:rFonts w:ascii="Museo 300" w:hAnsi="Museo 300" w:cstheme="minorBidi"/>
                <w:iCs/>
                <w:color w:val="auto"/>
                <w:sz w:val="16"/>
                <w:szCs w:val="16"/>
              </w:rPr>
            </w:pPr>
          </w:p>
          <w:p w14:paraId="3EC133BD" w14:textId="10C0C650" w:rsidR="00B368BB" w:rsidRDefault="00B368BB"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Ing. Katya Yanira Melgar </w:t>
            </w:r>
            <w:proofErr w:type="spellStart"/>
            <w:r>
              <w:rPr>
                <w:rFonts w:ascii="Museo 300" w:hAnsi="Museo 300" w:cstheme="minorBidi"/>
                <w:iCs/>
                <w:color w:val="auto"/>
                <w:sz w:val="16"/>
                <w:szCs w:val="16"/>
              </w:rPr>
              <w:t>Aguiluz</w:t>
            </w:r>
            <w:proofErr w:type="spellEnd"/>
            <w:r w:rsidR="00C6572A">
              <w:rPr>
                <w:rFonts w:ascii="Museo 300" w:hAnsi="Museo 300" w:cstheme="minorBidi"/>
                <w:iCs/>
                <w:color w:val="auto"/>
                <w:sz w:val="16"/>
                <w:szCs w:val="16"/>
              </w:rPr>
              <w:t>, fungió como Coordinadora de TI hasta el 13 de enero del año 2022.</w:t>
            </w:r>
          </w:p>
          <w:p w14:paraId="1AD8129A" w14:textId="4D6E2FB7" w:rsidR="00C6572A" w:rsidRDefault="00C6572A"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A la fecha dicha plaza vacante</w:t>
            </w:r>
          </w:p>
          <w:p w14:paraId="5CEA398B" w14:textId="6016CA07" w:rsidR="00B368BB" w:rsidRDefault="00B368BB"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Un soporte Técnico</w:t>
            </w:r>
          </w:p>
          <w:p w14:paraId="1393E041" w14:textId="77777777" w:rsidR="00A61C91" w:rsidRDefault="00A61C91" w:rsidP="00120CB1">
            <w:pPr>
              <w:pStyle w:val="Default"/>
              <w:jc w:val="both"/>
              <w:rPr>
                <w:rFonts w:ascii="Museo 300" w:hAnsi="Museo 300" w:cstheme="minorBidi"/>
                <w:iCs/>
                <w:color w:val="auto"/>
                <w:sz w:val="16"/>
                <w:szCs w:val="16"/>
              </w:rPr>
            </w:pPr>
          </w:p>
        </w:tc>
        <w:tc>
          <w:tcPr>
            <w:tcW w:w="1276" w:type="dxa"/>
          </w:tcPr>
          <w:p w14:paraId="2B0EC673" w14:textId="77777777" w:rsidR="00A61C91" w:rsidRDefault="00A61C91" w:rsidP="00120CB1">
            <w:pPr>
              <w:jc w:val="center"/>
              <w:rPr>
                <w:rFonts w:ascii="Museo 300" w:hAnsi="Museo 300"/>
                <w:b/>
                <w:iCs/>
                <w:sz w:val="16"/>
                <w:szCs w:val="16"/>
              </w:rPr>
            </w:pPr>
          </w:p>
          <w:p w14:paraId="70E00364" w14:textId="77777777" w:rsidR="00A61C91" w:rsidRDefault="00A61C91" w:rsidP="00120CB1">
            <w:pPr>
              <w:jc w:val="center"/>
              <w:rPr>
                <w:rFonts w:ascii="Museo 300" w:hAnsi="Museo 300"/>
                <w:b/>
                <w:iCs/>
                <w:sz w:val="16"/>
                <w:szCs w:val="16"/>
              </w:rPr>
            </w:pPr>
          </w:p>
          <w:p w14:paraId="05B111BD" w14:textId="77777777" w:rsidR="00C6572A" w:rsidRDefault="00C6572A" w:rsidP="00120CB1">
            <w:pPr>
              <w:jc w:val="center"/>
              <w:rPr>
                <w:rFonts w:ascii="Museo 300" w:hAnsi="Museo 300"/>
                <w:b/>
                <w:iCs/>
                <w:sz w:val="16"/>
                <w:szCs w:val="16"/>
              </w:rPr>
            </w:pPr>
          </w:p>
          <w:p w14:paraId="75022C2A" w14:textId="77777777" w:rsidR="00C6572A" w:rsidRDefault="00C6572A" w:rsidP="00120CB1">
            <w:pPr>
              <w:jc w:val="center"/>
              <w:rPr>
                <w:rFonts w:ascii="Museo 300" w:hAnsi="Museo 300"/>
                <w:b/>
                <w:iCs/>
                <w:sz w:val="16"/>
                <w:szCs w:val="16"/>
              </w:rPr>
            </w:pPr>
          </w:p>
          <w:p w14:paraId="2B28CFDF" w14:textId="77777777" w:rsidR="00C6572A" w:rsidRDefault="00C6572A" w:rsidP="00120CB1">
            <w:pPr>
              <w:jc w:val="center"/>
              <w:rPr>
                <w:rFonts w:ascii="Museo 300" w:hAnsi="Museo 300"/>
                <w:b/>
                <w:iCs/>
                <w:sz w:val="16"/>
                <w:szCs w:val="16"/>
              </w:rPr>
            </w:pPr>
          </w:p>
          <w:p w14:paraId="5CEEF675" w14:textId="77777777" w:rsidR="00A61C91" w:rsidRDefault="00A61C91" w:rsidP="00120CB1">
            <w:pPr>
              <w:jc w:val="center"/>
              <w:rPr>
                <w:rFonts w:ascii="Museo 300" w:hAnsi="Museo 300"/>
                <w:b/>
                <w:iCs/>
                <w:sz w:val="16"/>
                <w:szCs w:val="16"/>
              </w:rPr>
            </w:pPr>
            <w:r>
              <w:rPr>
                <w:rFonts w:ascii="Museo 300" w:hAnsi="Museo 300"/>
                <w:b/>
                <w:iCs/>
                <w:sz w:val="16"/>
                <w:szCs w:val="16"/>
              </w:rPr>
              <w:t>1</w:t>
            </w:r>
          </w:p>
        </w:tc>
        <w:tc>
          <w:tcPr>
            <w:tcW w:w="1276" w:type="dxa"/>
          </w:tcPr>
          <w:p w14:paraId="5671CC55" w14:textId="77777777" w:rsidR="00A61C91" w:rsidRDefault="00A61C91" w:rsidP="00120CB1">
            <w:pPr>
              <w:jc w:val="center"/>
              <w:rPr>
                <w:rFonts w:ascii="Museo 300" w:hAnsi="Museo 300"/>
                <w:b/>
                <w:iCs/>
                <w:sz w:val="16"/>
                <w:szCs w:val="16"/>
              </w:rPr>
            </w:pPr>
          </w:p>
          <w:p w14:paraId="66B8ACF2" w14:textId="77777777" w:rsidR="00A61C91" w:rsidRDefault="00A61C91" w:rsidP="00120CB1">
            <w:pPr>
              <w:jc w:val="center"/>
              <w:rPr>
                <w:rFonts w:ascii="Museo 300" w:hAnsi="Museo 300"/>
                <w:b/>
                <w:iCs/>
                <w:sz w:val="16"/>
                <w:szCs w:val="16"/>
              </w:rPr>
            </w:pPr>
          </w:p>
          <w:p w14:paraId="55CFB879" w14:textId="4E84B53E" w:rsidR="00A61C91" w:rsidRDefault="00A61C91" w:rsidP="00120CB1">
            <w:pPr>
              <w:jc w:val="center"/>
              <w:rPr>
                <w:rFonts w:ascii="Museo 300" w:hAnsi="Museo 300"/>
                <w:b/>
                <w:iCs/>
                <w:sz w:val="16"/>
                <w:szCs w:val="16"/>
              </w:rPr>
            </w:pPr>
          </w:p>
        </w:tc>
        <w:tc>
          <w:tcPr>
            <w:tcW w:w="1559" w:type="dxa"/>
          </w:tcPr>
          <w:p w14:paraId="1CE4DDC4" w14:textId="77777777" w:rsidR="00A61C91" w:rsidRDefault="00A61C91" w:rsidP="00120CB1">
            <w:pPr>
              <w:jc w:val="center"/>
              <w:rPr>
                <w:rFonts w:ascii="Museo 300" w:hAnsi="Museo 300"/>
                <w:b/>
                <w:iCs/>
                <w:sz w:val="16"/>
                <w:szCs w:val="16"/>
              </w:rPr>
            </w:pPr>
          </w:p>
          <w:p w14:paraId="131C5995" w14:textId="77777777" w:rsidR="00A61C91" w:rsidRDefault="00A61C91" w:rsidP="00120CB1">
            <w:pPr>
              <w:jc w:val="center"/>
              <w:rPr>
                <w:rFonts w:ascii="Museo 300" w:hAnsi="Museo 300"/>
                <w:b/>
                <w:iCs/>
                <w:sz w:val="16"/>
                <w:szCs w:val="16"/>
              </w:rPr>
            </w:pPr>
          </w:p>
          <w:p w14:paraId="6F654369" w14:textId="77777777" w:rsidR="00C6572A" w:rsidRDefault="00C6572A" w:rsidP="00120CB1">
            <w:pPr>
              <w:jc w:val="center"/>
              <w:rPr>
                <w:rFonts w:ascii="Museo 300" w:hAnsi="Museo 300"/>
                <w:b/>
                <w:iCs/>
                <w:sz w:val="16"/>
                <w:szCs w:val="16"/>
              </w:rPr>
            </w:pPr>
          </w:p>
          <w:p w14:paraId="17296C34" w14:textId="77777777" w:rsidR="00C6572A" w:rsidRDefault="00C6572A" w:rsidP="00120CB1">
            <w:pPr>
              <w:jc w:val="center"/>
              <w:rPr>
                <w:rFonts w:ascii="Museo 300" w:hAnsi="Museo 300"/>
                <w:b/>
                <w:iCs/>
                <w:sz w:val="16"/>
                <w:szCs w:val="16"/>
              </w:rPr>
            </w:pPr>
          </w:p>
          <w:p w14:paraId="57BB74B4" w14:textId="77777777" w:rsidR="00C6572A" w:rsidRDefault="00C6572A" w:rsidP="00120CB1">
            <w:pPr>
              <w:jc w:val="center"/>
              <w:rPr>
                <w:rFonts w:ascii="Museo 300" w:hAnsi="Museo 300"/>
                <w:b/>
                <w:iCs/>
                <w:sz w:val="16"/>
                <w:szCs w:val="16"/>
              </w:rPr>
            </w:pPr>
          </w:p>
          <w:p w14:paraId="41A57781" w14:textId="654E3E18" w:rsidR="00A61C91" w:rsidRDefault="00C6572A" w:rsidP="00120CB1">
            <w:pPr>
              <w:jc w:val="center"/>
              <w:rPr>
                <w:rFonts w:ascii="Museo 300" w:hAnsi="Museo 300"/>
                <w:b/>
                <w:iCs/>
                <w:sz w:val="16"/>
                <w:szCs w:val="16"/>
              </w:rPr>
            </w:pPr>
            <w:r>
              <w:rPr>
                <w:rFonts w:ascii="Museo 300" w:hAnsi="Museo 300"/>
                <w:b/>
                <w:iCs/>
                <w:sz w:val="16"/>
                <w:szCs w:val="16"/>
              </w:rPr>
              <w:t>1</w:t>
            </w:r>
          </w:p>
        </w:tc>
        <w:tc>
          <w:tcPr>
            <w:tcW w:w="3510" w:type="dxa"/>
          </w:tcPr>
          <w:p w14:paraId="21331F08" w14:textId="77777777" w:rsidR="00A61C91" w:rsidRDefault="00A61C91" w:rsidP="00120CB1">
            <w:pPr>
              <w:pStyle w:val="Default"/>
              <w:jc w:val="both"/>
              <w:rPr>
                <w:rFonts w:ascii="Museo 300" w:hAnsi="Museo 300" w:cstheme="minorBidi"/>
                <w:iCs/>
                <w:color w:val="auto"/>
                <w:sz w:val="16"/>
                <w:szCs w:val="16"/>
              </w:rPr>
            </w:pPr>
            <w:r w:rsidRPr="00CC5C2E">
              <w:rPr>
                <w:rFonts w:ascii="Museo 300" w:hAnsi="Museo 300" w:cstheme="minorBidi"/>
                <w:iCs/>
                <w:color w:val="auto"/>
                <w:sz w:val="16"/>
                <w:szCs w:val="16"/>
              </w:rPr>
              <w:t>Administrar la red institucional a través de la configuración e instalación de equipos, ejecutar plan de mantenimiento preventivo y correctivo; asimismo brindar servicio de soporte técnico al usuario/a para el funcionamiento eficiente del sistema de inform</w:t>
            </w:r>
            <w:r>
              <w:rPr>
                <w:rFonts w:ascii="Museo 300" w:hAnsi="Museo 300" w:cstheme="minorBidi"/>
                <w:iCs/>
                <w:color w:val="auto"/>
                <w:sz w:val="16"/>
                <w:szCs w:val="16"/>
              </w:rPr>
              <w:t>ación y equipo informático.</w:t>
            </w:r>
          </w:p>
          <w:p w14:paraId="03E6698E" w14:textId="77777777" w:rsidR="004B5DED" w:rsidRDefault="004B5DED" w:rsidP="00120CB1">
            <w:pPr>
              <w:pStyle w:val="Default"/>
              <w:jc w:val="both"/>
              <w:rPr>
                <w:rFonts w:ascii="Museo 300" w:hAnsi="Museo 300" w:cstheme="minorBidi"/>
                <w:iCs/>
                <w:color w:val="auto"/>
                <w:sz w:val="16"/>
                <w:szCs w:val="16"/>
              </w:rPr>
            </w:pPr>
          </w:p>
        </w:tc>
      </w:tr>
      <w:tr w:rsidR="00A61C91" w:rsidRPr="00DD7CA4" w14:paraId="47B7D665" w14:textId="77777777" w:rsidTr="00120CB1">
        <w:trPr>
          <w:trHeight w:val="139"/>
        </w:trPr>
        <w:tc>
          <w:tcPr>
            <w:tcW w:w="2127" w:type="dxa"/>
          </w:tcPr>
          <w:p w14:paraId="06869B6D" w14:textId="6E4E505F" w:rsidR="00A61C91" w:rsidRDefault="00A61C91" w:rsidP="00120CB1">
            <w:pPr>
              <w:rPr>
                <w:rFonts w:ascii="Museo 300" w:hAnsi="Museo 300"/>
                <w:b/>
                <w:iCs/>
                <w:sz w:val="16"/>
                <w:szCs w:val="16"/>
              </w:rPr>
            </w:pPr>
          </w:p>
          <w:p w14:paraId="115E263B" w14:textId="77777777" w:rsidR="00964F5B" w:rsidRDefault="00964F5B" w:rsidP="00120CB1">
            <w:pPr>
              <w:rPr>
                <w:rFonts w:ascii="Museo 300" w:hAnsi="Museo 300"/>
                <w:b/>
                <w:iCs/>
                <w:sz w:val="16"/>
                <w:szCs w:val="16"/>
              </w:rPr>
            </w:pPr>
          </w:p>
          <w:p w14:paraId="54BA57E1" w14:textId="77777777" w:rsidR="00964F5B" w:rsidRDefault="00964F5B" w:rsidP="00120CB1">
            <w:pPr>
              <w:rPr>
                <w:rFonts w:ascii="Museo 300" w:hAnsi="Museo 300"/>
                <w:b/>
                <w:iCs/>
                <w:sz w:val="16"/>
                <w:szCs w:val="16"/>
              </w:rPr>
            </w:pPr>
          </w:p>
          <w:p w14:paraId="75054BB5" w14:textId="77777777" w:rsidR="00A61C91" w:rsidRDefault="00A61C91" w:rsidP="00120CB1">
            <w:pPr>
              <w:rPr>
                <w:rFonts w:ascii="Museo 300" w:hAnsi="Museo 300"/>
                <w:b/>
                <w:iCs/>
                <w:sz w:val="16"/>
                <w:szCs w:val="16"/>
              </w:rPr>
            </w:pPr>
            <w:r>
              <w:rPr>
                <w:rFonts w:ascii="Museo 300" w:hAnsi="Museo 300"/>
                <w:b/>
                <w:iCs/>
                <w:sz w:val="16"/>
                <w:szCs w:val="16"/>
              </w:rPr>
              <w:t>Unidad de Gestión Documental y Archivo</w:t>
            </w:r>
          </w:p>
        </w:tc>
        <w:tc>
          <w:tcPr>
            <w:tcW w:w="3118" w:type="dxa"/>
          </w:tcPr>
          <w:p w14:paraId="673657E9" w14:textId="77777777" w:rsidR="00A61C91" w:rsidRDefault="00A61C91" w:rsidP="00120CB1">
            <w:pPr>
              <w:pStyle w:val="Default"/>
              <w:jc w:val="both"/>
              <w:rPr>
                <w:rFonts w:ascii="Museo 300" w:hAnsi="Museo 300" w:cstheme="minorBidi"/>
                <w:iCs/>
                <w:color w:val="auto"/>
                <w:sz w:val="16"/>
                <w:szCs w:val="16"/>
              </w:rPr>
            </w:pPr>
          </w:p>
          <w:p w14:paraId="26D14DC7" w14:textId="77777777" w:rsidR="00964F5B" w:rsidRDefault="00964F5B" w:rsidP="00120CB1">
            <w:pPr>
              <w:pStyle w:val="Default"/>
              <w:jc w:val="both"/>
              <w:rPr>
                <w:rFonts w:ascii="Museo 300" w:hAnsi="Museo 300" w:cstheme="minorBidi"/>
                <w:iCs/>
                <w:color w:val="auto"/>
                <w:sz w:val="16"/>
                <w:szCs w:val="16"/>
              </w:rPr>
            </w:pPr>
          </w:p>
          <w:p w14:paraId="42265C93" w14:textId="77777777" w:rsidR="00964F5B" w:rsidRDefault="00964F5B" w:rsidP="00120CB1">
            <w:pPr>
              <w:pStyle w:val="Default"/>
              <w:jc w:val="both"/>
              <w:rPr>
                <w:rFonts w:ascii="Museo 300" w:hAnsi="Museo 300" w:cstheme="minorBidi"/>
                <w:iCs/>
                <w:color w:val="auto"/>
                <w:sz w:val="16"/>
                <w:szCs w:val="16"/>
              </w:rPr>
            </w:pPr>
          </w:p>
          <w:p w14:paraId="2AD77AE9" w14:textId="596035FE" w:rsidR="00A61C91" w:rsidRPr="00B368BB" w:rsidRDefault="00C6572A"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Guillermo </w:t>
            </w:r>
            <w:proofErr w:type="spellStart"/>
            <w:r>
              <w:rPr>
                <w:rFonts w:ascii="Museo 300" w:hAnsi="Museo 300" w:cstheme="minorBidi"/>
                <w:iCs/>
                <w:color w:val="auto"/>
                <w:sz w:val="16"/>
                <w:szCs w:val="16"/>
              </w:rPr>
              <w:t>Isael</w:t>
            </w:r>
            <w:proofErr w:type="spellEnd"/>
            <w:r>
              <w:rPr>
                <w:rFonts w:ascii="Museo 300" w:hAnsi="Museo 300" w:cstheme="minorBidi"/>
                <w:iCs/>
                <w:color w:val="auto"/>
                <w:sz w:val="16"/>
                <w:szCs w:val="16"/>
              </w:rPr>
              <w:t xml:space="preserve"> Hernández Carranza</w:t>
            </w:r>
          </w:p>
          <w:p w14:paraId="2792FA63" w14:textId="3AC5A6D0" w:rsidR="00A61C91" w:rsidRDefault="00A61C91" w:rsidP="00120CB1">
            <w:pPr>
              <w:pStyle w:val="Default"/>
              <w:jc w:val="both"/>
              <w:rPr>
                <w:rFonts w:ascii="Museo 300" w:hAnsi="Museo 300" w:cstheme="minorBidi"/>
                <w:iCs/>
                <w:color w:val="auto"/>
                <w:sz w:val="16"/>
                <w:szCs w:val="16"/>
              </w:rPr>
            </w:pPr>
          </w:p>
        </w:tc>
        <w:tc>
          <w:tcPr>
            <w:tcW w:w="1276" w:type="dxa"/>
          </w:tcPr>
          <w:p w14:paraId="4C9C7537" w14:textId="77777777" w:rsidR="00A61C91" w:rsidRDefault="00A61C91" w:rsidP="00120CB1">
            <w:pPr>
              <w:jc w:val="center"/>
              <w:rPr>
                <w:rFonts w:ascii="Museo 300" w:hAnsi="Museo 300"/>
                <w:b/>
                <w:iCs/>
                <w:sz w:val="16"/>
                <w:szCs w:val="16"/>
              </w:rPr>
            </w:pPr>
          </w:p>
          <w:p w14:paraId="0BCA42D6" w14:textId="77777777" w:rsidR="00964F5B" w:rsidRDefault="00964F5B" w:rsidP="00120CB1">
            <w:pPr>
              <w:jc w:val="center"/>
              <w:rPr>
                <w:rFonts w:ascii="Museo 300" w:hAnsi="Museo 300"/>
                <w:b/>
                <w:iCs/>
                <w:sz w:val="16"/>
                <w:szCs w:val="16"/>
              </w:rPr>
            </w:pPr>
          </w:p>
          <w:p w14:paraId="6972B507" w14:textId="77777777" w:rsidR="00964F5B" w:rsidRDefault="00964F5B" w:rsidP="00120CB1">
            <w:pPr>
              <w:jc w:val="center"/>
              <w:rPr>
                <w:rFonts w:ascii="Museo 300" w:hAnsi="Museo 300"/>
                <w:b/>
                <w:iCs/>
                <w:sz w:val="16"/>
                <w:szCs w:val="16"/>
              </w:rPr>
            </w:pPr>
          </w:p>
          <w:p w14:paraId="7097AA9A" w14:textId="77777777" w:rsidR="00964F5B" w:rsidRDefault="00964F5B" w:rsidP="00120CB1">
            <w:pPr>
              <w:jc w:val="center"/>
              <w:rPr>
                <w:rFonts w:ascii="Museo 300" w:hAnsi="Museo 300"/>
                <w:b/>
                <w:iCs/>
                <w:sz w:val="16"/>
                <w:szCs w:val="16"/>
              </w:rPr>
            </w:pPr>
          </w:p>
          <w:p w14:paraId="2949A33C" w14:textId="4B301B1C" w:rsidR="00A61C91" w:rsidRDefault="00C6572A" w:rsidP="00120CB1">
            <w:pPr>
              <w:jc w:val="center"/>
              <w:rPr>
                <w:rFonts w:ascii="Museo 300" w:hAnsi="Museo 300"/>
                <w:b/>
                <w:iCs/>
                <w:sz w:val="16"/>
                <w:szCs w:val="16"/>
              </w:rPr>
            </w:pPr>
            <w:r>
              <w:rPr>
                <w:rFonts w:ascii="Museo 300" w:hAnsi="Museo 300"/>
                <w:b/>
                <w:iCs/>
                <w:sz w:val="16"/>
                <w:szCs w:val="16"/>
              </w:rPr>
              <w:t>1</w:t>
            </w:r>
          </w:p>
        </w:tc>
        <w:tc>
          <w:tcPr>
            <w:tcW w:w="1276" w:type="dxa"/>
          </w:tcPr>
          <w:p w14:paraId="09080FFD" w14:textId="77777777" w:rsidR="00A61C91" w:rsidRDefault="00A61C91" w:rsidP="00120CB1">
            <w:pPr>
              <w:jc w:val="center"/>
              <w:rPr>
                <w:rFonts w:ascii="Museo 300" w:hAnsi="Museo 300"/>
                <w:b/>
                <w:iCs/>
                <w:sz w:val="16"/>
                <w:szCs w:val="16"/>
              </w:rPr>
            </w:pPr>
          </w:p>
          <w:p w14:paraId="0578C6B7" w14:textId="77777777" w:rsidR="00964F5B" w:rsidRDefault="00964F5B" w:rsidP="00120CB1">
            <w:pPr>
              <w:jc w:val="center"/>
              <w:rPr>
                <w:rFonts w:ascii="Museo 300" w:hAnsi="Museo 300"/>
                <w:b/>
                <w:iCs/>
                <w:sz w:val="16"/>
                <w:szCs w:val="16"/>
              </w:rPr>
            </w:pPr>
          </w:p>
          <w:p w14:paraId="056C1C32" w14:textId="77777777" w:rsidR="00964F5B" w:rsidRDefault="00964F5B" w:rsidP="00120CB1">
            <w:pPr>
              <w:jc w:val="center"/>
              <w:rPr>
                <w:rFonts w:ascii="Museo 300" w:hAnsi="Museo 300"/>
                <w:b/>
                <w:iCs/>
                <w:sz w:val="16"/>
                <w:szCs w:val="16"/>
              </w:rPr>
            </w:pPr>
          </w:p>
          <w:p w14:paraId="1F82691B" w14:textId="77777777" w:rsidR="00964F5B" w:rsidRDefault="00964F5B" w:rsidP="00120CB1">
            <w:pPr>
              <w:jc w:val="center"/>
              <w:rPr>
                <w:rFonts w:ascii="Museo 300" w:hAnsi="Museo 300"/>
                <w:b/>
                <w:iCs/>
                <w:sz w:val="16"/>
                <w:szCs w:val="16"/>
              </w:rPr>
            </w:pPr>
          </w:p>
          <w:p w14:paraId="155A1290" w14:textId="2B55E145" w:rsidR="00A61C91" w:rsidRDefault="00C6572A" w:rsidP="00120CB1">
            <w:pPr>
              <w:jc w:val="center"/>
              <w:rPr>
                <w:rFonts w:ascii="Museo 300" w:hAnsi="Museo 300"/>
                <w:b/>
                <w:iCs/>
                <w:sz w:val="16"/>
                <w:szCs w:val="16"/>
              </w:rPr>
            </w:pPr>
            <w:r>
              <w:rPr>
                <w:rFonts w:ascii="Museo 300" w:hAnsi="Museo 300"/>
                <w:b/>
                <w:iCs/>
                <w:sz w:val="16"/>
                <w:szCs w:val="16"/>
              </w:rPr>
              <w:t>0</w:t>
            </w:r>
          </w:p>
        </w:tc>
        <w:tc>
          <w:tcPr>
            <w:tcW w:w="1559" w:type="dxa"/>
          </w:tcPr>
          <w:p w14:paraId="3B86D3E3" w14:textId="77777777" w:rsidR="00A61C91" w:rsidRDefault="00A61C91" w:rsidP="00120CB1">
            <w:pPr>
              <w:jc w:val="center"/>
              <w:rPr>
                <w:rFonts w:ascii="Museo 300" w:hAnsi="Museo 300"/>
                <w:b/>
                <w:iCs/>
                <w:sz w:val="16"/>
                <w:szCs w:val="16"/>
              </w:rPr>
            </w:pPr>
          </w:p>
          <w:p w14:paraId="6906FA76" w14:textId="77777777" w:rsidR="00964F5B" w:rsidRDefault="00964F5B" w:rsidP="00120CB1">
            <w:pPr>
              <w:jc w:val="center"/>
              <w:rPr>
                <w:rFonts w:ascii="Museo 300" w:hAnsi="Museo 300"/>
                <w:b/>
                <w:iCs/>
                <w:sz w:val="16"/>
                <w:szCs w:val="16"/>
              </w:rPr>
            </w:pPr>
          </w:p>
          <w:p w14:paraId="4BC36FE9" w14:textId="77777777" w:rsidR="00964F5B" w:rsidRDefault="00964F5B" w:rsidP="00120CB1">
            <w:pPr>
              <w:jc w:val="center"/>
              <w:rPr>
                <w:rFonts w:ascii="Museo 300" w:hAnsi="Museo 300"/>
                <w:b/>
                <w:iCs/>
                <w:sz w:val="16"/>
                <w:szCs w:val="16"/>
              </w:rPr>
            </w:pPr>
          </w:p>
          <w:p w14:paraId="23A91ED4" w14:textId="77777777" w:rsidR="00964F5B" w:rsidRDefault="00964F5B" w:rsidP="00120CB1">
            <w:pPr>
              <w:jc w:val="center"/>
              <w:rPr>
                <w:rFonts w:ascii="Museo 300" w:hAnsi="Museo 300"/>
                <w:b/>
                <w:iCs/>
                <w:sz w:val="16"/>
                <w:szCs w:val="16"/>
              </w:rPr>
            </w:pPr>
          </w:p>
          <w:p w14:paraId="3E7B806F" w14:textId="3EBC4BB6" w:rsidR="00A61C91" w:rsidRDefault="00B368BB" w:rsidP="00120CB1">
            <w:pPr>
              <w:jc w:val="center"/>
              <w:rPr>
                <w:rFonts w:ascii="Museo 300" w:hAnsi="Museo 300"/>
                <w:b/>
                <w:iCs/>
                <w:sz w:val="16"/>
                <w:szCs w:val="16"/>
              </w:rPr>
            </w:pPr>
            <w:r>
              <w:rPr>
                <w:rFonts w:ascii="Museo 300" w:hAnsi="Museo 300"/>
                <w:b/>
                <w:iCs/>
                <w:sz w:val="16"/>
                <w:szCs w:val="16"/>
              </w:rPr>
              <w:t>1</w:t>
            </w:r>
          </w:p>
        </w:tc>
        <w:tc>
          <w:tcPr>
            <w:tcW w:w="3510" w:type="dxa"/>
          </w:tcPr>
          <w:p w14:paraId="2A10750C" w14:textId="77777777" w:rsidR="00964F5B" w:rsidRDefault="00964F5B" w:rsidP="00120CB1">
            <w:pPr>
              <w:pStyle w:val="Default"/>
              <w:jc w:val="both"/>
              <w:rPr>
                <w:rFonts w:ascii="Museo 300" w:hAnsi="Museo 300" w:cstheme="minorBidi"/>
                <w:iCs/>
                <w:color w:val="auto"/>
                <w:sz w:val="16"/>
                <w:szCs w:val="16"/>
              </w:rPr>
            </w:pPr>
          </w:p>
          <w:p w14:paraId="118BEA3A" w14:textId="54671284" w:rsidR="00A61C91" w:rsidRPr="00376654" w:rsidRDefault="00A61C91" w:rsidP="00120CB1">
            <w:pPr>
              <w:pStyle w:val="Default"/>
              <w:jc w:val="both"/>
              <w:rPr>
                <w:rFonts w:ascii="Museo 300" w:hAnsi="Museo 300" w:cstheme="minorBidi"/>
                <w:iCs/>
                <w:color w:val="auto"/>
                <w:sz w:val="16"/>
                <w:szCs w:val="16"/>
              </w:rPr>
            </w:pPr>
            <w:r w:rsidRPr="00376654">
              <w:rPr>
                <w:rFonts w:ascii="Museo 300" w:hAnsi="Museo 300" w:cstheme="minorBidi"/>
                <w:iCs/>
                <w:color w:val="auto"/>
                <w:sz w:val="16"/>
                <w:szCs w:val="16"/>
              </w:rPr>
              <w:t xml:space="preserve">Creación, elaboración y actualización de las Políticas, Manuales y prácticas de los instrumentos de control y consulta, así como el cumplimiento y el desarrollo continuo, garantizando la Organización, conservación y acceso a los documentos y archivos con el fin de brindar información cuando sea requerida por el personal del FOSOFMILIA; en cumplimiento a la Ley de Acceso a la </w:t>
            </w:r>
          </w:p>
          <w:p w14:paraId="113E44E5" w14:textId="77777777" w:rsidR="00A61C91" w:rsidRDefault="00A61C91" w:rsidP="00120CB1">
            <w:pPr>
              <w:pStyle w:val="Default"/>
              <w:jc w:val="both"/>
              <w:rPr>
                <w:rFonts w:ascii="Museo 300" w:hAnsi="Museo 300" w:cstheme="minorBidi"/>
                <w:iCs/>
                <w:color w:val="auto"/>
                <w:sz w:val="16"/>
                <w:szCs w:val="16"/>
              </w:rPr>
            </w:pPr>
            <w:r w:rsidRPr="00376654">
              <w:rPr>
                <w:rFonts w:ascii="Museo 300" w:hAnsi="Museo 300" w:cstheme="minorBidi"/>
                <w:iCs/>
                <w:color w:val="auto"/>
                <w:sz w:val="16"/>
                <w:szCs w:val="16"/>
              </w:rPr>
              <w:t>Información pública (LAIP).</w:t>
            </w:r>
          </w:p>
          <w:p w14:paraId="3FA568F2" w14:textId="77777777" w:rsidR="00964F5B" w:rsidRDefault="00964F5B" w:rsidP="00120CB1">
            <w:pPr>
              <w:pStyle w:val="Default"/>
              <w:jc w:val="both"/>
              <w:rPr>
                <w:rFonts w:ascii="Museo 300" w:hAnsi="Museo 300" w:cstheme="minorBidi"/>
                <w:iCs/>
                <w:color w:val="auto"/>
                <w:sz w:val="16"/>
                <w:szCs w:val="16"/>
              </w:rPr>
            </w:pPr>
          </w:p>
        </w:tc>
      </w:tr>
      <w:tr w:rsidR="00A61C91" w:rsidRPr="00DD7CA4" w14:paraId="5C188396" w14:textId="77777777" w:rsidTr="00120CB1">
        <w:trPr>
          <w:trHeight w:val="139"/>
        </w:trPr>
        <w:tc>
          <w:tcPr>
            <w:tcW w:w="2127" w:type="dxa"/>
          </w:tcPr>
          <w:p w14:paraId="72A8A94B" w14:textId="77777777" w:rsidR="00A61C91" w:rsidRDefault="00A61C91" w:rsidP="00120CB1">
            <w:pPr>
              <w:rPr>
                <w:rFonts w:ascii="Museo 300" w:hAnsi="Museo 300"/>
                <w:b/>
                <w:iCs/>
                <w:sz w:val="16"/>
                <w:szCs w:val="16"/>
              </w:rPr>
            </w:pPr>
          </w:p>
          <w:p w14:paraId="4B73A2D3" w14:textId="77777777" w:rsidR="00A61C91" w:rsidRDefault="00A61C91" w:rsidP="00120CB1">
            <w:pPr>
              <w:rPr>
                <w:rFonts w:ascii="Museo 300" w:hAnsi="Museo 300"/>
                <w:b/>
                <w:iCs/>
                <w:sz w:val="16"/>
                <w:szCs w:val="16"/>
              </w:rPr>
            </w:pPr>
          </w:p>
          <w:p w14:paraId="2E3A46CE" w14:textId="77777777" w:rsidR="00A61C91" w:rsidRDefault="00A61C91" w:rsidP="00120CB1">
            <w:pPr>
              <w:rPr>
                <w:rFonts w:ascii="Museo 300" w:hAnsi="Museo 300"/>
                <w:b/>
                <w:iCs/>
                <w:sz w:val="16"/>
                <w:szCs w:val="16"/>
              </w:rPr>
            </w:pPr>
          </w:p>
          <w:p w14:paraId="0CBB11A0" w14:textId="77777777" w:rsidR="00A61C91" w:rsidRDefault="00A61C91" w:rsidP="00120CB1">
            <w:pPr>
              <w:rPr>
                <w:rFonts w:ascii="Museo 300" w:hAnsi="Museo 300"/>
                <w:b/>
                <w:iCs/>
                <w:sz w:val="16"/>
                <w:szCs w:val="16"/>
              </w:rPr>
            </w:pPr>
            <w:r>
              <w:rPr>
                <w:rFonts w:ascii="Museo 300" w:hAnsi="Museo 300"/>
                <w:b/>
                <w:iCs/>
                <w:sz w:val="16"/>
                <w:szCs w:val="16"/>
              </w:rPr>
              <w:t>Unidad de Servicios Generales</w:t>
            </w:r>
          </w:p>
        </w:tc>
        <w:tc>
          <w:tcPr>
            <w:tcW w:w="3118" w:type="dxa"/>
          </w:tcPr>
          <w:p w14:paraId="7F9FD0DB" w14:textId="77777777" w:rsidR="00A61C91" w:rsidRDefault="00A61C91" w:rsidP="00120CB1">
            <w:pPr>
              <w:pStyle w:val="Default"/>
              <w:jc w:val="both"/>
              <w:rPr>
                <w:rFonts w:ascii="Museo 300" w:hAnsi="Museo 300" w:cstheme="minorBidi"/>
                <w:iCs/>
                <w:color w:val="auto"/>
                <w:sz w:val="16"/>
                <w:szCs w:val="16"/>
              </w:rPr>
            </w:pPr>
          </w:p>
          <w:p w14:paraId="37935FA2" w14:textId="77777777" w:rsidR="00964F5B" w:rsidRDefault="00964F5B" w:rsidP="00120CB1">
            <w:pPr>
              <w:pStyle w:val="Default"/>
              <w:jc w:val="both"/>
              <w:rPr>
                <w:rFonts w:ascii="Museo 300" w:hAnsi="Museo 300" w:cstheme="minorBidi"/>
                <w:iCs/>
                <w:color w:val="auto"/>
                <w:sz w:val="16"/>
                <w:szCs w:val="16"/>
              </w:rPr>
            </w:pPr>
          </w:p>
          <w:p w14:paraId="2BC8A27E" w14:textId="77777777" w:rsidR="00964F5B" w:rsidRDefault="00964F5B" w:rsidP="00120CB1">
            <w:pPr>
              <w:pStyle w:val="Default"/>
              <w:jc w:val="both"/>
              <w:rPr>
                <w:rFonts w:ascii="Museo 300" w:hAnsi="Museo 300" w:cstheme="minorBidi"/>
                <w:iCs/>
                <w:color w:val="auto"/>
                <w:sz w:val="16"/>
                <w:szCs w:val="16"/>
              </w:rPr>
            </w:pPr>
          </w:p>
          <w:p w14:paraId="311C686E" w14:textId="77777777" w:rsidR="00A61C91" w:rsidRDefault="00A61C91"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Sra. Elda Rocío Martínez</w:t>
            </w:r>
          </w:p>
          <w:p w14:paraId="29DF1C01" w14:textId="77777777" w:rsidR="00A61C91" w:rsidRDefault="00A61C91"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Servicios Varios</w:t>
            </w:r>
          </w:p>
          <w:p w14:paraId="6F42163F" w14:textId="77777777" w:rsidR="00A61C91" w:rsidRPr="00CC5C2E" w:rsidRDefault="00A61C91" w:rsidP="00120CB1">
            <w:pPr>
              <w:pStyle w:val="Default"/>
              <w:jc w:val="both"/>
              <w:rPr>
                <w:rFonts w:ascii="Museo 300" w:hAnsi="Museo 300" w:cstheme="minorBidi"/>
                <w:iCs/>
                <w:color w:val="auto"/>
                <w:sz w:val="16"/>
                <w:szCs w:val="16"/>
              </w:rPr>
            </w:pPr>
            <w:r>
              <w:rPr>
                <w:rFonts w:ascii="Museo 300" w:hAnsi="Museo 300" w:cstheme="minorBidi"/>
                <w:iCs/>
                <w:color w:val="auto"/>
                <w:sz w:val="16"/>
                <w:szCs w:val="16"/>
              </w:rPr>
              <w:t>Mensajeros</w:t>
            </w:r>
          </w:p>
        </w:tc>
        <w:tc>
          <w:tcPr>
            <w:tcW w:w="1276" w:type="dxa"/>
          </w:tcPr>
          <w:p w14:paraId="4B0E910B" w14:textId="77777777" w:rsidR="00964F5B" w:rsidRDefault="00964F5B" w:rsidP="00120CB1">
            <w:pPr>
              <w:jc w:val="center"/>
              <w:rPr>
                <w:rFonts w:ascii="Museo 300" w:hAnsi="Museo 300"/>
                <w:b/>
                <w:iCs/>
                <w:sz w:val="16"/>
                <w:szCs w:val="16"/>
              </w:rPr>
            </w:pPr>
          </w:p>
          <w:p w14:paraId="08DF2199" w14:textId="77777777" w:rsidR="00964F5B" w:rsidRDefault="00964F5B" w:rsidP="00120CB1">
            <w:pPr>
              <w:jc w:val="center"/>
              <w:rPr>
                <w:rFonts w:ascii="Museo 300" w:hAnsi="Museo 300"/>
                <w:b/>
                <w:iCs/>
                <w:sz w:val="16"/>
                <w:szCs w:val="16"/>
              </w:rPr>
            </w:pPr>
          </w:p>
          <w:p w14:paraId="7318B2CF" w14:textId="77777777" w:rsidR="00964F5B" w:rsidRDefault="00964F5B" w:rsidP="00120CB1">
            <w:pPr>
              <w:jc w:val="center"/>
              <w:rPr>
                <w:rFonts w:ascii="Museo 300" w:hAnsi="Museo 300"/>
                <w:b/>
                <w:iCs/>
                <w:sz w:val="16"/>
                <w:szCs w:val="16"/>
              </w:rPr>
            </w:pPr>
          </w:p>
          <w:p w14:paraId="555C5E74" w14:textId="77777777" w:rsidR="00A61C91" w:rsidRDefault="00A61C91" w:rsidP="00120CB1">
            <w:pPr>
              <w:jc w:val="center"/>
              <w:rPr>
                <w:rFonts w:ascii="Museo 300" w:hAnsi="Museo 300"/>
                <w:b/>
                <w:iCs/>
                <w:sz w:val="16"/>
                <w:szCs w:val="16"/>
              </w:rPr>
            </w:pPr>
            <w:r>
              <w:rPr>
                <w:rFonts w:ascii="Museo 300" w:hAnsi="Museo 300"/>
                <w:b/>
                <w:iCs/>
                <w:sz w:val="16"/>
                <w:szCs w:val="16"/>
              </w:rPr>
              <w:t>2</w:t>
            </w:r>
          </w:p>
        </w:tc>
        <w:tc>
          <w:tcPr>
            <w:tcW w:w="1276" w:type="dxa"/>
          </w:tcPr>
          <w:p w14:paraId="1590B34D" w14:textId="77777777" w:rsidR="00964F5B" w:rsidRDefault="00964F5B" w:rsidP="00120CB1">
            <w:pPr>
              <w:jc w:val="center"/>
              <w:rPr>
                <w:rFonts w:ascii="Museo 300" w:hAnsi="Museo 300"/>
                <w:b/>
                <w:iCs/>
                <w:sz w:val="16"/>
                <w:szCs w:val="16"/>
              </w:rPr>
            </w:pPr>
          </w:p>
          <w:p w14:paraId="6B3B4D70" w14:textId="77777777" w:rsidR="00964F5B" w:rsidRDefault="00964F5B" w:rsidP="00120CB1">
            <w:pPr>
              <w:jc w:val="center"/>
              <w:rPr>
                <w:rFonts w:ascii="Museo 300" w:hAnsi="Museo 300"/>
                <w:b/>
                <w:iCs/>
                <w:sz w:val="16"/>
                <w:szCs w:val="16"/>
              </w:rPr>
            </w:pPr>
          </w:p>
          <w:p w14:paraId="5D16B1EE" w14:textId="77777777" w:rsidR="00964F5B" w:rsidRDefault="00964F5B" w:rsidP="00120CB1">
            <w:pPr>
              <w:jc w:val="center"/>
              <w:rPr>
                <w:rFonts w:ascii="Museo 300" w:hAnsi="Museo 300"/>
                <w:b/>
                <w:iCs/>
                <w:sz w:val="16"/>
                <w:szCs w:val="16"/>
              </w:rPr>
            </w:pPr>
          </w:p>
          <w:p w14:paraId="53A073D0" w14:textId="54D63C91" w:rsidR="00A61C91" w:rsidRDefault="004E25D8" w:rsidP="00120CB1">
            <w:pPr>
              <w:jc w:val="center"/>
              <w:rPr>
                <w:rFonts w:ascii="Museo 300" w:hAnsi="Museo 300"/>
                <w:b/>
                <w:iCs/>
                <w:sz w:val="16"/>
                <w:szCs w:val="16"/>
              </w:rPr>
            </w:pPr>
            <w:r>
              <w:rPr>
                <w:rFonts w:ascii="Museo 300" w:hAnsi="Museo 300"/>
                <w:b/>
                <w:iCs/>
                <w:sz w:val="16"/>
                <w:szCs w:val="16"/>
              </w:rPr>
              <w:t>2</w:t>
            </w:r>
          </w:p>
        </w:tc>
        <w:tc>
          <w:tcPr>
            <w:tcW w:w="1559" w:type="dxa"/>
          </w:tcPr>
          <w:p w14:paraId="4AB4D532" w14:textId="77777777" w:rsidR="00964F5B" w:rsidRDefault="00964F5B" w:rsidP="00120CB1">
            <w:pPr>
              <w:jc w:val="center"/>
              <w:rPr>
                <w:rFonts w:ascii="Museo 300" w:hAnsi="Museo 300"/>
                <w:b/>
                <w:iCs/>
                <w:sz w:val="16"/>
                <w:szCs w:val="16"/>
              </w:rPr>
            </w:pPr>
          </w:p>
          <w:p w14:paraId="1663C1EC" w14:textId="77777777" w:rsidR="00964F5B" w:rsidRDefault="00964F5B" w:rsidP="00120CB1">
            <w:pPr>
              <w:jc w:val="center"/>
              <w:rPr>
                <w:rFonts w:ascii="Museo 300" w:hAnsi="Museo 300"/>
                <w:b/>
                <w:iCs/>
                <w:sz w:val="16"/>
                <w:szCs w:val="16"/>
              </w:rPr>
            </w:pPr>
          </w:p>
          <w:p w14:paraId="0C133DA6" w14:textId="77777777" w:rsidR="00964F5B" w:rsidRDefault="00964F5B" w:rsidP="00120CB1">
            <w:pPr>
              <w:jc w:val="center"/>
              <w:rPr>
                <w:rFonts w:ascii="Museo 300" w:hAnsi="Museo 300"/>
                <w:b/>
                <w:iCs/>
                <w:sz w:val="16"/>
                <w:szCs w:val="16"/>
              </w:rPr>
            </w:pPr>
          </w:p>
          <w:p w14:paraId="4D87CD13" w14:textId="252642BC" w:rsidR="00A61C91" w:rsidRDefault="004E25D8" w:rsidP="00120CB1">
            <w:pPr>
              <w:jc w:val="center"/>
              <w:rPr>
                <w:rFonts w:ascii="Museo 300" w:hAnsi="Museo 300"/>
                <w:b/>
                <w:iCs/>
                <w:sz w:val="16"/>
                <w:szCs w:val="16"/>
              </w:rPr>
            </w:pPr>
            <w:r>
              <w:rPr>
                <w:rFonts w:ascii="Museo 300" w:hAnsi="Museo 300"/>
                <w:b/>
                <w:iCs/>
                <w:sz w:val="16"/>
                <w:szCs w:val="16"/>
              </w:rPr>
              <w:t>4</w:t>
            </w:r>
          </w:p>
        </w:tc>
        <w:tc>
          <w:tcPr>
            <w:tcW w:w="3510" w:type="dxa"/>
          </w:tcPr>
          <w:p w14:paraId="1CE5D119" w14:textId="77777777" w:rsidR="00964F5B" w:rsidRDefault="00964F5B" w:rsidP="00120CB1">
            <w:pPr>
              <w:pStyle w:val="Default"/>
              <w:jc w:val="both"/>
              <w:rPr>
                <w:rFonts w:ascii="Museo 300" w:hAnsi="Museo 300" w:cstheme="minorBidi"/>
                <w:iCs/>
                <w:color w:val="auto"/>
                <w:sz w:val="16"/>
                <w:szCs w:val="16"/>
              </w:rPr>
            </w:pPr>
          </w:p>
          <w:p w14:paraId="6DD33BEC" w14:textId="77777777" w:rsidR="00A61C91" w:rsidRPr="00376654" w:rsidRDefault="00A61C91" w:rsidP="00120CB1">
            <w:pPr>
              <w:pStyle w:val="Default"/>
              <w:jc w:val="both"/>
              <w:rPr>
                <w:rFonts w:ascii="Museo 300" w:hAnsi="Museo 300" w:cstheme="minorBidi"/>
                <w:iCs/>
                <w:color w:val="auto"/>
                <w:sz w:val="16"/>
                <w:szCs w:val="16"/>
              </w:rPr>
            </w:pPr>
            <w:r w:rsidRPr="00376654">
              <w:rPr>
                <w:rFonts w:ascii="Museo 300" w:hAnsi="Museo 300" w:cstheme="minorBidi"/>
                <w:iCs/>
                <w:color w:val="auto"/>
                <w:sz w:val="16"/>
                <w:szCs w:val="16"/>
              </w:rPr>
              <w:t xml:space="preserve">Coordinar, supervisar, organizar, controlar, las actividades relacionadas con el mantenimiento preventivo y correctivo de bienes e inmuebles de la institución, agencia y/o centros de servicios, así como controlar el uso de vehículos, combustibles y coordinar las actividades de reparación de vehículos. </w:t>
            </w:r>
          </w:p>
          <w:p w14:paraId="5BAECDC2" w14:textId="77777777" w:rsidR="00A61C91" w:rsidRDefault="00A61C91" w:rsidP="00120CB1">
            <w:pPr>
              <w:pStyle w:val="Default"/>
              <w:jc w:val="both"/>
              <w:rPr>
                <w:rFonts w:ascii="Museo 300" w:hAnsi="Museo 300" w:cstheme="minorBidi"/>
                <w:iCs/>
                <w:color w:val="auto"/>
                <w:sz w:val="16"/>
                <w:szCs w:val="16"/>
              </w:rPr>
            </w:pPr>
          </w:p>
        </w:tc>
      </w:tr>
    </w:tbl>
    <w:p w14:paraId="252F03D9" w14:textId="6F505252" w:rsidR="00931ABE" w:rsidRDefault="004D4B59" w:rsidP="002B3CE1">
      <w:pPr>
        <w:spacing w:line="240" w:lineRule="auto"/>
        <w:jc w:val="both"/>
        <w:rPr>
          <w:rFonts w:ascii="Museo 300" w:hAnsi="Museo 300"/>
          <w:b/>
          <w:iCs/>
          <w:sz w:val="24"/>
          <w:szCs w:val="24"/>
        </w:rPr>
      </w:pPr>
      <w:r>
        <w:rPr>
          <w:rFonts w:ascii="Museo 300" w:hAnsi="Museo 300"/>
          <w:b/>
          <w:iCs/>
          <w:sz w:val="24"/>
          <w:szCs w:val="24"/>
        </w:rPr>
        <w:br w:type="textWrapping" w:clear="all"/>
      </w:r>
    </w:p>
    <w:p w14:paraId="2BAE0E1B" w14:textId="0FDC1E43" w:rsidR="007A2CF5" w:rsidRDefault="007A2CF5" w:rsidP="002B3CE1">
      <w:pPr>
        <w:spacing w:line="240" w:lineRule="auto"/>
        <w:jc w:val="both"/>
        <w:rPr>
          <w:rFonts w:ascii="Bembo Std" w:hAnsi="Bembo Std"/>
          <w:sz w:val="28"/>
          <w:u w:val="single"/>
        </w:rPr>
      </w:pPr>
    </w:p>
    <w:p w14:paraId="48F1F0A6" w14:textId="77777777" w:rsidR="00C21658" w:rsidRDefault="00C21658" w:rsidP="002B3CE1">
      <w:pPr>
        <w:spacing w:line="240" w:lineRule="auto"/>
        <w:jc w:val="both"/>
        <w:rPr>
          <w:rFonts w:ascii="Bembo Std" w:hAnsi="Bembo Std"/>
          <w:sz w:val="28"/>
          <w:u w:val="single"/>
        </w:rPr>
      </w:pPr>
    </w:p>
    <w:p w14:paraId="13F1A3B9" w14:textId="77777777" w:rsidR="00C21658" w:rsidRDefault="00C21658" w:rsidP="002B3CE1">
      <w:pPr>
        <w:spacing w:line="240" w:lineRule="auto"/>
        <w:jc w:val="both"/>
        <w:rPr>
          <w:rFonts w:ascii="Bembo Std" w:hAnsi="Bembo Std"/>
          <w:sz w:val="28"/>
          <w:u w:val="single"/>
        </w:rPr>
      </w:pPr>
    </w:p>
    <w:p w14:paraId="3822A089" w14:textId="77777777" w:rsidR="00C21658" w:rsidRDefault="00C21658" w:rsidP="002B3CE1">
      <w:pPr>
        <w:spacing w:line="240" w:lineRule="auto"/>
        <w:jc w:val="both"/>
        <w:rPr>
          <w:rFonts w:ascii="Bembo Std" w:hAnsi="Bembo Std"/>
          <w:sz w:val="28"/>
          <w:u w:val="single"/>
        </w:rPr>
      </w:pPr>
    </w:p>
    <w:p w14:paraId="35190B33" w14:textId="77777777" w:rsidR="00C21658" w:rsidRDefault="00C21658" w:rsidP="002B3CE1">
      <w:pPr>
        <w:spacing w:line="240" w:lineRule="auto"/>
        <w:jc w:val="both"/>
        <w:rPr>
          <w:rFonts w:ascii="Bembo Std" w:hAnsi="Bembo Std"/>
          <w:sz w:val="28"/>
          <w:u w:val="single"/>
        </w:rPr>
      </w:pPr>
    </w:p>
    <w:p w14:paraId="237587AE" w14:textId="77777777" w:rsidR="00C21658" w:rsidRDefault="00C21658" w:rsidP="002B3CE1">
      <w:pPr>
        <w:spacing w:line="240" w:lineRule="auto"/>
        <w:jc w:val="both"/>
        <w:rPr>
          <w:rFonts w:ascii="Bembo Std" w:hAnsi="Bembo Std"/>
          <w:sz w:val="28"/>
          <w:u w:val="single"/>
        </w:rPr>
      </w:pPr>
    </w:p>
    <w:p w14:paraId="7289E7D8" w14:textId="77777777" w:rsidR="00C21658" w:rsidRDefault="00C21658" w:rsidP="002B3CE1">
      <w:pPr>
        <w:spacing w:line="240" w:lineRule="auto"/>
        <w:jc w:val="both"/>
        <w:rPr>
          <w:rFonts w:ascii="Bembo Std" w:hAnsi="Bembo Std"/>
          <w:sz w:val="28"/>
          <w:u w:val="single"/>
        </w:rPr>
      </w:pPr>
    </w:p>
    <w:p w14:paraId="2AB05D49" w14:textId="77777777" w:rsidR="00C21658" w:rsidRDefault="00C21658" w:rsidP="002B3CE1">
      <w:pPr>
        <w:spacing w:line="240" w:lineRule="auto"/>
        <w:jc w:val="both"/>
        <w:rPr>
          <w:rFonts w:ascii="Bembo Std" w:hAnsi="Bembo Std"/>
          <w:sz w:val="28"/>
          <w:u w:val="single"/>
        </w:rPr>
      </w:pPr>
    </w:p>
    <w:p w14:paraId="4AF77FE0" w14:textId="77777777" w:rsidR="00C21658" w:rsidRDefault="00C21658" w:rsidP="002B3CE1">
      <w:pPr>
        <w:spacing w:line="240" w:lineRule="auto"/>
        <w:jc w:val="both"/>
        <w:rPr>
          <w:rFonts w:ascii="Bembo Std" w:hAnsi="Bembo Std"/>
          <w:sz w:val="28"/>
          <w:u w:val="single"/>
        </w:rPr>
      </w:pPr>
    </w:p>
    <w:p w14:paraId="2F902BED" w14:textId="77777777" w:rsidR="00C21658" w:rsidRPr="00C57B2B" w:rsidRDefault="00C21658" w:rsidP="0034247C">
      <w:pPr>
        <w:jc w:val="both"/>
        <w:rPr>
          <w:rFonts w:ascii="Bembo Std" w:hAnsi="Bembo Std"/>
          <w:sz w:val="28"/>
          <w:u w:val="single"/>
        </w:rPr>
      </w:pPr>
    </w:p>
    <w:sectPr w:rsidR="00C21658" w:rsidRPr="00C57B2B" w:rsidSect="004D4B59">
      <w:headerReference w:type="default" r:id="rId7"/>
      <w:footerReference w:type="default" r:id="rId8"/>
      <w:pgSz w:w="15840" w:h="12240" w:orient="landscape"/>
      <w:pgMar w:top="1560" w:right="0" w:bottom="1701" w:left="1417" w:header="708"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81D47" w14:textId="77777777" w:rsidR="00746589" w:rsidRDefault="00746589" w:rsidP="00053E7A">
      <w:pPr>
        <w:spacing w:after="0" w:line="240" w:lineRule="auto"/>
      </w:pPr>
      <w:r>
        <w:separator/>
      </w:r>
    </w:p>
  </w:endnote>
  <w:endnote w:type="continuationSeparator" w:id="0">
    <w:p w14:paraId="18F4DEF8" w14:textId="77777777" w:rsidR="00746589" w:rsidRDefault="00746589"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useoSansCyrl-300">
    <w:panose1 w:val="02000000000000000000"/>
    <w:charset w:val="00"/>
    <w:family w:val="auto"/>
    <w:pitch w:val="variable"/>
    <w:sig w:usb0="00000207" w:usb1="00000001" w:usb2="00000000" w:usb3="00000000" w:csb0="00000097" w:csb1="00000000"/>
  </w:font>
  <w:font w:name="Museo 300">
    <w:altName w:val="Calibri"/>
    <w:panose1 w:val="00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8470E" w14:textId="7C92783B" w:rsidR="00C751D5" w:rsidRPr="00C3466E" w:rsidRDefault="00C751D5" w:rsidP="00C751D5">
    <w:pPr>
      <w:pStyle w:val="Piedepgina"/>
      <w:jc w:val="center"/>
      <w:rPr>
        <w:rFonts w:ascii="Bembo Std" w:hAnsi="Bembo Std" w:cs="Helvetica"/>
        <w:b/>
        <w:color w:val="1C1E21"/>
        <w:sz w:val="18"/>
        <w:szCs w:val="18"/>
        <w:shd w:val="clear" w:color="auto" w:fill="FFFFFF"/>
      </w:rPr>
    </w:pPr>
    <w:r w:rsidRPr="00C3466E">
      <w:rPr>
        <w:rFonts w:ascii="Bembo Std" w:hAnsi="Bembo Std" w:cs="Helvetica"/>
        <w:b/>
        <w:color w:val="1C1E21"/>
        <w:sz w:val="18"/>
        <w:szCs w:val="18"/>
        <w:shd w:val="clear" w:color="auto" w:fill="FFFFFF"/>
      </w:rPr>
      <w:t>Fondo Solidario para la Familia Microempresaria</w:t>
    </w:r>
    <w:r w:rsidR="008165ED" w:rsidRPr="00C3466E">
      <w:rPr>
        <w:rFonts w:ascii="Bembo Std" w:hAnsi="Bembo Std" w:cs="Helvetica"/>
        <w:b/>
        <w:color w:val="1C1E21"/>
        <w:sz w:val="18"/>
        <w:szCs w:val="18"/>
        <w:shd w:val="clear" w:color="auto" w:fill="FFFFFF"/>
      </w:rPr>
      <w:t>-</w:t>
    </w:r>
    <w:r w:rsidR="008165ED" w:rsidRPr="00C3466E">
      <w:rPr>
        <w:rFonts w:ascii="Bembo Std" w:hAnsi="Bembo Std" w:cs="Helvetica"/>
        <w:color w:val="1C1E21"/>
        <w:sz w:val="18"/>
        <w:szCs w:val="18"/>
        <w:shd w:val="clear" w:color="auto" w:fill="FFFFFF"/>
      </w:rPr>
      <w:t xml:space="preserve"> </w:t>
    </w:r>
    <w:proofErr w:type="spellStart"/>
    <w:r w:rsidR="008165ED" w:rsidRPr="00C3466E">
      <w:rPr>
        <w:rFonts w:ascii="Bembo Std" w:hAnsi="Bembo Std" w:cs="Helvetica"/>
        <w:color w:val="1C1E21"/>
        <w:sz w:val="18"/>
        <w:szCs w:val="18"/>
        <w:shd w:val="clear" w:color="auto" w:fill="FFFFFF"/>
      </w:rPr>
      <w:t>FosoFamilia</w:t>
    </w:r>
    <w:proofErr w:type="spellEnd"/>
  </w:p>
  <w:p w14:paraId="074A9B9D" w14:textId="33EF3965" w:rsidR="00C751D5" w:rsidRPr="00C3466E" w:rsidRDefault="00682298" w:rsidP="00C751D5">
    <w:pPr>
      <w:pStyle w:val="Piedepgina"/>
      <w:jc w:val="center"/>
      <w:rPr>
        <w:rFonts w:ascii="Bembo Std" w:hAnsi="Bembo Std" w:cs="Helvetica"/>
        <w:color w:val="1C1E21"/>
        <w:sz w:val="18"/>
        <w:szCs w:val="18"/>
        <w:shd w:val="clear" w:color="auto" w:fill="FFFFFF"/>
      </w:rPr>
    </w:pPr>
    <w:r w:rsidRPr="00C3466E">
      <w:rPr>
        <w:rFonts w:ascii="Bembo Std" w:hAnsi="Bembo Std" w:cs="Helvetica"/>
        <w:color w:val="1C1E21"/>
        <w:sz w:val="18"/>
        <w:szCs w:val="18"/>
        <w:shd w:val="clear" w:color="auto" w:fill="FFFFFF"/>
      </w:rPr>
      <w:t>Prolongación</w:t>
    </w:r>
    <w:r w:rsidR="00C751D5" w:rsidRPr="00C3466E">
      <w:rPr>
        <w:rFonts w:ascii="Bembo Std" w:hAnsi="Bembo Std" w:cs="Helvetica"/>
        <w:color w:val="1C1E21"/>
        <w:sz w:val="18"/>
        <w:szCs w:val="18"/>
        <w:shd w:val="clear" w:color="auto" w:fill="FFFFFF"/>
      </w:rPr>
      <w:t xml:space="preserve"> </w:t>
    </w:r>
    <w:r w:rsidR="00362B7A" w:rsidRPr="00C3466E">
      <w:rPr>
        <w:rFonts w:ascii="Bembo Std" w:hAnsi="Bembo Std" w:cs="Helvetica"/>
        <w:color w:val="1C1E21"/>
        <w:sz w:val="18"/>
        <w:szCs w:val="18"/>
        <w:shd w:val="clear" w:color="auto" w:fill="FFFFFF"/>
      </w:rPr>
      <w:t>Calle A</w:t>
    </w:r>
    <w:r w:rsidRPr="00C3466E">
      <w:rPr>
        <w:rFonts w:ascii="Bembo Std" w:hAnsi="Bembo Std" w:cs="Helvetica"/>
        <w:color w:val="1C1E21"/>
        <w:sz w:val="18"/>
        <w:szCs w:val="18"/>
        <w:shd w:val="clear" w:color="auto" w:fill="FFFFFF"/>
      </w:rPr>
      <w:t>rce entre 39 y 41 ave</w:t>
    </w:r>
    <w:r w:rsidR="00C751D5" w:rsidRPr="00C3466E">
      <w:rPr>
        <w:rFonts w:ascii="Bembo Std" w:hAnsi="Bembo Std" w:cs="Helvetica"/>
        <w:color w:val="1C1E21"/>
        <w:sz w:val="18"/>
        <w:szCs w:val="18"/>
        <w:shd w:val="clear" w:color="auto" w:fill="FFFFFF"/>
      </w:rPr>
      <w:t xml:space="preserve">nida Norte, </w:t>
    </w:r>
    <w:r w:rsidRPr="00C3466E">
      <w:rPr>
        <w:rFonts w:ascii="Bembo Std" w:hAnsi="Bembo Std" w:cs="Helvetica"/>
        <w:color w:val="1C1E21"/>
        <w:sz w:val="18"/>
        <w:szCs w:val="18"/>
        <w:shd w:val="clear" w:color="auto" w:fill="FFFFFF"/>
      </w:rPr>
      <w:t>No. 2119</w:t>
    </w:r>
    <w:r w:rsidR="00C751D5" w:rsidRPr="00C3466E">
      <w:rPr>
        <w:rFonts w:ascii="Bembo Std" w:hAnsi="Bembo Std" w:cs="Helvetica"/>
        <w:color w:val="1C1E21"/>
        <w:sz w:val="18"/>
        <w:szCs w:val="18"/>
        <w:shd w:val="clear" w:color="auto" w:fill="FFFFFF"/>
      </w:rPr>
      <w:t xml:space="preserve">, San Salvador - </w:t>
    </w:r>
  </w:p>
  <w:p w14:paraId="54407A00" w14:textId="77777777" w:rsidR="00C751D5" w:rsidRPr="00C3466E" w:rsidRDefault="00C751D5" w:rsidP="00C751D5">
    <w:pPr>
      <w:pStyle w:val="Piedepgina"/>
      <w:jc w:val="center"/>
      <w:rPr>
        <w:rFonts w:ascii="Bembo Std" w:hAnsi="Bembo Std" w:cs="Helvetica"/>
        <w:color w:val="1C1E21"/>
        <w:sz w:val="18"/>
        <w:szCs w:val="18"/>
        <w:shd w:val="clear" w:color="auto" w:fill="FFFFFF"/>
      </w:rPr>
    </w:pPr>
    <w:r w:rsidRPr="00C3466E">
      <w:rPr>
        <w:rFonts w:ascii="Bembo Std" w:hAnsi="Bembo Std" w:cs="Helvetica"/>
        <w:color w:val="1C1E21"/>
        <w:sz w:val="18"/>
        <w:szCs w:val="18"/>
        <w:shd w:val="clear" w:color="auto" w:fill="FFFFFF"/>
      </w:rPr>
      <w:t>Conmutador PBX 2591-1000; Fax: 2591-1007</w:t>
    </w:r>
  </w:p>
  <w:p w14:paraId="075FA908" w14:textId="1ED39C5D" w:rsidR="007A2CF5" w:rsidRPr="00C3466E" w:rsidRDefault="00C751D5" w:rsidP="00C751D5">
    <w:pPr>
      <w:pStyle w:val="Piedepgina"/>
      <w:jc w:val="center"/>
      <w:rPr>
        <w:rFonts w:ascii="Bembo Std" w:hAnsi="Bembo Std"/>
        <w:sz w:val="18"/>
        <w:szCs w:val="18"/>
      </w:rPr>
    </w:pPr>
    <w:r w:rsidRPr="00C3466E">
      <w:rPr>
        <w:rFonts w:ascii="Bembo Std" w:hAnsi="Bembo Std" w:cs="Helvetica"/>
        <w:sz w:val="18"/>
        <w:szCs w:val="18"/>
        <w:shd w:val="clear" w:color="auto" w:fill="FFFFFF"/>
      </w:rPr>
      <w:t>www.fosofamilia.gob.sv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0C9ED" w14:textId="77777777" w:rsidR="00746589" w:rsidRDefault="00746589" w:rsidP="00053E7A">
      <w:pPr>
        <w:spacing w:after="0" w:line="240" w:lineRule="auto"/>
      </w:pPr>
      <w:r>
        <w:separator/>
      </w:r>
    </w:p>
  </w:footnote>
  <w:footnote w:type="continuationSeparator" w:id="0">
    <w:p w14:paraId="0D153F93" w14:textId="77777777" w:rsidR="00746589" w:rsidRDefault="00746589" w:rsidP="00053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A13F1" w14:textId="77777777" w:rsidR="00C3466E" w:rsidRDefault="00C3466E" w:rsidP="00C3466E">
    <w:pPr>
      <w:pStyle w:val="Encabezado"/>
      <w:tabs>
        <w:tab w:val="clear" w:pos="8838"/>
      </w:tabs>
      <w:ind w:left="-567"/>
      <w:rPr>
        <w:noProof/>
        <w:lang w:eastAsia="es-SV"/>
      </w:rPr>
    </w:pPr>
  </w:p>
  <w:p w14:paraId="38670E53" w14:textId="18AF244A" w:rsidR="007A2CF5" w:rsidRDefault="00C3466E" w:rsidP="00C3466E">
    <w:pPr>
      <w:pStyle w:val="Encabezado"/>
      <w:tabs>
        <w:tab w:val="clear" w:pos="8838"/>
      </w:tabs>
      <w:ind w:left="-567"/>
    </w:pPr>
    <w:r>
      <w:rPr>
        <w:noProof/>
        <w:lang w:eastAsia="es-SV"/>
      </w:rPr>
      <w:drawing>
        <wp:anchor distT="0" distB="0" distL="114300" distR="114300" simplePos="0" relativeHeight="251665408" behindDoc="1" locked="0" layoutInCell="1" allowOverlap="1" wp14:anchorId="411C85E6" wp14:editId="07D9E57E">
          <wp:simplePos x="0" y="0"/>
          <wp:positionH relativeFrom="page">
            <wp:posOffset>0</wp:posOffset>
          </wp:positionH>
          <wp:positionV relativeFrom="paragraph">
            <wp:posOffset>820216</wp:posOffset>
          </wp:positionV>
          <wp:extent cx="10045820" cy="5236234"/>
          <wp:effectExtent l="0" t="0" r="0" b="254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rotWithShape="1">
                  <a:blip r:embed="rId1">
                    <a:extLst>
                      <a:ext uri="{28A0092B-C50C-407E-A947-70E740481C1C}">
                        <a14:useLocalDpi xmlns:a14="http://schemas.microsoft.com/office/drawing/2010/main" val="0"/>
                      </a:ext>
                    </a:extLst>
                  </a:blip>
                  <a:srcRect t="15590"/>
                  <a:stretch/>
                </pic:blipFill>
                <pic:spPr bwMode="auto">
                  <a:xfrm>
                    <a:off x="0" y="0"/>
                    <a:ext cx="10064598" cy="52460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2CF5">
      <w:t xml:space="preserve">   </w:t>
    </w:r>
    <w:r>
      <w:rPr>
        <w:noProof/>
        <w:lang w:eastAsia="es-SV"/>
      </w:rPr>
      <w:drawing>
        <wp:inline distT="0" distB="0" distL="0" distR="0" wp14:anchorId="120FFAAF" wp14:editId="24BDDD4A">
          <wp:extent cx="2053087" cy="817705"/>
          <wp:effectExtent l="0" t="0" r="444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54976" cy="8184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EF"/>
    <w:rsid w:val="000263F7"/>
    <w:rsid w:val="000345EF"/>
    <w:rsid w:val="000348EF"/>
    <w:rsid w:val="00035976"/>
    <w:rsid w:val="00053E7A"/>
    <w:rsid w:val="00072363"/>
    <w:rsid w:val="0009726D"/>
    <w:rsid w:val="000A467B"/>
    <w:rsid w:val="000B03FF"/>
    <w:rsid w:val="000B2789"/>
    <w:rsid w:val="000C21FA"/>
    <w:rsid w:val="000C4A33"/>
    <w:rsid w:val="000F3A63"/>
    <w:rsid w:val="000F7002"/>
    <w:rsid w:val="001078FC"/>
    <w:rsid w:val="001209F3"/>
    <w:rsid w:val="00120CB1"/>
    <w:rsid w:val="00152D32"/>
    <w:rsid w:val="001A48B5"/>
    <w:rsid w:val="001C1C07"/>
    <w:rsid w:val="001C2DCE"/>
    <w:rsid w:val="001D71BB"/>
    <w:rsid w:val="00213A94"/>
    <w:rsid w:val="00236B62"/>
    <w:rsid w:val="00260675"/>
    <w:rsid w:val="00284550"/>
    <w:rsid w:val="00286ED9"/>
    <w:rsid w:val="002B3CE1"/>
    <w:rsid w:val="002D0D76"/>
    <w:rsid w:val="002D214E"/>
    <w:rsid w:val="00320C5F"/>
    <w:rsid w:val="00341F63"/>
    <w:rsid w:val="0034247C"/>
    <w:rsid w:val="003552D3"/>
    <w:rsid w:val="00362B7A"/>
    <w:rsid w:val="003638BF"/>
    <w:rsid w:val="00365A82"/>
    <w:rsid w:val="00374C3B"/>
    <w:rsid w:val="00376654"/>
    <w:rsid w:val="00381395"/>
    <w:rsid w:val="00387586"/>
    <w:rsid w:val="00392787"/>
    <w:rsid w:val="003A191B"/>
    <w:rsid w:val="003A212D"/>
    <w:rsid w:val="003A2623"/>
    <w:rsid w:val="003E2596"/>
    <w:rsid w:val="003E69E4"/>
    <w:rsid w:val="0041267C"/>
    <w:rsid w:val="00450803"/>
    <w:rsid w:val="00464470"/>
    <w:rsid w:val="00480A51"/>
    <w:rsid w:val="004A6A1C"/>
    <w:rsid w:val="004B5DED"/>
    <w:rsid w:val="004D4B59"/>
    <w:rsid w:val="004E25D8"/>
    <w:rsid w:val="004E6490"/>
    <w:rsid w:val="004F18F3"/>
    <w:rsid w:val="0051443F"/>
    <w:rsid w:val="00526EF0"/>
    <w:rsid w:val="00536D38"/>
    <w:rsid w:val="005A47DC"/>
    <w:rsid w:val="005E4BCD"/>
    <w:rsid w:val="005F24D3"/>
    <w:rsid w:val="00604A5E"/>
    <w:rsid w:val="006414E0"/>
    <w:rsid w:val="00682298"/>
    <w:rsid w:val="00693E36"/>
    <w:rsid w:val="00695857"/>
    <w:rsid w:val="006B0EBC"/>
    <w:rsid w:val="006D54AD"/>
    <w:rsid w:val="00700A68"/>
    <w:rsid w:val="007021A2"/>
    <w:rsid w:val="00712DD0"/>
    <w:rsid w:val="007414B7"/>
    <w:rsid w:val="00746589"/>
    <w:rsid w:val="00774061"/>
    <w:rsid w:val="00783647"/>
    <w:rsid w:val="007A2CF5"/>
    <w:rsid w:val="007C6089"/>
    <w:rsid w:val="007C760B"/>
    <w:rsid w:val="008165ED"/>
    <w:rsid w:val="00824C46"/>
    <w:rsid w:val="008312AA"/>
    <w:rsid w:val="00892B42"/>
    <w:rsid w:val="008C2E21"/>
    <w:rsid w:val="008E3B5F"/>
    <w:rsid w:val="009009B0"/>
    <w:rsid w:val="00900CD1"/>
    <w:rsid w:val="009061AF"/>
    <w:rsid w:val="00906793"/>
    <w:rsid w:val="00907CC7"/>
    <w:rsid w:val="00915E6A"/>
    <w:rsid w:val="00925594"/>
    <w:rsid w:val="00931ABE"/>
    <w:rsid w:val="009455FB"/>
    <w:rsid w:val="00964F5B"/>
    <w:rsid w:val="00972F02"/>
    <w:rsid w:val="009919DF"/>
    <w:rsid w:val="009A5EED"/>
    <w:rsid w:val="009B6BA8"/>
    <w:rsid w:val="009D1DCD"/>
    <w:rsid w:val="009D4C8B"/>
    <w:rsid w:val="009F0A9B"/>
    <w:rsid w:val="00A30D10"/>
    <w:rsid w:val="00A61C91"/>
    <w:rsid w:val="00A62198"/>
    <w:rsid w:val="00A712BB"/>
    <w:rsid w:val="00A81FE3"/>
    <w:rsid w:val="00A829CE"/>
    <w:rsid w:val="00AA435A"/>
    <w:rsid w:val="00AE3EDB"/>
    <w:rsid w:val="00B0350B"/>
    <w:rsid w:val="00B13019"/>
    <w:rsid w:val="00B224E2"/>
    <w:rsid w:val="00B24C26"/>
    <w:rsid w:val="00B3487A"/>
    <w:rsid w:val="00B368BB"/>
    <w:rsid w:val="00B475CB"/>
    <w:rsid w:val="00B57697"/>
    <w:rsid w:val="00B772DA"/>
    <w:rsid w:val="00B80CEF"/>
    <w:rsid w:val="00BD5F89"/>
    <w:rsid w:val="00BD6194"/>
    <w:rsid w:val="00BD68DE"/>
    <w:rsid w:val="00BE17F1"/>
    <w:rsid w:val="00C1172E"/>
    <w:rsid w:val="00C13D36"/>
    <w:rsid w:val="00C21658"/>
    <w:rsid w:val="00C27F55"/>
    <w:rsid w:val="00C343FC"/>
    <w:rsid w:val="00C3466E"/>
    <w:rsid w:val="00C535EC"/>
    <w:rsid w:val="00C57B2B"/>
    <w:rsid w:val="00C6572A"/>
    <w:rsid w:val="00C71888"/>
    <w:rsid w:val="00C751D5"/>
    <w:rsid w:val="00C85583"/>
    <w:rsid w:val="00C9581C"/>
    <w:rsid w:val="00CC5C2E"/>
    <w:rsid w:val="00CD78EF"/>
    <w:rsid w:val="00CE5A2C"/>
    <w:rsid w:val="00CE7706"/>
    <w:rsid w:val="00CF6EE6"/>
    <w:rsid w:val="00D409D4"/>
    <w:rsid w:val="00D81A04"/>
    <w:rsid w:val="00D84D03"/>
    <w:rsid w:val="00D97500"/>
    <w:rsid w:val="00D9764C"/>
    <w:rsid w:val="00DD7CA4"/>
    <w:rsid w:val="00DF7577"/>
    <w:rsid w:val="00E1676C"/>
    <w:rsid w:val="00E21127"/>
    <w:rsid w:val="00E46411"/>
    <w:rsid w:val="00E8657F"/>
    <w:rsid w:val="00E868D4"/>
    <w:rsid w:val="00E944F4"/>
    <w:rsid w:val="00EA4D31"/>
    <w:rsid w:val="00EB7A9B"/>
    <w:rsid w:val="00ED7BB0"/>
    <w:rsid w:val="00F24087"/>
    <w:rsid w:val="00F6292E"/>
    <w:rsid w:val="00F86D99"/>
    <w:rsid w:val="00F90A52"/>
    <w:rsid w:val="00FB0986"/>
    <w:rsid w:val="00FC2EA3"/>
    <w:rsid w:val="00FC606A"/>
    <w:rsid w:val="00FE5336"/>
    <w:rsid w:val="00FF20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80357"/>
  <w15:docId w15:val="{80515395-E499-4F90-B77F-3E6BC075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UnresolvedMention">
    <w:name w:val="Unresolved Mention"/>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5F2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414B7"/>
    <w:pPr>
      <w:autoSpaceDE w:val="0"/>
      <w:autoSpaceDN w:val="0"/>
      <w:adjustRightInd w:val="0"/>
      <w:spacing w:after="0" w:line="240" w:lineRule="auto"/>
    </w:pPr>
    <w:rPr>
      <w:rFonts w:ascii="MuseoSansCyrl-300" w:hAnsi="MuseoSansCyrl-300" w:cs="MuseoSansCyrl-30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12FE3-F36A-40A0-8281-0F849A96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241</TotalTime>
  <Pages>7</Pages>
  <Words>1770</Words>
  <Characters>9736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Javier Hernández</dc:creator>
  <cp:lastModifiedBy>Priscilla Maria Funes</cp:lastModifiedBy>
  <cp:revision>16</cp:revision>
  <cp:lastPrinted>2021-05-13T16:36:00Z</cp:lastPrinted>
  <dcterms:created xsi:type="dcterms:W3CDTF">2021-08-11T20:00:00Z</dcterms:created>
  <dcterms:modified xsi:type="dcterms:W3CDTF">2022-02-04T15:51:00Z</dcterms:modified>
</cp:coreProperties>
</file>