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6206" w14:textId="77777777" w:rsidR="00652A29" w:rsidRPr="00FB17BC" w:rsidRDefault="00652A29" w:rsidP="00FC4E5A">
      <w:pPr>
        <w:jc w:val="both"/>
        <w:rPr>
          <w:rFonts w:ascii="Arial" w:hAnsi="Arial" w:cs="Arial"/>
          <w:b/>
          <w:color w:val="0000FF"/>
        </w:rPr>
      </w:pPr>
      <w:r w:rsidRPr="00FB17BC">
        <w:rPr>
          <w:rFonts w:ascii="Arial" w:hAnsi="Arial" w:cs="Arial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DDCC8" wp14:editId="60FB9475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2EC79" w14:textId="77777777" w:rsidR="00B1274D" w:rsidRPr="00B1274D" w:rsidRDefault="00B1274D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14:paraId="0322EC79" w14:textId="77777777" w:rsidR="00B1274D" w:rsidRPr="00B1274D" w:rsidRDefault="00B1274D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0F82FE9" w14:textId="77777777" w:rsidR="00652A29" w:rsidRPr="00FB17BC" w:rsidRDefault="00652A29" w:rsidP="00FC4E5A">
      <w:pPr>
        <w:jc w:val="both"/>
        <w:rPr>
          <w:rFonts w:ascii="Arial" w:hAnsi="Arial" w:cs="Arial"/>
          <w:b/>
          <w:color w:val="0000FF"/>
        </w:rPr>
      </w:pPr>
    </w:p>
    <w:p w14:paraId="6C52CC2B" w14:textId="77777777" w:rsidR="007E3E72" w:rsidRPr="00FB17BC" w:rsidRDefault="007E3E72" w:rsidP="00FC4E5A">
      <w:pPr>
        <w:jc w:val="both"/>
        <w:rPr>
          <w:rFonts w:ascii="Arial" w:hAnsi="Arial" w:cs="Arial"/>
          <w:b/>
          <w:color w:val="0000FF"/>
        </w:rPr>
      </w:pPr>
    </w:p>
    <w:p w14:paraId="3F6F753F" w14:textId="77777777" w:rsidR="007E3E72" w:rsidRPr="00FB17BC" w:rsidRDefault="007E3E72" w:rsidP="00FC4E5A">
      <w:pPr>
        <w:jc w:val="both"/>
        <w:rPr>
          <w:rFonts w:ascii="Arial" w:hAnsi="Arial" w:cs="Arial"/>
          <w:b/>
          <w:color w:val="0000FF"/>
        </w:rPr>
      </w:pPr>
    </w:p>
    <w:p w14:paraId="31F1D3D2" w14:textId="77777777" w:rsidR="007E3E72" w:rsidRPr="00FB17BC" w:rsidRDefault="007E3E72" w:rsidP="00FC4E5A">
      <w:pPr>
        <w:jc w:val="both"/>
        <w:rPr>
          <w:rFonts w:ascii="Arial" w:hAnsi="Arial" w:cs="Arial"/>
          <w:b/>
          <w:color w:val="0000FF"/>
        </w:rPr>
      </w:pPr>
    </w:p>
    <w:p w14:paraId="2557E247" w14:textId="77777777" w:rsidR="007E3E72" w:rsidRPr="00FB17BC" w:rsidRDefault="007E3E72" w:rsidP="00FC4E5A">
      <w:pPr>
        <w:jc w:val="both"/>
        <w:rPr>
          <w:rFonts w:ascii="Arial" w:hAnsi="Arial" w:cs="Arial"/>
          <w:b/>
          <w:color w:val="0000FF"/>
        </w:rPr>
      </w:pPr>
    </w:p>
    <w:tbl>
      <w:tblPr>
        <w:tblStyle w:val="Listaclara-nfasis3"/>
        <w:tblpPr w:leftFromText="141" w:rightFromText="141" w:vertAnchor="text" w:horzAnchor="margin" w:tblpY="-68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261"/>
        <w:gridCol w:w="5586"/>
      </w:tblGrid>
      <w:tr w:rsidR="0074556B" w:rsidRPr="00FB17BC" w14:paraId="3F38BCED" w14:textId="77777777" w:rsidTr="00745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4894B731" w14:textId="77777777" w:rsidR="0074556B" w:rsidRPr="00FB17BC" w:rsidRDefault="0074556B" w:rsidP="0074556B">
            <w:pPr>
              <w:jc w:val="both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FB17BC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Proceso:</w:t>
            </w:r>
          </w:p>
        </w:tc>
        <w:tc>
          <w:tcPr>
            <w:tcW w:w="5586" w:type="dxa"/>
          </w:tcPr>
          <w:p w14:paraId="0C449C9C" w14:textId="054C73E6" w:rsidR="0074556B" w:rsidRPr="00FB17BC" w:rsidRDefault="00420E5F" w:rsidP="007455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FB17BC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LEGAL</w:t>
            </w:r>
          </w:p>
        </w:tc>
      </w:tr>
      <w:tr w:rsidR="0074556B" w:rsidRPr="00FB17BC" w14:paraId="01E733C7" w14:textId="77777777" w:rsidTr="00745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7EB4A909" w14:textId="77777777" w:rsidR="0074556B" w:rsidRPr="00FB17BC" w:rsidRDefault="0074556B" w:rsidP="0074556B">
            <w:pPr>
              <w:jc w:val="both"/>
              <w:rPr>
                <w:rFonts w:ascii="Arial" w:hAnsi="Arial" w:cs="Arial"/>
                <w:b w:val="0"/>
                <w:sz w:val="44"/>
                <w:szCs w:val="44"/>
              </w:rPr>
            </w:pPr>
            <w:r w:rsidRPr="00FB17BC">
              <w:rPr>
                <w:rFonts w:ascii="Arial" w:hAnsi="Arial" w:cs="Arial"/>
                <w:b w:val="0"/>
                <w:sz w:val="44"/>
                <w:szCs w:val="44"/>
              </w:rPr>
              <w:t>Sub proceso:</w:t>
            </w:r>
          </w:p>
        </w:tc>
        <w:tc>
          <w:tcPr>
            <w:tcW w:w="5586" w:type="dxa"/>
          </w:tcPr>
          <w:p w14:paraId="73C5AF69" w14:textId="79503863" w:rsidR="0074556B" w:rsidRPr="00FB17BC" w:rsidRDefault="00420E5F" w:rsidP="00745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FB17BC">
              <w:rPr>
                <w:rFonts w:ascii="Arial" w:hAnsi="Arial" w:cs="Arial"/>
                <w:sz w:val="44"/>
                <w:szCs w:val="44"/>
              </w:rPr>
              <w:t>Formalización de actos y contratos.</w:t>
            </w:r>
          </w:p>
        </w:tc>
      </w:tr>
    </w:tbl>
    <w:p w14:paraId="3790801B" w14:textId="77777777" w:rsidR="005F22CF" w:rsidRPr="00FB17BC" w:rsidRDefault="005F22CF" w:rsidP="00FC4E5A">
      <w:pPr>
        <w:jc w:val="both"/>
        <w:rPr>
          <w:rFonts w:ascii="Arial" w:hAnsi="Arial" w:cs="Arial"/>
          <w:b/>
          <w:color w:val="0000FF"/>
        </w:rPr>
      </w:pPr>
    </w:p>
    <w:p w14:paraId="3D8F5C22" w14:textId="77777777" w:rsidR="005F22CF" w:rsidRPr="00FB17BC" w:rsidRDefault="005F22CF" w:rsidP="00FC4E5A">
      <w:pPr>
        <w:jc w:val="both"/>
        <w:rPr>
          <w:rFonts w:ascii="Arial" w:hAnsi="Arial" w:cs="Arial"/>
          <w:b/>
          <w:color w:val="0000FF"/>
        </w:rPr>
      </w:pPr>
    </w:p>
    <w:p w14:paraId="3FCE5367" w14:textId="77777777" w:rsidR="007E3E72" w:rsidRPr="00FB17BC" w:rsidRDefault="007E3E72" w:rsidP="00FC4E5A">
      <w:pPr>
        <w:jc w:val="both"/>
        <w:rPr>
          <w:rFonts w:ascii="Arial" w:hAnsi="Arial" w:cs="Arial"/>
          <w:b/>
          <w:color w:val="0000FF"/>
        </w:rPr>
      </w:pPr>
    </w:p>
    <w:p w14:paraId="7E5A1E16" w14:textId="77777777" w:rsidR="00652A29" w:rsidRPr="00FB17BC" w:rsidRDefault="00652A29" w:rsidP="00FC4E5A">
      <w:pPr>
        <w:jc w:val="both"/>
        <w:rPr>
          <w:rFonts w:ascii="Arial" w:hAnsi="Arial" w:cs="Arial"/>
          <w:b/>
          <w:color w:val="0000FF"/>
        </w:rPr>
      </w:pPr>
      <w:bookmarkStart w:id="0" w:name="_GoBack"/>
      <w:bookmarkEnd w:id="0"/>
    </w:p>
    <w:p w14:paraId="62413D5B" w14:textId="77777777" w:rsidR="00652A29" w:rsidRPr="00FB17BC" w:rsidRDefault="00652A29" w:rsidP="00FC4E5A">
      <w:pPr>
        <w:jc w:val="both"/>
        <w:rPr>
          <w:rFonts w:ascii="Arial" w:hAnsi="Arial" w:cs="Arial"/>
          <w:b/>
          <w:color w:val="0000FF"/>
        </w:rPr>
      </w:pPr>
    </w:p>
    <w:p w14:paraId="7BDBC690" w14:textId="4F55B062" w:rsidR="00D70FF7" w:rsidRPr="00FB17BC" w:rsidRDefault="009A670A" w:rsidP="00FC4E5A">
      <w:pPr>
        <w:jc w:val="center"/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FB17BC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PROCEDIMIENTO </w:t>
      </w:r>
      <w:r w:rsidR="00695008" w:rsidRPr="00FB17BC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DE </w:t>
      </w:r>
      <w:r w:rsidR="00D70FF7" w:rsidRPr="00FB17BC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FORMALIZACIÓN</w:t>
      </w:r>
    </w:p>
    <w:p w14:paraId="395D81D7" w14:textId="77777777" w:rsidR="009A670A" w:rsidRPr="00FB17BC" w:rsidRDefault="00D70FF7" w:rsidP="00FC4E5A">
      <w:pPr>
        <w:jc w:val="center"/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FB17BC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Y REGISTRO DE DERECHOS</w:t>
      </w:r>
    </w:p>
    <w:p w14:paraId="534AF4F0" w14:textId="77777777" w:rsidR="00652A29" w:rsidRPr="00FB17BC" w:rsidRDefault="00652A29" w:rsidP="005B40F1">
      <w:pPr>
        <w:jc w:val="center"/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7DA3813D" w14:textId="77777777" w:rsidR="007E3E72" w:rsidRPr="00FB17BC" w:rsidRDefault="007E3E72" w:rsidP="00FC4E5A">
      <w:pPr>
        <w:jc w:val="both"/>
        <w:rPr>
          <w:rFonts w:ascii="Arial" w:hAnsi="Arial" w:cs="Arial"/>
          <w:b/>
          <w:color w:val="4F81BD" w:themeColor="accent1"/>
        </w:rPr>
      </w:pPr>
    </w:p>
    <w:p w14:paraId="04A1EA23" w14:textId="77777777" w:rsidR="005B40F1" w:rsidRPr="00FB17BC" w:rsidRDefault="005B40F1" w:rsidP="00FC4E5A">
      <w:pPr>
        <w:jc w:val="both"/>
        <w:rPr>
          <w:rFonts w:ascii="Arial" w:hAnsi="Arial" w:cs="Arial"/>
          <w:b/>
          <w:color w:val="4F81BD" w:themeColor="accent1"/>
        </w:rPr>
      </w:pPr>
    </w:p>
    <w:p w14:paraId="52A0069F" w14:textId="77777777" w:rsidR="005B40F1" w:rsidRPr="00FB17BC" w:rsidRDefault="005B40F1" w:rsidP="00FC4E5A">
      <w:pPr>
        <w:jc w:val="both"/>
        <w:rPr>
          <w:rFonts w:ascii="Arial" w:hAnsi="Arial" w:cs="Arial"/>
          <w:b/>
          <w:color w:val="4F81BD" w:themeColor="accent1"/>
        </w:rPr>
      </w:pPr>
    </w:p>
    <w:p w14:paraId="0FFA7F83" w14:textId="77777777" w:rsidR="005B40F1" w:rsidRPr="00FB17BC" w:rsidRDefault="005B40F1" w:rsidP="00FC4E5A">
      <w:pPr>
        <w:jc w:val="both"/>
        <w:rPr>
          <w:rFonts w:ascii="Arial" w:hAnsi="Arial" w:cs="Arial"/>
          <w:b/>
          <w:color w:val="4F81BD" w:themeColor="accent1"/>
        </w:rPr>
      </w:pPr>
    </w:p>
    <w:p w14:paraId="17FA8182" w14:textId="77777777" w:rsidR="007E3E72" w:rsidRPr="00FB17BC" w:rsidRDefault="007E3E72" w:rsidP="00FC4E5A">
      <w:pPr>
        <w:jc w:val="both"/>
        <w:rPr>
          <w:rFonts w:ascii="Arial" w:hAnsi="Arial" w:cs="Arial"/>
          <w:b/>
          <w:color w:val="4F81BD" w:themeColor="accent1"/>
        </w:rPr>
      </w:pPr>
    </w:p>
    <w:p w14:paraId="0047258F" w14:textId="77777777" w:rsidR="00652A29" w:rsidRPr="00FB17BC" w:rsidRDefault="00652A29" w:rsidP="00FC4E5A">
      <w:pPr>
        <w:jc w:val="both"/>
        <w:rPr>
          <w:rFonts w:ascii="Arial" w:hAnsi="Arial" w:cs="Arial"/>
          <w:b/>
          <w:color w:val="0000FF"/>
        </w:rPr>
      </w:pPr>
    </w:p>
    <w:p w14:paraId="44787D72" w14:textId="77777777" w:rsidR="00652A29" w:rsidRPr="00FB17BC" w:rsidRDefault="00652A29" w:rsidP="00FC4E5A">
      <w:pPr>
        <w:jc w:val="both"/>
        <w:rPr>
          <w:rFonts w:ascii="Arial" w:hAnsi="Arial" w:cs="Arial"/>
          <w:b/>
          <w:color w:val="0000FF"/>
        </w:rPr>
      </w:pPr>
    </w:p>
    <w:p w14:paraId="5D71557B" w14:textId="77777777" w:rsidR="00652A29" w:rsidRPr="00FB17BC" w:rsidRDefault="00652A29" w:rsidP="00FC4E5A">
      <w:pPr>
        <w:jc w:val="both"/>
        <w:rPr>
          <w:rFonts w:ascii="Arial" w:hAnsi="Arial" w:cs="Arial"/>
          <w:b/>
          <w:color w:val="0000FF"/>
        </w:rPr>
      </w:pPr>
    </w:p>
    <w:p w14:paraId="5FE93A74" w14:textId="77777777" w:rsidR="00184357" w:rsidRPr="00FB17BC" w:rsidRDefault="00184357" w:rsidP="00FC4E5A">
      <w:pPr>
        <w:rPr>
          <w:rFonts w:ascii="Arial" w:hAnsi="Arial" w:cs="Arial"/>
          <w:b/>
          <w:color w:val="0000FF"/>
        </w:rPr>
      </w:pPr>
      <w:r w:rsidRPr="00FB17BC">
        <w:rPr>
          <w:rFonts w:ascii="Arial" w:hAnsi="Arial" w:cs="Arial"/>
          <w:b/>
          <w:color w:val="0000FF"/>
        </w:rPr>
        <w:br w:type="page"/>
      </w:r>
    </w:p>
    <w:p w14:paraId="11746E21" w14:textId="77777777" w:rsidR="006F521F" w:rsidRPr="00FB17BC" w:rsidRDefault="006F521F" w:rsidP="00D71E51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bookmarkStart w:id="1" w:name="_Toc393362169"/>
      <w:bookmarkStart w:id="2" w:name="_Toc397329146"/>
      <w:r w:rsidRPr="00FB17BC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1"/>
      <w:bookmarkEnd w:id="2"/>
    </w:p>
    <w:p w14:paraId="3AB19060" w14:textId="77777777" w:rsidR="008E62C6" w:rsidRPr="00FB17BC" w:rsidRDefault="008E62C6" w:rsidP="00D71E51">
      <w:pPr>
        <w:keepNext/>
        <w:rPr>
          <w:rFonts w:ascii="Arial" w:hAnsi="Arial" w:cs="Arial"/>
          <w:sz w:val="22"/>
          <w:szCs w:val="22"/>
        </w:rPr>
      </w:pPr>
    </w:p>
    <w:p w14:paraId="48FC890B" w14:textId="77777777" w:rsidR="00B6359E" w:rsidRPr="00FB17BC" w:rsidRDefault="00B6359E" w:rsidP="00D71E51">
      <w:pPr>
        <w:keepNext/>
        <w:rPr>
          <w:rFonts w:ascii="Arial" w:hAnsi="Arial" w:cs="Arial"/>
          <w:sz w:val="22"/>
          <w:szCs w:val="22"/>
        </w:rPr>
      </w:pPr>
    </w:p>
    <w:p w14:paraId="1B22407E" w14:textId="77777777" w:rsidR="006F521F" w:rsidRPr="00FB17BC" w:rsidRDefault="006F521F" w:rsidP="00D71E51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3" w:name="_Toc396465192"/>
      <w:bookmarkStart w:id="4" w:name="_Toc397329148"/>
      <w:r w:rsidRPr="00FB17BC">
        <w:rPr>
          <w:rFonts w:ascii="Arial" w:hAnsi="Arial" w:cs="Arial"/>
          <w:sz w:val="22"/>
          <w:szCs w:val="22"/>
        </w:rPr>
        <w:t>1.</w:t>
      </w:r>
      <w:r w:rsidR="00B6359E" w:rsidRPr="00FB17BC">
        <w:rPr>
          <w:rFonts w:ascii="Arial" w:hAnsi="Arial" w:cs="Arial"/>
          <w:sz w:val="22"/>
          <w:szCs w:val="22"/>
        </w:rPr>
        <w:t>1</w:t>
      </w:r>
      <w:r w:rsidRPr="00FB17BC">
        <w:rPr>
          <w:rFonts w:ascii="Arial" w:hAnsi="Arial" w:cs="Arial"/>
          <w:sz w:val="22"/>
          <w:szCs w:val="22"/>
        </w:rPr>
        <w:t xml:space="preserve"> Objetivo</w:t>
      </w:r>
      <w:bookmarkEnd w:id="3"/>
      <w:bookmarkEnd w:id="4"/>
    </w:p>
    <w:p w14:paraId="0C10DEEB" w14:textId="77777777" w:rsidR="006F521F" w:rsidRPr="00FB17BC" w:rsidRDefault="006F521F" w:rsidP="00D71E51">
      <w:pPr>
        <w:keepNext/>
        <w:jc w:val="both"/>
        <w:rPr>
          <w:rFonts w:ascii="Arial" w:hAnsi="Arial" w:cs="Arial"/>
          <w:sz w:val="22"/>
          <w:szCs w:val="22"/>
        </w:rPr>
      </w:pPr>
    </w:p>
    <w:p w14:paraId="7E44993C" w14:textId="255C855B" w:rsidR="00F96D7C" w:rsidRPr="00FB17BC" w:rsidRDefault="00A61D00" w:rsidP="00D71E5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Asegurar la titularidad </w:t>
      </w:r>
      <w:r w:rsidR="00243752" w:rsidRPr="00FB17BC">
        <w:rPr>
          <w:rFonts w:ascii="Arial" w:hAnsi="Arial" w:cs="Arial"/>
          <w:sz w:val="22"/>
          <w:szCs w:val="22"/>
        </w:rPr>
        <w:t xml:space="preserve">de derechos </w:t>
      </w:r>
      <w:r w:rsidRPr="00FB17BC">
        <w:rPr>
          <w:rFonts w:ascii="Arial" w:hAnsi="Arial" w:cs="Arial"/>
          <w:sz w:val="22"/>
          <w:szCs w:val="22"/>
        </w:rPr>
        <w:t>documentando la transferencia de créditos y activos a favor de FOSAFFI</w:t>
      </w:r>
      <w:r w:rsidR="00F1797C" w:rsidRPr="00FB17BC">
        <w:rPr>
          <w:rFonts w:ascii="Arial" w:hAnsi="Arial" w:cs="Arial"/>
          <w:sz w:val="22"/>
          <w:szCs w:val="22"/>
        </w:rPr>
        <w:t>.</w:t>
      </w:r>
    </w:p>
    <w:p w14:paraId="28B79805" w14:textId="77777777" w:rsidR="002E3AC9" w:rsidRPr="00FB17BC" w:rsidRDefault="002E3AC9" w:rsidP="00D71E5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4FD029" w14:textId="77777777" w:rsidR="006626ED" w:rsidRPr="00FB17BC" w:rsidRDefault="006626ED" w:rsidP="00D71E5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F16E4A" w14:textId="77777777" w:rsidR="006F521F" w:rsidRPr="00FB17BC" w:rsidRDefault="006F521F" w:rsidP="00D71E51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5" w:name="_Toc396465193"/>
      <w:bookmarkStart w:id="6" w:name="_Toc397329149"/>
      <w:r w:rsidRPr="00FB17BC">
        <w:rPr>
          <w:rFonts w:ascii="Arial" w:hAnsi="Arial" w:cs="Arial"/>
          <w:sz w:val="22"/>
          <w:szCs w:val="22"/>
        </w:rPr>
        <w:t>1.</w:t>
      </w:r>
      <w:r w:rsidR="00B6359E" w:rsidRPr="00FB17BC">
        <w:rPr>
          <w:rFonts w:ascii="Arial" w:hAnsi="Arial" w:cs="Arial"/>
          <w:sz w:val="22"/>
          <w:szCs w:val="22"/>
        </w:rPr>
        <w:t>2</w:t>
      </w:r>
      <w:r w:rsidRPr="00FB17BC">
        <w:rPr>
          <w:rFonts w:ascii="Arial" w:hAnsi="Arial" w:cs="Arial"/>
          <w:sz w:val="22"/>
          <w:szCs w:val="22"/>
        </w:rPr>
        <w:t xml:space="preserve"> Base legal</w:t>
      </w:r>
      <w:bookmarkEnd w:id="5"/>
      <w:bookmarkEnd w:id="6"/>
      <w:r w:rsidR="002E3AC9" w:rsidRPr="00FB17BC">
        <w:rPr>
          <w:rFonts w:ascii="Arial" w:hAnsi="Arial" w:cs="Arial"/>
          <w:sz w:val="22"/>
          <w:szCs w:val="22"/>
        </w:rPr>
        <w:t>.</w:t>
      </w:r>
    </w:p>
    <w:p w14:paraId="6F20EBF7" w14:textId="77777777" w:rsidR="006F521F" w:rsidRPr="00FB17BC" w:rsidRDefault="006F521F" w:rsidP="00D71E51">
      <w:pPr>
        <w:keepNext/>
        <w:jc w:val="both"/>
        <w:rPr>
          <w:rFonts w:ascii="Arial" w:hAnsi="Arial" w:cs="Arial"/>
          <w:sz w:val="22"/>
          <w:szCs w:val="22"/>
        </w:rPr>
      </w:pPr>
    </w:p>
    <w:p w14:paraId="5D094FD3" w14:textId="6974C128" w:rsidR="00F1797C" w:rsidRPr="00FB17BC" w:rsidRDefault="00695008" w:rsidP="003D19CA">
      <w:pPr>
        <w:pStyle w:val="Prrafodelista"/>
        <w:keepNext/>
        <w:numPr>
          <w:ilvl w:val="0"/>
          <w:numId w:val="7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IAF14 </w:t>
      </w:r>
      <w:r w:rsidR="00F1797C" w:rsidRPr="00FB17BC">
        <w:rPr>
          <w:rFonts w:ascii="Arial" w:hAnsi="Arial" w:cs="Arial"/>
          <w:sz w:val="22"/>
          <w:szCs w:val="22"/>
        </w:rPr>
        <w:t>Instructivo para la Administración de Instrumentos Administrativos.</w:t>
      </w:r>
    </w:p>
    <w:p w14:paraId="49483D79" w14:textId="3F231836" w:rsidR="00F1797C" w:rsidRPr="00FB17BC" w:rsidRDefault="00695008" w:rsidP="003D19CA">
      <w:pPr>
        <w:pStyle w:val="Prrafodelista"/>
        <w:keepNext/>
        <w:numPr>
          <w:ilvl w:val="0"/>
          <w:numId w:val="7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IAF15 </w:t>
      </w:r>
      <w:r w:rsidR="00F1797C" w:rsidRPr="00FB17BC">
        <w:rPr>
          <w:rFonts w:ascii="Arial" w:hAnsi="Arial" w:cs="Arial"/>
          <w:sz w:val="22"/>
          <w:szCs w:val="22"/>
        </w:rPr>
        <w:t>Lineamientos para Elaborar Instrumentos Administrativos.</w:t>
      </w:r>
    </w:p>
    <w:p w14:paraId="736B3367" w14:textId="006AA223" w:rsidR="007E47F2" w:rsidRPr="00FB17BC" w:rsidRDefault="00695008" w:rsidP="003D19CA">
      <w:pPr>
        <w:pStyle w:val="Prrafodelista"/>
        <w:keepNext/>
        <w:numPr>
          <w:ilvl w:val="0"/>
          <w:numId w:val="7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Mapa de P</w:t>
      </w:r>
      <w:r w:rsidR="009665E5" w:rsidRPr="00FB17BC">
        <w:rPr>
          <w:rFonts w:ascii="Arial" w:hAnsi="Arial" w:cs="Arial"/>
          <w:sz w:val="22"/>
          <w:szCs w:val="22"/>
        </w:rPr>
        <w:t xml:space="preserve">rocesos Institucionales de primer nivel, </w:t>
      </w:r>
      <w:r w:rsidR="00866A99" w:rsidRPr="00FB17BC">
        <w:rPr>
          <w:rFonts w:ascii="Arial" w:hAnsi="Arial" w:cs="Arial"/>
          <w:sz w:val="22"/>
          <w:szCs w:val="22"/>
        </w:rPr>
        <w:t xml:space="preserve">autorizado en </w:t>
      </w:r>
      <w:r w:rsidR="009665E5" w:rsidRPr="00FB17BC">
        <w:rPr>
          <w:rFonts w:ascii="Arial" w:hAnsi="Arial" w:cs="Arial"/>
          <w:sz w:val="22"/>
          <w:szCs w:val="22"/>
        </w:rPr>
        <w:t>Sesión CA-</w:t>
      </w:r>
      <w:r w:rsidRPr="00FB17BC">
        <w:rPr>
          <w:rFonts w:ascii="Arial" w:hAnsi="Arial" w:cs="Arial"/>
          <w:sz w:val="22"/>
          <w:szCs w:val="22"/>
        </w:rPr>
        <w:t>49</w:t>
      </w:r>
      <w:r w:rsidR="009665E5" w:rsidRPr="00FB17BC">
        <w:rPr>
          <w:rFonts w:ascii="Arial" w:hAnsi="Arial" w:cs="Arial"/>
          <w:sz w:val="22"/>
          <w:szCs w:val="22"/>
        </w:rPr>
        <w:t xml:space="preserve"> /2017 del </w:t>
      </w:r>
      <w:r w:rsidRPr="00FB17BC">
        <w:rPr>
          <w:rFonts w:ascii="Arial" w:hAnsi="Arial" w:cs="Arial"/>
          <w:sz w:val="22"/>
          <w:szCs w:val="22"/>
        </w:rPr>
        <w:t>14</w:t>
      </w:r>
      <w:r w:rsidR="009665E5" w:rsidRPr="00FB17BC">
        <w:rPr>
          <w:rFonts w:ascii="Arial" w:hAnsi="Arial" w:cs="Arial"/>
          <w:sz w:val="22"/>
          <w:szCs w:val="22"/>
        </w:rPr>
        <w:t xml:space="preserve"> de diciembre de 2017.</w:t>
      </w:r>
    </w:p>
    <w:p w14:paraId="729FFE8F" w14:textId="77777777" w:rsidR="006F521F" w:rsidRPr="00FB17BC" w:rsidRDefault="006F521F" w:rsidP="00D71E51">
      <w:pPr>
        <w:keepNext/>
        <w:jc w:val="both"/>
        <w:rPr>
          <w:rFonts w:ascii="Arial" w:hAnsi="Arial" w:cs="Arial"/>
          <w:sz w:val="22"/>
          <w:szCs w:val="22"/>
        </w:rPr>
      </w:pPr>
    </w:p>
    <w:p w14:paraId="7EF5B5CC" w14:textId="77777777" w:rsidR="006626ED" w:rsidRPr="00FB17BC" w:rsidRDefault="006626ED" w:rsidP="00D71E51">
      <w:pPr>
        <w:keepNext/>
        <w:jc w:val="both"/>
        <w:rPr>
          <w:rFonts w:ascii="Arial" w:hAnsi="Arial" w:cs="Arial"/>
          <w:sz w:val="22"/>
          <w:szCs w:val="22"/>
        </w:rPr>
      </w:pPr>
    </w:p>
    <w:p w14:paraId="334C4B12" w14:textId="77777777" w:rsidR="006F521F" w:rsidRPr="00FB17BC" w:rsidRDefault="006F521F" w:rsidP="00D71E51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7" w:name="_Toc396465194"/>
      <w:bookmarkStart w:id="8" w:name="_Toc397329150"/>
      <w:r w:rsidRPr="00FB17BC">
        <w:rPr>
          <w:rFonts w:ascii="Arial" w:hAnsi="Arial" w:cs="Arial"/>
          <w:sz w:val="22"/>
          <w:szCs w:val="22"/>
        </w:rPr>
        <w:t>1.</w:t>
      </w:r>
      <w:r w:rsidR="00B6359E" w:rsidRPr="00FB17BC">
        <w:rPr>
          <w:rFonts w:ascii="Arial" w:hAnsi="Arial" w:cs="Arial"/>
          <w:sz w:val="22"/>
          <w:szCs w:val="22"/>
        </w:rPr>
        <w:t>3</w:t>
      </w:r>
      <w:r w:rsidRPr="00FB17BC">
        <w:rPr>
          <w:rFonts w:ascii="Arial" w:hAnsi="Arial" w:cs="Arial"/>
          <w:sz w:val="22"/>
          <w:szCs w:val="22"/>
        </w:rPr>
        <w:t xml:space="preserve"> Ámbito de aplicación (alcance)</w:t>
      </w:r>
      <w:bookmarkEnd w:id="7"/>
      <w:bookmarkEnd w:id="8"/>
    </w:p>
    <w:p w14:paraId="10E8C40A" w14:textId="77777777" w:rsidR="006F521F" w:rsidRPr="00FB17BC" w:rsidRDefault="006F521F" w:rsidP="00D71E51">
      <w:pPr>
        <w:keepNext/>
        <w:jc w:val="both"/>
        <w:rPr>
          <w:rFonts w:ascii="Arial" w:hAnsi="Arial" w:cs="Arial"/>
          <w:sz w:val="22"/>
          <w:szCs w:val="22"/>
        </w:rPr>
      </w:pPr>
    </w:p>
    <w:p w14:paraId="4CB56695" w14:textId="77777777" w:rsidR="00C40A93" w:rsidRPr="00FB17BC" w:rsidRDefault="00C40A93" w:rsidP="00D71E5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Este Procedimiento es aplicable a las operaciones que</w:t>
      </w:r>
      <w:r w:rsidR="003052B0" w:rsidRPr="00FB17BC">
        <w:rPr>
          <w:rFonts w:ascii="Arial" w:hAnsi="Arial" w:cs="Arial"/>
          <w:sz w:val="22"/>
          <w:szCs w:val="22"/>
        </w:rPr>
        <w:t xml:space="preserve"> se</w:t>
      </w:r>
      <w:r w:rsidRPr="00FB17BC">
        <w:rPr>
          <w:rFonts w:ascii="Arial" w:hAnsi="Arial" w:cs="Arial"/>
          <w:sz w:val="22"/>
          <w:szCs w:val="22"/>
        </w:rPr>
        <w:t xml:space="preserve"> realiza</w:t>
      </w:r>
      <w:r w:rsidR="003052B0" w:rsidRPr="00FB17BC">
        <w:rPr>
          <w:rFonts w:ascii="Arial" w:hAnsi="Arial" w:cs="Arial"/>
          <w:sz w:val="22"/>
          <w:szCs w:val="22"/>
        </w:rPr>
        <w:t>n</w:t>
      </w:r>
      <w:r w:rsidRPr="00FB17BC">
        <w:rPr>
          <w:rFonts w:ascii="Arial" w:hAnsi="Arial" w:cs="Arial"/>
          <w:sz w:val="22"/>
          <w:szCs w:val="22"/>
        </w:rPr>
        <w:t xml:space="preserve"> </w:t>
      </w:r>
      <w:r w:rsidR="000A0EDE" w:rsidRPr="00FB17BC">
        <w:rPr>
          <w:rFonts w:ascii="Arial" w:hAnsi="Arial" w:cs="Arial"/>
          <w:sz w:val="22"/>
          <w:szCs w:val="22"/>
        </w:rPr>
        <w:t>en</w:t>
      </w:r>
      <w:r w:rsidR="003052B0" w:rsidRPr="00FB17BC">
        <w:rPr>
          <w:rFonts w:ascii="Arial" w:hAnsi="Arial" w:cs="Arial"/>
          <w:sz w:val="22"/>
          <w:szCs w:val="22"/>
        </w:rPr>
        <w:t xml:space="preserve"> la </w:t>
      </w:r>
      <w:r w:rsidRPr="00FB17BC">
        <w:rPr>
          <w:rFonts w:ascii="Arial" w:hAnsi="Arial" w:cs="Arial"/>
          <w:sz w:val="22"/>
          <w:szCs w:val="22"/>
        </w:rPr>
        <w:t>formalización y registro de derechos, tal proceso comprende desde la solicitud de formalización hasta la firma de l</w:t>
      </w:r>
      <w:r w:rsidR="007A262D" w:rsidRPr="00FB17BC">
        <w:rPr>
          <w:rFonts w:ascii="Arial" w:hAnsi="Arial" w:cs="Arial"/>
          <w:sz w:val="22"/>
          <w:szCs w:val="22"/>
        </w:rPr>
        <w:t xml:space="preserve">os actos y contratos; </w:t>
      </w:r>
      <w:r w:rsidRPr="00FB17BC">
        <w:rPr>
          <w:rFonts w:ascii="Arial" w:hAnsi="Arial" w:cs="Arial"/>
          <w:sz w:val="22"/>
          <w:szCs w:val="22"/>
        </w:rPr>
        <w:t>y su debida inscripción cuando sea aplicable</w:t>
      </w:r>
      <w:r w:rsidR="007A262D" w:rsidRPr="00FB17BC">
        <w:rPr>
          <w:rFonts w:ascii="Arial" w:hAnsi="Arial" w:cs="Arial"/>
          <w:sz w:val="22"/>
          <w:szCs w:val="22"/>
        </w:rPr>
        <w:t xml:space="preserve"> para hacerlos valer contra terceros</w:t>
      </w:r>
      <w:r w:rsidRPr="00FB17BC">
        <w:rPr>
          <w:rFonts w:ascii="Arial" w:hAnsi="Arial" w:cs="Arial"/>
          <w:sz w:val="22"/>
          <w:szCs w:val="22"/>
        </w:rPr>
        <w:t>.</w:t>
      </w:r>
    </w:p>
    <w:p w14:paraId="52E760A8" w14:textId="77777777" w:rsidR="00107A61" w:rsidRPr="00FB17BC" w:rsidRDefault="007E47F2" w:rsidP="00D71E5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 </w:t>
      </w:r>
    </w:p>
    <w:p w14:paraId="662D4FBF" w14:textId="1173F0C4" w:rsidR="006626ED" w:rsidRPr="00FB17BC" w:rsidRDefault="00252FB1" w:rsidP="00D71E5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ab/>
      </w:r>
    </w:p>
    <w:p w14:paraId="7359489F" w14:textId="77777777" w:rsidR="006F521F" w:rsidRPr="00FB17BC" w:rsidRDefault="006F521F" w:rsidP="00D71E51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9" w:name="_Toc396465195"/>
      <w:bookmarkStart w:id="10" w:name="_Toc397329151"/>
      <w:r w:rsidRPr="00FB17BC">
        <w:rPr>
          <w:rFonts w:ascii="Arial" w:hAnsi="Arial" w:cs="Arial"/>
          <w:sz w:val="22"/>
          <w:szCs w:val="22"/>
        </w:rPr>
        <w:t>1.</w:t>
      </w:r>
      <w:r w:rsidR="00B6359E" w:rsidRPr="00FB17BC">
        <w:rPr>
          <w:rFonts w:ascii="Arial" w:hAnsi="Arial" w:cs="Arial"/>
          <w:sz w:val="22"/>
          <w:szCs w:val="22"/>
        </w:rPr>
        <w:t>4</w:t>
      </w:r>
      <w:r w:rsidRPr="00FB17BC">
        <w:rPr>
          <w:rFonts w:ascii="Arial" w:hAnsi="Arial" w:cs="Arial"/>
          <w:sz w:val="22"/>
          <w:szCs w:val="22"/>
        </w:rPr>
        <w:t xml:space="preserve"> Definiciones</w:t>
      </w:r>
      <w:bookmarkEnd w:id="9"/>
      <w:bookmarkEnd w:id="10"/>
    </w:p>
    <w:p w14:paraId="5C5F700D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ACTIVO: Se entenderá como Activos cualquier tipo de </w:t>
      </w:r>
      <w:r w:rsidRPr="00FB17BC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545A876D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 preventivamente en el Centro Nacional de Registros, sobre inmuebles ofrecidos y aceptados en garantía.</w:t>
      </w:r>
    </w:p>
    <w:p w14:paraId="300A3F3C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APODERADO EXTERNO: Profesional que ha sido designado para la tramitación de un juicio y que no forma parte del Departamento Jurídico.</w:t>
      </w:r>
    </w:p>
    <w:p w14:paraId="1428A416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right="-20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762B97D0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right="-20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016BECC5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CA: Comité Administrador de FOSAFFI.</w:t>
      </w:r>
    </w:p>
    <w:p w14:paraId="1B6F08B5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FB17BC">
        <w:rPr>
          <w:rFonts w:ascii="Arial" w:hAnsi="Arial" w:cs="Arial"/>
          <w:sz w:val="22"/>
          <w:szCs w:val="22"/>
          <w:lang w:val="es-SV" w:eastAsia="es-SV"/>
        </w:rPr>
        <w:t>CARTERA EN ADMINISTRACION: Cartera de créditos que no es propiedad de FOSAFFI y que se administra en virtud de un contrato.</w:t>
      </w:r>
    </w:p>
    <w:p w14:paraId="0DADD293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FB17BC">
        <w:rPr>
          <w:rFonts w:ascii="Arial" w:hAnsi="Arial" w:cs="Arial"/>
          <w:sz w:val="22"/>
          <w:szCs w:val="22"/>
          <w:lang w:val="es-SV" w:eastAsia="es-SV"/>
        </w:rPr>
        <w:t>CARTERA EN COBRO JUDICIAL: Es la cartera que está formada por los créditos que han sido remitidos para el inicio del cobro por la vía judicial o que se encontraban bajo esta condición cuando fueron recibidos.</w:t>
      </w:r>
    </w:p>
    <w:p w14:paraId="6073FFD2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lastRenderedPageBreak/>
        <w:t>CARTERA FOSAFFI: Toda la cartera de créditos propiedad de FOSAFFI, adquirida por diferentes medios (permutada, cedida, transferida, aportes, otorgada con opción de pago diferido).</w:t>
      </w:r>
    </w:p>
    <w:p w14:paraId="2DD492F4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right="182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CD: Consejo Directivo del Banco Central de Reserva.</w:t>
      </w:r>
    </w:p>
    <w:p w14:paraId="4F16663E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CNR: Centro Nacional de Registro.</w:t>
      </w:r>
    </w:p>
    <w:p w14:paraId="295D3CEE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78F73938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CPCM: Código Procesal Civil y Mercantil</w:t>
      </w:r>
    </w:p>
    <w:p w14:paraId="3F5B137A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CPRC: Código de Procedimientos Civiles</w:t>
      </w:r>
    </w:p>
    <w:p w14:paraId="24070C29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FB17BC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3D6A3665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CSJ: Corte Suprema de Justicia.</w:t>
      </w:r>
    </w:p>
    <w:p w14:paraId="2EB58EB1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DAF: Departamento Administrativo Financiero.</w:t>
      </w:r>
    </w:p>
    <w:p w14:paraId="062FF984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7983EEED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DERECHOS: Es toda facultad que se tiene sobre determinados bienes, sean éstos muebles o inmuebles, pueden ser reales y personales; sobre los cuales se goza y dispone de ellos, o se exige su cumplimiento.</w:t>
      </w:r>
    </w:p>
    <w:p w14:paraId="117F4395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DJUR: Departamento Jurídico.</w:t>
      </w:r>
    </w:p>
    <w:p w14:paraId="5A50596F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5783DAE7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3DD78EA3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1187DBDC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240A35D4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36BFD49E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JUICIOS CON POSIBILIDAD DE RECUPERACION: Son aquellos que tienen condiciones subsanables que posibiliten la recuperabilidad (garantía con problemas subsanables, plazo de prescripción pero se puede desvirtuar, entre otros) en base a los Factores para la Clasificación de la Cartera de Créditos de FOSAFFI. </w:t>
      </w:r>
    </w:p>
    <w:p w14:paraId="784C79A0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28E2F33A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MODULO JUDICIAL: Herramienta informática utilizada para el control y monitoreo de los créditos que se encuentran en cobro judicial, el cual se actualiza de forma periódica.</w:t>
      </w:r>
    </w:p>
    <w:p w14:paraId="2599B48A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FB17BC">
        <w:rPr>
          <w:rFonts w:ascii="Arial" w:hAnsi="Arial" w:cs="Arial"/>
          <w:sz w:val="22"/>
          <w:szCs w:val="22"/>
        </w:rPr>
        <w:lastRenderedPageBreak/>
        <w:t>MONITOREO: P</w:t>
      </w:r>
      <w:r w:rsidRPr="00FB17BC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14AFDC04" w14:textId="4A64BD22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REASIGNACION DE CASOS: Designación de un nuevo apoderado para que gestione un proceso judicial ya iniciado con el fin que continúe con la acción judicial.</w:t>
      </w:r>
    </w:p>
    <w:p w14:paraId="39983CAD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RECUPERACION JUDICIAL: Producto obtenido del cobro judicial,  a través de acciones judiciales sobre: salarios, acciones, cánones de arrendamiento, inmuebles y otros.</w:t>
      </w:r>
    </w:p>
    <w:p w14:paraId="205C8DAB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1BB1F264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FB17BC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FB17BC">
        <w:rPr>
          <w:rFonts w:ascii="Arial" w:hAnsi="Arial" w:cs="Arial"/>
          <w:sz w:val="22"/>
          <w:szCs w:val="22"/>
        </w:rPr>
        <w:t>.</w:t>
      </w:r>
    </w:p>
    <w:p w14:paraId="14AC9B75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 w:after="6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B17BC">
        <w:rPr>
          <w:rFonts w:ascii="Arial" w:hAnsi="Arial" w:cs="Arial"/>
          <w:sz w:val="22"/>
          <w:szCs w:val="22"/>
        </w:rPr>
        <w:t>SCyF</w:t>
      </w:r>
      <w:proofErr w:type="spellEnd"/>
      <w:r w:rsidRPr="00FB17BC">
        <w:rPr>
          <w:rFonts w:ascii="Arial" w:hAnsi="Arial" w:cs="Arial"/>
          <w:sz w:val="22"/>
          <w:szCs w:val="22"/>
        </w:rPr>
        <w:t>: Sección de Contabilidad y Finanzas.</w:t>
      </w:r>
    </w:p>
    <w:p w14:paraId="3CD482AA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3FA57F36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4B0E1116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75B243FE" w14:textId="77777777" w:rsidR="00107A61" w:rsidRPr="00FB17BC" w:rsidRDefault="00107A61" w:rsidP="005220A3">
      <w:pPr>
        <w:pStyle w:val="Prrafodelista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1134" w:hanging="850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UGDA: Unidad de Gestión Documental y Archivos.</w:t>
      </w:r>
    </w:p>
    <w:p w14:paraId="2420D006" w14:textId="77777777" w:rsidR="003F4FCF" w:rsidRPr="00FB17BC" w:rsidRDefault="003F4FCF" w:rsidP="00D71E51">
      <w:pPr>
        <w:keepNext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6DDFC4F1" w14:textId="77777777" w:rsidR="00C8288E" w:rsidRPr="00FB17BC" w:rsidRDefault="00C8288E" w:rsidP="00D71E51">
      <w:pPr>
        <w:keepNext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7ACF12" w14:textId="77777777" w:rsidR="00C92A78" w:rsidRPr="00FB17BC" w:rsidRDefault="00361D87" w:rsidP="00D71E51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FB17BC">
        <w:rPr>
          <w:rFonts w:ascii="Arial" w:hAnsi="Arial" w:cs="Arial"/>
          <w:bCs w:val="0"/>
          <w:sz w:val="22"/>
          <w:szCs w:val="22"/>
        </w:rPr>
        <w:t xml:space="preserve">CONTROL INTERNO </w:t>
      </w:r>
      <w:r w:rsidR="007F4AF6" w:rsidRPr="00FB17BC">
        <w:rPr>
          <w:rFonts w:ascii="Arial" w:hAnsi="Arial" w:cs="Arial"/>
          <w:bCs w:val="0"/>
          <w:sz w:val="22"/>
          <w:szCs w:val="22"/>
        </w:rPr>
        <w:t>ASOCIADO</w:t>
      </w:r>
    </w:p>
    <w:p w14:paraId="4F66A501" w14:textId="77777777" w:rsidR="004C0CFE" w:rsidRPr="00FB17BC" w:rsidRDefault="004C0CFE" w:rsidP="00D71E51">
      <w:pPr>
        <w:pStyle w:val="Ttulo2"/>
        <w:keepLines w:val="0"/>
        <w:spacing w:before="0"/>
        <w:rPr>
          <w:rFonts w:ascii="Arial" w:hAnsi="Arial" w:cs="Arial"/>
          <w:sz w:val="22"/>
          <w:szCs w:val="22"/>
        </w:rPr>
      </w:pPr>
    </w:p>
    <w:p w14:paraId="2FD4EB6F" w14:textId="77777777" w:rsidR="006B43DC" w:rsidRPr="00FB17BC" w:rsidRDefault="006B43DC" w:rsidP="00D71E51">
      <w:pPr>
        <w:keepNext/>
        <w:rPr>
          <w:rFonts w:ascii="Arial" w:hAnsi="Arial" w:cs="Arial"/>
          <w:sz w:val="22"/>
          <w:szCs w:val="22"/>
        </w:rPr>
      </w:pPr>
    </w:p>
    <w:p w14:paraId="1658D386" w14:textId="77777777" w:rsidR="00184357" w:rsidRPr="00FB17BC" w:rsidRDefault="001E2326" w:rsidP="00D71E51">
      <w:pPr>
        <w:pStyle w:val="Ttulo2"/>
        <w:keepLines w:val="0"/>
        <w:tabs>
          <w:tab w:val="left" w:pos="426"/>
        </w:tabs>
        <w:spacing w:before="0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2</w:t>
      </w:r>
      <w:r w:rsidR="00083DFE" w:rsidRPr="00FB17BC">
        <w:rPr>
          <w:rFonts w:ascii="Arial" w:hAnsi="Arial" w:cs="Arial"/>
          <w:sz w:val="22"/>
          <w:szCs w:val="22"/>
        </w:rPr>
        <w:t>.1</w:t>
      </w:r>
      <w:r w:rsidR="00D720A5" w:rsidRPr="00FB17BC">
        <w:rPr>
          <w:rFonts w:ascii="Arial" w:hAnsi="Arial" w:cs="Arial"/>
          <w:sz w:val="22"/>
          <w:szCs w:val="22"/>
        </w:rPr>
        <w:tab/>
        <w:t xml:space="preserve">Insumos </w:t>
      </w:r>
      <w:r w:rsidR="007F4AF6" w:rsidRPr="00FB17BC">
        <w:rPr>
          <w:rFonts w:ascii="Arial" w:hAnsi="Arial" w:cs="Arial"/>
          <w:sz w:val="22"/>
          <w:szCs w:val="22"/>
        </w:rPr>
        <w:t>del procedimiento</w:t>
      </w:r>
    </w:p>
    <w:p w14:paraId="68B7791E" w14:textId="77777777" w:rsidR="00D720A5" w:rsidRPr="00FB17BC" w:rsidRDefault="00D720A5" w:rsidP="00D71E51">
      <w:pPr>
        <w:keepNext/>
        <w:jc w:val="both"/>
        <w:rPr>
          <w:rFonts w:ascii="Arial" w:hAnsi="Arial" w:cs="Arial"/>
          <w:sz w:val="22"/>
          <w:szCs w:val="22"/>
        </w:rPr>
      </w:pPr>
    </w:p>
    <w:p w14:paraId="61AE7200" w14:textId="40909A07" w:rsidR="00D31A7C" w:rsidRPr="00FB17BC" w:rsidRDefault="00D31A7C" w:rsidP="00D71E51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Decretos</w:t>
      </w:r>
      <w:r w:rsidR="00EA4839" w:rsidRPr="00FB17BC">
        <w:rPr>
          <w:rFonts w:ascii="Arial" w:hAnsi="Arial" w:cs="Arial"/>
          <w:sz w:val="22"/>
          <w:szCs w:val="22"/>
        </w:rPr>
        <w:t xml:space="preserve"> Legislativos</w:t>
      </w:r>
      <w:r w:rsidR="006B43DC" w:rsidRPr="00FB17BC">
        <w:rPr>
          <w:rFonts w:ascii="Arial" w:hAnsi="Arial" w:cs="Arial"/>
          <w:sz w:val="22"/>
          <w:szCs w:val="22"/>
        </w:rPr>
        <w:t>.</w:t>
      </w:r>
    </w:p>
    <w:p w14:paraId="5722DF76" w14:textId="7B2E31B8" w:rsidR="00D31A7C" w:rsidRPr="00FB17BC" w:rsidRDefault="006B43DC" w:rsidP="00D71E51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Acuerdos del Comité Administrador</w:t>
      </w:r>
      <w:r w:rsidR="0021228F" w:rsidRPr="00FB17BC">
        <w:rPr>
          <w:rFonts w:ascii="Arial" w:hAnsi="Arial" w:cs="Arial"/>
          <w:sz w:val="22"/>
          <w:szCs w:val="22"/>
        </w:rPr>
        <w:t xml:space="preserve"> y/o Consejo Directivo</w:t>
      </w:r>
      <w:r w:rsidR="00EA4839" w:rsidRPr="00FB17BC">
        <w:rPr>
          <w:rFonts w:ascii="Arial" w:hAnsi="Arial" w:cs="Arial"/>
          <w:sz w:val="22"/>
          <w:szCs w:val="22"/>
        </w:rPr>
        <w:t xml:space="preserve"> en su caso</w:t>
      </w:r>
      <w:r w:rsidRPr="00FB17BC">
        <w:rPr>
          <w:rFonts w:ascii="Arial" w:hAnsi="Arial" w:cs="Arial"/>
          <w:sz w:val="22"/>
          <w:szCs w:val="22"/>
        </w:rPr>
        <w:t>.</w:t>
      </w:r>
    </w:p>
    <w:p w14:paraId="0ABACAAB" w14:textId="2D2BB2D9" w:rsidR="0042378E" w:rsidRPr="00FB17BC" w:rsidRDefault="000A0EDE" w:rsidP="00D71E51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A</w:t>
      </w:r>
      <w:r w:rsidR="00EA22AB" w:rsidRPr="00FB17BC">
        <w:rPr>
          <w:rFonts w:ascii="Arial" w:hAnsi="Arial" w:cs="Arial"/>
          <w:sz w:val="22"/>
          <w:szCs w:val="22"/>
        </w:rPr>
        <w:t>ctos y contratos au</w:t>
      </w:r>
      <w:r w:rsidR="0021228F" w:rsidRPr="00FB17BC">
        <w:rPr>
          <w:rFonts w:ascii="Arial" w:hAnsi="Arial" w:cs="Arial"/>
          <w:sz w:val="22"/>
          <w:szCs w:val="22"/>
        </w:rPr>
        <w:t xml:space="preserve">torizados por la Administración </w:t>
      </w:r>
      <w:r w:rsidR="00EA22AB" w:rsidRPr="00FB17BC">
        <w:rPr>
          <w:rFonts w:ascii="Arial" w:hAnsi="Arial" w:cs="Arial"/>
          <w:sz w:val="22"/>
          <w:szCs w:val="22"/>
        </w:rPr>
        <w:t>o funcionario facultado para tal efecto</w:t>
      </w:r>
      <w:r w:rsidR="00B371EC" w:rsidRPr="00FB17BC">
        <w:rPr>
          <w:rFonts w:ascii="Arial" w:hAnsi="Arial" w:cs="Arial"/>
          <w:sz w:val="22"/>
          <w:szCs w:val="22"/>
        </w:rPr>
        <w:t>.</w:t>
      </w:r>
    </w:p>
    <w:p w14:paraId="30049916" w14:textId="2B98BB8C" w:rsidR="00670F2E" w:rsidRPr="00FB17BC" w:rsidRDefault="000A0EDE" w:rsidP="00D71E51">
      <w:pPr>
        <w:pStyle w:val="Prrafodelista"/>
        <w:keepNext/>
        <w:numPr>
          <w:ilvl w:val="0"/>
          <w:numId w:val="16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E</w:t>
      </w:r>
      <w:r w:rsidR="00EA22AB" w:rsidRPr="00FB17BC">
        <w:rPr>
          <w:rFonts w:ascii="Arial" w:hAnsi="Arial" w:cs="Arial"/>
          <w:sz w:val="22"/>
          <w:szCs w:val="22"/>
        </w:rPr>
        <w:t xml:space="preserve">xpedientes que </w:t>
      </w:r>
      <w:r w:rsidRPr="00FB17BC">
        <w:rPr>
          <w:rFonts w:ascii="Arial" w:hAnsi="Arial" w:cs="Arial"/>
          <w:sz w:val="22"/>
          <w:szCs w:val="22"/>
        </w:rPr>
        <w:t xml:space="preserve">deberán </w:t>
      </w:r>
      <w:r w:rsidR="00EA22AB" w:rsidRPr="00FB17BC">
        <w:rPr>
          <w:rFonts w:ascii="Arial" w:hAnsi="Arial" w:cs="Arial"/>
          <w:sz w:val="22"/>
          <w:szCs w:val="22"/>
        </w:rPr>
        <w:t>conten</w:t>
      </w:r>
      <w:r w:rsidRPr="00FB17BC">
        <w:rPr>
          <w:rFonts w:ascii="Arial" w:hAnsi="Arial" w:cs="Arial"/>
          <w:sz w:val="22"/>
          <w:szCs w:val="22"/>
        </w:rPr>
        <w:t>er</w:t>
      </w:r>
      <w:r w:rsidR="00EA22AB" w:rsidRPr="00FB17BC">
        <w:rPr>
          <w:rFonts w:ascii="Arial" w:hAnsi="Arial" w:cs="Arial"/>
          <w:sz w:val="22"/>
          <w:szCs w:val="22"/>
        </w:rPr>
        <w:t xml:space="preserve"> los documentos </w:t>
      </w:r>
      <w:r w:rsidR="004C1D7A" w:rsidRPr="00FB17BC">
        <w:rPr>
          <w:rFonts w:ascii="Arial" w:hAnsi="Arial" w:cs="Arial"/>
          <w:sz w:val="22"/>
          <w:szCs w:val="22"/>
        </w:rPr>
        <w:t>que</w:t>
      </w:r>
      <w:r w:rsidR="00EA22AB" w:rsidRPr="00FB17BC">
        <w:rPr>
          <w:rFonts w:ascii="Arial" w:hAnsi="Arial" w:cs="Arial"/>
          <w:sz w:val="22"/>
          <w:szCs w:val="22"/>
        </w:rPr>
        <w:t xml:space="preserve"> identi</w:t>
      </w:r>
      <w:r w:rsidR="004C1D7A" w:rsidRPr="00FB17BC">
        <w:rPr>
          <w:rFonts w:ascii="Arial" w:hAnsi="Arial" w:cs="Arial"/>
          <w:sz w:val="22"/>
          <w:szCs w:val="22"/>
        </w:rPr>
        <w:t>fican</w:t>
      </w:r>
      <w:r w:rsidR="00EA22AB" w:rsidRPr="00FB17BC">
        <w:rPr>
          <w:rFonts w:ascii="Arial" w:hAnsi="Arial" w:cs="Arial"/>
          <w:sz w:val="22"/>
          <w:szCs w:val="22"/>
        </w:rPr>
        <w:t xml:space="preserve"> </w:t>
      </w:r>
      <w:r w:rsidR="004C1D7A" w:rsidRPr="00FB17BC">
        <w:rPr>
          <w:rFonts w:ascii="Arial" w:hAnsi="Arial" w:cs="Arial"/>
          <w:sz w:val="22"/>
          <w:szCs w:val="22"/>
        </w:rPr>
        <w:t>a</w:t>
      </w:r>
      <w:r w:rsidR="00EA22AB" w:rsidRPr="00FB17BC">
        <w:rPr>
          <w:rFonts w:ascii="Arial" w:hAnsi="Arial" w:cs="Arial"/>
          <w:sz w:val="22"/>
          <w:szCs w:val="22"/>
        </w:rPr>
        <w:t xml:space="preserve"> las partes que intervengan en el acto o contrato</w:t>
      </w:r>
      <w:r w:rsidRPr="00FB17BC">
        <w:rPr>
          <w:rFonts w:ascii="Arial" w:hAnsi="Arial" w:cs="Arial"/>
          <w:sz w:val="22"/>
          <w:szCs w:val="22"/>
        </w:rPr>
        <w:t>,</w:t>
      </w:r>
      <w:r w:rsidR="00EA22AB" w:rsidRPr="00FB17BC">
        <w:rPr>
          <w:rFonts w:ascii="Arial" w:hAnsi="Arial" w:cs="Arial"/>
          <w:sz w:val="22"/>
          <w:szCs w:val="22"/>
        </w:rPr>
        <w:t xml:space="preserve"> y de sus representantes; así como</w:t>
      </w:r>
      <w:r w:rsidR="00225B5E" w:rsidRPr="00FB17BC">
        <w:rPr>
          <w:rFonts w:ascii="Arial" w:hAnsi="Arial" w:cs="Arial"/>
          <w:sz w:val="22"/>
          <w:szCs w:val="22"/>
        </w:rPr>
        <w:t>,</w:t>
      </w:r>
      <w:r w:rsidR="00EA22AB" w:rsidRPr="00FB17BC">
        <w:rPr>
          <w:rFonts w:ascii="Arial" w:hAnsi="Arial" w:cs="Arial"/>
          <w:sz w:val="22"/>
          <w:szCs w:val="22"/>
        </w:rPr>
        <w:t xml:space="preserve"> los antecedentes de los derechos que se pretenden asegurar</w:t>
      </w:r>
      <w:r w:rsidR="004C1D7A" w:rsidRPr="00FB17BC">
        <w:rPr>
          <w:rFonts w:ascii="Arial" w:hAnsi="Arial" w:cs="Arial"/>
          <w:sz w:val="22"/>
          <w:szCs w:val="22"/>
        </w:rPr>
        <w:t>,</w:t>
      </w:r>
      <w:r w:rsidR="00EA22AB" w:rsidRPr="00FB17BC">
        <w:rPr>
          <w:rFonts w:ascii="Arial" w:hAnsi="Arial" w:cs="Arial"/>
          <w:sz w:val="22"/>
          <w:szCs w:val="22"/>
        </w:rPr>
        <w:t xml:space="preserve"> mediante la formalización y registro.</w:t>
      </w:r>
      <w:r w:rsidR="00EB521C" w:rsidRPr="00FB17BC">
        <w:rPr>
          <w:rFonts w:ascii="Arial" w:hAnsi="Arial" w:cs="Arial"/>
          <w:sz w:val="22"/>
          <w:szCs w:val="22"/>
        </w:rPr>
        <w:t xml:space="preserve"> </w:t>
      </w:r>
    </w:p>
    <w:p w14:paraId="3B71ABFF" w14:textId="77777777" w:rsidR="000A0EDE" w:rsidRPr="00FB17BC" w:rsidRDefault="000A0EDE" w:rsidP="00D71E51">
      <w:pPr>
        <w:pStyle w:val="Ttulo2"/>
        <w:keepLines w:val="0"/>
        <w:tabs>
          <w:tab w:val="left" w:pos="426"/>
        </w:tabs>
        <w:spacing w:before="120"/>
        <w:ind w:left="1135" w:hanging="851"/>
        <w:rPr>
          <w:rFonts w:ascii="Arial" w:hAnsi="Arial" w:cs="Arial"/>
          <w:color w:val="auto"/>
          <w:sz w:val="22"/>
          <w:szCs w:val="22"/>
        </w:rPr>
      </w:pPr>
    </w:p>
    <w:p w14:paraId="16CB8F20" w14:textId="77777777" w:rsidR="00B730B1" w:rsidRPr="00FB17BC" w:rsidRDefault="00B730B1" w:rsidP="00D71E51">
      <w:pPr>
        <w:pStyle w:val="Ttulo2"/>
        <w:keepLines w:val="0"/>
        <w:tabs>
          <w:tab w:val="left" w:pos="426"/>
        </w:tabs>
        <w:spacing w:before="0"/>
        <w:rPr>
          <w:rFonts w:ascii="Arial" w:hAnsi="Arial" w:cs="Arial"/>
          <w:sz w:val="22"/>
          <w:szCs w:val="22"/>
        </w:rPr>
      </w:pPr>
    </w:p>
    <w:p w14:paraId="12E028A9" w14:textId="77777777" w:rsidR="00D720A5" w:rsidRPr="00FB17BC" w:rsidRDefault="00DA0E7A" w:rsidP="00D71E51">
      <w:pPr>
        <w:pStyle w:val="Ttulo2"/>
        <w:keepLines w:val="0"/>
        <w:tabs>
          <w:tab w:val="left" w:pos="426"/>
        </w:tabs>
        <w:spacing w:before="0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2.2</w:t>
      </w:r>
      <w:r w:rsidR="00D720A5" w:rsidRPr="00FB17BC">
        <w:rPr>
          <w:rFonts w:ascii="Arial" w:hAnsi="Arial" w:cs="Arial"/>
          <w:sz w:val="22"/>
          <w:szCs w:val="22"/>
        </w:rPr>
        <w:tab/>
        <w:t>Actividades de control</w:t>
      </w:r>
    </w:p>
    <w:p w14:paraId="0712F689" w14:textId="77777777" w:rsidR="00E666E1" w:rsidRPr="00FB17BC" w:rsidRDefault="00E666E1" w:rsidP="00D71E51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8898B8" w14:textId="36E9165B" w:rsidR="00F37ACD" w:rsidRPr="00FB17BC" w:rsidRDefault="00F37ACD" w:rsidP="00D71E51">
      <w:pPr>
        <w:pStyle w:val="Prrafodelista"/>
        <w:keepNext/>
        <w:numPr>
          <w:ilvl w:val="0"/>
          <w:numId w:val="17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Verificar </w:t>
      </w:r>
      <w:r w:rsidR="004C1D7A" w:rsidRPr="00FB17BC">
        <w:rPr>
          <w:rFonts w:ascii="Arial" w:hAnsi="Arial" w:cs="Arial"/>
          <w:sz w:val="22"/>
          <w:szCs w:val="22"/>
        </w:rPr>
        <w:t>que el acto o contrato se encuentre autorizado por la administración o el Funcionario con facultades para tal efecto.</w:t>
      </w:r>
    </w:p>
    <w:p w14:paraId="4C4C7D2E" w14:textId="5AE35D62" w:rsidR="00F37ACD" w:rsidRPr="00FB17BC" w:rsidRDefault="00F37ACD" w:rsidP="00D71E51">
      <w:pPr>
        <w:pStyle w:val="Prrafodelista"/>
        <w:keepNext/>
        <w:numPr>
          <w:ilvl w:val="0"/>
          <w:numId w:val="17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lastRenderedPageBreak/>
        <w:t>Revisar el cumplimiento de los requisitos estable</w:t>
      </w:r>
      <w:r w:rsidR="00EB521C" w:rsidRPr="00FB17BC">
        <w:rPr>
          <w:rFonts w:ascii="Arial" w:hAnsi="Arial" w:cs="Arial"/>
          <w:sz w:val="22"/>
          <w:szCs w:val="22"/>
        </w:rPr>
        <w:t>cidos en la Normativa de FOSAFF</w:t>
      </w:r>
      <w:r w:rsidRPr="00FB17BC">
        <w:rPr>
          <w:rFonts w:ascii="Arial" w:hAnsi="Arial" w:cs="Arial"/>
          <w:sz w:val="22"/>
          <w:szCs w:val="22"/>
        </w:rPr>
        <w:t>I</w:t>
      </w:r>
      <w:r w:rsidR="004C1D7A" w:rsidRPr="00FB17BC">
        <w:rPr>
          <w:rFonts w:ascii="Arial" w:hAnsi="Arial" w:cs="Arial"/>
          <w:sz w:val="22"/>
          <w:szCs w:val="22"/>
        </w:rPr>
        <w:t xml:space="preserve"> o las disposiciones legales aplicables, para la verificar la procedencia del acto o contrato</w:t>
      </w:r>
      <w:r w:rsidRPr="00FB17BC">
        <w:rPr>
          <w:rFonts w:ascii="Arial" w:hAnsi="Arial" w:cs="Arial"/>
          <w:sz w:val="22"/>
          <w:szCs w:val="22"/>
        </w:rPr>
        <w:t>.</w:t>
      </w:r>
    </w:p>
    <w:p w14:paraId="01C52A50" w14:textId="04F5B22F" w:rsidR="00E12ABA" w:rsidRPr="00FB17BC" w:rsidRDefault="00E12ABA" w:rsidP="00D71E51">
      <w:pPr>
        <w:pStyle w:val="Prrafodelista"/>
        <w:keepNext/>
        <w:numPr>
          <w:ilvl w:val="0"/>
          <w:numId w:val="17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Verificar </w:t>
      </w:r>
      <w:r w:rsidR="00FD5892" w:rsidRPr="00FB17BC">
        <w:rPr>
          <w:rFonts w:ascii="Arial" w:hAnsi="Arial" w:cs="Arial"/>
          <w:sz w:val="22"/>
          <w:szCs w:val="22"/>
        </w:rPr>
        <w:t xml:space="preserve">que el contenido </w:t>
      </w:r>
      <w:r w:rsidR="00243752" w:rsidRPr="00FB17BC">
        <w:rPr>
          <w:rFonts w:ascii="Arial" w:hAnsi="Arial" w:cs="Arial"/>
          <w:sz w:val="22"/>
          <w:szCs w:val="22"/>
        </w:rPr>
        <w:t>del documento</w:t>
      </w:r>
      <w:r w:rsidR="00FD5892" w:rsidRPr="00FB17BC">
        <w:rPr>
          <w:rFonts w:ascii="Arial" w:hAnsi="Arial" w:cs="Arial"/>
          <w:sz w:val="22"/>
          <w:szCs w:val="22"/>
        </w:rPr>
        <w:t xml:space="preserve">, esté de conformidad </w:t>
      </w:r>
      <w:r w:rsidR="00DF29D3" w:rsidRPr="00FB17BC">
        <w:rPr>
          <w:rFonts w:ascii="Arial" w:hAnsi="Arial" w:cs="Arial"/>
          <w:sz w:val="22"/>
          <w:szCs w:val="22"/>
        </w:rPr>
        <w:t>con</w:t>
      </w:r>
      <w:r w:rsidRPr="00FB17BC">
        <w:rPr>
          <w:rFonts w:ascii="Arial" w:hAnsi="Arial" w:cs="Arial"/>
          <w:sz w:val="22"/>
          <w:szCs w:val="22"/>
        </w:rPr>
        <w:t xml:space="preserve"> lo autorizado por la administración</w:t>
      </w:r>
      <w:r w:rsidR="00DF29D3" w:rsidRPr="00FB17BC">
        <w:rPr>
          <w:rFonts w:ascii="Arial" w:hAnsi="Arial" w:cs="Arial"/>
          <w:sz w:val="22"/>
          <w:szCs w:val="22"/>
        </w:rPr>
        <w:t>.</w:t>
      </w:r>
    </w:p>
    <w:p w14:paraId="68C415E3" w14:textId="6DEF12AB" w:rsidR="00076B57" w:rsidRPr="00FB17BC" w:rsidRDefault="002F5223" w:rsidP="00D71E51">
      <w:pPr>
        <w:pStyle w:val="Prrafodelista"/>
        <w:keepNext/>
        <w:numPr>
          <w:ilvl w:val="0"/>
          <w:numId w:val="17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Verificar que las operaciones de </w:t>
      </w:r>
      <w:r w:rsidR="00076B57" w:rsidRPr="00FB17BC">
        <w:rPr>
          <w:rFonts w:ascii="Arial" w:hAnsi="Arial" w:cs="Arial"/>
          <w:sz w:val="22"/>
          <w:szCs w:val="22"/>
        </w:rPr>
        <w:t xml:space="preserve">formalización </w:t>
      </w:r>
      <w:r w:rsidR="00FD5892" w:rsidRPr="00FB17BC">
        <w:rPr>
          <w:rFonts w:ascii="Arial" w:hAnsi="Arial" w:cs="Arial"/>
          <w:sz w:val="22"/>
          <w:szCs w:val="22"/>
        </w:rPr>
        <w:t xml:space="preserve">sean informadas </w:t>
      </w:r>
      <w:r w:rsidR="00076B57" w:rsidRPr="00FB17BC">
        <w:rPr>
          <w:rFonts w:ascii="Arial" w:hAnsi="Arial" w:cs="Arial"/>
          <w:sz w:val="22"/>
          <w:szCs w:val="22"/>
        </w:rPr>
        <w:t>a las Unidades correspondientes y actualizar la base de datos.</w:t>
      </w:r>
    </w:p>
    <w:p w14:paraId="268A23CF" w14:textId="51663547" w:rsidR="008152A0" w:rsidRPr="00FB17BC" w:rsidRDefault="00E12ABA" w:rsidP="00D71E51">
      <w:pPr>
        <w:pStyle w:val="Prrafodelista"/>
        <w:keepNext/>
        <w:numPr>
          <w:ilvl w:val="0"/>
          <w:numId w:val="17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Verificar que los instrumentos formalizados</w:t>
      </w:r>
      <w:r w:rsidR="00FD5892" w:rsidRPr="00FB17BC">
        <w:rPr>
          <w:rFonts w:ascii="Arial" w:hAnsi="Arial" w:cs="Arial"/>
          <w:sz w:val="22"/>
          <w:szCs w:val="22"/>
        </w:rPr>
        <w:t>,</w:t>
      </w:r>
      <w:r w:rsidRPr="00FB17BC">
        <w:rPr>
          <w:rFonts w:ascii="Arial" w:hAnsi="Arial" w:cs="Arial"/>
          <w:sz w:val="22"/>
          <w:szCs w:val="22"/>
        </w:rPr>
        <w:t xml:space="preserve"> </w:t>
      </w:r>
      <w:r w:rsidR="00FD5892" w:rsidRPr="00FB17BC">
        <w:rPr>
          <w:rFonts w:ascii="Arial" w:hAnsi="Arial" w:cs="Arial"/>
          <w:sz w:val="22"/>
          <w:szCs w:val="22"/>
        </w:rPr>
        <w:t xml:space="preserve">cuando sea aplicable, </w:t>
      </w:r>
      <w:r w:rsidRPr="00FB17BC">
        <w:rPr>
          <w:rFonts w:ascii="Arial" w:hAnsi="Arial" w:cs="Arial"/>
          <w:sz w:val="22"/>
          <w:szCs w:val="22"/>
        </w:rPr>
        <w:t>sea</w:t>
      </w:r>
      <w:r w:rsidR="00FD5892" w:rsidRPr="00FB17BC">
        <w:rPr>
          <w:rFonts w:ascii="Arial" w:hAnsi="Arial" w:cs="Arial"/>
          <w:sz w:val="22"/>
          <w:szCs w:val="22"/>
        </w:rPr>
        <w:t>n</w:t>
      </w:r>
      <w:r w:rsidRPr="00FB17BC">
        <w:rPr>
          <w:rFonts w:ascii="Arial" w:hAnsi="Arial" w:cs="Arial"/>
          <w:sz w:val="22"/>
          <w:szCs w:val="22"/>
        </w:rPr>
        <w:t xml:space="preserve"> </w:t>
      </w:r>
      <w:r w:rsidR="00FD5892" w:rsidRPr="00FB17BC">
        <w:rPr>
          <w:rFonts w:ascii="Arial" w:hAnsi="Arial" w:cs="Arial"/>
          <w:sz w:val="22"/>
          <w:szCs w:val="22"/>
        </w:rPr>
        <w:t>p</w:t>
      </w:r>
      <w:r w:rsidR="008152A0" w:rsidRPr="00FB17BC">
        <w:rPr>
          <w:rFonts w:ascii="Arial" w:hAnsi="Arial" w:cs="Arial"/>
          <w:sz w:val="22"/>
          <w:szCs w:val="22"/>
        </w:rPr>
        <w:t>resenta</w:t>
      </w:r>
      <w:r w:rsidRPr="00FB17BC">
        <w:rPr>
          <w:rFonts w:ascii="Arial" w:hAnsi="Arial" w:cs="Arial"/>
          <w:sz w:val="22"/>
          <w:szCs w:val="22"/>
        </w:rPr>
        <w:t>dos</w:t>
      </w:r>
      <w:r w:rsidR="008152A0" w:rsidRPr="00FB17BC">
        <w:rPr>
          <w:rFonts w:ascii="Arial" w:hAnsi="Arial" w:cs="Arial"/>
          <w:sz w:val="22"/>
          <w:szCs w:val="22"/>
        </w:rPr>
        <w:t xml:space="preserve"> al CNR </w:t>
      </w:r>
      <w:r w:rsidR="00FD5892" w:rsidRPr="00FB17BC">
        <w:rPr>
          <w:rFonts w:ascii="Arial" w:hAnsi="Arial" w:cs="Arial"/>
          <w:sz w:val="22"/>
          <w:szCs w:val="22"/>
        </w:rPr>
        <w:t>en tiempo oportuno.</w:t>
      </w:r>
    </w:p>
    <w:p w14:paraId="554E52DE" w14:textId="22F42B13" w:rsidR="000A0EDE" w:rsidRPr="00FB17BC" w:rsidRDefault="00E12ABA" w:rsidP="00D71E51">
      <w:pPr>
        <w:pStyle w:val="Prrafodelista"/>
        <w:keepNext/>
        <w:numPr>
          <w:ilvl w:val="0"/>
          <w:numId w:val="17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Verificar que el estado del derecho inscrito, sea a</w:t>
      </w:r>
      <w:r w:rsidR="00F37ACD" w:rsidRPr="00FB17BC">
        <w:rPr>
          <w:rFonts w:ascii="Arial" w:hAnsi="Arial" w:cs="Arial"/>
          <w:sz w:val="22"/>
          <w:szCs w:val="22"/>
        </w:rPr>
        <w:t>ctualiza</w:t>
      </w:r>
      <w:r w:rsidRPr="00FB17BC">
        <w:rPr>
          <w:rFonts w:ascii="Arial" w:hAnsi="Arial" w:cs="Arial"/>
          <w:sz w:val="22"/>
          <w:szCs w:val="22"/>
        </w:rPr>
        <w:t>do</w:t>
      </w:r>
      <w:r w:rsidR="00F37ACD" w:rsidRPr="00FB17BC">
        <w:rPr>
          <w:rFonts w:ascii="Arial" w:hAnsi="Arial" w:cs="Arial"/>
          <w:sz w:val="22"/>
          <w:szCs w:val="22"/>
        </w:rPr>
        <w:t xml:space="preserve"> </w:t>
      </w:r>
      <w:r w:rsidRPr="00FB17BC">
        <w:rPr>
          <w:rFonts w:ascii="Arial" w:hAnsi="Arial" w:cs="Arial"/>
          <w:sz w:val="22"/>
          <w:szCs w:val="22"/>
        </w:rPr>
        <w:t xml:space="preserve">en la </w:t>
      </w:r>
      <w:r w:rsidR="00F37ACD" w:rsidRPr="00FB17BC">
        <w:rPr>
          <w:rFonts w:ascii="Arial" w:hAnsi="Arial" w:cs="Arial"/>
          <w:sz w:val="22"/>
          <w:szCs w:val="22"/>
        </w:rPr>
        <w:t xml:space="preserve">base de datos </w:t>
      </w:r>
      <w:r w:rsidRPr="00FB17BC">
        <w:rPr>
          <w:rFonts w:ascii="Arial" w:hAnsi="Arial" w:cs="Arial"/>
          <w:sz w:val="22"/>
          <w:szCs w:val="22"/>
        </w:rPr>
        <w:t>d</w:t>
      </w:r>
      <w:r w:rsidR="00F37ACD" w:rsidRPr="00FB17BC">
        <w:rPr>
          <w:rFonts w:ascii="Arial" w:hAnsi="Arial" w:cs="Arial"/>
          <w:sz w:val="22"/>
          <w:szCs w:val="22"/>
        </w:rPr>
        <w:t xml:space="preserve">e </w:t>
      </w:r>
      <w:r w:rsidRPr="00FB17BC">
        <w:rPr>
          <w:rFonts w:ascii="Arial" w:hAnsi="Arial" w:cs="Arial"/>
          <w:sz w:val="22"/>
          <w:szCs w:val="22"/>
        </w:rPr>
        <w:t>FOSAFFI.</w:t>
      </w:r>
    </w:p>
    <w:p w14:paraId="38CDFCCB" w14:textId="77777777" w:rsidR="000A0EDE" w:rsidRPr="00FB17BC" w:rsidRDefault="000A0EDE" w:rsidP="00D71E51">
      <w:pPr>
        <w:pStyle w:val="Prrafodelista"/>
        <w:keepNext/>
        <w:jc w:val="both"/>
        <w:rPr>
          <w:rFonts w:ascii="Arial" w:hAnsi="Arial" w:cs="Arial"/>
          <w:sz w:val="22"/>
          <w:szCs w:val="22"/>
        </w:rPr>
      </w:pPr>
    </w:p>
    <w:p w14:paraId="5167D209" w14:textId="77777777" w:rsidR="00C24258" w:rsidRPr="00FB17BC" w:rsidRDefault="00C24258" w:rsidP="00D71E51">
      <w:pPr>
        <w:keepNext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6F17864" w14:textId="77777777" w:rsidR="00D720A5" w:rsidRPr="00FB17BC" w:rsidRDefault="00DA0E7A" w:rsidP="00D71E51">
      <w:pPr>
        <w:pStyle w:val="Ttulo2"/>
        <w:keepLines w:val="0"/>
        <w:tabs>
          <w:tab w:val="left" w:pos="426"/>
        </w:tabs>
        <w:spacing w:before="0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2.3</w:t>
      </w:r>
      <w:r w:rsidR="00D720A5" w:rsidRPr="00FB17BC">
        <w:rPr>
          <w:rFonts w:ascii="Arial" w:hAnsi="Arial" w:cs="Arial"/>
          <w:sz w:val="22"/>
          <w:szCs w:val="22"/>
        </w:rPr>
        <w:tab/>
        <w:t>Indicadores de gestión</w:t>
      </w:r>
    </w:p>
    <w:p w14:paraId="48A454FE" w14:textId="77777777" w:rsidR="00D720A5" w:rsidRPr="00FB17BC" w:rsidRDefault="00D720A5" w:rsidP="00D71E51">
      <w:pPr>
        <w:keepNext/>
        <w:jc w:val="both"/>
        <w:rPr>
          <w:rFonts w:ascii="Arial" w:hAnsi="Arial" w:cs="Arial"/>
          <w:sz w:val="22"/>
          <w:szCs w:val="22"/>
        </w:rPr>
      </w:pPr>
    </w:p>
    <w:p w14:paraId="635D64BF" w14:textId="3FF3ECE3" w:rsidR="00075EB1" w:rsidRPr="00FB17BC" w:rsidRDefault="004D18CA" w:rsidP="00D71E51">
      <w:pPr>
        <w:pStyle w:val="Prrafodelista"/>
        <w:keepNext/>
        <w:numPr>
          <w:ilvl w:val="0"/>
          <w:numId w:val="1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Los actos y contratos </w:t>
      </w:r>
      <w:r w:rsidR="001E2326" w:rsidRPr="00FB17BC">
        <w:rPr>
          <w:rFonts w:ascii="Arial" w:hAnsi="Arial" w:cs="Arial"/>
          <w:sz w:val="22"/>
          <w:szCs w:val="22"/>
        </w:rPr>
        <w:t>ingresados</w:t>
      </w:r>
      <w:r w:rsidRPr="00FB17BC">
        <w:rPr>
          <w:rFonts w:ascii="Arial" w:hAnsi="Arial" w:cs="Arial"/>
          <w:sz w:val="22"/>
          <w:szCs w:val="22"/>
        </w:rPr>
        <w:t xml:space="preserve"> deben formalizarlos en los 30 días siguientes a la fecha de recibido</w:t>
      </w:r>
      <w:r w:rsidR="007D68D6" w:rsidRPr="00FB17BC">
        <w:rPr>
          <w:rFonts w:ascii="Arial" w:hAnsi="Arial" w:cs="Arial"/>
          <w:sz w:val="22"/>
          <w:szCs w:val="22"/>
        </w:rPr>
        <w:t xml:space="preserve"> o antes del plazo establecido </w:t>
      </w:r>
      <w:r w:rsidR="0039457D" w:rsidRPr="00FB17BC">
        <w:rPr>
          <w:rFonts w:ascii="Arial" w:hAnsi="Arial" w:cs="Arial"/>
          <w:sz w:val="22"/>
          <w:szCs w:val="22"/>
        </w:rPr>
        <w:t xml:space="preserve">en los acuerdos o </w:t>
      </w:r>
      <w:r w:rsidR="007D68D6" w:rsidRPr="00FB17BC">
        <w:rPr>
          <w:rFonts w:ascii="Arial" w:hAnsi="Arial" w:cs="Arial"/>
          <w:sz w:val="22"/>
          <w:szCs w:val="22"/>
        </w:rPr>
        <w:t>en la Ley</w:t>
      </w:r>
      <w:r w:rsidR="001E2326" w:rsidRPr="00FB17BC">
        <w:rPr>
          <w:rFonts w:ascii="Arial" w:hAnsi="Arial" w:cs="Arial"/>
          <w:sz w:val="22"/>
          <w:szCs w:val="22"/>
        </w:rPr>
        <w:t>.</w:t>
      </w:r>
    </w:p>
    <w:p w14:paraId="34BCB650" w14:textId="6BBCE81E" w:rsidR="001E2326" w:rsidRPr="00FB17BC" w:rsidRDefault="004D18CA" w:rsidP="00D71E51">
      <w:pPr>
        <w:pStyle w:val="Prrafodelista"/>
        <w:keepNext/>
        <w:numPr>
          <w:ilvl w:val="0"/>
          <w:numId w:val="1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Los casos formalizados deberán informarse a las unidades correspondientes el día de su formalización</w:t>
      </w:r>
      <w:r w:rsidR="00B371EC" w:rsidRPr="00FB17BC">
        <w:rPr>
          <w:rFonts w:ascii="Arial" w:hAnsi="Arial" w:cs="Arial"/>
          <w:sz w:val="22"/>
          <w:szCs w:val="22"/>
        </w:rPr>
        <w:t xml:space="preserve"> o el siguiente</w:t>
      </w:r>
      <w:r w:rsidRPr="00FB17BC">
        <w:rPr>
          <w:rFonts w:ascii="Arial" w:hAnsi="Arial" w:cs="Arial"/>
          <w:sz w:val="22"/>
          <w:szCs w:val="22"/>
        </w:rPr>
        <w:t>.</w:t>
      </w:r>
    </w:p>
    <w:p w14:paraId="46AAE0D2" w14:textId="77777777" w:rsidR="00642D1E" w:rsidRPr="00FB17BC" w:rsidRDefault="00642D1E" w:rsidP="00D71E51">
      <w:pPr>
        <w:pStyle w:val="Prrafodelista"/>
        <w:keepNext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47FB640" w14:textId="77777777" w:rsidR="00C92A78" w:rsidRPr="00FB17BC" w:rsidRDefault="00184357" w:rsidP="00D71E51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FB17BC">
        <w:rPr>
          <w:rFonts w:ascii="Arial" w:hAnsi="Arial" w:cs="Arial"/>
          <w:bCs w:val="0"/>
          <w:sz w:val="22"/>
          <w:szCs w:val="22"/>
        </w:rPr>
        <w:t>DESCRIPCION DEL PROCEDIMIENTO</w:t>
      </w:r>
    </w:p>
    <w:p w14:paraId="527F868C" w14:textId="77777777" w:rsidR="00ED7A46" w:rsidRPr="00FB17BC" w:rsidRDefault="00ED7A46" w:rsidP="00ED7A46">
      <w:pPr>
        <w:ind w:left="360"/>
        <w:jc w:val="both"/>
        <w:rPr>
          <w:rFonts w:ascii="Arial" w:hAnsi="Arial" w:cs="Arial"/>
          <w:sz w:val="22"/>
          <w:szCs w:val="22"/>
          <w:lang w:val="es-SV"/>
        </w:rPr>
      </w:pPr>
    </w:p>
    <w:tbl>
      <w:tblPr>
        <w:tblStyle w:val="Sombreadomedio1-nfasis3"/>
        <w:tblpPr w:leftFromText="141" w:rightFromText="141" w:vertAnchor="text" w:tblpY="162"/>
        <w:tblW w:w="9338" w:type="dxa"/>
        <w:tblBorders>
          <w:insideV w:val="single" w:sz="8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571"/>
        <w:gridCol w:w="6245"/>
        <w:gridCol w:w="2551"/>
      </w:tblGrid>
      <w:tr w:rsidR="001A3E6E" w:rsidRPr="00FB17BC" w14:paraId="03D7B5F1" w14:textId="77777777" w:rsidTr="00221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1D7686D" w14:textId="77777777" w:rsidR="001A3E6E" w:rsidRPr="00FB17BC" w:rsidRDefault="001A3E6E" w:rsidP="00221FD3">
            <w:pPr>
              <w:rPr>
                <w:rFonts w:ascii="Arial" w:hAnsi="Arial" w:cs="Arial"/>
                <w:color w:val="auto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color w:val="auto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FCDDBF1" w14:textId="77777777" w:rsidR="001A3E6E" w:rsidRPr="00FB17BC" w:rsidRDefault="001A3E6E" w:rsidP="00221F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color w:val="auto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7B64D2" w14:textId="77777777" w:rsidR="001A3E6E" w:rsidRPr="00FB17BC" w:rsidRDefault="001A3E6E" w:rsidP="00221F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color w:val="auto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1A3E6E" w:rsidRPr="00FB17BC" w14:paraId="6A6BB97F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056B9660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B74A0B8" w14:textId="34A07F73" w:rsidR="001A3E6E" w:rsidRPr="00FB17BC" w:rsidRDefault="001A3E6E" w:rsidP="00246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1 </w:t>
            </w:r>
            <w:r w:rsidR="00246D57"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–</w:t>
            </w:r>
            <w:r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246D57"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REVISION Y CUMPLIMIENTO DE REQUISITOS LEGALES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14465D08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1A3E6E" w:rsidRPr="00FB17BC" w14:paraId="21E07E86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41B822D1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01C720F" w14:textId="77777777" w:rsidR="001A3E6E" w:rsidRPr="00FB17BC" w:rsidRDefault="001A3E6E" w:rsidP="00221F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requerimiento de formalización o registro de derechos.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6E5083E3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Jefe SSEYR</w:t>
            </w:r>
          </w:p>
        </w:tc>
      </w:tr>
      <w:tr w:rsidR="001A3E6E" w:rsidRPr="00FB17BC" w14:paraId="6FB5AA71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3C629340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  <w:noWrap/>
          </w:tcPr>
          <w:p w14:paraId="2CB7DD69" w14:textId="77777777" w:rsidR="001A3E6E" w:rsidRPr="00FB17BC" w:rsidRDefault="001A3E6E" w:rsidP="00221F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Revisa el Marco Legal aplicable mediante el cual se autoriza el acto o contrato, verificando si es procedente su aplicación.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24B5D2D9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Jefe DJUR </w:t>
            </w:r>
          </w:p>
          <w:p w14:paraId="6E66902B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Jefe SSEYR</w:t>
            </w:r>
          </w:p>
        </w:tc>
      </w:tr>
      <w:tr w:rsidR="001A3E6E" w:rsidRPr="00FB17BC" w14:paraId="3E1FAFED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2758B5C0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141549B" w14:textId="77777777" w:rsidR="001A3E6E" w:rsidRPr="00FB17BC" w:rsidRDefault="001A3E6E" w:rsidP="00221F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</w:rPr>
              <w:t>Designa al colaborador para ejecutar el acuerdo o instrucción.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12576739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Jefe SSEYR</w:t>
            </w:r>
          </w:p>
        </w:tc>
      </w:tr>
      <w:tr w:rsidR="001A3E6E" w:rsidRPr="00FB17BC" w14:paraId="01CF9F1A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60ACF61B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66A4FEF" w14:textId="77777777" w:rsidR="001A3E6E" w:rsidRPr="00FB17BC" w:rsidRDefault="001A3E6E" w:rsidP="00221F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Revisa expediente a fin que esté completa la documentación y analiza </w:t>
            </w:r>
            <w:r w:rsidRPr="00FB17BC">
              <w:rPr>
                <w:rFonts w:ascii="Arial" w:hAnsi="Arial" w:cs="Arial"/>
                <w:sz w:val="22"/>
                <w:szCs w:val="22"/>
              </w:rPr>
              <w:t>el cumplimiento de los requisitos establecidos en la Normativa de FOSAFFI o las disposiciones legales aplicables.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178973C5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  <w:p w14:paraId="0F2B0E48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0E0533B6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15174BBD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9C15A58" w14:textId="77777777" w:rsidR="001A3E6E" w:rsidRPr="00FB17BC" w:rsidRDefault="001A3E6E" w:rsidP="00221F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SV"/>
              </w:rPr>
              <w:t>Solicita documentos pendientes o devuelve expediente a Unidad solicitante; en los casos aplicables.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49B3B3CA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09A3C087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789D9319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02118F2" w14:textId="77777777" w:rsidR="001A3E6E" w:rsidRPr="00FB17BC" w:rsidRDefault="001A3E6E" w:rsidP="00221F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SV"/>
              </w:rPr>
              <w:t xml:space="preserve">Recibe documentación complementaria que ha sido requerida.  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20C6E74A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3210BCCA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6A1DA8D2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EE27FD2" w14:textId="77777777" w:rsidR="001A3E6E" w:rsidRPr="00FB17BC" w:rsidRDefault="001A3E6E" w:rsidP="00221F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Elabora proyecto de documento a formalizar.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224E549D" w14:textId="77777777" w:rsidR="001A3E6E" w:rsidRPr="00FB17BC" w:rsidRDefault="001A3E6E" w:rsidP="00221FD3">
            <w:pPr>
              <w:tabs>
                <w:tab w:val="left" w:pos="233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7E133328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47275C3C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C0A553E" w14:textId="77777777" w:rsidR="001A3E6E" w:rsidRPr="00FB17BC" w:rsidRDefault="001A3E6E" w:rsidP="00221FD3">
            <w:pPr>
              <w:tabs>
                <w:tab w:val="left" w:pos="19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 con Presidencia o Gerencia General día y hora de formalización.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4375177F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61C9E180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419E856F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971CF8F" w14:textId="77777777" w:rsidR="001A3E6E" w:rsidRPr="00FB17BC" w:rsidRDefault="001A3E6E" w:rsidP="00221FD3">
            <w:pPr>
              <w:tabs>
                <w:tab w:val="left" w:pos="151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Firma documento.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1E3491CB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Presidente o Gerente General y/o cliente</w:t>
            </w:r>
          </w:p>
        </w:tc>
      </w:tr>
      <w:tr w:rsidR="001A3E6E" w:rsidRPr="00FB17BC" w14:paraId="7D4DE506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18DCD3A7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lastRenderedPageBreak/>
              <w:t>10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AB07393" w14:textId="77777777" w:rsidR="001A3E6E" w:rsidRPr="00FB17BC" w:rsidRDefault="001A3E6E" w:rsidP="00221F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Obtiene testimonios escritura, incorpora al sistema de control y remite copias del documento comunica a las Unidades respectivas.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0E4EBA4D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7CB10EA2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30581B34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F1875D4" w14:textId="77777777" w:rsidR="001A3E6E" w:rsidRPr="00FB17BC" w:rsidRDefault="001A3E6E" w:rsidP="00221F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documentación a custodia o inscripción según sea el caso y/o copia para efectos de publicación de Ley.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286D1AFC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4DAA49D5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2F8B5BEE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05295B3" w14:textId="0C62163A" w:rsidR="001A3E6E" w:rsidRPr="00FB17BC" w:rsidRDefault="001A3E6E" w:rsidP="00246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2 </w:t>
            </w:r>
            <w:r w:rsidR="00246D57"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–</w:t>
            </w:r>
            <w:r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246D57"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PUBLICACIONES DE LEY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4B45BE81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1A3E6E" w:rsidRPr="00FB17BC" w14:paraId="212AFFB6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18DF4A98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93D775E" w14:textId="77777777" w:rsidR="001A3E6E" w:rsidRPr="00FB17BC" w:rsidRDefault="001A3E6E" w:rsidP="00221F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copia del documento formalizado y solicitud a UACI a efecto que se realice la publicación en caso que dicho requisito sea necesario.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56193C4B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5776ECC4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09A0A344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2A41961" w14:textId="77777777" w:rsidR="001A3E6E" w:rsidRPr="00FB17BC" w:rsidRDefault="001A3E6E" w:rsidP="00221F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Gestiona publicación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1C6E887D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UACI</w:t>
            </w:r>
          </w:p>
        </w:tc>
      </w:tr>
      <w:tr w:rsidR="001A3E6E" w:rsidRPr="00FB17BC" w14:paraId="7E24BAC4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0865EE61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976A42D" w14:textId="4479449A" w:rsidR="001A3E6E" w:rsidRPr="00FB17BC" w:rsidRDefault="001A3E6E" w:rsidP="00246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3 </w:t>
            </w:r>
            <w:r w:rsidR="00246D57"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–</w:t>
            </w:r>
            <w:r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246D57" w:rsidRPr="00FB17BC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GESTIONAR EN TIEMPO TRAMITES REGISTRALES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6785413D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1A3E6E" w:rsidRPr="00FB17BC" w14:paraId="0D8561F0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621DE9D6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0A0A1AB" w14:textId="77777777" w:rsidR="001A3E6E" w:rsidRPr="00FB17BC" w:rsidRDefault="001A3E6E" w:rsidP="00221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documento original e incorpora el caso a la base de Registro.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1D66D851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58DE5A03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510AE4BE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9F61B7A" w14:textId="77777777" w:rsidR="001A3E6E" w:rsidRPr="00FB17BC" w:rsidRDefault="001A3E6E" w:rsidP="00221FD3">
            <w:pPr>
              <w:tabs>
                <w:tab w:val="left" w:pos="1965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Presentan los documentos al CNR y se gestiona su inscripción, cuando tal requisito sea necesario.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6188D19D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Abogados SSEYR</w:t>
            </w:r>
          </w:p>
        </w:tc>
      </w:tr>
      <w:tr w:rsidR="001A3E6E" w:rsidRPr="00FB17BC" w14:paraId="7CEF4C7F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65300718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E8D1408" w14:textId="77777777" w:rsidR="001A3E6E" w:rsidRPr="00FB17BC" w:rsidRDefault="001A3E6E" w:rsidP="00221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Inscribe documento/0bserva documento.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054681D4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CNR</w:t>
            </w:r>
          </w:p>
        </w:tc>
      </w:tr>
      <w:tr w:rsidR="001A3E6E" w:rsidRPr="00FB17BC" w14:paraId="6B06AC11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0356A3F8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DDD1013" w14:textId="77777777" w:rsidR="001A3E6E" w:rsidRPr="00FB17BC" w:rsidRDefault="001A3E6E" w:rsidP="00221F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Retira documento inscrito/subsana observación o interpone recurso al Registro.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14BE7E79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7620811B" w14:textId="77777777" w:rsidTr="0022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7A03E648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18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2A65DC2" w14:textId="77777777" w:rsidR="001A3E6E" w:rsidRPr="00FB17BC" w:rsidRDefault="001A3E6E" w:rsidP="00221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Informa sobre la inscripción y remite documentos a las respectivas unidades y actualiza base de datos. 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436789DB" w14:textId="77777777" w:rsidR="001A3E6E" w:rsidRPr="00FB17BC" w:rsidRDefault="001A3E6E" w:rsidP="00221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  <w:tr w:rsidR="001A3E6E" w:rsidRPr="00FB17BC" w14:paraId="2868E5A8" w14:textId="77777777" w:rsidTr="00221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  <w:noWrap/>
          </w:tcPr>
          <w:p w14:paraId="5805E4E4" w14:textId="77777777" w:rsidR="001A3E6E" w:rsidRPr="00FB17BC" w:rsidRDefault="001A3E6E" w:rsidP="00221FD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19</w:t>
            </w:r>
          </w:p>
        </w:tc>
        <w:tc>
          <w:tcPr>
            <w:tcW w:w="6245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52AD0DF" w14:textId="77777777" w:rsidR="001A3E6E" w:rsidRPr="00FB17BC" w:rsidRDefault="001A3E6E" w:rsidP="00221F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Remite documento debidamente registrado y expedientes al DAF (UGDA) o unidad respectiva o Institución titular, según el caso.</w:t>
            </w:r>
          </w:p>
        </w:tc>
        <w:tc>
          <w:tcPr>
            <w:tcW w:w="2551" w:type="dxa"/>
            <w:tcBorders>
              <w:left w:val="none" w:sz="0" w:space="0" w:color="auto"/>
            </w:tcBorders>
            <w:noWrap/>
          </w:tcPr>
          <w:p w14:paraId="069BF73F" w14:textId="77777777" w:rsidR="001A3E6E" w:rsidRPr="00FB17BC" w:rsidRDefault="001A3E6E" w:rsidP="00221F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FB17BC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SSEYR</w:t>
            </w:r>
          </w:p>
        </w:tc>
      </w:tr>
    </w:tbl>
    <w:p w14:paraId="015985C6" w14:textId="77777777" w:rsidR="00184357" w:rsidRPr="00FB17BC" w:rsidRDefault="00184357" w:rsidP="00FC4E5A">
      <w:pPr>
        <w:jc w:val="both"/>
        <w:rPr>
          <w:rFonts w:ascii="Arial" w:hAnsi="Arial" w:cs="Arial"/>
          <w:sz w:val="22"/>
          <w:szCs w:val="22"/>
        </w:rPr>
      </w:pPr>
    </w:p>
    <w:p w14:paraId="494FAF36" w14:textId="77777777" w:rsidR="00184357" w:rsidRPr="00FB17BC" w:rsidRDefault="00184357" w:rsidP="00FC4E5A">
      <w:pPr>
        <w:jc w:val="both"/>
        <w:rPr>
          <w:rFonts w:ascii="Arial" w:hAnsi="Arial" w:cs="Arial"/>
          <w:sz w:val="22"/>
          <w:szCs w:val="22"/>
        </w:rPr>
      </w:pPr>
    </w:p>
    <w:p w14:paraId="1101917F" w14:textId="77777777" w:rsidR="00C92A78" w:rsidRPr="00FB17BC" w:rsidRDefault="008718B8" w:rsidP="004C0CFE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FB17BC">
        <w:rPr>
          <w:rFonts w:ascii="Arial" w:hAnsi="Arial" w:cs="Arial"/>
          <w:bCs w:val="0"/>
          <w:sz w:val="22"/>
          <w:szCs w:val="22"/>
        </w:rPr>
        <w:t>RESPONSABILIDADES</w:t>
      </w:r>
    </w:p>
    <w:p w14:paraId="043777AD" w14:textId="77777777" w:rsidR="008F036C" w:rsidRPr="00FB17BC" w:rsidRDefault="008F036C" w:rsidP="00FC4E5A">
      <w:pPr>
        <w:rPr>
          <w:rFonts w:ascii="Arial" w:hAnsi="Arial" w:cs="Arial"/>
          <w:sz w:val="22"/>
          <w:szCs w:val="22"/>
        </w:rPr>
      </w:pPr>
    </w:p>
    <w:p w14:paraId="614EE76C" w14:textId="181BF4E8" w:rsidR="008718B8" w:rsidRPr="00FB17BC" w:rsidRDefault="008718B8" w:rsidP="006D0D2E">
      <w:pPr>
        <w:pStyle w:val="Prrafodelista"/>
        <w:numPr>
          <w:ilvl w:val="0"/>
          <w:numId w:val="2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Sección de Saneamiento, Escrituración y Registro (SSEYR).</w:t>
      </w:r>
      <w:r w:rsidR="006D0D2E" w:rsidRPr="00FB17BC">
        <w:rPr>
          <w:rFonts w:ascii="Arial" w:hAnsi="Arial" w:cs="Arial"/>
          <w:sz w:val="22"/>
          <w:szCs w:val="22"/>
        </w:rPr>
        <w:t xml:space="preserve"> </w:t>
      </w:r>
      <w:r w:rsidRPr="00FB17BC">
        <w:rPr>
          <w:rFonts w:ascii="Arial" w:hAnsi="Arial" w:cs="Arial"/>
          <w:sz w:val="22"/>
          <w:szCs w:val="22"/>
        </w:rPr>
        <w:t>En general es la unidad responsable de la correcta aplicación de este procedimiento.</w:t>
      </w:r>
    </w:p>
    <w:p w14:paraId="2B10FB0B" w14:textId="77777777" w:rsidR="008718B8" w:rsidRPr="00FB17BC" w:rsidRDefault="008718B8" w:rsidP="006D0D2E">
      <w:pPr>
        <w:ind w:left="851" w:hanging="491"/>
        <w:jc w:val="both"/>
        <w:rPr>
          <w:rFonts w:ascii="Arial" w:hAnsi="Arial" w:cs="Arial"/>
          <w:sz w:val="22"/>
          <w:szCs w:val="22"/>
        </w:rPr>
      </w:pPr>
    </w:p>
    <w:p w14:paraId="2E92FAD4" w14:textId="3139F0EA" w:rsidR="008718B8" w:rsidRPr="00FB17BC" w:rsidRDefault="008718B8" w:rsidP="006D0D2E">
      <w:pPr>
        <w:pStyle w:val="Prrafodelista"/>
        <w:numPr>
          <w:ilvl w:val="0"/>
          <w:numId w:val="2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Departamento de Comercialización y Recuperación de Activos (DECOREA).</w:t>
      </w:r>
      <w:r w:rsidR="006D0D2E" w:rsidRPr="00FB17BC">
        <w:rPr>
          <w:rFonts w:ascii="Arial" w:hAnsi="Arial" w:cs="Arial"/>
          <w:sz w:val="22"/>
          <w:szCs w:val="22"/>
        </w:rPr>
        <w:t xml:space="preserve"> </w:t>
      </w:r>
      <w:r w:rsidRPr="00FB17BC">
        <w:rPr>
          <w:rFonts w:ascii="Arial" w:hAnsi="Arial" w:cs="Arial"/>
          <w:sz w:val="22"/>
          <w:szCs w:val="22"/>
        </w:rPr>
        <w:t>Unidad encargada de la solicitud de formalización y de remitir el expediente con la documentación necesaria</w:t>
      </w:r>
      <w:r w:rsidR="007B25D3" w:rsidRPr="00FB17BC">
        <w:rPr>
          <w:rFonts w:ascii="Arial" w:hAnsi="Arial" w:cs="Arial"/>
          <w:sz w:val="22"/>
          <w:szCs w:val="22"/>
        </w:rPr>
        <w:t>, en los casos aplicables.</w:t>
      </w:r>
    </w:p>
    <w:p w14:paraId="57AD7486" w14:textId="77777777" w:rsidR="008718B8" w:rsidRPr="00FB17BC" w:rsidRDefault="008718B8" w:rsidP="006D0D2E">
      <w:pPr>
        <w:ind w:left="851" w:hanging="491"/>
        <w:jc w:val="both"/>
        <w:rPr>
          <w:rFonts w:ascii="Arial" w:hAnsi="Arial" w:cs="Arial"/>
          <w:sz w:val="22"/>
          <w:szCs w:val="22"/>
        </w:rPr>
      </w:pPr>
    </w:p>
    <w:p w14:paraId="76D7E1CF" w14:textId="5F77ACFD" w:rsidR="008718B8" w:rsidRPr="00FB17BC" w:rsidRDefault="008718B8" w:rsidP="006D0D2E">
      <w:pPr>
        <w:pStyle w:val="Prrafodelista"/>
        <w:numPr>
          <w:ilvl w:val="0"/>
          <w:numId w:val="2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Departamento Administrativo Financiero (</w:t>
      </w:r>
      <w:r w:rsidR="0028553E" w:rsidRPr="00FB17BC">
        <w:rPr>
          <w:rFonts w:ascii="Arial" w:hAnsi="Arial" w:cs="Arial"/>
          <w:sz w:val="22"/>
          <w:szCs w:val="22"/>
        </w:rPr>
        <w:t>DAF</w:t>
      </w:r>
      <w:r w:rsidRPr="00FB17BC">
        <w:rPr>
          <w:rFonts w:ascii="Arial" w:hAnsi="Arial" w:cs="Arial"/>
          <w:sz w:val="22"/>
          <w:szCs w:val="22"/>
        </w:rPr>
        <w:t>).</w:t>
      </w:r>
      <w:r w:rsidR="006D0D2E" w:rsidRPr="00FB17BC">
        <w:rPr>
          <w:rFonts w:ascii="Arial" w:hAnsi="Arial" w:cs="Arial"/>
          <w:sz w:val="22"/>
          <w:szCs w:val="22"/>
        </w:rPr>
        <w:t xml:space="preserve"> </w:t>
      </w:r>
      <w:r w:rsidRPr="00FB17BC">
        <w:rPr>
          <w:rFonts w:ascii="Arial" w:hAnsi="Arial" w:cs="Arial"/>
          <w:sz w:val="22"/>
          <w:szCs w:val="22"/>
        </w:rPr>
        <w:t xml:space="preserve">Resguardar los documentos enviados a la Unidad </w:t>
      </w:r>
      <w:r w:rsidR="00A60841" w:rsidRPr="00FB17BC">
        <w:rPr>
          <w:rFonts w:ascii="Arial" w:hAnsi="Arial" w:cs="Arial"/>
          <w:sz w:val="22"/>
          <w:szCs w:val="22"/>
        </w:rPr>
        <w:t xml:space="preserve">de </w:t>
      </w:r>
      <w:r w:rsidRPr="00FB17BC">
        <w:rPr>
          <w:rFonts w:ascii="Arial" w:hAnsi="Arial" w:cs="Arial"/>
          <w:sz w:val="22"/>
          <w:szCs w:val="22"/>
        </w:rPr>
        <w:t>Gestión Documental y Archivos</w:t>
      </w:r>
      <w:r w:rsidR="0028553E" w:rsidRPr="00FB17BC">
        <w:rPr>
          <w:rFonts w:ascii="Arial" w:hAnsi="Arial" w:cs="Arial"/>
          <w:sz w:val="22"/>
          <w:szCs w:val="22"/>
        </w:rPr>
        <w:t xml:space="preserve"> (UGDA)</w:t>
      </w:r>
      <w:r w:rsidRPr="00FB17BC">
        <w:rPr>
          <w:rFonts w:ascii="Arial" w:hAnsi="Arial" w:cs="Arial"/>
          <w:sz w:val="22"/>
          <w:szCs w:val="22"/>
        </w:rPr>
        <w:t>.</w:t>
      </w:r>
    </w:p>
    <w:p w14:paraId="52FEC792" w14:textId="77777777" w:rsidR="008718B8" w:rsidRPr="00FB17BC" w:rsidRDefault="008718B8" w:rsidP="006D0D2E">
      <w:pPr>
        <w:ind w:left="851" w:hanging="491"/>
        <w:jc w:val="both"/>
        <w:rPr>
          <w:rFonts w:ascii="Arial" w:hAnsi="Arial" w:cs="Arial"/>
          <w:sz w:val="22"/>
          <w:szCs w:val="22"/>
        </w:rPr>
      </w:pPr>
    </w:p>
    <w:p w14:paraId="5C34C533" w14:textId="02810DAB" w:rsidR="00A60841" w:rsidRPr="00FB17BC" w:rsidRDefault="00A60841" w:rsidP="006D0D2E">
      <w:pPr>
        <w:pStyle w:val="Prrafodelista"/>
        <w:numPr>
          <w:ilvl w:val="0"/>
          <w:numId w:val="20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Gerencia General.</w:t>
      </w:r>
    </w:p>
    <w:p w14:paraId="5442823F" w14:textId="77777777" w:rsidR="008718B8" w:rsidRPr="00FB17BC" w:rsidRDefault="008718B8" w:rsidP="006D0D2E">
      <w:pPr>
        <w:pStyle w:val="Prrafodelista"/>
        <w:numPr>
          <w:ilvl w:val="0"/>
          <w:numId w:val="12"/>
        </w:numPr>
        <w:spacing w:before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Supervisar que las unidades responsables ejecuten lo dispuesto en este procedimiento.</w:t>
      </w:r>
    </w:p>
    <w:p w14:paraId="04C27EF7" w14:textId="77777777" w:rsidR="008718B8" w:rsidRPr="00FB17BC" w:rsidRDefault="008718B8" w:rsidP="006D0D2E">
      <w:pPr>
        <w:pStyle w:val="Prrafodelista"/>
        <w:numPr>
          <w:ilvl w:val="0"/>
          <w:numId w:val="12"/>
        </w:numPr>
        <w:spacing w:before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Resolver aquellas situaciones no previstas por este procedimiento ya sea directamente o sometiéndolas a las instancias correspondientes.</w:t>
      </w:r>
    </w:p>
    <w:p w14:paraId="3422DF41" w14:textId="629572F8" w:rsidR="008718B8" w:rsidRPr="00FB17BC" w:rsidRDefault="008718B8" w:rsidP="006D0D2E">
      <w:pPr>
        <w:pStyle w:val="Prrafodelista"/>
        <w:numPr>
          <w:ilvl w:val="0"/>
          <w:numId w:val="12"/>
        </w:numPr>
        <w:spacing w:before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Firmar actos y contratos autorizados, cuando fuere aplicable.</w:t>
      </w:r>
    </w:p>
    <w:p w14:paraId="1A6882EA" w14:textId="1298469F" w:rsidR="0099299A" w:rsidRPr="00FB17BC" w:rsidRDefault="0099299A" w:rsidP="00B730B1">
      <w:pPr>
        <w:rPr>
          <w:rFonts w:ascii="Arial" w:hAnsi="Arial" w:cs="Arial"/>
          <w:sz w:val="22"/>
          <w:szCs w:val="22"/>
        </w:rPr>
      </w:pPr>
    </w:p>
    <w:p w14:paraId="38DB85C6" w14:textId="77777777" w:rsidR="008718B8" w:rsidRPr="00FB17BC" w:rsidRDefault="008718B8" w:rsidP="00FC4E5A">
      <w:pPr>
        <w:rPr>
          <w:rFonts w:ascii="Arial" w:hAnsi="Arial" w:cs="Arial"/>
          <w:sz w:val="22"/>
          <w:szCs w:val="22"/>
        </w:rPr>
      </w:pPr>
    </w:p>
    <w:p w14:paraId="58A7C981" w14:textId="77777777" w:rsidR="004F080C" w:rsidRPr="00FB17BC" w:rsidRDefault="004F080C" w:rsidP="00FC4E5A">
      <w:pPr>
        <w:rPr>
          <w:rFonts w:ascii="Arial" w:hAnsi="Arial" w:cs="Arial"/>
          <w:sz w:val="22"/>
          <w:szCs w:val="22"/>
        </w:rPr>
      </w:pPr>
    </w:p>
    <w:p w14:paraId="37EA4C21" w14:textId="77777777" w:rsidR="004A0F21" w:rsidRPr="00FB17BC" w:rsidRDefault="004A0F21" w:rsidP="004A0F21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FB17BC">
        <w:rPr>
          <w:rFonts w:ascii="Arial" w:hAnsi="Arial" w:cs="Arial"/>
          <w:bCs w:val="0"/>
          <w:sz w:val="22"/>
          <w:szCs w:val="22"/>
        </w:rPr>
        <w:lastRenderedPageBreak/>
        <w:t>VIGENCIA Y DIVULGACION</w:t>
      </w:r>
    </w:p>
    <w:p w14:paraId="327767E7" w14:textId="77777777" w:rsidR="004A0F21" w:rsidRPr="00FB17BC" w:rsidRDefault="004A0F21" w:rsidP="00FC4E5A">
      <w:pPr>
        <w:jc w:val="both"/>
        <w:rPr>
          <w:rFonts w:ascii="Arial" w:hAnsi="Arial" w:cs="Arial"/>
          <w:sz w:val="22"/>
          <w:szCs w:val="22"/>
        </w:rPr>
      </w:pPr>
    </w:p>
    <w:p w14:paraId="29D9E18F" w14:textId="77777777" w:rsidR="00F458A9" w:rsidRPr="00FB17BC" w:rsidRDefault="000831A6" w:rsidP="00FC4E5A">
      <w:pPr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Aprobado por Gerencia General y</w:t>
      </w:r>
      <w:r w:rsidR="00F458A9" w:rsidRPr="00FB17BC">
        <w:rPr>
          <w:rFonts w:ascii="Arial" w:hAnsi="Arial" w:cs="Arial"/>
          <w:sz w:val="22"/>
          <w:szCs w:val="22"/>
        </w:rPr>
        <w:t xml:space="preserve"> entrará en vigencia el </w:t>
      </w:r>
      <w:r w:rsidR="00BE46B5" w:rsidRPr="00FB17BC">
        <w:rPr>
          <w:rFonts w:ascii="Arial" w:hAnsi="Arial" w:cs="Arial"/>
          <w:sz w:val="22"/>
          <w:szCs w:val="22"/>
        </w:rPr>
        <w:t xml:space="preserve"> 02 de enero de 2018</w:t>
      </w:r>
      <w:r w:rsidR="00F458A9" w:rsidRPr="00FB17BC">
        <w:rPr>
          <w:rFonts w:ascii="Arial" w:hAnsi="Arial" w:cs="Arial"/>
          <w:sz w:val="22"/>
          <w:szCs w:val="22"/>
        </w:rPr>
        <w:t>.</w:t>
      </w:r>
    </w:p>
    <w:p w14:paraId="26AF0038" w14:textId="77777777" w:rsidR="00F458A9" w:rsidRPr="00FB17BC" w:rsidRDefault="00F458A9" w:rsidP="00FC4E5A">
      <w:pPr>
        <w:jc w:val="both"/>
        <w:rPr>
          <w:rFonts w:ascii="Arial" w:hAnsi="Arial" w:cs="Arial"/>
          <w:sz w:val="22"/>
          <w:szCs w:val="22"/>
        </w:rPr>
      </w:pPr>
    </w:p>
    <w:p w14:paraId="22A832F2" w14:textId="77777777" w:rsidR="00F458A9" w:rsidRPr="00FB17BC" w:rsidRDefault="00F458A9" w:rsidP="00FC4E5A">
      <w:pPr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Este </w:t>
      </w:r>
      <w:r w:rsidR="004F080C" w:rsidRPr="00FB17BC">
        <w:rPr>
          <w:rFonts w:ascii="Arial" w:hAnsi="Arial" w:cs="Arial"/>
          <w:sz w:val="22"/>
          <w:szCs w:val="22"/>
        </w:rPr>
        <w:t>procedimiento</w:t>
      </w:r>
      <w:r w:rsidRPr="00FB17BC">
        <w:rPr>
          <w:rFonts w:ascii="Arial" w:hAnsi="Arial" w:cs="Arial"/>
          <w:sz w:val="22"/>
          <w:szCs w:val="22"/>
        </w:rPr>
        <w:t xml:space="preserve"> será divulgado </w:t>
      </w:r>
      <w:r w:rsidR="00A8629D" w:rsidRPr="00FB17BC">
        <w:rPr>
          <w:rFonts w:ascii="Arial" w:hAnsi="Arial" w:cs="Arial"/>
          <w:sz w:val="22"/>
          <w:szCs w:val="22"/>
        </w:rPr>
        <w:t xml:space="preserve">por medio de </w:t>
      </w:r>
      <w:r w:rsidRPr="00FB17BC">
        <w:rPr>
          <w:rFonts w:ascii="Arial" w:hAnsi="Arial" w:cs="Arial"/>
          <w:sz w:val="22"/>
          <w:szCs w:val="22"/>
        </w:rPr>
        <w:t xml:space="preserve">la Intranet </w:t>
      </w:r>
      <w:r w:rsidR="00A8629D" w:rsidRPr="00FB17BC">
        <w:rPr>
          <w:rFonts w:ascii="Arial" w:hAnsi="Arial" w:cs="Arial"/>
          <w:sz w:val="22"/>
          <w:szCs w:val="22"/>
        </w:rPr>
        <w:t>i</w:t>
      </w:r>
      <w:r w:rsidRPr="00FB17BC">
        <w:rPr>
          <w:rFonts w:ascii="Arial" w:hAnsi="Arial" w:cs="Arial"/>
          <w:sz w:val="22"/>
          <w:szCs w:val="22"/>
        </w:rPr>
        <w:t xml:space="preserve">nstitucional o </w:t>
      </w:r>
      <w:r w:rsidR="000831A6" w:rsidRPr="00FB17BC">
        <w:rPr>
          <w:rFonts w:ascii="Arial" w:hAnsi="Arial" w:cs="Arial"/>
          <w:sz w:val="22"/>
          <w:szCs w:val="22"/>
        </w:rPr>
        <w:t>por otros medios disponibles.</w:t>
      </w:r>
    </w:p>
    <w:p w14:paraId="29B73626" w14:textId="77777777" w:rsidR="00930E40" w:rsidRPr="00FB17BC" w:rsidRDefault="00930E40" w:rsidP="00FC4E5A">
      <w:pPr>
        <w:jc w:val="both"/>
        <w:rPr>
          <w:rFonts w:ascii="Arial" w:hAnsi="Arial" w:cs="Arial"/>
          <w:sz w:val="22"/>
          <w:szCs w:val="22"/>
        </w:rPr>
      </w:pPr>
    </w:p>
    <w:p w14:paraId="74A5072C" w14:textId="77777777" w:rsidR="004F080C" w:rsidRPr="00FB17BC" w:rsidRDefault="004F080C" w:rsidP="00FC4E5A">
      <w:pPr>
        <w:jc w:val="both"/>
        <w:rPr>
          <w:rFonts w:ascii="Arial" w:hAnsi="Arial" w:cs="Arial"/>
          <w:sz w:val="22"/>
          <w:szCs w:val="22"/>
        </w:rPr>
      </w:pPr>
    </w:p>
    <w:p w14:paraId="7A112C1A" w14:textId="77777777" w:rsidR="00D720A5" w:rsidRPr="00FB17BC" w:rsidRDefault="00D720A5" w:rsidP="004C0CFE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FB17BC">
        <w:rPr>
          <w:rFonts w:ascii="Arial" w:hAnsi="Arial" w:cs="Arial"/>
          <w:bCs w:val="0"/>
          <w:sz w:val="22"/>
          <w:szCs w:val="22"/>
        </w:rPr>
        <w:t>CONTROL DE CAMBIOS</w:t>
      </w:r>
    </w:p>
    <w:p w14:paraId="7FD5CADE" w14:textId="77777777" w:rsidR="00D720A5" w:rsidRPr="00FB17BC" w:rsidRDefault="00D720A5" w:rsidP="00FC4E5A">
      <w:pPr>
        <w:rPr>
          <w:rFonts w:ascii="Arial" w:hAnsi="Arial" w:cs="Arial"/>
          <w:sz w:val="22"/>
          <w:szCs w:val="22"/>
        </w:rPr>
      </w:pPr>
    </w:p>
    <w:p w14:paraId="47D4965E" w14:textId="77777777" w:rsidR="00D720A5" w:rsidRPr="00FB17BC" w:rsidRDefault="00BE46B5" w:rsidP="00FC4E5A">
      <w:pPr>
        <w:jc w:val="both"/>
        <w:rPr>
          <w:rFonts w:ascii="Arial" w:hAnsi="Arial" w:cs="Arial"/>
          <w:i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>Versión original aprobada por Gerencia el 22 de diciembre de 2017.</w:t>
      </w:r>
      <w:r w:rsidR="00380C67" w:rsidRPr="00FB17BC">
        <w:rPr>
          <w:rFonts w:ascii="Arial" w:hAnsi="Arial" w:cs="Arial"/>
          <w:i/>
          <w:sz w:val="22"/>
          <w:szCs w:val="22"/>
        </w:rPr>
        <w:t xml:space="preserve"> </w:t>
      </w:r>
    </w:p>
    <w:p w14:paraId="41996765" w14:textId="77777777" w:rsidR="004A0F21" w:rsidRPr="00FB17BC" w:rsidRDefault="004A0F21" w:rsidP="00FC4E5A">
      <w:pPr>
        <w:jc w:val="both"/>
        <w:rPr>
          <w:rFonts w:ascii="Arial" w:hAnsi="Arial" w:cs="Arial"/>
          <w:i/>
          <w:sz w:val="22"/>
          <w:szCs w:val="22"/>
        </w:rPr>
      </w:pPr>
    </w:p>
    <w:p w14:paraId="35205FF7" w14:textId="77777777" w:rsidR="004F080C" w:rsidRPr="00FB17BC" w:rsidRDefault="004F080C" w:rsidP="00FC4E5A">
      <w:pPr>
        <w:jc w:val="both"/>
        <w:rPr>
          <w:rFonts w:ascii="Arial" w:hAnsi="Arial" w:cs="Arial"/>
          <w:i/>
          <w:sz w:val="22"/>
          <w:szCs w:val="22"/>
        </w:rPr>
      </w:pPr>
    </w:p>
    <w:p w14:paraId="360E4B24" w14:textId="77777777" w:rsidR="004F080C" w:rsidRPr="00FB17BC" w:rsidRDefault="004F080C" w:rsidP="004F080C">
      <w:pPr>
        <w:pStyle w:val="Ttulo1"/>
        <w:keepLines w:val="0"/>
        <w:numPr>
          <w:ilvl w:val="0"/>
          <w:numId w:val="3"/>
        </w:numPr>
        <w:spacing w:before="0"/>
        <w:ind w:left="0" w:firstLine="0"/>
        <w:rPr>
          <w:rFonts w:ascii="Arial" w:hAnsi="Arial" w:cs="Arial"/>
          <w:bCs w:val="0"/>
          <w:sz w:val="22"/>
          <w:szCs w:val="22"/>
        </w:rPr>
      </w:pPr>
      <w:r w:rsidRPr="00FB17BC">
        <w:rPr>
          <w:rFonts w:ascii="Arial" w:hAnsi="Arial" w:cs="Arial"/>
          <w:bCs w:val="0"/>
          <w:sz w:val="22"/>
          <w:szCs w:val="22"/>
        </w:rPr>
        <w:t>FORMULARIOS MODELO.</w:t>
      </w:r>
    </w:p>
    <w:p w14:paraId="5D6577B2" w14:textId="77777777" w:rsidR="004F080C" w:rsidRPr="00FB17BC" w:rsidRDefault="004F080C" w:rsidP="00FC4E5A">
      <w:pPr>
        <w:jc w:val="both"/>
        <w:rPr>
          <w:rFonts w:ascii="Arial" w:hAnsi="Arial" w:cs="Arial"/>
          <w:sz w:val="22"/>
          <w:szCs w:val="22"/>
        </w:rPr>
      </w:pPr>
    </w:p>
    <w:p w14:paraId="401CCA7A" w14:textId="5B3F3998" w:rsidR="002F1E8D" w:rsidRPr="00FB17BC" w:rsidRDefault="002F1E8D" w:rsidP="00FC4E5A">
      <w:pPr>
        <w:jc w:val="both"/>
        <w:rPr>
          <w:rFonts w:ascii="Arial" w:hAnsi="Arial" w:cs="Arial"/>
          <w:sz w:val="22"/>
          <w:szCs w:val="22"/>
        </w:rPr>
      </w:pPr>
      <w:r w:rsidRPr="00FB17BC">
        <w:rPr>
          <w:rFonts w:ascii="Arial" w:hAnsi="Arial" w:cs="Arial"/>
          <w:sz w:val="22"/>
          <w:szCs w:val="22"/>
        </w:rPr>
        <w:t xml:space="preserve">No se ha diseñado formularios modelo para </w:t>
      </w:r>
      <w:r w:rsidR="001A3E6E" w:rsidRPr="00FB17BC">
        <w:rPr>
          <w:rFonts w:ascii="Arial" w:hAnsi="Arial" w:cs="Arial"/>
          <w:sz w:val="22"/>
          <w:szCs w:val="22"/>
        </w:rPr>
        <w:t xml:space="preserve">las </w:t>
      </w:r>
      <w:r w:rsidRPr="00FB17BC">
        <w:rPr>
          <w:rFonts w:ascii="Arial" w:hAnsi="Arial" w:cs="Arial"/>
          <w:sz w:val="22"/>
          <w:szCs w:val="22"/>
        </w:rPr>
        <w:t>operaciones en este procedimiento.</w:t>
      </w:r>
    </w:p>
    <w:sectPr w:rsidR="002F1E8D" w:rsidRPr="00FB17BC" w:rsidSect="007A4F4A">
      <w:headerReference w:type="default" r:id="rId9"/>
      <w:footerReference w:type="default" r:id="rId10"/>
      <w:pgSz w:w="12242" w:h="15842" w:code="1"/>
      <w:pgMar w:top="1417" w:right="1701" w:bottom="1417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7536F6" w15:done="0"/>
  <w15:commentEx w15:paraId="2FCA5E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7536F6" w16cid:durableId="1DF0B9BF"/>
  <w16cid:commentId w16cid:paraId="2FCA5E93" w16cid:durableId="1DEF3F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85761" w14:textId="77777777" w:rsidR="00846F0D" w:rsidRDefault="00846F0D">
      <w:r>
        <w:separator/>
      </w:r>
    </w:p>
  </w:endnote>
  <w:endnote w:type="continuationSeparator" w:id="0">
    <w:p w14:paraId="5F219C83" w14:textId="77777777" w:rsidR="00846F0D" w:rsidRDefault="0084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7062DF" w:rsidRPr="003016FC" w14:paraId="59FDD965" w14:textId="77777777" w:rsidTr="003652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16508A6" w14:textId="40320F71"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672469">
            <w:rPr>
              <w:rFonts w:ascii="Calibri" w:hAnsi="Calibri" w:cs="Calibri"/>
              <w:noProof/>
              <w:color w:val="auto"/>
              <w:sz w:val="16"/>
              <w:szCs w:val="16"/>
            </w:rPr>
            <w:t>1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672469">
            <w:rPr>
              <w:rFonts w:ascii="Calibri" w:hAnsi="Calibri" w:cs="Calibri"/>
              <w:noProof/>
              <w:color w:val="auto"/>
              <w:sz w:val="16"/>
              <w:szCs w:val="16"/>
            </w:rPr>
            <w:t>7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C6D9F1" w:themeFill="text2" w:themeFillTint="33"/>
          <w:vAlign w:val="center"/>
        </w:tcPr>
        <w:p w14:paraId="1C09872C" w14:textId="6BC1D168" w:rsidR="007062DF" w:rsidRPr="00B1274D" w:rsidRDefault="00822978" w:rsidP="0088313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</w:t>
          </w:r>
          <w:r w:rsidR="00681CB1">
            <w:rPr>
              <w:rFonts w:ascii="Calibri" w:hAnsi="Calibri" w:cs="Calibri"/>
              <w:color w:val="auto"/>
              <w:sz w:val="16"/>
              <w:szCs w:val="16"/>
            </w:rPr>
            <w:t xml:space="preserve"> IAF1</w:t>
          </w:r>
          <w:r w:rsidR="0088313D">
            <w:rPr>
              <w:rFonts w:ascii="Calibri" w:hAnsi="Calibri" w:cs="Calibri"/>
              <w:color w:val="auto"/>
              <w:sz w:val="16"/>
              <w:szCs w:val="16"/>
            </w:rPr>
            <w:t>5</w:t>
          </w:r>
          <w:r w:rsidR="00254183">
            <w:rPr>
              <w:rFonts w:ascii="Calibri" w:hAnsi="Calibri" w:cs="Calibri"/>
              <w:color w:val="auto"/>
              <w:sz w:val="16"/>
              <w:szCs w:val="16"/>
            </w:rPr>
            <w:t>2</w:t>
          </w:r>
        </w:p>
      </w:tc>
      <w:tc>
        <w:tcPr>
          <w:tcW w:w="26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49365AC" w14:textId="77777777" w:rsidR="007062DF" w:rsidRDefault="0070498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14:paraId="15B04FCA" w14:textId="77777777" w:rsidR="009A670A" w:rsidRPr="00B1274D" w:rsidRDefault="00681CB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Depto. Jurídico</w:t>
          </w:r>
        </w:p>
        <w:p w14:paraId="27F1C17A" w14:textId="77777777" w:rsidR="007062DF" w:rsidRPr="00B1274D" w:rsidRDefault="00846F0D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C6D9F1" w:themeFill="text2" w:themeFillTint="33"/>
          <w:vAlign w:val="center"/>
        </w:tcPr>
        <w:p w14:paraId="0098334A" w14:textId="77777777"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14:paraId="69F43E10" w14:textId="77777777" w:rsidR="007062DF" w:rsidRPr="00B1274D" w:rsidRDefault="00822978" w:rsidP="00681CB1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681CB1">
            <w:rPr>
              <w:rFonts w:ascii="Calibri" w:hAnsi="Calibri" w:cs="Calibri"/>
              <w:color w:val="auto"/>
              <w:sz w:val="16"/>
              <w:szCs w:val="16"/>
            </w:rPr>
            <w:t>22 de diciembre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>7</w:t>
          </w:r>
        </w:p>
      </w:tc>
    </w:tr>
  </w:tbl>
  <w:p w14:paraId="7A89E2C3" w14:textId="77777777" w:rsidR="007062DF" w:rsidRPr="00E619C9" w:rsidRDefault="00846F0D" w:rsidP="00E6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4D2E8" w14:textId="77777777" w:rsidR="00846F0D" w:rsidRDefault="00846F0D">
      <w:r>
        <w:separator/>
      </w:r>
    </w:p>
  </w:footnote>
  <w:footnote w:type="continuationSeparator" w:id="0">
    <w:p w14:paraId="2602FF15" w14:textId="77777777" w:rsidR="00846F0D" w:rsidRDefault="00846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A4A80" w14:textId="4B3C0184" w:rsidR="001771A5" w:rsidRPr="001771A5" w:rsidRDefault="001771A5" w:rsidP="001771A5">
    <w:pPr>
      <w:pBdr>
        <w:bottom w:val="single" w:sz="4" w:space="1" w:color="auto"/>
      </w:pBdr>
      <w:rPr>
        <w:rFonts w:cs="Arial"/>
        <w:b/>
        <w:color w:val="4F81BD" w:themeColor="accent1"/>
        <w:sz w:val="20"/>
        <w:szCs w:val="20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inline distT="0" distB="0" distL="0" distR="0" wp14:anchorId="7038A1E4" wp14:editId="47A79599">
          <wp:extent cx="1057275" cy="305823"/>
          <wp:effectExtent l="0" t="0" r="0" b="0"/>
          <wp:docPr id="4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 xml:space="preserve">  </w:t>
    </w:r>
    <w:r w:rsidRPr="001771A5">
      <w:rPr>
        <w:rFonts w:cs="Arial"/>
        <w:b/>
        <w:color w:val="4F81BD" w:themeColor="accent1"/>
        <w:sz w:val="20"/>
        <w:szCs w:val="20"/>
      </w:rPr>
      <w:t xml:space="preserve">PROCEDIMIENTO </w:t>
    </w:r>
    <w:r w:rsidR="0035476A">
      <w:rPr>
        <w:rFonts w:cs="Arial"/>
        <w:b/>
        <w:color w:val="4F81BD" w:themeColor="accent1"/>
        <w:sz w:val="20"/>
        <w:szCs w:val="20"/>
      </w:rPr>
      <w:t>DE</w:t>
    </w:r>
    <w:r w:rsidRPr="001771A5">
      <w:rPr>
        <w:rFonts w:cs="Arial"/>
        <w:b/>
        <w:color w:val="4F81BD" w:themeColor="accent1"/>
        <w:sz w:val="20"/>
        <w:szCs w:val="20"/>
      </w:rPr>
      <w:t xml:space="preserve"> FORMALIZACIÓN Y REGISTRO DE DERECHOS</w:t>
    </w:r>
  </w:p>
  <w:p w14:paraId="3DC8C0E7" w14:textId="77777777" w:rsidR="001771A5" w:rsidRPr="001771A5" w:rsidRDefault="001771A5" w:rsidP="001771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55F"/>
    <w:multiLevelType w:val="hybridMultilevel"/>
    <w:tmpl w:val="AFFA877E"/>
    <w:lvl w:ilvl="0" w:tplc="372E482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43CD2"/>
    <w:multiLevelType w:val="hybridMultilevel"/>
    <w:tmpl w:val="E780A474"/>
    <w:lvl w:ilvl="0" w:tplc="7E8C2D76">
      <w:start w:val="1"/>
      <w:numFmt w:val="decimal"/>
      <w:lvlText w:val="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44945"/>
    <w:multiLevelType w:val="hybridMultilevel"/>
    <w:tmpl w:val="5BF42ED6"/>
    <w:lvl w:ilvl="0" w:tplc="49D4B972">
      <w:start w:val="1"/>
      <w:numFmt w:val="decimal"/>
      <w:lvlText w:val="1.4.%1)"/>
      <w:lvlJc w:val="left"/>
      <w:pPr>
        <w:ind w:left="100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D5F79B2"/>
    <w:multiLevelType w:val="hybridMultilevel"/>
    <w:tmpl w:val="DCE8388E"/>
    <w:lvl w:ilvl="0" w:tplc="FD400BC6">
      <w:start w:val="1"/>
      <w:numFmt w:val="decimal"/>
      <w:lvlText w:val="2.2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D1DEA"/>
    <w:multiLevelType w:val="hybridMultilevel"/>
    <w:tmpl w:val="8E7A68E4"/>
    <w:lvl w:ilvl="0" w:tplc="7E8C2D76">
      <w:start w:val="1"/>
      <w:numFmt w:val="decimal"/>
      <w:lvlText w:val="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24C0124B"/>
    <w:multiLevelType w:val="multilevel"/>
    <w:tmpl w:val="D1BA8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>
    <w:nsid w:val="2D414FE7"/>
    <w:multiLevelType w:val="hybridMultilevel"/>
    <w:tmpl w:val="404060B4"/>
    <w:lvl w:ilvl="0" w:tplc="6CF45F50">
      <w:start w:val="1"/>
      <w:numFmt w:val="decimal"/>
      <w:lvlText w:val="2.3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319AB"/>
    <w:multiLevelType w:val="hybridMultilevel"/>
    <w:tmpl w:val="C3A06AB6"/>
    <w:lvl w:ilvl="0" w:tplc="FD400BC6">
      <w:start w:val="1"/>
      <w:numFmt w:val="decimal"/>
      <w:lvlText w:val="2.2.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6066E9"/>
    <w:multiLevelType w:val="hybridMultilevel"/>
    <w:tmpl w:val="660EAD8E"/>
    <w:lvl w:ilvl="0" w:tplc="0AF83558">
      <w:start w:val="1"/>
      <w:numFmt w:val="decimal"/>
      <w:lvlText w:val="2.1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92638"/>
    <w:multiLevelType w:val="hybridMultilevel"/>
    <w:tmpl w:val="BBC4EF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424C7"/>
    <w:multiLevelType w:val="hybridMultilevel"/>
    <w:tmpl w:val="E1D89A0A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D05BC"/>
    <w:multiLevelType w:val="hybridMultilevel"/>
    <w:tmpl w:val="67163D8E"/>
    <w:lvl w:ilvl="0" w:tplc="44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4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2D574E2"/>
    <w:multiLevelType w:val="hybridMultilevel"/>
    <w:tmpl w:val="C914B9EC"/>
    <w:lvl w:ilvl="0" w:tplc="19B21BB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EC4AD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9B83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80CC6D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1F0B27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CBAF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F667D6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9006AA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998E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B895711"/>
    <w:multiLevelType w:val="hybridMultilevel"/>
    <w:tmpl w:val="C770C5BA"/>
    <w:lvl w:ilvl="0" w:tplc="0AF83558">
      <w:start w:val="1"/>
      <w:numFmt w:val="decimal"/>
      <w:lvlText w:val="2.1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81807"/>
    <w:multiLevelType w:val="hybridMultilevel"/>
    <w:tmpl w:val="0CB00E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B685F"/>
    <w:multiLevelType w:val="hybridMultilevel"/>
    <w:tmpl w:val="ACA268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01A62"/>
    <w:multiLevelType w:val="hybridMultilevel"/>
    <w:tmpl w:val="CCF43684"/>
    <w:lvl w:ilvl="0" w:tplc="28EE7B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9"/>
  </w:num>
  <w:num w:numId="5">
    <w:abstractNumId w:val="12"/>
  </w:num>
  <w:num w:numId="6">
    <w:abstractNumId w:val="0"/>
  </w:num>
  <w:num w:numId="7">
    <w:abstractNumId w:val="18"/>
  </w:num>
  <w:num w:numId="8">
    <w:abstractNumId w:val="15"/>
  </w:num>
  <w:num w:numId="9">
    <w:abstractNumId w:val="8"/>
  </w:num>
  <w:num w:numId="10">
    <w:abstractNumId w:val="17"/>
  </w:num>
  <w:num w:numId="11">
    <w:abstractNumId w:val="16"/>
  </w:num>
  <w:num w:numId="12">
    <w:abstractNumId w:val="21"/>
  </w:num>
  <w:num w:numId="13">
    <w:abstractNumId w:val="11"/>
  </w:num>
  <w:num w:numId="14">
    <w:abstractNumId w:val="20"/>
  </w:num>
  <w:num w:numId="15">
    <w:abstractNumId w:val="14"/>
  </w:num>
  <w:num w:numId="16">
    <w:abstractNumId w:val="9"/>
  </w:num>
  <w:num w:numId="17">
    <w:abstractNumId w:val="3"/>
  </w:num>
  <w:num w:numId="18">
    <w:abstractNumId w:val="7"/>
  </w:num>
  <w:num w:numId="19">
    <w:abstractNumId w:val="1"/>
  </w:num>
  <w:num w:numId="20">
    <w:abstractNumId w:val="4"/>
  </w:num>
  <w:num w:numId="21">
    <w:abstractNumId w:val="13"/>
  </w:num>
  <w:num w:numId="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0F8A"/>
    <w:rsid w:val="000035BB"/>
    <w:rsid w:val="00004D70"/>
    <w:rsid w:val="00010773"/>
    <w:rsid w:val="000113A5"/>
    <w:rsid w:val="00036400"/>
    <w:rsid w:val="00036B65"/>
    <w:rsid w:val="000669AF"/>
    <w:rsid w:val="0007021F"/>
    <w:rsid w:val="00070B6C"/>
    <w:rsid w:val="00075EB1"/>
    <w:rsid w:val="00076B57"/>
    <w:rsid w:val="000831A6"/>
    <w:rsid w:val="00083DFE"/>
    <w:rsid w:val="00085738"/>
    <w:rsid w:val="000923E2"/>
    <w:rsid w:val="000A0EDE"/>
    <w:rsid w:val="000A74D7"/>
    <w:rsid w:val="000B5852"/>
    <w:rsid w:val="000D0F24"/>
    <w:rsid w:val="000F0B84"/>
    <w:rsid w:val="000F3372"/>
    <w:rsid w:val="00104457"/>
    <w:rsid w:val="00107A61"/>
    <w:rsid w:val="00113916"/>
    <w:rsid w:val="00154E67"/>
    <w:rsid w:val="0016360B"/>
    <w:rsid w:val="00164D1E"/>
    <w:rsid w:val="001771A5"/>
    <w:rsid w:val="00184357"/>
    <w:rsid w:val="001843CC"/>
    <w:rsid w:val="00184600"/>
    <w:rsid w:val="00192EE5"/>
    <w:rsid w:val="001944BB"/>
    <w:rsid w:val="001A3E6E"/>
    <w:rsid w:val="001A6550"/>
    <w:rsid w:val="001A7121"/>
    <w:rsid w:val="001B4017"/>
    <w:rsid w:val="001C0441"/>
    <w:rsid w:val="001C78E9"/>
    <w:rsid w:val="001D114E"/>
    <w:rsid w:val="001E2326"/>
    <w:rsid w:val="001E3CF6"/>
    <w:rsid w:val="001F31AD"/>
    <w:rsid w:val="002023BB"/>
    <w:rsid w:val="002033B7"/>
    <w:rsid w:val="0021228F"/>
    <w:rsid w:val="00214AEC"/>
    <w:rsid w:val="00225B5E"/>
    <w:rsid w:val="0023157A"/>
    <w:rsid w:val="00243752"/>
    <w:rsid w:val="00246D57"/>
    <w:rsid w:val="00252FB1"/>
    <w:rsid w:val="00254183"/>
    <w:rsid w:val="0028553E"/>
    <w:rsid w:val="002927F2"/>
    <w:rsid w:val="0029387C"/>
    <w:rsid w:val="002A2659"/>
    <w:rsid w:val="002A4E30"/>
    <w:rsid w:val="002A7C11"/>
    <w:rsid w:val="002B0B07"/>
    <w:rsid w:val="002B4208"/>
    <w:rsid w:val="002C199C"/>
    <w:rsid w:val="002E3AC9"/>
    <w:rsid w:val="002F1E8D"/>
    <w:rsid w:val="002F5223"/>
    <w:rsid w:val="0030310B"/>
    <w:rsid w:val="003052B0"/>
    <w:rsid w:val="00314472"/>
    <w:rsid w:val="00323229"/>
    <w:rsid w:val="0032649D"/>
    <w:rsid w:val="00340A79"/>
    <w:rsid w:val="0035476A"/>
    <w:rsid w:val="00361D87"/>
    <w:rsid w:val="003652D5"/>
    <w:rsid w:val="00380C67"/>
    <w:rsid w:val="00390E96"/>
    <w:rsid w:val="0039457D"/>
    <w:rsid w:val="003A11B0"/>
    <w:rsid w:val="003C1F1B"/>
    <w:rsid w:val="003C4E59"/>
    <w:rsid w:val="003D19CA"/>
    <w:rsid w:val="003D63CD"/>
    <w:rsid w:val="003D7FF6"/>
    <w:rsid w:val="003F2868"/>
    <w:rsid w:val="003F4FCF"/>
    <w:rsid w:val="00402B31"/>
    <w:rsid w:val="00410FA6"/>
    <w:rsid w:val="00420E5F"/>
    <w:rsid w:val="0042378E"/>
    <w:rsid w:val="00424014"/>
    <w:rsid w:val="0043194B"/>
    <w:rsid w:val="004350AE"/>
    <w:rsid w:val="0043535B"/>
    <w:rsid w:val="00463D2F"/>
    <w:rsid w:val="00474C87"/>
    <w:rsid w:val="00480601"/>
    <w:rsid w:val="00481FAF"/>
    <w:rsid w:val="00493258"/>
    <w:rsid w:val="0049522A"/>
    <w:rsid w:val="00495E4C"/>
    <w:rsid w:val="004A0F21"/>
    <w:rsid w:val="004A4247"/>
    <w:rsid w:val="004A6DCD"/>
    <w:rsid w:val="004C0CFE"/>
    <w:rsid w:val="004C1D7A"/>
    <w:rsid w:val="004C46B3"/>
    <w:rsid w:val="004C52D0"/>
    <w:rsid w:val="004D18CA"/>
    <w:rsid w:val="004D24BA"/>
    <w:rsid w:val="004E4A2B"/>
    <w:rsid w:val="004E7A49"/>
    <w:rsid w:val="004F080C"/>
    <w:rsid w:val="005220A3"/>
    <w:rsid w:val="00527449"/>
    <w:rsid w:val="00535482"/>
    <w:rsid w:val="00540501"/>
    <w:rsid w:val="00542BF5"/>
    <w:rsid w:val="00543497"/>
    <w:rsid w:val="00544190"/>
    <w:rsid w:val="0055049E"/>
    <w:rsid w:val="005535D5"/>
    <w:rsid w:val="00554FC7"/>
    <w:rsid w:val="00560599"/>
    <w:rsid w:val="00573DE0"/>
    <w:rsid w:val="005829C7"/>
    <w:rsid w:val="00595238"/>
    <w:rsid w:val="005A0E05"/>
    <w:rsid w:val="005A6A3B"/>
    <w:rsid w:val="005B40F1"/>
    <w:rsid w:val="005C632D"/>
    <w:rsid w:val="005D27C1"/>
    <w:rsid w:val="005D6BE4"/>
    <w:rsid w:val="005F22CF"/>
    <w:rsid w:val="00602E53"/>
    <w:rsid w:val="00612458"/>
    <w:rsid w:val="00615A1B"/>
    <w:rsid w:val="0064270B"/>
    <w:rsid w:val="00642D1E"/>
    <w:rsid w:val="006432E8"/>
    <w:rsid w:val="00652A29"/>
    <w:rsid w:val="00653816"/>
    <w:rsid w:val="006626ED"/>
    <w:rsid w:val="006675D2"/>
    <w:rsid w:val="00670F2E"/>
    <w:rsid w:val="00671252"/>
    <w:rsid w:val="00672469"/>
    <w:rsid w:val="00681CB1"/>
    <w:rsid w:val="0069293F"/>
    <w:rsid w:val="00695008"/>
    <w:rsid w:val="00695CB8"/>
    <w:rsid w:val="006A7541"/>
    <w:rsid w:val="006B1A11"/>
    <w:rsid w:val="006B1C4D"/>
    <w:rsid w:val="006B2C1C"/>
    <w:rsid w:val="006B43DC"/>
    <w:rsid w:val="006D0D2E"/>
    <w:rsid w:val="006D11DE"/>
    <w:rsid w:val="006F521F"/>
    <w:rsid w:val="00704981"/>
    <w:rsid w:val="00716072"/>
    <w:rsid w:val="0073357E"/>
    <w:rsid w:val="00736D0B"/>
    <w:rsid w:val="0074556B"/>
    <w:rsid w:val="007628E9"/>
    <w:rsid w:val="00764A5F"/>
    <w:rsid w:val="00770626"/>
    <w:rsid w:val="00770D55"/>
    <w:rsid w:val="007839A0"/>
    <w:rsid w:val="007878B8"/>
    <w:rsid w:val="007905A0"/>
    <w:rsid w:val="007958E8"/>
    <w:rsid w:val="007A262D"/>
    <w:rsid w:val="007A33B2"/>
    <w:rsid w:val="007A4F4A"/>
    <w:rsid w:val="007A5C4D"/>
    <w:rsid w:val="007A5E0D"/>
    <w:rsid w:val="007B25D3"/>
    <w:rsid w:val="007C552E"/>
    <w:rsid w:val="007C7BFA"/>
    <w:rsid w:val="007D48ED"/>
    <w:rsid w:val="007D68D6"/>
    <w:rsid w:val="007E3E72"/>
    <w:rsid w:val="007E47F2"/>
    <w:rsid w:val="007F13B2"/>
    <w:rsid w:val="007F4AF6"/>
    <w:rsid w:val="007F783A"/>
    <w:rsid w:val="00804E1F"/>
    <w:rsid w:val="008152A0"/>
    <w:rsid w:val="00817D35"/>
    <w:rsid w:val="00822978"/>
    <w:rsid w:val="00823C3A"/>
    <w:rsid w:val="008254CD"/>
    <w:rsid w:val="0082640A"/>
    <w:rsid w:val="008350CB"/>
    <w:rsid w:val="00843825"/>
    <w:rsid w:val="0084554D"/>
    <w:rsid w:val="00846F0D"/>
    <w:rsid w:val="008531B4"/>
    <w:rsid w:val="00864CC6"/>
    <w:rsid w:val="00866A99"/>
    <w:rsid w:val="008718B8"/>
    <w:rsid w:val="00882BD3"/>
    <w:rsid w:val="0088313D"/>
    <w:rsid w:val="00884CAF"/>
    <w:rsid w:val="00886762"/>
    <w:rsid w:val="00886773"/>
    <w:rsid w:val="008A4582"/>
    <w:rsid w:val="008A6D61"/>
    <w:rsid w:val="008A7BDC"/>
    <w:rsid w:val="008B1BF1"/>
    <w:rsid w:val="008B5CF3"/>
    <w:rsid w:val="008E0483"/>
    <w:rsid w:val="008E118D"/>
    <w:rsid w:val="008E62C6"/>
    <w:rsid w:val="008E630C"/>
    <w:rsid w:val="008F036C"/>
    <w:rsid w:val="00926BA9"/>
    <w:rsid w:val="00930E40"/>
    <w:rsid w:val="00941840"/>
    <w:rsid w:val="00956886"/>
    <w:rsid w:val="009664AD"/>
    <w:rsid w:val="009665E5"/>
    <w:rsid w:val="009716AE"/>
    <w:rsid w:val="009736A9"/>
    <w:rsid w:val="009743A1"/>
    <w:rsid w:val="00983FC8"/>
    <w:rsid w:val="00985587"/>
    <w:rsid w:val="0099299A"/>
    <w:rsid w:val="009968F3"/>
    <w:rsid w:val="009A57A0"/>
    <w:rsid w:val="009A670A"/>
    <w:rsid w:val="009B7FD4"/>
    <w:rsid w:val="009E2733"/>
    <w:rsid w:val="009E434F"/>
    <w:rsid w:val="009E64A3"/>
    <w:rsid w:val="00A25146"/>
    <w:rsid w:val="00A32D47"/>
    <w:rsid w:val="00A34B4C"/>
    <w:rsid w:val="00A4327A"/>
    <w:rsid w:val="00A44F62"/>
    <w:rsid w:val="00A60841"/>
    <w:rsid w:val="00A61D00"/>
    <w:rsid w:val="00A7147A"/>
    <w:rsid w:val="00A8629D"/>
    <w:rsid w:val="00A95859"/>
    <w:rsid w:val="00AD57CC"/>
    <w:rsid w:val="00AE5925"/>
    <w:rsid w:val="00B009F1"/>
    <w:rsid w:val="00B07671"/>
    <w:rsid w:val="00B1239D"/>
    <w:rsid w:val="00B1274D"/>
    <w:rsid w:val="00B139FD"/>
    <w:rsid w:val="00B21C9B"/>
    <w:rsid w:val="00B245B9"/>
    <w:rsid w:val="00B371EC"/>
    <w:rsid w:val="00B44FDA"/>
    <w:rsid w:val="00B50454"/>
    <w:rsid w:val="00B54184"/>
    <w:rsid w:val="00B61089"/>
    <w:rsid w:val="00B6359E"/>
    <w:rsid w:val="00B647AD"/>
    <w:rsid w:val="00B64DCB"/>
    <w:rsid w:val="00B730B1"/>
    <w:rsid w:val="00B730F6"/>
    <w:rsid w:val="00B774CA"/>
    <w:rsid w:val="00B80493"/>
    <w:rsid w:val="00B830DD"/>
    <w:rsid w:val="00B93BBF"/>
    <w:rsid w:val="00BB5ADE"/>
    <w:rsid w:val="00BB6332"/>
    <w:rsid w:val="00BB7A9D"/>
    <w:rsid w:val="00BC26E6"/>
    <w:rsid w:val="00BC68EB"/>
    <w:rsid w:val="00BD0315"/>
    <w:rsid w:val="00BD1412"/>
    <w:rsid w:val="00BD7645"/>
    <w:rsid w:val="00BE3068"/>
    <w:rsid w:val="00BE46B5"/>
    <w:rsid w:val="00BE6AF4"/>
    <w:rsid w:val="00C04A26"/>
    <w:rsid w:val="00C06B1C"/>
    <w:rsid w:val="00C15D33"/>
    <w:rsid w:val="00C225B5"/>
    <w:rsid w:val="00C24258"/>
    <w:rsid w:val="00C2694E"/>
    <w:rsid w:val="00C40A93"/>
    <w:rsid w:val="00C77FC1"/>
    <w:rsid w:val="00C8288E"/>
    <w:rsid w:val="00C871B8"/>
    <w:rsid w:val="00C92A78"/>
    <w:rsid w:val="00C938C4"/>
    <w:rsid w:val="00C93D01"/>
    <w:rsid w:val="00CA3617"/>
    <w:rsid w:val="00CA6E04"/>
    <w:rsid w:val="00CB4574"/>
    <w:rsid w:val="00CE05FA"/>
    <w:rsid w:val="00CE1945"/>
    <w:rsid w:val="00CE6AA7"/>
    <w:rsid w:val="00D04DD7"/>
    <w:rsid w:val="00D2504F"/>
    <w:rsid w:val="00D25B59"/>
    <w:rsid w:val="00D31A7C"/>
    <w:rsid w:val="00D31FC9"/>
    <w:rsid w:val="00D41564"/>
    <w:rsid w:val="00D442DB"/>
    <w:rsid w:val="00D47610"/>
    <w:rsid w:val="00D50A49"/>
    <w:rsid w:val="00D51159"/>
    <w:rsid w:val="00D62539"/>
    <w:rsid w:val="00D70FF7"/>
    <w:rsid w:val="00D71E51"/>
    <w:rsid w:val="00D720A5"/>
    <w:rsid w:val="00D77B07"/>
    <w:rsid w:val="00D824DC"/>
    <w:rsid w:val="00DA0E7A"/>
    <w:rsid w:val="00DB010D"/>
    <w:rsid w:val="00DB0D13"/>
    <w:rsid w:val="00DB11A9"/>
    <w:rsid w:val="00DB4172"/>
    <w:rsid w:val="00DD0450"/>
    <w:rsid w:val="00DE0D6C"/>
    <w:rsid w:val="00DE544C"/>
    <w:rsid w:val="00DF29D3"/>
    <w:rsid w:val="00DF6176"/>
    <w:rsid w:val="00E00AD3"/>
    <w:rsid w:val="00E05A01"/>
    <w:rsid w:val="00E10AB3"/>
    <w:rsid w:val="00E125DB"/>
    <w:rsid w:val="00E12ABA"/>
    <w:rsid w:val="00E23095"/>
    <w:rsid w:val="00E53655"/>
    <w:rsid w:val="00E56050"/>
    <w:rsid w:val="00E666E1"/>
    <w:rsid w:val="00E675BD"/>
    <w:rsid w:val="00E67C77"/>
    <w:rsid w:val="00E75EF2"/>
    <w:rsid w:val="00EA22AB"/>
    <w:rsid w:val="00EA4839"/>
    <w:rsid w:val="00EA649A"/>
    <w:rsid w:val="00EB3E99"/>
    <w:rsid w:val="00EB521C"/>
    <w:rsid w:val="00EB7FC3"/>
    <w:rsid w:val="00ED6C84"/>
    <w:rsid w:val="00ED7A46"/>
    <w:rsid w:val="00EF1A1F"/>
    <w:rsid w:val="00EF7826"/>
    <w:rsid w:val="00F1797C"/>
    <w:rsid w:val="00F21470"/>
    <w:rsid w:val="00F22E23"/>
    <w:rsid w:val="00F260A4"/>
    <w:rsid w:val="00F34013"/>
    <w:rsid w:val="00F37428"/>
    <w:rsid w:val="00F37ACD"/>
    <w:rsid w:val="00F41106"/>
    <w:rsid w:val="00F458A9"/>
    <w:rsid w:val="00F469FE"/>
    <w:rsid w:val="00F50775"/>
    <w:rsid w:val="00F555B5"/>
    <w:rsid w:val="00F66DAB"/>
    <w:rsid w:val="00F7636C"/>
    <w:rsid w:val="00F96D7C"/>
    <w:rsid w:val="00FA0EE7"/>
    <w:rsid w:val="00FA3DF7"/>
    <w:rsid w:val="00FB17BC"/>
    <w:rsid w:val="00FC4E5A"/>
    <w:rsid w:val="00FC5DEF"/>
    <w:rsid w:val="00FD1C71"/>
    <w:rsid w:val="00FD322D"/>
    <w:rsid w:val="00FD5892"/>
    <w:rsid w:val="00FF04E4"/>
    <w:rsid w:val="00FF6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376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5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5E5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table" w:styleId="Sombreadomedio1-nfasis3">
    <w:name w:val="Medium Shading 1 Accent 3"/>
    <w:basedOn w:val="Tablanormal"/>
    <w:uiPriority w:val="63"/>
    <w:rsid w:val="003D63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5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5E5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table" w:styleId="Sombreadomedio1-nfasis3">
    <w:name w:val="Medium Shading 1 Accent 3"/>
    <w:basedOn w:val="Tablanormal"/>
    <w:uiPriority w:val="63"/>
    <w:rsid w:val="003D63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7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32B9-447C-4E7F-B58E-3C4F773F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1599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Jaime Preza</cp:lastModifiedBy>
  <cp:revision>39</cp:revision>
  <cp:lastPrinted>2013-07-31T15:32:00Z</cp:lastPrinted>
  <dcterms:created xsi:type="dcterms:W3CDTF">2017-12-29T20:35:00Z</dcterms:created>
  <dcterms:modified xsi:type="dcterms:W3CDTF">2018-01-19T16:21:00Z</dcterms:modified>
</cp:coreProperties>
</file>