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A6AA" w14:textId="77777777" w:rsidR="009A28ED" w:rsidRPr="009A28ED" w:rsidRDefault="009A28ED" w:rsidP="009A28ED">
      <w:pPr>
        <w:spacing w:line="240" w:lineRule="auto"/>
        <w:jc w:val="center"/>
        <w:rPr>
          <w:rFonts w:ascii="Museo Sans 100" w:hAnsi="Museo Sans 100"/>
          <w:b/>
          <w:sz w:val="96"/>
          <w:szCs w:val="96"/>
          <w:lang w:val="es-ES"/>
        </w:rPr>
      </w:pPr>
      <w:r w:rsidRPr="009A28ED">
        <w:rPr>
          <w:rFonts w:ascii="Museo Sans 100" w:hAnsi="Museo Sans 100"/>
          <w:b/>
          <w:sz w:val="96"/>
          <w:szCs w:val="96"/>
          <w:lang w:val="es-ES"/>
        </w:rPr>
        <w:t>DOCUMENTO EN</w:t>
      </w:r>
    </w:p>
    <w:p w14:paraId="5A27D2C0" w14:textId="77777777" w:rsidR="009A28ED" w:rsidRPr="009A28ED" w:rsidRDefault="009A28ED" w:rsidP="009A28ED">
      <w:pPr>
        <w:spacing w:line="240" w:lineRule="auto"/>
        <w:jc w:val="center"/>
        <w:rPr>
          <w:rFonts w:ascii="Museo Sans 100" w:hAnsi="Museo Sans 100"/>
          <w:b/>
          <w:sz w:val="96"/>
          <w:szCs w:val="96"/>
          <w:lang w:val="es-ES"/>
        </w:rPr>
      </w:pPr>
      <w:r w:rsidRPr="009A28ED">
        <w:rPr>
          <w:rFonts w:ascii="Museo Sans 100" w:hAnsi="Museo Sans 100"/>
          <w:b/>
          <w:sz w:val="96"/>
          <w:szCs w:val="96"/>
          <w:lang w:val="es-ES"/>
        </w:rPr>
        <w:t>VERSION PÚBLICA</w:t>
      </w:r>
    </w:p>
    <w:p w14:paraId="44CCE77E" w14:textId="77777777" w:rsidR="009A28ED" w:rsidRPr="009A28ED" w:rsidRDefault="009A28ED" w:rsidP="009A28ED">
      <w:pPr>
        <w:spacing w:line="240" w:lineRule="auto"/>
        <w:jc w:val="center"/>
        <w:rPr>
          <w:rFonts w:ascii="Museo Sans 100" w:hAnsi="Museo Sans 100"/>
          <w:b/>
          <w:sz w:val="52"/>
          <w:szCs w:val="52"/>
          <w:lang w:val="es-ES"/>
        </w:rPr>
      </w:pPr>
      <w:r w:rsidRPr="009A28ED">
        <w:rPr>
          <w:rFonts w:ascii="Museo Sans 100" w:hAnsi="Museo Sans 100"/>
          <w:b/>
          <w:sz w:val="52"/>
          <w:szCs w:val="52"/>
          <w:lang w:val="es-ES"/>
        </w:rPr>
        <w:t>De conformidad a los</w:t>
      </w:r>
    </w:p>
    <w:p w14:paraId="03D99B27" w14:textId="77777777" w:rsidR="009A28ED" w:rsidRPr="009A28ED" w:rsidRDefault="009A28ED" w:rsidP="009A28ED">
      <w:pPr>
        <w:spacing w:line="240" w:lineRule="auto"/>
        <w:jc w:val="center"/>
        <w:rPr>
          <w:rFonts w:ascii="Museo Sans 100" w:hAnsi="Museo Sans 100"/>
          <w:b/>
          <w:sz w:val="52"/>
          <w:szCs w:val="52"/>
          <w:lang w:val="es-ES"/>
        </w:rPr>
      </w:pPr>
      <w:r w:rsidRPr="009A28ED">
        <w:rPr>
          <w:rFonts w:ascii="Museo Sans 100" w:hAnsi="Museo Sans 100"/>
          <w:b/>
          <w:sz w:val="52"/>
          <w:szCs w:val="52"/>
          <w:lang w:val="es-ES"/>
        </w:rPr>
        <w:t>Artículos:</w:t>
      </w:r>
    </w:p>
    <w:p w14:paraId="4E21DA7E" w14:textId="77777777" w:rsidR="009A28ED" w:rsidRPr="009A28ED" w:rsidRDefault="009A28ED" w:rsidP="009A28ED">
      <w:pPr>
        <w:spacing w:line="240" w:lineRule="auto"/>
        <w:jc w:val="center"/>
        <w:rPr>
          <w:rFonts w:ascii="Museo Sans 100" w:hAnsi="Museo Sans 100"/>
          <w:b/>
          <w:sz w:val="60"/>
          <w:szCs w:val="60"/>
          <w:lang w:val="es-ES"/>
        </w:rPr>
      </w:pPr>
      <w:r w:rsidRPr="009A28ED">
        <w:rPr>
          <w:rFonts w:ascii="Museo Sans 100" w:hAnsi="Museo Sans 100"/>
          <w:b/>
          <w:sz w:val="60"/>
          <w:szCs w:val="60"/>
          <w:lang w:val="es-ES"/>
        </w:rPr>
        <w:t>24 y 30 de la LAIP.</w:t>
      </w:r>
    </w:p>
    <w:p w14:paraId="03C7FDE0" w14:textId="77777777" w:rsidR="009A28ED" w:rsidRPr="009A28ED" w:rsidRDefault="009A28ED" w:rsidP="009A28ED">
      <w:pPr>
        <w:spacing w:line="240" w:lineRule="auto"/>
        <w:jc w:val="center"/>
        <w:rPr>
          <w:rFonts w:ascii="Museo Sans 100" w:hAnsi="Museo Sans 100"/>
          <w:b/>
          <w:sz w:val="60"/>
          <w:szCs w:val="60"/>
          <w:lang w:val="es-ES"/>
        </w:rPr>
      </w:pPr>
      <w:r w:rsidRPr="009A28ED">
        <w:rPr>
          <w:rFonts w:ascii="Museo Sans 100" w:hAnsi="Museo Sans 100"/>
          <w:b/>
          <w:sz w:val="60"/>
          <w:szCs w:val="60"/>
          <w:lang w:val="es-ES"/>
        </w:rPr>
        <w:t>Se han eliminado los datos</w:t>
      </w:r>
    </w:p>
    <w:p w14:paraId="239E137E" w14:textId="2A6335A5" w:rsidR="009A28ED" w:rsidRDefault="009A28ED" w:rsidP="009A28ED">
      <w:pPr>
        <w:tabs>
          <w:tab w:val="center" w:pos="4860"/>
          <w:tab w:val="left" w:pos="6150"/>
          <w:tab w:val="left" w:pos="8640"/>
          <w:tab w:val="right" w:pos="9720"/>
        </w:tabs>
        <w:spacing w:after="0" w:line="240" w:lineRule="auto"/>
        <w:jc w:val="center"/>
        <w:rPr>
          <w:rFonts w:eastAsia="Times New Roman"/>
          <w:b/>
          <w:bCs/>
          <w:kern w:val="28"/>
          <w:lang w:val="es-SV"/>
        </w:rPr>
      </w:pPr>
      <w:r w:rsidRPr="009A28ED">
        <w:rPr>
          <w:rFonts w:ascii="Museo Sans 100" w:hAnsi="Museo Sans 100"/>
          <w:b/>
          <w:sz w:val="60"/>
          <w:szCs w:val="60"/>
          <w:lang w:val="es-ES"/>
        </w:rPr>
        <w:t>personales</w:t>
      </w:r>
    </w:p>
    <w:p w14:paraId="78FDD56F" w14:textId="77777777" w:rsidR="009A28ED" w:rsidRDefault="009A28ED">
      <w:pPr>
        <w:spacing w:after="0" w:line="240" w:lineRule="auto"/>
        <w:rPr>
          <w:rFonts w:eastAsia="Times New Roman"/>
          <w:b/>
          <w:bCs/>
          <w:kern w:val="28"/>
          <w:lang w:val="es-SV"/>
        </w:rPr>
      </w:pPr>
      <w:r>
        <w:rPr>
          <w:rFonts w:eastAsia="Times New Roman"/>
          <w:b/>
          <w:bCs/>
          <w:kern w:val="28"/>
          <w:lang w:val="es-SV"/>
        </w:rPr>
        <w:br w:type="page"/>
      </w:r>
    </w:p>
    <w:p w14:paraId="324A5353"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3C9B2D86"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F0EB1">
        <w:rPr>
          <w:rFonts w:eastAsia="Calibri"/>
          <w:sz w:val="22"/>
          <w:szCs w:val="22"/>
          <w:lang w:val="es-SV"/>
        </w:rPr>
        <w:t xml:space="preserve"> doce</w:t>
      </w:r>
      <w:r w:rsidRPr="000F6776">
        <w:rPr>
          <w:rFonts w:eastAsia="Calibri"/>
          <w:sz w:val="22"/>
          <w:szCs w:val="22"/>
          <w:lang w:val="es-SV"/>
        </w:rPr>
        <w:t xml:space="preserve"> horas y quince minutos del día </w:t>
      </w:r>
      <w:r w:rsidR="006F0EB1">
        <w:rPr>
          <w:rFonts w:eastAsia="Calibri"/>
          <w:sz w:val="22"/>
          <w:szCs w:val="22"/>
          <w:lang w:val="es-SV"/>
        </w:rPr>
        <w:t>siete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0A45C585" w:rsidR="000F6776" w:rsidRPr="006F0EB1" w:rsidRDefault="000F6776" w:rsidP="000F6776">
      <w:pPr>
        <w:numPr>
          <w:ilvl w:val="0"/>
          <w:numId w:val="12"/>
        </w:numPr>
        <w:spacing w:line="360" w:lineRule="auto"/>
        <w:contextualSpacing/>
        <w:jc w:val="both"/>
        <w:rPr>
          <w:rFonts w:eastAsia="Calibri"/>
          <w:sz w:val="22"/>
          <w:szCs w:val="22"/>
          <w:lang w:val="es-SV"/>
        </w:rPr>
      </w:pPr>
      <w:r w:rsidRPr="006F0EB1">
        <w:rPr>
          <w:rFonts w:eastAsia="Calibri"/>
          <w:sz w:val="22"/>
          <w:szCs w:val="22"/>
          <w:lang w:val="es-SV"/>
        </w:rPr>
        <w:t xml:space="preserve">El día </w:t>
      </w:r>
      <w:r w:rsidR="006F0EB1" w:rsidRPr="006F0EB1">
        <w:rPr>
          <w:rFonts w:eastAsia="Calibri"/>
          <w:sz w:val="22"/>
          <w:szCs w:val="22"/>
          <w:lang w:val="es-SV"/>
        </w:rPr>
        <w:t>siete</w:t>
      </w:r>
      <w:r w:rsidRPr="006F0EB1">
        <w:rPr>
          <w:rFonts w:eastAsia="Calibri"/>
          <w:sz w:val="22"/>
          <w:szCs w:val="22"/>
          <w:lang w:val="es-SV"/>
        </w:rPr>
        <w:t xml:space="preserve"> de septiembre del presente año, se recibió solicitud de acceso a la información, por parte de</w:t>
      </w:r>
      <w:r w:rsidRPr="006F0EB1">
        <w:rPr>
          <w:rFonts w:eastAsia="Times New Roman"/>
          <w:sz w:val="22"/>
          <w:szCs w:val="22"/>
          <w:lang w:val="es-SV"/>
        </w:rPr>
        <w:t>l señor</w:t>
      </w:r>
      <w:r w:rsidR="00F967C1">
        <w:rPr>
          <w:rFonts w:eastAsia="Times New Roman"/>
          <w:sz w:val="22"/>
          <w:szCs w:val="22"/>
          <w:lang w:val="es-SV"/>
        </w:rPr>
        <w:t xml:space="preserve"> </w:t>
      </w:r>
      <w:r w:rsidR="00F967C1" w:rsidRPr="00F967C1">
        <w:rPr>
          <w:sz w:val="22"/>
          <w:szCs w:val="22"/>
          <w:lang w:val="es-SV"/>
        </w:rPr>
        <w:t>XXXXXXXXXXXXXXXXXXXXXXX</w:t>
      </w:r>
      <w:r w:rsidRPr="006F0EB1">
        <w:rPr>
          <w:rFonts w:eastAsia="Times New Roman"/>
          <w:sz w:val="22"/>
          <w:szCs w:val="22"/>
          <w:lang w:val="es-SV"/>
        </w:rPr>
        <w:t>,</w:t>
      </w:r>
      <w:r w:rsidRPr="006F0EB1">
        <w:rPr>
          <w:rFonts w:eastAsia="Calibri"/>
          <w:sz w:val="22"/>
          <w:szCs w:val="22"/>
          <w:lang w:val="es-SV"/>
        </w:rPr>
        <w:t xml:space="preserve"> quien solicita:</w:t>
      </w:r>
      <w:r w:rsidRPr="006F0EB1">
        <w:rPr>
          <w:sz w:val="22"/>
          <w:szCs w:val="22"/>
          <w:lang w:val="es-SV"/>
        </w:rPr>
        <w:t xml:space="preserve"> </w:t>
      </w:r>
      <w:r w:rsidR="006F0EB1" w:rsidRPr="006F0EB1">
        <w:rPr>
          <w:sz w:val="22"/>
          <w:szCs w:val="22"/>
          <w:lang w:val="es-SV"/>
        </w:rPr>
        <w:t>Copias de Resoluciones de la CTE las tres últimas 31647/2018, 31583/2018 y 35462/2021</w:t>
      </w:r>
      <w:r w:rsidRPr="006F0EB1">
        <w:rPr>
          <w:sz w:val="22"/>
          <w:szCs w:val="22"/>
          <w:lang w:val="es-SV"/>
        </w:rPr>
        <w:t xml:space="preserve">, </w:t>
      </w:r>
      <w:r w:rsidRPr="006F0EB1">
        <w:rPr>
          <w:rFonts w:eastAsia="Calibri"/>
          <w:sz w:val="22"/>
          <w:szCs w:val="22"/>
          <w:lang w:val="es-SV"/>
        </w:rPr>
        <w:t xml:space="preserve">con referencia </w:t>
      </w:r>
      <w:r w:rsidR="006F0EB1" w:rsidRPr="006F0EB1">
        <w:rPr>
          <w:rFonts w:eastAsia="Calibri"/>
          <w:sz w:val="22"/>
          <w:szCs w:val="22"/>
          <w:lang w:val="es-SV"/>
        </w:rPr>
        <w:t>200</w:t>
      </w:r>
      <w:r w:rsidRPr="006F0EB1">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14:paraId="7BDDA7AB" w14:textId="52D46C2F"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F967C1" w:rsidRPr="00F967C1">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6F0EB1">
        <w:rPr>
          <w:rFonts w:eastAsia="Calibri"/>
          <w:sz w:val="22"/>
          <w:szCs w:val="22"/>
          <w:lang w:val="es-SV"/>
        </w:rPr>
        <w:t>siete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59134D0C"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 xml:space="preserve">l señor </w:t>
      </w:r>
      <w:r w:rsidR="00F967C1">
        <w:rPr>
          <w:rFonts w:eastAsia="Times New Roman"/>
          <w:sz w:val="22"/>
          <w:szCs w:val="22"/>
          <w:lang w:val="es-SV"/>
        </w:rPr>
        <w:t>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9A28E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AEC3CDC" w:rsidR="00A9042C" w:rsidRPr="003151D2" w:rsidRDefault="000F6776" w:rsidP="00A9042C">
                          <w:pPr>
                            <w:jc w:val="center"/>
                            <w:rPr>
                              <w:lang w:val="es-SV"/>
                            </w:rPr>
                          </w:pPr>
                          <w:r>
                            <w:rPr>
                              <w:lang w:val="es-SV"/>
                            </w:rPr>
                            <w:t>200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AEC3CDC" w:rsidR="00A9042C" w:rsidRPr="003151D2" w:rsidRDefault="000F6776" w:rsidP="00A9042C">
                    <w:pPr>
                      <w:jc w:val="center"/>
                      <w:rPr>
                        <w:lang w:val="es-SV"/>
                      </w:rPr>
                    </w:pPr>
                    <w:r>
                      <w:rPr>
                        <w:lang w:val="es-SV"/>
                      </w:rPr>
                      <w:t>200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E61C" w14:textId="2EA3A1E3" w:rsidR="009A28ED" w:rsidRDefault="009A28ED">
    <w:pPr>
      <w:pStyle w:val="Encabezado"/>
    </w:pPr>
    <w:r>
      <w:rPr>
        <w:noProof/>
        <w:lang w:val="es-SV" w:eastAsia="es-SV"/>
      </w:rPr>
      <w:drawing>
        <wp:anchor distT="0" distB="0" distL="114300" distR="114300" simplePos="0" relativeHeight="251660800" behindDoc="0" locked="0" layoutInCell="1" allowOverlap="1" wp14:anchorId="56864234" wp14:editId="537BCA13">
          <wp:simplePos x="0" y="0"/>
          <wp:positionH relativeFrom="margin">
            <wp:align>center</wp:align>
          </wp:positionH>
          <wp:positionV relativeFrom="paragraph">
            <wp:posOffset>-447675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A6927"/>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0EB1"/>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8ED"/>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2F9F"/>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967C1"/>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1537</TotalTime>
  <Pages>3</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167</cp:revision>
  <cp:lastPrinted>2022-09-07T20:10:00Z</cp:lastPrinted>
  <dcterms:created xsi:type="dcterms:W3CDTF">2021-10-15T20:02:00Z</dcterms:created>
  <dcterms:modified xsi:type="dcterms:W3CDTF">2022-10-25T20:40:00Z</dcterms:modified>
</cp:coreProperties>
</file>