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E21E1" w:rsidRPr="00C1344D" w:rsidRDefault="00CE21E1" w:rsidP="00CE21E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E21E1" w:rsidRPr="00C1344D" w:rsidRDefault="00CE21E1" w:rsidP="00CE21E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E21E1" w:rsidRPr="00C1344D" w:rsidRDefault="00CE21E1" w:rsidP="00CE21E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E21E1" w:rsidRPr="00C1344D" w:rsidRDefault="00CE21E1" w:rsidP="00CE21E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E21E1" w:rsidRPr="00C1344D" w:rsidRDefault="00CE21E1" w:rsidP="00CE21E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E21E1" w:rsidRPr="00C1344D" w:rsidRDefault="00CE21E1" w:rsidP="00CE21E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E21E1" w:rsidRDefault="00CE21E1" w:rsidP="00CE21E1">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Pr="00CE21E1" w:rsidRDefault="00CE21E1" w:rsidP="00CB383B">
      <w:pPr>
        <w:tabs>
          <w:tab w:val="center" w:pos="4860"/>
          <w:tab w:val="left" w:pos="6150"/>
          <w:tab w:val="left" w:pos="8640"/>
          <w:tab w:val="right" w:pos="9720"/>
        </w:tabs>
        <w:spacing w:after="0" w:line="240" w:lineRule="auto"/>
        <w:rPr>
          <w:rFonts w:eastAsia="Times New Roman"/>
          <w:b/>
          <w:bCs/>
          <w:kern w:val="28"/>
          <w:lang w:val="es-ES"/>
        </w:rPr>
      </w:pPr>
    </w:p>
    <w:p w:rsidR="00CE21E1" w:rsidRDefault="00CE21E1" w:rsidP="00C51F33">
      <w:pPr>
        <w:spacing w:before="240" w:after="60"/>
        <w:jc w:val="center"/>
        <w:outlineLvl w:val="0"/>
        <w:rPr>
          <w:rFonts w:eastAsia="Times New Roman"/>
          <w:b/>
          <w:bCs/>
          <w:kern w:val="28"/>
          <w:lang w:val="es-SV"/>
        </w:rPr>
      </w:pPr>
    </w:p>
    <w:p w:rsidR="00CE21E1" w:rsidRDefault="00CE21E1" w:rsidP="00C51F33">
      <w:pPr>
        <w:spacing w:before="240" w:after="60"/>
        <w:jc w:val="center"/>
        <w:outlineLvl w:val="0"/>
        <w:rPr>
          <w:rFonts w:eastAsia="Times New Roman"/>
          <w:b/>
          <w:bCs/>
          <w:kern w:val="28"/>
          <w:lang w:val="es-SV"/>
        </w:rPr>
      </w:pPr>
    </w:p>
    <w:p w:rsidR="00CE21E1" w:rsidRDefault="00CE21E1"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2633C4">
        <w:rPr>
          <w:rFonts w:eastAsia="Calibri"/>
          <w:sz w:val="22"/>
          <w:szCs w:val="22"/>
          <w:lang w:val="es-SV"/>
        </w:rPr>
        <w:t xml:space="preserve"> diez</w:t>
      </w:r>
      <w:r w:rsidR="00DB0DE1">
        <w:rPr>
          <w:rFonts w:eastAsia="Calibri"/>
          <w:sz w:val="22"/>
          <w:szCs w:val="22"/>
          <w:lang w:val="es-SV"/>
        </w:rPr>
        <w:t xml:space="preserve"> </w:t>
      </w:r>
      <w:r w:rsidR="009470B5">
        <w:rPr>
          <w:rFonts w:eastAsia="Calibri"/>
          <w:sz w:val="22"/>
          <w:szCs w:val="22"/>
          <w:lang w:val="es-SV"/>
        </w:rPr>
        <w:t>horas</w:t>
      </w:r>
      <w:r w:rsidR="002633C4">
        <w:rPr>
          <w:rFonts w:eastAsia="Calibri"/>
          <w:sz w:val="22"/>
          <w:szCs w:val="22"/>
          <w:lang w:val="es-SV"/>
        </w:rPr>
        <w:t xml:space="preserve"> y cincuenta </w:t>
      </w:r>
      <w:r w:rsidR="00F709A9">
        <w:rPr>
          <w:rFonts w:eastAsia="Calibri"/>
          <w:sz w:val="22"/>
          <w:szCs w:val="22"/>
          <w:lang w:val="es-SV"/>
        </w:rPr>
        <w:t>minutos del día veintiuno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F709A9">
      <w:pPr>
        <w:pStyle w:val="Prrafodelista"/>
        <w:numPr>
          <w:ilvl w:val="0"/>
          <w:numId w:val="1"/>
        </w:numPr>
        <w:jc w:val="both"/>
        <w:rPr>
          <w:sz w:val="22"/>
          <w:szCs w:val="22"/>
          <w:lang w:val="es-ES"/>
        </w:rPr>
      </w:pPr>
      <w:r w:rsidRPr="0003246A">
        <w:rPr>
          <w:rFonts w:eastAsia="Calibri"/>
          <w:sz w:val="22"/>
          <w:szCs w:val="22"/>
          <w:lang w:val="es-SV"/>
        </w:rPr>
        <w:t xml:space="preserve">El día </w:t>
      </w:r>
      <w:r w:rsidR="00A03E73">
        <w:rPr>
          <w:rFonts w:eastAsia="Calibri"/>
          <w:sz w:val="22"/>
          <w:szCs w:val="22"/>
          <w:lang w:val="es-SV"/>
        </w:rPr>
        <w:t>veintiuno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CE21E1">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F709A9">
        <w:rPr>
          <w:sz w:val="22"/>
          <w:szCs w:val="22"/>
          <w:lang w:val="es-ES"/>
        </w:rPr>
        <w:t>Constancia de Alta y Baja</w:t>
      </w:r>
      <w:r w:rsidR="002633C4">
        <w:rPr>
          <w:sz w:val="22"/>
          <w:szCs w:val="22"/>
          <w:lang w:val="es-ES"/>
        </w:rPr>
        <w:t xml:space="preserve"> y del Hospital Militar</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F709A9">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CE21E1">
        <w:rPr>
          <w:sz w:val="22"/>
          <w:szCs w:val="22"/>
          <w:lang w:val="es-MX"/>
        </w:rPr>
        <w:t>XXXXXXXXXXXXXXXXXXXX</w:t>
      </w:r>
      <w:r w:rsidRPr="00B46E0B">
        <w:rPr>
          <w:rFonts w:eastAsia="Calibri"/>
          <w:sz w:val="22"/>
          <w:szCs w:val="22"/>
          <w:lang w:val="es-MX"/>
        </w:rPr>
        <w:t xml:space="preserve">, </w:t>
      </w:r>
      <w:r w:rsidR="00A03E73">
        <w:rPr>
          <w:rFonts w:eastAsia="Calibri"/>
          <w:sz w:val="22"/>
          <w:szCs w:val="22"/>
          <w:lang w:val="es-SV"/>
        </w:rPr>
        <w:t>en día veintiuno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F709A9">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B78F6">
        <w:rPr>
          <w:sz w:val="22"/>
          <w:szCs w:val="22"/>
          <w:lang w:val="es-MX"/>
        </w:rPr>
        <w:t xml:space="preserve"> </w:t>
      </w:r>
      <w:r w:rsidR="00CE21E1">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CE21E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E1" w:rsidRDefault="00CE21E1">
    <w:pPr>
      <w:pStyle w:val="Encabezado"/>
    </w:pPr>
    <w:r w:rsidRPr="00FC2486">
      <w:rPr>
        <w:noProof/>
        <w:lang w:val="es-SV" w:eastAsia="es-SV"/>
      </w:rPr>
      <w:drawing>
        <wp:anchor distT="0" distB="0" distL="114300" distR="114300" simplePos="0" relativeHeight="251660800" behindDoc="0" locked="0" layoutInCell="1" allowOverlap="1" wp14:anchorId="1EF598A3" wp14:editId="4EED632E">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21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402BDD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24E7-9D25-4FEC-9F74-0B8B121C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54</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cp:revision>
  <cp:lastPrinted>2021-10-21T14:16:00Z</cp:lastPrinted>
  <dcterms:created xsi:type="dcterms:W3CDTF">2021-10-15T20:02:00Z</dcterms:created>
  <dcterms:modified xsi:type="dcterms:W3CDTF">2021-11-10T14:38:00Z</dcterms:modified>
</cp:coreProperties>
</file>