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73530" w:rsidRPr="00C1344D" w:rsidRDefault="00373530" w:rsidP="0037353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73530" w:rsidRPr="00C1344D" w:rsidRDefault="00373530" w:rsidP="0037353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73530" w:rsidRPr="00C1344D" w:rsidRDefault="00373530" w:rsidP="0037353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73530" w:rsidRPr="00C1344D" w:rsidRDefault="00373530" w:rsidP="0037353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73530" w:rsidRPr="00C1344D" w:rsidRDefault="00373530" w:rsidP="0037353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73530" w:rsidRPr="00C1344D" w:rsidRDefault="00373530" w:rsidP="0037353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1536A"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373530"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73530"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73530"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73530"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73530"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73530" w:rsidRDefault="00373530" w:rsidP="0037353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73530" w:rsidRDefault="00373530" w:rsidP="00373530">
      <w:pPr>
        <w:tabs>
          <w:tab w:val="center" w:pos="4860"/>
          <w:tab w:val="left" w:pos="6150"/>
          <w:tab w:val="left" w:pos="8640"/>
          <w:tab w:val="right" w:pos="9720"/>
        </w:tabs>
        <w:spacing w:after="0" w:line="240" w:lineRule="auto"/>
        <w:jc w:val="center"/>
        <w:rPr>
          <w:rFonts w:eastAsia="Times New Roman"/>
          <w:b/>
          <w:bCs/>
          <w:kern w:val="28"/>
          <w:lang w:val="es-SV"/>
        </w:rPr>
      </w:pPr>
    </w:p>
    <w:p w:rsidR="00373530" w:rsidRDefault="00373530" w:rsidP="00CB383B">
      <w:pPr>
        <w:tabs>
          <w:tab w:val="center" w:pos="4860"/>
          <w:tab w:val="left" w:pos="6150"/>
          <w:tab w:val="left" w:pos="8640"/>
          <w:tab w:val="right" w:pos="9720"/>
        </w:tabs>
        <w:spacing w:after="0" w:line="240" w:lineRule="auto"/>
        <w:rPr>
          <w:rFonts w:eastAsia="Times New Roman"/>
          <w:b/>
          <w:bCs/>
          <w:kern w:val="28"/>
          <w:lang w:val="es-SV"/>
        </w:rPr>
      </w:pPr>
    </w:p>
    <w:p w:rsidR="00373530" w:rsidRDefault="00373530"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AC6F1B" w:rsidRDefault="00C51F33" w:rsidP="00C51F33">
      <w:pPr>
        <w:spacing w:line="360" w:lineRule="auto"/>
        <w:jc w:val="both"/>
        <w:rPr>
          <w:rFonts w:eastAsia="Calibri"/>
          <w:sz w:val="22"/>
          <w:szCs w:val="22"/>
          <w:lang w:val="es-SV"/>
        </w:rPr>
      </w:pPr>
      <w:r w:rsidRPr="00AC6F1B">
        <w:rPr>
          <w:rFonts w:eastAsia="Calibri"/>
          <w:sz w:val="22"/>
          <w:szCs w:val="22"/>
          <w:lang w:val="es-SV"/>
        </w:rPr>
        <w:t>Fondo de Protección de Lisiados y Discapacitados a Consecuencia del Conflicto Armado, Unidad de Acceso a la Información Pública: En la ciu</w:t>
      </w:r>
      <w:r w:rsidR="002E4D05" w:rsidRPr="00AC6F1B">
        <w:rPr>
          <w:rFonts w:eastAsia="Calibri"/>
          <w:sz w:val="22"/>
          <w:szCs w:val="22"/>
          <w:lang w:val="es-SV"/>
        </w:rPr>
        <w:t>dad de San Salvador, a las</w:t>
      </w:r>
      <w:r w:rsidR="001C15DD" w:rsidRPr="00AC6F1B">
        <w:rPr>
          <w:rFonts w:eastAsia="Calibri"/>
          <w:sz w:val="22"/>
          <w:szCs w:val="22"/>
          <w:lang w:val="es-SV"/>
        </w:rPr>
        <w:t xml:space="preserve"> </w:t>
      </w:r>
      <w:r w:rsidR="0076361E" w:rsidRPr="00AC6F1B">
        <w:rPr>
          <w:rFonts w:eastAsia="Calibri"/>
          <w:sz w:val="22"/>
          <w:szCs w:val="22"/>
          <w:lang w:val="es-SV"/>
        </w:rPr>
        <w:t>ocho</w:t>
      </w:r>
      <w:r w:rsidR="00274661" w:rsidRPr="00AC6F1B">
        <w:rPr>
          <w:rFonts w:eastAsia="Calibri"/>
          <w:sz w:val="22"/>
          <w:szCs w:val="22"/>
          <w:lang w:val="es-SV"/>
        </w:rPr>
        <w:t xml:space="preserve"> horas</w:t>
      </w:r>
      <w:r w:rsidR="001C15DD" w:rsidRPr="00AC6F1B">
        <w:rPr>
          <w:rFonts w:eastAsia="Calibri"/>
          <w:sz w:val="22"/>
          <w:szCs w:val="22"/>
          <w:lang w:val="es-SV"/>
        </w:rPr>
        <w:t xml:space="preserve"> y</w:t>
      </w:r>
      <w:r w:rsidR="0076361E" w:rsidRPr="00AC6F1B">
        <w:rPr>
          <w:rFonts w:eastAsia="Calibri"/>
          <w:sz w:val="22"/>
          <w:szCs w:val="22"/>
          <w:lang w:val="es-SV"/>
        </w:rPr>
        <w:t xml:space="preserve"> treinta</w:t>
      </w:r>
      <w:r w:rsidR="001C15DD" w:rsidRPr="00AC6F1B">
        <w:rPr>
          <w:rFonts w:eastAsia="Calibri"/>
          <w:sz w:val="22"/>
          <w:szCs w:val="22"/>
          <w:lang w:val="es-SV"/>
        </w:rPr>
        <w:t xml:space="preserve"> minutos día </w:t>
      </w:r>
      <w:r w:rsidR="0076361E" w:rsidRPr="00AC6F1B">
        <w:rPr>
          <w:rFonts w:eastAsia="Calibri"/>
          <w:sz w:val="22"/>
          <w:szCs w:val="22"/>
          <w:lang w:val="es-SV"/>
        </w:rPr>
        <w:t>cuatro</w:t>
      </w:r>
      <w:r w:rsidRPr="00AC6F1B">
        <w:rPr>
          <w:rFonts w:eastAsia="Calibri"/>
          <w:sz w:val="22"/>
          <w:szCs w:val="22"/>
          <w:lang w:val="es-SV"/>
        </w:rPr>
        <w:t xml:space="preserve"> de </w:t>
      </w:r>
      <w:r w:rsidR="0076361E" w:rsidRPr="00AC6F1B">
        <w:rPr>
          <w:rFonts w:eastAsia="Calibri"/>
          <w:sz w:val="22"/>
          <w:szCs w:val="22"/>
          <w:lang w:val="es-SV"/>
        </w:rPr>
        <w:t>octubre</w:t>
      </w:r>
      <w:r w:rsidRPr="00AC6F1B">
        <w:rPr>
          <w:rFonts w:eastAsia="Calibri"/>
          <w:sz w:val="22"/>
          <w:szCs w:val="22"/>
          <w:lang w:val="es-SV"/>
        </w:rPr>
        <w:t xml:space="preserve"> </w:t>
      </w:r>
      <w:proofErr w:type="gramStart"/>
      <w:r w:rsidRPr="00AC6F1B">
        <w:rPr>
          <w:rFonts w:eastAsia="Calibri"/>
          <w:sz w:val="22"/>
          <w:szCs w:val="22"/>
          <w:lang w:val="es-SV"/>
        </w:rPr>
        <w:t>dos mil veintiuno</w:t>
      </w:r>
      <w:proofErr w:type="gramEnd"/>
      <w:r w:rsidRPr="00AC6F1B">
        <w:rPr>
          <w:rFonts w:eastAsia="Calibri"/>
          <w:sz w:val="22"/>
          <w:szCs w:val="22"/>
          <w:lang w:val="es-SV"/>
        </w:rPr>
        <w:t>.</w:t>
      </w:r>
    </w:p>
    <w:p w:rsidR="00C51F33" w:rsidRPr="00AC6F1B" w:rsidRDefault="00C51F33" w:rsidP="00C51F33">
      <w:pPr>
        <w:tabs>
          <w:tab w:val="left" w:pos="7929"/>
          <w:tab w:val="right" w:pos="9360"/>
        </w:tabs>
        <w:spacing w:line="360" w:lineRule="auto"/>
        <w:jc w:val="both"/>
        <w:rPr>
          <w:rFonts w:eastAsia="Calibri"/>
          <w:sz w:val="22"/>
          <w:szCs w:val="22"/>
          <w:lang w:val="es-SV"/>
        </w:rPr>
      </w:pPr>
      <w:r w:rsidRPr="00AC6F1B">
        <w:rPr>
          <w:rFonts w:eastAsia="Calibri"/>
          <w:sz w:val="22"/>
          <w:szCs w:val="22"/>
          <w:lang w:val="es-SV"/>
        </w:rPr>
        <w:t>La suscrita Oficial de Información, CONSIDERANDO que:</w:t>
      </w:r>
    </w:p>
    <w:p w:rsidR="00C51F33" w:rsidRPr="00AC6F1B" w:rsidRDefault="00274661" w:rsidP="0096475D">
      <w:pPr>
        <w:pStyle w:val="Prrafodelista"/>
        <w:numPr>
          <w:ilvl w:val="0"/>
          <w:numId w:val="1"/>
        </w:numPr>
        <w:spacing w:line="360" w:lineRule="auto"/>
        <w:jc w:val="both"/>
        <w:rPr>
          <w:sz w:val="22"/>
          <w:szCs w:val="22"/>
          <w:lang w:val="es-ES"/>
        </w:rPr>
      </w:pPr>
      <w:r w:rsidRPr="00AC6F1B">
        <w:rPr>
          <w:rFonts w:eastAsia="Calibri"/>
          <w:sz w:val="22"/>
          <w:szCs w:val="22"/>
          <w:lang w:val="es-SV"/>
        </w:rPr>
        <w:t xml:space="preserve">El día </w:t>
      </w:r>
      <w:r w:rsidR="001C15DD" w:rsidRPr="00AC6F1B">
        <w:rPr>
          <w:rFonts w:eastAsia="Calibri"/>
          <w:sz w:val="22"/>
          <w:szCs w:val="22"/>
          <w:lang w:val="es-SV"/>
        </w:rPr>
        <w:t>veintisiete</w:t>
      </w:r>
      <w:r w:rsidR="00C51F33" w:rsidRPr="00AC6F1B">
        <w:rPr>
          <w:rFonts w:eastAsia="Calibri"/>
          <w:sz w:val="22"/>
          <w:szCs w:val="22"/>
          <w:lang w:val="es-SV"/>
        </w:rPr>
        <w:t xml:space="preserve"> de septiembre del presente año se recibió solicitud de informa</w:t>
      </w:r>
      <w:r w:rsidR="00800ED3" w:rsidRPr="00AC6F1B">
        <w:rPr>
          <w:rFonts w:eastAsia="Calibri"/>
          <w:sz w:val="22"/>
          <w:szCs w:val="22"/>
          <w:lang w:val="es-SV"/>
        </w:rPr>
        <w:t>ción</w:t>
      </w:r>
      <w:r w:rsidR="001C15DD" w:rsidRPr="00AC6F1B">
        <w:rPr>
          <w:rFonts w:eastAsia="Calibri"/>
          <w:sz w:val="22"/>
          <w:szCs w:val="22"/>
          <w:lang w:val="es-SV"/>
        </w:rPr>
        <w:t xml:space="preserve"> pública, por parte de la se</w:t>
      </w:r>
      <w:r w:rsidR="00373530">
        <w:rPr>
          <w:rFonts w:eastAsia="Calibri"/>
          <w:sz w:val="22"/>
          <w:szCs w:val="22"/>
          <w:lang w:val="es-SV"/>
        </w:rPr>
        <w:t>ñora XXXXXXXXXXXXXXXXXXXX</w:t>
      </w:r>
      <w:r w:rsidR="00C51F33" w:rsidRPr="00AC6F1B">
        <w:rPr>
          <w:rFonts w:eastAsia="Calibri"/>
          <w:sz w:val="22"/>
          <w:szCs w:val="22"/>
          <w:lang w:val="es-SV"/>
        </w:rPr>
        <w:t>, quien solicita:</w:t>
      </w:r>
      <w:r w:rsidR="001C15DD" w:rsidRPr="00AC6F1B">
        <w:rPr>
          <w:sz w:val="22"/>
          <w:szCs w:val="22"/>
          <w:lang w:val="es-ES"/>
        </w:rPr>
        <w:t xml:space="preserve"> </w:t>
      </w:r>
      <w:r w:rsidR="0096475D" w:rsidRPr="00AC6F1B">
        <w:rPr>
          <w:sz w:val="22"/>
          <w:szCs w:val="22"/>
          <w:lang w:val="es-ES"/>
        </w:rPr>
        <w:t>Acuerdo Completo 608.09.2021 Acta 35.09.2021 de fecha 17 de septiembre de 2021, Memorándum DATH 448/2021, 449 de 23 agosto de 2021 y Memorándum REF/DATH/25/2021 del mes de marzo 2021.</w:t>
      </w:r>
    </w:p>
    <w:p w:rsidR="00C51F33" w:rsidRPr="00AC6F1B" w:rsidRDefault="00C51F33" w:rsidP="00C51F33">
      <w:pPr>
        <w:pStyle w:val="Prrafodelista"/>
        <w:spacing w:line="360" w:lineRule="auto"/>
        <w:ind w:left="360"/>
        <w:jc w:val="both"/>
        <w:rPr>
          <w:sz w:val="22"/>
          <w:szCs w:val="22"/>
          <w:lang w:val="es-MX"/>
        </w:rPr>
      </w:pPr>
    </w:p>
    <w:p w:rsidR="0076361E" w:rsidRDefault="0076361E" w:rsidP="0076361E">
      <w:pPr>
        <w:pStyle w:val="Prrafodelista"/>
        <w:spacing w:line="360" w:lineRule="auto"/>
        <w:ind w:left="360"/>
        <w:jc w:val="both"/>
        <w:rPr>
          <w:sz w:val="22"/>
          <w:szCs w:val="22"/>
          <w:lang w:val="es-MX"/>
        </w:rPr>
      </w:pPr>
      <w:r w:rsidRPr="00AC6F1B">
        <w:rPr>
          <w:sz w:val="22"/>
          <w:szCs w:val="22"/>
          <w:lang w:val="es-MX"/>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C6F1B" w:rsidRPr="00AC6F1B" w:rsidRDefault="00AC6F1B" w:rsidP="0076361E">
      <w:pPr>
        <w:pStyle w:val="Prrafodelista"/>
        <w:spacing w:line="360" w:lineRule="auto"/>
        <w:ind w:left="360"/>
        <w:jc w:val="both"/>
        <w:rPr>
          <w:sz w:val="22"/>
          <w:szCs w:val="22"/>
          <w:lang w:val="es-MX"/>
        </w:rPr>
      </w:pPr>
    </w:p>
    <w:p w:rsidR="0076361E" w:rsidRPr="00AC6F1B" w:rsidRDefault="0076361E" w:rsidP="0076361E">
      <w:pPr>
        <w:pStyle w:val="Prrafodelista"/>
        <w:spacing w:line="360" w:lineRule="auto"/>
        <w:ind w:left="360"/>
        <w:jc w:val="both"/>
        <w:rPr>
          <w:sz w:val="22"/>
          <w:szCs w:val="22"/>
          <w:lang w:val="es-MX"/>
        </w:rPr>
      </w:pPr>
      <w:r w:rsidRPr="00AC6F1B">
        <w:rPr>
          <w:sz w:val="22"/>
          <w:szCs w:val="22"/>
          <w:lang w:val="es-MX"/>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76361E" w:rsidRPr="00AC6F1B" w:rsidRDefault="0076361E" w:rsidP="0076361E">
      <w:pPr>
        <w:pStyle w:val="Prrafodelista"/>
        <w:spacing w:line="360" w:lineRule="auto"/>
        <w:ind w:left="360"/>
        <w:jc w:val="both"/>
        <w:rPr>
          <w:sz w:val="22"/>
          <w:szCs w:val="22"/>
          <w:lang w:val="es-MX"/>
        </w:rPr>
      </w:pPr>
      <w:r w:rsidRPr="00AC6F1B">
        <w:rPr>
          <w:sz w:val="22"/>
          <w:szCs w:val="22"/>
          <w:lang w:val="es-MX"/>
        </w:rPr>
        <w:t xml:space="preserve">El artículo 4 letra “a” de la LAIP establece el principio de máxima publicidad como rector del acceso a la información pública, el cual demanda que la información en poder de los entes obligados es publica y accesible y sometida un régimen limitado de excepciones. En ese orden de ideas, para garantizar dicho principio y el de disponibilidad, la LAIP configuro un </w:t>
      </w:r>
      <w:r w:rsidRPr="00AC6F1B">
        <w:rPr>
          <w:sz w:val="22"/>
          <w:szCs w:val="22"/>
          <w:lang w:val="es-MX"/>
        </w:rPr>
        <w:lastRenderedPageBreak/>
        <w:t>procedimiento sencillo y expedito que facilite el acceso de la información pública a toda persona.</w:t>
      </w:r>
    </w:p>
    <w:p w:rsidR="0076361E" w:rsidRDefault="0076361E" w:rsidP="0076361E">
      <w:pPr>
        <w:pStyle w:val="Prrafodelista"/>
        <w:spacing w:line="360" w:lineRule="auto"/>
        <w:ind w:left="360"/>
        <w:jc w:val="both"/>
        <w:rPr>
          <w:b/>
          <w:sz w:val="22"/>
          <w:szCs w:val="22"/>
          <w:lang w:val="es-MX"/>
        </w:rPr>
      </w:pPr>
      <w:r w:rsidRPr="00AC6F1B">
        <w:rPr>
          <w:b/>
          <w:sz w:val="22"/>
          <w:szCs w:val="22"/>
          <w:lang w:val="es-MX"/>
        </w:rPr>
        <w:t xml:space="preserve"> GESTIONES REALIZADAS POR OFICIAL DE INFORMACION</w:t>
      </w:r>
    </w:p>
    <w:p w:rsidR="00574245" w:rsidRDefault="00574245" w:rsidP="0076361E">
      <w:pPr>
        <w:pStyle w:val="Prrafodelista"/>
        <w:spacing w:line="360" w:lineRule="auto"/>
        <w:ind w:left="360"/>
        <w:jc w:val="both"/>
        <w:rPr>
          <w:b/>
          <w:sz w:val="22"/>
          <w:szCs w:val="22"/>
          <w:lang w:val="es-MX"/>
        </w:rPr>
      </w:pPr>
    </w:p>
    <w:p w:rsidR="0076361E" w:rsidRPr="00AC6F1B" w:rsidRDefault="0076361E" w:rsidP="0076361E">
      <w:pPr>
        <w:pStyle w:val="Prrafodelista"/>
        <w:spacing w:line="360" w:lineRule="auto"/>
        <w:ind w:left="360"/>
        <w:jc w:val="both"/>
        <w:rPr>
          <w:sz w:val="22"/>
          <w:szCs w:val="22"/>
          <w:lang w:val="es-MX"/>
        </w:rPr>
      </w:pPr>
      <w:r w:rsidRPr="00AC6F1B">
        <w:rPr>
          <w:sz w:val="22"/>
          <w:szCs w:val="22"/>
          <w:lang w:val="es-MX"/>
        </w:rPr>
        <w:t>El día veintisiete de septiembre del corriente año, se procedió a librar requerimiento a la Gerencia General, mediante Memorándum REF.UAIP 239/2021 de fecha 27/09/2021 y a la Jefatura del Departamento de Administración del Talento Humano mediante Memorándum REF.UAIP 238/2021 de fecha 27/09/2021, señalándoles como fecha para hacer entrega la información a la Unidad de Acceso a la Información Pública, el día uno de octubre del presente año.</w:t>
      </w:r>
    </w:p>
    <w:p w:rsidR="0076361E" w:rsidRPr="00AC6F1B" w:rsidRDefault="0076361E" w:rsidP="0076361E">
      <w:pPr>
        <w:pStyle w:val="Prrafodelista"/>
        <w:spacing w:line="360" w:lineRule="auto"/>
        <w:ind w:left="360"/>
        <w:jc w:val="both"/>
        <w:rPr>
          <w:sz w:val="22"/>
          <w:szCs w:val="22"/>
          <w:lang w:val="es-MX"/>
        </w:rPr>
      </w:pPr>
      <w:r w:rsidRPr="00AC6F1B">
        <w:rPr>
          <w:sz w:val="22"/>
          <w:szCs w:val="22"/>
          <w:lang w:val="es-MX"/>
        </w:rPr>
        <w:t>Por medio de memorándum REF./ GG. 1233/4021 de fecha 28 de septiembre del presente año la Gerente General, envió la información consiste en Acuerdo No. 608.09.2021 de fecha 17/9/2021; así mismo se recibió de Departamento de Administración del Talento Humano mediante Memorándum REF. DATH 553/2021 de fecha 01 de octubre de 2021.</w:t>
      </w:r>
    </w:p>
    <w:p w:rsidR="0076361E" w:rsidRPr="00AC6F1B" w:rsidRDefault="0076361E" w:rsidP="0076361E">
      <w:pPr>
        <w:pStyle w:val="Prrafodelista"/>
        <w:spacing w:line="360" w:lineRule="auto"/>
        <w:ind w:left="360"/>
        <w:jc w:val="both"/>
        <w:rPr>
          <w:sz w:val="22"/>
          <w:szCs w:val="22"/>
          <w:lang w:val="es-MX"/>
        </w:rPr>
      </w:pPr>
      <w:r w:rsidRPr="00AC6F1B">
        <w:rPr>
          <w:sz w:val="22"/>
          <w:szCs w:val="22"/>
          <w:lang w:val="es-MX"/>
        </w:rPr>
        <w:t>Por lo anterior y con base a los artículos 65 y 10 de la Ley de Acceso a la Información Pública, la suscrita Oficial de Información RESUELVE:</w:t>
      </w:r>
    </w:p>
    <w:p w:rsidR="0076361E" w:rsidRPr="00AC6F1B" w:rsidRDefault="0076361E" w:rsidP="0076361E">
      <w:pPr>
        <w:pStyle w:val="Prrafodelista"/>
        <w:spacing w:line="360" w:lineRule="auto"/>
        <w:ind w:left="360"/>
        <w:jc w:val="both"/>
        <w:rPr>
          <w:sz w:val="22"/>
          <w:szCs w:val="22"/>
          <w:lang w:val="es-MX"/>
        </w:rPr>
      </w:pPr>
    </w:p>
    <w:p w:rsidR="0076361E" w:rsidRDefault="0076361E" w:rsidP="00AC6F1B">
      <w:pPr>
        <w:pStyle w:val="Prrafodelista"/>
        <w:numPr>
          <w:ilvl w:val="0"/>
          <w:numId w:val="7"/>
        </w:numPr>
        <w:spacing w:line="360" w:lineRule="auto"/>
        <w:jc w:val="both"/>
        <w:rPr>
          <w:sz w:val="22"/>
          <w:szCs w:val="22"/>
          <w:lang w:val="es-MX"/>
        </w:rPr>
      </w:pPr>
      <w:r w:rsidRPr="00AC6F1B">
        <w:rPr>
          <w:sz w:val="22"/>
          <w:szCs w:val="22"/>
          <w:lang w:val="es-MX"/>
        </w:rPr>
        <w:t>Hágase la entrega de la información consistente en: Acuerdo No. 608.09.2021 de fecha 17/9/2021, Memorándum DATH 448/2021, DATH 449/2021 ambos de fecha 23 de agosto de 2021 y Memorándum DATH 25/2021 de fecha 25 de enero de 2021.</w:t>
      </w:r>
    </w:p>
    <w:p w:rsidR="00574245" w:rsidRPr="00AC6F1B" w:rsidRDefault="00574245" w:rsidP="00574245">
      <w:pPr>
        <w:pStyle w:val="Prrafodelista"/>
        <w:spacing w:line="360" w:lineRule="auto"/>
        <w:jc w:val="both"/>
        <w:rPr>
          <w:sz w:val="22"/>
          <w:szCs w:val="22"/>
          <w:lang w:val="es-MX"/>
        </w:rPr>
      </w:pPr>
    </w:p>
    <w:p w:rsidR="0076361E" w:rsidRDefault="0076361E" w:rsidP="00574245">
      <w:pPr>
        <w:pStyle w:val="Prrafodelista"/>
        <w:numPr>
          <w:ilvl w:val="0"/>
          <w:numId w:val="7"/>
        </w:numPr>
        <w:spacing w:line="360" w:lineRule="auto"/>
        <w:jc w:val="both"/>
        <w:rPr>
          <w:sz w:val="22"/>
          <w:szCs w:val="22"/>
          <w:lang w:val="es-MX"/>
        </w:rPr>
      </w:pPr>
      <w:r w:rsidRPr="00AC6F1B">
        <w:rPr>
          <w:sz w:val="22"/>
          <w:szCs w:val="22"/>
          <w:lang w:val="es-MX"/>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574245" w:rsidRPr="00574245" w:rsidRDefault="00574245" w:rsidP="00574245">
      <w:pPr>
        <w:pStyle w:val="Prrafodelista"/>
        <w:rPr>
          <w:sz w:val="22"/>
          <w:szCs w:val="22"/>
          <w:lang w:val="es-MX"/>
        </w:rPr>
      </w:pPr>
    </w:p>
    <w:p w:rsidR="00574245" w:rsidRPr="00AC6F1B" w:rsidRDefault="00574245" w:rsidP="00574245">
      <w:pPr>
        <w:pStyle w:val="Prrafodelista"/>
        <w:spacing w:line="360" w:lineRule="auto"/>
        <w:jc w:val="both"/>
        <w:rPr>
          <w:sz w:val="22"/>
          <w:szCs w:val="22"/>
          <w:lang w:val="es-MX"/>
        </w:rPr>
      </w:pPr>
    </w:p>
    <w:p w:rsidR="0076361E" w:rsidRPr="00AC6F1B" w:rsidRDefault="0076361E" w:rsidP="0076361E">
      <w:pPr>
        <w:pStyle w:val="Prrafodelista"/>
        <w:spacing w:line="360" w:lineRule="auto"/>
        <w:ind w:left="360"/>
        <w:jc w:val="both"/>
        <w:rPr>
          <w:sz w:val="22"/>
          <w:szCs w:val="22"/>
          <w:lang w:val="es-MX"/>
        </w:rPr>
      </w:pPr>
      <w:r w:rsidRPr="00AC6F1B">
        <w:rPr>
          <w:sz w:val="22"/>
          <w:szCs w:val="22"/>
          <w:lang w:val="es-MX"/>
        </w:rPr>
        <w:t>3.</w:t>
      </w:r>
      <w:r w:rsidRPr="00AC6F1B">
        <w:rPr>
          <w:sz w:val="22"/>
          <w:szCs w:val="22"/>
          <w:lang w:val="es-MX"/>
        </w:rPr>
        <w:tab/>
        <w:t xml:space="preserve">Notifíquese al interesado en el medio y forma señalado para tales efectos. </w:t>
      </w:r>
    </w:p>
    <w:p w:rsidR="00574245" w:rsidRDefault="0076361E" w:rsidP="00574245">
      <w:pPr>
        <w:pStyle w:val="Prrafodelista"/>
        <w:spacing w:line="360" w:lineRule="auto"/>
        <w:ind w:left="360"/>
        <w:jc w:val="both"/>
        <w:rPr>
          <w:sz w:val="22"/>
          <w:szCs w:val="22"/>
          <w:lang w:val="es-MX"/>
        </w:rPr>
      </w:pPr>
      <w:r w:rsidRPr="00AC6F1B">
        <w:rPr>
          <w:sz w:val="22"/>
          <w:szCs w:val="22"/>
          <w:lang w:val="es-MX"/>
        </w:rPr>
        <w:tab/>
      </w:r>
      <w:r w:rsidRPr="00AC6F1B">
        <w:rPr>
          <w:sz w:val="22"/>
          <w:szCs w:val="22"/>
          <w:lang w:val="es-MX"/>
        </w:rPr>
        <w:tab/>
      </w:r>
    </w:p>
    <w:p w:rsidR="00574245" w:rsidRDefault="00574245" w:rsidP="00574245">
      <w:pPr>
        <w:pStyle w:val="Prrafodelista"/>
        <w:spacing w:line="360" w:lineRule="auto"/>
        <w:ind w:left="360"/>
        <w:jc w:val="both"/>
        <w:rPr>
          <w:sz w:val="22"/>
          <w:szCs w:val="22"/>
          <w:lang w:val="es-MX"/>
        </w:rPr>
      </w:pPr>
    </w:p>
    <w:p w:rsidR="00C51F33" w:rsidRDefault="00C51F33" w:rsidP="00574245">
      <w:pPr>
        <w:pStyle w:val="Prrafodelista"/>
        <w:spacing w:line="360" w:lineRule="auto"/>
        <w:ind w:left="360"/>
        <w:jc w:val="center"/>
        <w:rPr>
          <w:rFonts w:eastAsia="Calibri"/>
          <w:sz w:val="22"/>
          <w:szCs w:val="22"/>
          <w:lang w:val="es-SV"/>
        </w:rPr>
      </w:pPr>
      <w:r w:rsidRPr="00AC6F1B">
        <w:rPr>
          <w:rFonts w:eastAsia="Calibri"/>
          <w:sz w:val="22"/>
          <w:szCs w:val="22"/>
          <w:lang w:val="es-SV"/>
        </w:rPr>
        <w:t>Licda. Evelyn Magdalena Cáceres Morales</w:t>
      </w:r>
    </w:p>
    <w:p w:rsidR="00574245" w:rsidRDefault="00574245" w:rsidP="00574245">
      <w:pPr>
        <w:pStyle w:val="Prrafodelista"/>
        <w:spacing w:line="360" w:lineRule="auto"/>
        <w:ind w:left="360"/>
        <w:jc w:val="center"/>
        <w:rPr>
          <w:rFonts w:eastAsia="Calibri"/>
          <w:sz w:val="22"/>
          <w:szCs w:val="22"/>
          <w:lang w:val="es-SV"/>
        </w:rPr>
      </w:pPr>
      <w:r>
        <w:rPr>
          <w:rFonts w:eastAsia="Calibri"/>
          <w:sz w:val="22"/>
          <w:szCs w:val="22"/>
          <w:lang w:val="es-SV"/>
        </w:rPr>
        <w:t>Oficial de Información</w:t>
      </w:r>
    </w:p>
    <w:p w:rsidR="00574245" w:rsidRPr="00AC6F1B" w:rsidRDefault="00574245" w:rsidP="00574245">
      <w:pPr>
        <w:pStyle w:val="Prrafodelista"/>
        <w:spacing w:line="360" w:lineRule="auto"/>
        <w:ind w:left="360"/>
        <w:jc w:val="center"/>
        <w:rPr>
          <w:rFonts w:eastAsia="Calibri"/>
          <w:sz w:val="22"/>
          <w:szCs w:val="22"/>
          <w:lang w:val="es-SV"/>
        </w:rPr>
      </w:pPr>
      <w:r>
        <w:rPr>
          <w:rFonts w:eastAsia="Calibri"/>
          <w:sz w:val="22"/>
          <w:szCs w:val="22"/>
          <w:lang w:val="es-SV"/>
        </w:rPr>
        <w:t>FOPROLYD</w:t>
      </w:r>
      <w:bookmarkStart w:id="0" w:name="_GoBack"/>
      <w:bookmarkEnd w:id="0"/>
    </w:p>
    <w:sectPr w:rsidR="00574245" w:rsidRPr="00AC6F1B" w:rsidSect="0037353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5728E6" w:rsidRDefault="00DC5583" w:rsidP="00A9042C">
                          <w:pPr>
                            <w:jc w:val="center"/>
                            <w:rPr>
                              <w:lang w:val="es-SV"/>
                            </w:rPr>
                          </w:pPr>
                          <w:r>
                            <w:rPr>
                              <w:lang w:val="es-SV"/>
                            </w:rPr>
                            <w:t>5</w:t>
                          </w:r>
                          <w:r w:rsidR="005728E6">
                            <w:rPr>
                              <w:lang w:val="es-SV"/>
                            </w:rPr>
                            <w:t>31</w:t>
                          </w:r>
                          <w:r w:rsidR="001C15DD">
                            <w:rPr>
                              <w:lang w:val="es-SV"/>
                            </w:rPr>
                            <w:t>-2021</w:t>
                          </w:r>
                        </w:p>
                        <w:p w:rsidR="00A9042C" w:rsidRPr="003151D2" w:rsidRDefault="00774693"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5728E6" w:rsidRDefault="00DC5583" w:rsidP="00A9042C">
                    <w:pPr>
                      <w:jc w:val="center"/>
                      <w:rPr>
                        <w:lang w:val="es-SV"/>
                      </w:rPr>
                    </w:pPr>
                    <w:r>
                      <w:rPr>
                        <w:lang w:val="es-SV"/>
                      </w:rPr>
                      <w:t>5</w:t>
                    </w:r>
                    <w:r w:rsidR="005728E6">
                      <w:rPr>
                        <w:lang w:val="es-SV"/>
                      </w:rPr>
                      <w:t>31</w:t>
                    </w:r>
                    <w:r w:rsidR="001C15DD">
                      <w:rPr>
                        <w:lang w:val="es-SV"/>
                      </w:rPr>
                      <w:t>-2021</w:t>
                    </w:r>
                  </w:p>
                  <w:p w:rsidR="00A9042C" w:rsidRPr="003151D2" w:rsidRDefault="00774693"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530" w:rsidRDefault="00373530">
    <w:pPr>
      <w:pStyle w:val="Encabezado"/>
    </w:pPr>
    <w:r w:rsidRPr="00FC2486">
      <w:rPr>
        <w:noProof/>
        <w:lang w:val="es-SV" w:eastAsia="es-SV"/>
      </w:rPr>
      <w:drawing>
        <wp:anchor distT="0" distB="0" distL="114300" distR="114300" simplePos="0" relativeHeight="251660800" behindDoc="0" locked="0" layoutInCell="1" allowOverlap="1" wp14:anchorId="74E1ECFE" wp14:editId="1A4DD1A6">
          <wp:simplePos x="0" y="0"/>
          <wp:positionH relativeFrom="margin">
            <wp:align>center</wp:align>
          </wp:positionH>
          <wp:positionV relativeFrom="paragraph">
            <wp:posOffset>-333375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16341C6"/>
    <w:multiLevelType w:val="hybridMultilevel"/>
    <w:tmpl w:val="A904AB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5DD"/>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73530"/>
    <w:rsid w:val="00386DED"/>
    <w:rsid w:val="00387F3E"/>
    <w:rsid w:val="00397C5B"/>
    <w:rsid w:val="003A23FF"/>
    <w:rsid w:val="003A6584"/>
    <w:rsid w:val="003A7DA0"/>
    <w:rsid w:val="003B3F2F"/>
    <w:rsid w:val="003B59FF"/>
    <w:rsid w:val="003C22D0"/>
    <w:rsid w:val="003C2FB2"/>
    <w:rsid w:val="003C58D0"/>
    <w:rsid w:val="003C7261"/>
    <w:rsid w:val="003D2690"/>
    <w:rsid w:val="003E0213"/>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97E53"/>
    <w:rsid w:val="004A3BEE"/>
    <w:rsid w:val="004A3EEA"/>
    <w:rsid w:val="004B10D0"/>
    <w:rsid w:val="004B161A"/>
    <w:rsid w:val="004B6BEB"/>
    <w:rsid w:val="004C6EE5"/>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28E6"/>
    <w:rsid w:val="005739CE"/>
    <w:rsid w:val="00574245"/>
    <w:rsid w:val="00581B41"/>
    <w:rsid w:val="00581B47"/>
    <w:rsid w:val="00585E7A"/>
    <w:rsid w:val="00590BC0"/>
    <w:rsid w:val="00590DFA"/>
    <w:rsid w:val="00590F3A"/>
    <w:rsid w:val="005915E9"/>
    <w:rsid w:val="005916C0"/>
    <w:rsid w:val="00596458"/>
    <w:rsid w:val="005A2BC4"/>
    <w:rsid w:val="005A579E"/>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361E"/>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475D"/>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6F1B"/>
    <w:rsid w:val="00AD03EA"/>
    <w:rsid w:val="00AD19C2"/>
    <w:rsid w:val="00AD48D3"/>
    <w:rsid w:val="00AE001D"/>
    <w:rsid w:val="00AE58E4"/>
    <w:rsid w:val="00AE59BF"/>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8F2"/>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46D963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79D5-E40F-4027-BB80-8D2B0CFA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1642</TotalTime>
  <Pages>4</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215</cp:revision>
  <cp:lastPrinted>2021-10-04T14:23:00Z</cp:lastPrinted>
  <dcterms:created xsi:type="dcterms:W3CDTF">2020-01-03T15:18:00Z</dcterms:created>
  <dcterms:modified xsi:type="dcterms:W3CDTF">2021-10-05T19:43:00Z</dcterms:modified>
</cp:coreProperties>
</file>