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5C1" w:rsidRPr="003418D4" w:rsidRDefault="00EB35C1" w:rsidP="00EB35C1">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DOCUMENTO EN</w:t>
      </w:r>
    </w:p>
    <w:p w:rsidR="00EB35C1" w:rsidRDefault="00EB35C1" w:rsidP="00EB35C1">
      <w:pPr>
        <w:spacing w:line="240" w:lineRule="auto"/>
        <w:jc w:val="center"/>
        <w:rPr>
          <w:rFonts w:ascii="Museo Sans 100" w:hAnsi="Museo Sans 100"/>
          <w:b/>
          <w:sz w:val="96"/>
          <w:szCs w:val="96"/>
          <w:lang w:val="es-ES"/>
        </w:rPr>
      </w:pPr>
      <w:r w:rsidRPr="003418D4">
        <w:rPr>
          <w:rFonts w:ascii="Museo Sans 100" w:hAnsi="Museo Sans 100"/>
          <w:b/>
          <w:sz w:val="96"/>
          <w:szCs w:val="96"/>
          <w:lang w:val="es-ES"/>
        </w:rPr>
        <w:t>VERSION PÚBLICA</w:t>
      </w:r>
    </w:p>
    <w:p w:rsidR="00EB35C1" w:rsidRPr="003418D4" w:rsidRDefault="00EB35C1" w:rsidP="00EB35C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De conformidad a los</w:t>
      </w:r>
    </w:p>
    <w:p w:rsidR="00EB35C1" w:rsidRPr="003418D4" w:rsidRDefault="00EB35C1" w:rsidP="00EB35C1">
      <w:pPr>
        <w:spacing w:line="240" w:lineRule="auto"/>
        <w:jc w:val="center"/>
        <w:rPr>
          <w:rFonts w:ascii="Museo Sans 100" w:hAnsi="Museo Sans 100"/>
          <w:b/>
          <w:sz w:val="52"/>
          <w:szCs w:val="52"/>
          <w:lang w:val="es-ES"/>
        </w:rPr>
      </w:pPr>
      <w:r w:rsidRPr="003418D4">
        <w:rPr>
          <w:rFonts w:ascii="Museo Sans 100" w:hAnsi="Museo Sans 100"/>
          <w:b/>
          <w:sz w:val="52"/>
          <w:szCs w:val="52"/>
          <w:lang w:val="es-ES"/>
        </w:rPr>
        <w:t>Artículos:</w:t>
      </w:r>
    </w:p>
    <w:p w:rsidR="00EB35C1" w:rsidRPr="003418D4" w:rsidRDefault="00EB35C1" w:rsidP="00EB35C1">
      <w:pPr>
        <w:spacing w:line="240" w:lineRule="auto"/>
        <w:jc w:val="center"/>
        <w:rPr>
          <w:rFonts w:ascii="Museo Sans 100" w:hAnsi="Museo Sans 100"/>
          <w:b/>
          <w:sz w:val="60"/>
          <w:szCs w:val="60"/>
          <w:lang w:val="es-ES"/>
        </w:rPr>
      </w:pPr>
      <w:r>
        <w:rPr>
          <w:rFonts w:ascii="Museo Sans 100" w:hAnsi="Museo Sans 100"/>
          <w:b/>
          <w:sz w:val="60"/>
          <w:szCs w:val="60"/>
          <w:lang w:val="es-ES"/>
        </w:rPr>
        <w:t xml:space="preserve">24 </w:t>
      </w:r>
      <w:r w:rsidRPr="003418D4">
        <w:rPr>
          <w:rFonts w:ascii="Museo Sans 100" w:hAnsi="Museo Sans 100"/>
          <w:b/>
          <w:sz w:val="60"/>
          <w:szCs w:val="60"/>
          <w:lang w:val="es-ES"/>
        </w:rPr>
        <w:t>y 30 de la LAIP.</w:t>
      </w:r>
    </w:p>
    <w:p w:rsidR="00EB35C1" w:rsidRPr="003418D4" w:rsidRDefault="00EB35C1" w:rsidP="00EB35C1">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Se han eliminado los datos</w:t>
      </w:r>
    </w:p>
    <w:p w:rsidR="00EB35C1" w:rsidRPr="003418D4" w:rsidRDefault="00EB35C1" w:rsidP="00EB35C1">
      <w:pPr>
        <w:spacing w:line="240" w:lineRule="auto"/>
        <w:jc w:val="center"/>
        <w:rPr>
          <w:rFonts w:ascii="Museo Sans 100" w:hAnsi="Museo Sans 100"/>
          <w:b/>
          <w:sz w:val="60"/>
          <w:szCs w:val="60"/>
          <w:lang w:val="es-ES"/>
        </w:rPr>
      </w:pPr>
      <w:r w:rsidRPr="003418D4">
        <w:rPr>
          <w:rFonts w:ascii="Museo Sans 100" w:hAnsi="Museo Sans 100"/>
          <w:b/>
          <w:sz w:val="60"/>
          <w:szCs w:val="60"/>
          <w:lang w:val="es-ES"/>
        </w:rPr>
        <w:t>personales</w:t>
      </w:r>
    </w:p>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EB35C1" w:rsidRDefault="00EB35C1"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p>
    <w:p w:rsidR="005256A7" w:rsidRDefault="005256A7" w:rsidP="00644246">
      <w:pPr>
        <w:spacing w:before="240" w:after="60"/>
        <w:jc w:val="center"/>
        <w:outlineLvl w:val="0"/>
        <w:rPr>
          <w:rFonts w:eastAsia="Times New Roman"/>
          <w:b/>
          <w:bCs/>
          <w:kern w:val="28"/>
          <w:lang w:val="es-SV"/>
        </w:rPr>
      </w:pPr>
      <w:bookmarkStart w:id="0" w:name="_GoBack"/>
      <w:bookmarkEnd w:id="0"/>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220113">
        <w:rPr>
          <w:rFonts w:eastAsia="Calibri"/>
          <w:sz w:val="22"/>
          <w:szCs w:val="22"/>
          <w:lang w:val="es-SV"/>
        </w:rPr>
        <w:t>las diez</w:t>
      </w:r>
      <w:r w:rsidR="00274E44">
        <w:rPr>
          <w:rFonts w:eastAsia="Calibri"/>
          <w:sz w:val="22"/>
          <w:szCs w:val="22"/>
          <w:lang w:val="es-SV"/>
        </w:rPr>
        <w:t xml:space="preserve"> horas</w:t>
      </w:r>
      <w:r w:rsidR="003676E1">
        <w:rPr>
          <w:rFonts w:eastAsia="Calibri"/>
          <w:sz w:val="22"/>
          <w:szCs w:val="22"/>
          <w:lang w:val="es-SV"/>
        </w:rPr>
        <w:t xml:space="preserve"> </w:t>
      </w:r>
      <w:r w:rsidR="00933210">
        <w:rPr>
          <w:rFonts w:eastAsia="Calibri"/>
          <w:sz w:val="22"/>
          <w:szCs w:val="22"/>
          <w:lang w:val="es-SV"/>
        </w:rPr>
        <w:t xml:space="preserve">y treinta </w:t>
      </w:r>
      <w:r w:rsidR="005A60A2">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220113">
        <w:rPr>
          <w:rFonts w:eastAsia="Calibri"/>
          <w:sz w:val="22"/>
          <w:szCs w:val="22"/>
          <w:lang w:val="es-SV"/>
        </w:rPr>
        <w:t>veintiocho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933210">
        <w:rPr>
          <w:rFonts w:eastAsia="Calibri"/>
          <w:sz w:val="22"/>
          <w:szCs w:val="22"/>
          <w:lang w:val="es-SV"/>
        </w:rPr>
        <w:t>veintiocho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3D76E4">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220113">
        <w:rPr>
          <w:sz w:val="22"/>
          <w:szCs w:val="22"/>
          <w:lang w:val="es-ES"/>
        </w:rPr>
        <w:t>ancia de Alta y de lesión</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lastRenderedPageBreak/>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señor </w:t>
      </w:r>
      <w:r w:rsidR="003D76E4">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9B71D9">
        <w:rPr>
          <w:rFonts w:eastAsia="Calibri"/>
          <w:sz w:val="22"/>
          <w:szCs w:val="22"/>
          <w:lang w:val="es-SV"/>
        </w:rPr>
        <w:t>a vein</w:t>
      </w:r>
      <w:r w:rsidR="004B42C2">
        <w:rPr>
          <w:rFonts w:eastAsia="Calibri"/>
          <w:sz w:val="22"/>
          <w:szCs w:val="22"/>
          <w:lang w:val="es-SV"/>
        </w:rPr>
        <w:t>tiocho</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4C3FE5">
        <w:t xml:space="preserve"> </w:t>
      </w:r>
      <w:r w:rsidR="003D76E4">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20113">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lastRenderedPageBreak/>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EB35C1">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73A72" w:rsidP="00A9042C">
                          <w:pPr>
                            <w:jc w:val="center"/>
                            <w:rPr>
                              <w:lang w:val="es-SV"/>
                            </w:rPr>
                          </w:pPr>
                          <w:r>
                            <w:rPr>
                              <w:lang w:val="es-SV"/>
                            </w:rPr>
                            <w:t>269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73A72" w:rsidP="00A9042C">
                    <w:pPr>
                      <w:jc w:val="center"/>
                      <w:rPr>
                        <w:lang w:val="es-SV"/>
                      </w:rPr>
                    </w:pPr>
                    <w:r>
                      <w:rPr>
                        <w:lang w:val="es-SV"/>
                      </w:rPr>
                      <w:t>269</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5C1" w:rsidRDefault="00EB35C1">
    <w:pPr>
      <w:pStyle w:val="Encabezado"/>
    </w:pPr>
    <w:r>
      <w:rPr>
        <w:noProof/>
        <w:lang w:val="es-SV" w:eastAsia="es-SV"/>
      </w:rPr>
      <w:drawing>
        <wp:anchor distT="0" distB="0" distL="114300" distR="114300" simplePos="0" relativeHeight="251660800" behindDoc="0" locked="0" layoutInCell="1" allowOverlap="1" wp14:anchorId="1BAA70A3" wp14:editId="74AFE837">
          <wp:simplePos x="0" y="0"/>
          <wp:positionH relativeFrom="margin">
            <wp:align>center</wp:align>
          </wp:positionH>
          <wp:positionV relativeFrom="paragraph">
            <wp:posOffset>85725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D76E4"/>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56A7"/>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192F"/>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35C1"/>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10B47BE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1F01C-7106-4BB2-B346-E0693DF4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2856</TotalTime>
  <Pages>3</Pages>
  <Words>478</Words>
  <Characters>2630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278</cp:revision>
  <cp:lastPrinted>2021-04-23T14:49:00Z</cp:lastPrinted>
  <dcterms:created xsi:type="dcterms:W3CDTF">2020-10-01T19:41:00Z</dcterms:created>
  <dcterms:modified xsi:type="dcterms:W3CDTF">2021-05-07T15:12:00Z</dcterms:modified>
</cp:coreProperties>
</file>