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92" w:rsidRDefault="003C2792" w:rsidP="003C2792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  <w:bookmarkStart w:id="0" w:name="_GoBack"/>
      <w:bookmarkEnd w:id="0"/>
    </w:p>
    <w:p w:rsidR="00080116" w:rsidRDefault="00080116" w:rsidP="00080116">
      <w:pPr>
        <w:pStyle w:val="Encabezadodemensaje"/>
        <w:ind w:left="0" w:right="0" w:firstLine="0"/>
        <w:jc w:val="center"/>
        <w:rPr>
          <w:rStyle w:val="Rtulodeencabezadodemensaje"/>
          <w:rFonts w:ascii="Cambria" w:hAnsi="Cambria" w:cs="Arial"/>
          <w:b/>
          <w:i/>
          <w:sz w:val="24"/>
          <w:szCs w:val="24"/>
        </w:rPr>
      </w:pPr>
    </w:p>
    <w:p w:rsidR="00504524" w:rsidRPr="00702B1A" w:rsidRDefault="00504524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8"/>
          <w:szCs w:val="24"/>
        </w:rPr>
      </w:pPr>
      <w:r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>INFORME DE</w:t>
      </w:r>
      <w:r w:rsidR="00395248"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 xml:space="preserve"> EJECUCIÓN DEL </w:t>
      </w:r>
      <w:r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 xml:space="preserve">PRESUPUESTO </w:t>
      </w:r>
      <w:r w:rsidR="00F22E40" w:rsidRPr="00702B1A">
        <w:rPr>
          <w:rStyle w:val="Rtulodeencabezadodemensaje"/>
          <w:rFonts w:ascii="Arial" w:hAnsi="Arial" w:cs="Arial"/>
          <w:b/>
          <w:i/>
          <w:sz w:val="28"/>
          <w:szCs w:val="24"/>
        </w:rPr>
        <w:t>INSTITUCIONAL</w:t>
      </w:r>
    </w:p>
    <w:p w:rsidR="00702B1A" w:rsidRPr="00702B1A" w:rsidRDefault="00702B1A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sz w:val="12"/>
          <w:szCs w:val="24"/>
        </w:rPr>
      </w:pPr>
    </w:p>
    <w:p w:rsidR="008D65EB" w:rsidRPr="00702B1A" w:rsidRDefault="00702B1A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sz w:val="24"/>
          <w:szCs w:val="24"/>
        </w:rPr>
      </w:pPr>
      <w:r>
        <w:rPr>
          <w:rStyle w:val="Rtulodeencabezadodemensaje"/>
          <w:rFonts w:ascii="Arial" w:hAnsi="Arial" w:cs="Arial"/>
          <w:b/>
          <w:sz w:val="24"/>
          <w:szCs w:val="24"/>
        </w:rPr>
        <w:t>E</w:t>
      </w:r>
      <w:r w:rsidRPr="00702B1A">
        <w:rPr>
          <w:rStyle w:val="Rtulodeencabezadodemensaje"/>
          <w:rFonts w:ascii="Arial" w:hAnsi="Arial" w:cs="Arial"/>
          <w:b/>
          <w:sz w:val="24"/>
          <w:szCs w:val="24"/>
        </w:rPr>
        <w:t xml:space="preserve">NERO  A MARZO DEL </w:t>
      </w:r>
      <w:r w:rsidR="007067B6" w:rsidRPr="00702B1A">
        <w:rPr>
          <w:rStyle w:val="Rtulodeencabezadodemensaje"/>
          <w:rFonts w:ascii="Arial" w:hAnsi="Arial" w:cs="Arial"/>
          <w:b/>
          <w:sz w:val="24"/>
          <w:szCs w:val="24"/>
        </w:rPr>
        <w:t>EJERCICIO FINANCIERO 20</w:t>
      </w:r>
      <w:r w:rsidR="00C23E7C" w:rsidRPr="00702B1A">
        <w:rPr>
          <w:rStyle w:val="Rtulodeencabezadodemensaje"/>
          <w:rFonts w:ascii="Arial" w:hAnsi="Arial" w:cs="Arial"/>
          <w:b/>
          <w:sz w:val="24"/>
          <w:szCs w:val="24"/>
        </w:rPr>
        <w:t>2</w:t>
      </w:r>
      <w:r w:rsidR="00F074EB">
        <w:rPr>
          <w:rStyle w:val="Rtulodeencabezadodemensaje"/>
          <w:rFonts w:ascii="Arial" w:hAnsi="Arial" w:cs="Arial"/>
          <w:b/>
          <w:sz w:val="24"/>
          <w:szCs w:val="24"/>
        </w:rPr>
        <w:t>1</w:t>
      </w:r>
    </w:p>
    <w:p w:rsidR="00504524" w:rsidRPr="00702B1A" w:rsidRDefault="008D65EB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sz w:val="28"/>
          <w:szCs w:val="28"/>
        </w:rPr>
      </w:pPr>
      <w:r w:rsidRPr="00702B1A">
        <w:rPr>
          <w:rStyle w:val="Rtulodeencabezadodemensaje"/>
          <w:rFonts w:ascii="Arial" w:hAnsi="Arial" w:cs="Arial"/>
          <w:sz w:val="24"/>
          <w:szCs w:val="24"/>
        </w:rPr>
        <w:t>Fuente de Financiamiento: Fondo General</w:t>
      </w:r>
      <w:r w:rsidR="00504524" w:rsidRPr="00702B1A">
        <w:rPr>
          <w:rStyle w:val="Rtulodeencabezadodemensaje"/>
          <w:rFonts w:ascii="Arial" w:hAnsi="Arial" w:cs="Arial"/>
          <w:sz w:val="24"/>
          <w:szCs w:val="24"/>
        </w:rPr>
        <w:t xml:space="preserve"> </w:t>
      </w:r>
      <w:r w:rsidR="00504524" w:rsidRPr="00702B1A">
        <w:rPr>
          <w:rStyle w:val="Rtulodeencabezadodemensaje"/>
          <w:rFonts w:ascii="Arial" w:hAnsi="Arial" w:cs="Arial"/>
          <w:sz w:val="28"/>
          <w:szCs w:val="28"/>
        </w:rPr>
        <w:t xml:space="preserve">  </w:t>
      </w:r>
    </w:p>
    <w:p w:rsidR="00F22E40" w:rsidRPr="00702B1A" w:rsidRDefault="00F22E40" w:rsidP="00504524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"/>
          <w:szCs w:val="28"/>
        </w:rPr>
      </w:pPr>
    </w:p>
    <w:p w:rsidR="00395248" w:rsidRPr="00702B1A" w:rsidRDefault="00702B1A" w:rsidP="00702B1A">
      <w:pPr>
        <w:pStyle w:val="Encabezadodemensaje"/>
        <w:ind w:left="720" w:right="0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702B1A">
        <w:rPr>
          <w:rStyle w:val="Rtulodeencabezadodemensaje"/>
          <w:rFonts w:ascii="Arial" w:hAnsi="Arial" w:cs="Arial"/>
          <w:b/>
          <w:i/>
          <w:sz w:val="24"/>
          <w:szCs w:val="24"/>
        </w:rPr>
        <w:t>P</w:t>
      </w:r>
      <w:r w:rsidR="00395248" w:rsidRPr="00702B1A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RESUPUESTO DE PRESTACIONES A </w:t>
      </w:r>
      <w:r>
        <w:rPr>
          <w:rStyle w:val="Rtulodeencabezadodemensaje"/>
          <w:rFonts w:ascii="Arial" w:hAnsi="Arial" w:cs="Arial"/>
          <w:b/>
          <w:i/>
          <w:sz w:val="24"/>
          <w:szCs w:val="24"/>
        </w:rPr>
        <w:t>B</w:t>
      </w:r>
      <w:r w:rsidR="00395248" w:rsidRPr="00702B1A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ENEFICIARIOS </w:t>
      </w:r>
    </w:p>
    <w:p w:rsidR="00702B1A" w:rsidRPr="00702B1A" w:rsidRDefault="00702B1A" w:rsidP="008D32E1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</w:p>
    <w:p w:rsidR="00E71DFF" w:rsidRPr="00077800" w:rsidRDefault="00A10A5B" w:rsidP="00A10A5B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 w:rsidRPr="00077800">
        <w:rPr>
          <w:rFonts w:ascii="Arial" w:hAnsi="Arial" w:cs="Arial"/>
          <w:sz w:val="22"/>
          <w:szCs w:val="24"/>
        </w:rPr>
        <w:t>Las asig</w:t>
      </w:r>
      <w:r w:rsidR="00702B1A" w:rsidRPr="00077800">
        <w:rPr>
          <w:rFonts w:ascii="Arial" w:hAnsi="Arial" w:cs="Arial"/>
          <w:sz w:val="22"/>
          <w:szCs w:val="24"/>
        </w:rPr>
        <w:t xml:space="preserve">naciones presupuestaria programadas </w:t>
      </w:r>
      <w:r w:rsidRPr="00077800">
        <w:rPr>
          <w:rFonts w:ascii="Arial" w:hAnsi="Arial" w:cs="Arial"/>
          <w:sz w:val="22"/>
          <w:szCs w:val="24"/>
        </w:rPr>
        <w:t>en el Presupuesto de Prestaciones a</w:t>
      </w:r>
      <w:r w:rsidRPr="00077800">
        <w:rPr>
          <w:rFonts w:ascii="Arial" w:hAnsi="Arial" w:cs="Arial"/>
          <w:b/>
          <w:sz w:val="22"/>
          <w:szCs w:val="24"/>
        </w:rPr>
        <w:t xml:space="preserve"> </w:t>
      </w:r>
      <w:r w:rsidRPr="00077800">
        <w:rPr>
          <w:rFonts w:ascii="Arial" w:hAnsi="Arial" w:cs="Arial"/>
          <w:sz w:val="22"/>
          <w:szCs w:val="24"/>
        </w:rPr>
        <w:t>Beneficiarios</w:t>
      </w:r>
      <w:r w:rsidRPr="00077800">
        <w:rPr>
          <w:rFonts w:ascii="Arial" w:hAnsi="Arial" w:cs="Arial"/>
          <w:b/>
          <w:sz w:val="22"/>
          <w:szCs w:val="24"/>
        </w:rPr>
        <w:t xml:space="preserve">, </w:t>
      </w:r>
      <w:r w:rsidR="00170630" w:rsidRPr="00077800">
        <w:rPr>
          <w:rFonts w:ascii="Arial" w:hAnsi="Arial" w:cs="Arial"/>
          <w:sz w:val="22"/>
          <w:szCs w:val="24"/>
        </w:rPr>
        <w:t xml:space="preserve">adscrito al Ministerio de Hacienda, y </w:t>
      </w:r>
      <w:r w:rsidRPr="00077800">
        <w:rPr>
          <w:rFonts w:ascii="Arial" w:hAnsi="Arial" w:cs="Arial"/>
          <w:sz w:val="22"/>
          <w:szCs w:val="24"/>
        </w:rPr>
        <w:t xml:space="preserve">correspondiente al primer trimestre del año 2021 </w:t>
      </w:r>
      <w:r w:rsidR="00702B1A" w:rsidRPr="00077800">
        <w:rPr>
          <w:rFonts w:ascii="Arial" w:hAnsi="Arial" w:cs="Arial"/>
          <w:sz w:val="22"/>
          <w:szCs w:val="24"/>
        </w:rPr>
        <w:t xml:space="preserve">fueron por </w:t>
      </w:r>
      <w:r w:rsidRPr="00077800">
        <w:rPr>
          <w:rFonts w:ascii="Arial" w:hAnsi="Arial" w:cs="Arial"/>
          <w:sz w:val="22"/>
          <w:szCs w:val="24"/>
        </w:rPr>
        <w:t>US$13,409,541,</w:t>
      </w:r>
      <w:r w:rsidR="00702B1A" w:rsidRPr="00077800">
        <w:rPr>
          <w:rFonts w:ascii="Arial" w:hAnsi="Arial" w:cs="Arial"/>
          <w:sz w:val="22"/>
          <w:szCs w:val="24"/>
        </w:rPr>
        <w:t xml:space="preserve"> y el monto ejecutado </w:t>
      </w:r>
      <w:r w:rsidRPr="00077800">
        <w:rPr>
          <w:rFonts w:ascii="Arial" w:hAnsi="Arial" w:cs="Arial"/>
          <w:sz w:val="22"/>
          <w:szCs w:val="24"/>
        </w:rPr>
        <w:t xml:space="preserve">fue de US$12,308,078.56, </w:t>
      </w:r>
      <w:r w:rsidR="00170630" w:rsidRPr="00077800">
        <w:rPr>
          <w:rFonts w:ascii="Arial" w:hAnsi="Arial" w:cs="Arial"/>
          <w:sz w:val="22"/>
          <w:szCs w:val="24"/>
        </w:rPr>
        <w:t xml:space="preserve">lo </w:t>
      </w:r>
      <w:r w:rsidRPr="00077800">
        <w:rPr>
          <w:rFonts w:ascii="Arial" w:hAnsi="Arial" w:cs="Arial"/>
          <w:sz w:val="22"/>
          <w:szCs w:val="24"/>
        </w:rPr>
        <w:t xml:space="preserve">que significa </w:t>
      </w:r>
      <w:r w:rsidR="00EF2663" w:rsidRPr="00077800">
        <w:rPr>
          <w:rFonts w:ascii="Arial" w:hAnsi="Arial" w:cs="Arial"/>
          <w:sz w:val="22"/>
          <w:szCs w:val="24"/>
        </w:rPr>
        <w:t xml:space="preserve">el </w:t>
      </w:r>
      <w:r w:rsidR="00EF2663" w:rsidRPr="00077800">
        <w:rPr>
          <w:rFonts w:ascii="Arial" w:hAnsi="Arial" w:cs="Arial"/>
          <w:b/>
          <w:sz w:val="22"/>
          <w:szCs w:val="24"/>
          <w:u w:val="single"/>
        </w:rPr>
        <w:t>9</w:t>
      </w:r>
      <w:r w:rsidRPr="00077800">
        <w:rPr>
          <w:rFonts w:ascii="Arial" w:hAnsi="Arial" w:cs="Arial"/>
          <w:b/>
          <w:sz w:val="22"/>
          <w:szCs w:val="24"/>
          <w:u w:val="single"/>
        </w:rPr>
        <w:t>1.79</w:t>
      </w:r>
      <w:r w:rsidR="00EF2663" w:rsidRPr="00077800">
        <w:rPr>
          <w:rFonts w:ascii="Arial" w:hAnsi="Arial" w:cs="Arial"/>
          <w:b/>
          <w:sz w:val="22"/>
          <w:szCs w:val="24"/>
          <w:u w:val="single"/>
        </w:rPr>
        <w:t>%</w:t>
      </w:r>
      <w:r w:rsidRPr="00077800">
        <w:rPr>
          <w:rFonts w:ascii="Arial" w:hAnsi="Arial" w:cs="Arial"/>
          <w:b/>
          <w:sz w:val="22"/>
          <w:szCs w:val="24"/>
          <w:u w:val="single"/>
        </w:rPr>
        <w:t xml:space="preserve"> de ejecución.</w:t>
      </w:r>
      <w:r w:rsidR="00E71DFF" w:rsidRPr="00077800">
        <w:rPr>
          <w:rFonts w:ascii="Arial" w:hAnsi="Arial" w:cs="Arial"/>
          <w:sz w:val="22"/>
          <w:szCs w:val="24"/>
        </w:rPr>
        <w:t xml:space="preserve"> </w:t>
      </w:r>
    </w:p>
    <w:p w:rsidR="00FE2857" w:rsidRPr="00077800" w:rsidRDefault="00FE2857" w:rsidP="00FE2857">
      <w:pPr>
        <w:rPr>
          <w:rFonts w:ascii="Arial" w:hAnsi="Arial" w:cs="Arial"/>
          <w:sz w:val="22"/>
          <w:szCs w:val="24"/>
        </w:rPr>
      </w:pPr>
    </w:p>
    <w:p w:rsidR="00F834A2" w:rsidRPr="00077800" w:rsidRDefault="00A10A5B" w:rsidP="00F834A2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 w:rsidRPr="00077800">
        <w:rPr>
          <w:rFonts w:ascii="Arial" w:hAnsi="Arial" w:cs="Arial"/>
          <w:sz w:val="22"/>
          <w:szCs w:val="24"/>
        </w:rPr>
        <w:t xml:space="preserve">En la siguiente grafica </w:t>
      </w:r>
      <w:r w:rsidR="00E71DFF" w:rsidRPr="00077800">
        <w:rPr>
          <w:rFonts w:ascii="Arial" w:hAnsi="Arial" w:cs="Arial"/>
          <w:sz w:val="22"/>
          <w:szCs w:val="24"/>
        </w:rPr>
        <w:t xml:space="preserve"> se de</w:t>
      </w:r>
      <w:r w:rsidRPr="00077800">
        <w:rPr>
          <w:rFonts w:ascii="Arial" w:hAnsi="Arial" w:cs="Arial"/>
          <w:sz w:val="22"/>
          <w:szCs w:val="24"/>
        </w:rPr>
        <w:t xml:space="preserve">talla la ejecución de los recursos presupuestarios </w:t>
      </w:r>
      <w:r w:rsidR="00E71DFF" w:rsidRPr="00077800">
        <w:rPr>
          <w:rFonts w:ascii="Arial" w:hAnsi="Arial" w:cs="Arial"/>
          <w:sz w:val="22"/>
          <w:szCs w:val="24"/>
        </w:rPr>
        <w:t>p</w:t>
      </w:r>
      <w:r w:rsidR="00F834A2" w:rsidRPr="00077800">
        <w:rPr>
          <w:rFonts w:ascii="Arial" w:hAnsi="Arial" w:cs="Arial"/>
          <w:sz w:val="22"/>
          <w:szCs w:val="24"/>
        </w:rPr>
        <w:t xml:space="preserve">or rubro económico </w:t>
      </w:r>
      <w:r w:rsidR="00F76CF1" w:rsidRPr="00077800">
        <w:rPr>
          <w:rFonts w:ascii="Arial" w:hAnsi="Arial" w:cs="Arial"/>
          <w:sz w:val="22"/>
          <w:szCs w:val="24"/>
        </w:rPr>
        <w:t>del gasto</w:t>
      </w:r>
      <w:r w:rsidR="006412B9" w:rsidRPr="00077800">
        <w:rPr>
          <w:rFonts w:ascii="Arial" w:hAnsi="Arial" w:cs="Arial"/>
          <w:sz w:val="22"/>
          <w:szCs w:val="24"/>
        </w:rPr>
        <w:t>.</w:t>
      </w:r>
      <w:r w:rsidR="00F834A2" w:rsidRPr="00077800">
        <w:rPr>
          <w:rFonts w:ascii="Arial" w:hAnsi="Arial" w:cs="Arial"/>
          <w:sz w:val="22"/>
          <w:szCs w:val="24"/>
        </w:rPr>
        <w:t xml:space="preserve"> </w:t>
      </w:r>
    </w:p>
    <w:p w:rsidR="007D7252" w:rsidRPr="00702B1A" w:rsidRDefault="007D7252" w:rsidP="00F834A2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</w:p>
    <w:p w:rsidR="007D7252" w:rsidRDefault="00172829" w:rsidP="00A73F26">
      <w:pPr>
        <w:tabs>
          <w:tab w:val="left" w:pos="9664"/>
        </w:tabs>
        <w:jc w:val="center"/>
        <w:rPr>
          <w:noProof/>
          <w:lang w:val="es-SV" w:eastAsia="es-SV"/>
        </w:rPr>
      </w:pPr>
      <w:r>
        <w:rPr>
          <w:noProof/>
          <w:lang w:val="es-SV" w:eastAsia="es-SV"/>
        </w:rPr>
        <w:drawing>
          <wp:inline distT="0" distB="0" distL="0" distR="0" wp14:anchorId="10E79298">
            <wp:extent cx="6418501" cy="4422913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755" cy="4435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3D49" w:rsidRDefault="00F63D49" w:rsidP="008D32E1">
      <w:pPr>
        <w:tabs>
          <w:tab w:val="left" w:pos="9664"/>
        </w:tabs>
        <w:jc w:val="both"/>
        <w:rPr>
          <w:rFonts w:ascii="Calibri" w:hAnsi="Calibri"/>
          <w:sz w:val="24"/>
          <w:szCs w:val="24"/>
        </w:rPr>
      </w:pPr>
    </w:p>
    <w:p w:rsidR="00172829" w:rsidRDefault="00172829" w:rsidP="00172829">
      <w:pPr>
        <w:pStyle w:val="Encabezadodemensaje"/>
        <w:ind w:left="720" w:right="0"/>
        <w:rPr>
          <w:rStyle w:val="Rtulodeencabezadodemensaje"/>
          <w:rFonts w:ascii="Arial" w:hAnsi="Arial" w:cs="Arial"/>
          <w:b/>
          <w:i/>
          <w:sz w:val="24"/>
          <w:szCs w:val="24"/>
        </w:rPr>
      </w:pPr>
    </w:p>
    <w:p w:rsidR="00261306" w:rsidRPr="00077800" w:rsidRDefault="00172829" w:rsidP="00E71DFF">
      <w:pPr>
        <w:tabs>
          <w:tab w:val="left" w:pos="9664"/>
        </w:tabs>
        <w:jc w:val="both"/>
        <w:rPr>
          <w:rFonts w:ascii="Arial" w:hAnsi="Arial" w:cs="Arial"/>
          <w:b/>
          <w:sz w:val="22"/>
          <w:szCs w:val="22"/>
        </w:rPr>
      </w:pPr>
      <w:r w:rsidRPr="00077800">
        <w:rPr>
          <w:rFonts w:ascii="Arial" w:hAnsi="Arial" w:cs="Arial"/>
          <w:sz w:val="22"/>
          <w:szCs w:val="22"/>
        </w:rPr>
        <w:t xml:space="preserve">A continuación se presenta los resultados </w:t>
      </w:r>
      <w:r w:rsidR="00E71DFF" w:rsidRPr="00077800">
        <w:rPr>
          <w:rFonts w:ascii="Arial" w:hAnsi="Arial" w:cs="Arial"/>
          <w:sz w:val="22"/>
          <w:szCs w:val="22"/>
        </w:rPr>
        <w:t xml:space="preserve">obtenidos, </w:t>
      </w:r>
      <w:r w:rsidRPr="00077800">
        <w:rPr>
          <w:rFonts w:ascii="Arial" w:hAnsi="Arial" w:cs="Arial"/>
          <w:sz w:val="22"/>
          <w:szCs w:val="22"/>
        </w:rPr>
        <w:t xml:space="preserve">de acuerdo a la ejecución </w:t>
      </w:r>
      <w:r w:rsidR="00E71DFF" w:rsidRPr="00077800">
        <w:rPr>
          <w:rFonts w:ascii="Arial" w:hAnsi="Arial" w:cs="Arial"/>
          <w:sz w:val="22"/>
          <w:szCs w:val="22"/>
        </w:rPr>
        <w:t xml:space="preserve">por rubro económico </w:t>
      </w:r>
      <w:r w:rsidR="00D50E83" w:rsidRPr="00077800">
        <w:rPr>
          <w:rFonts w:ascii="Arial" w:hAnsi="Arial" w:cs="Arial"/>
          <w:sz w:val="22"/>
          <w:szCs w:val="22"/>
        </w:rPr>
        <w:t>del gasto</w:t>
      </w:r>
      <w:r w:rsidRPr="00077800">
        <w:rPr>
          <w:rFonts w:ascii="Arial" w:hAnsi="Arial" w:cs="Arial"/>
          <w:sz w:val="22"/>
          <w:szCs w:val="22"/>
        </w:rPr>
        <w:t xml:space="preserve"> de la gráfica precedente</w:t>
      </w:r>
      <w:r w:rsidR="00E71DFF" w:rsidRPr="00077800">
        <w:rPr>
          <w:rFonts w:ascii="Arial" w:hAnsi="Arial" w:cs="Arial"/>
          <w:sz w:val="22"/>
          <w:szCs w:val="22"/>
        </w:rPr>
        <w:t xml:space="preserve">. </w:t>
      </w:r>
    </w:p>
    <w:p w:rsidR="00261306" w:rsidRDefault="00261306" w:rsidP="00126A90">
      <w:pPr>
        <w:tabs>
          <w:tab w:val="left" w:pos="9664"/>
        </w:tabs>
        <w:jc w:val="center"/>
        <w:rPr>
          <w:rFonts w:ascii="Arial" w:hAnsi="Arial" w:cs="Arial"/>
          <w:b/>
          <w:sz w:val="22"/>
          <w:szCs w:val="22"/>
        </w:rPr>
      </w:pPr>
    </w:p>
    <w:p w:rsidR="00655976" w:rsidRDefault="00655976" w:rsidP="00126A90">
      <w:pPr>
        <w:tabs>
          <w:tab w:val="left" w:pos="9664"/>
        </w:tabs>
        <w:jc w:val="center"/>
        <w:rPr>
          <w:rFonts w:ascii="Arial" w:hAnsi="Arial" w:cs="Arial"/>
          <w:b/>
          <w:sz w:val="22"/>
          <w:szCs w:val="22"/>
        </w:rPr>
      </w:pPr>
    </w:p>
    <w:p w:rsidR="00655976" w:rsidRPr="00077800" w:rsidRDefault="00655976" w:rsidP="00126A90">
      <w:pPr>
        <w:tabs>
          <w:tab w:val="left" w:pos="9664"/>
        </w:tabs>
        <w:jc w:val="center"/>
        <w:rPr>
          <w:rFonts w:ascii="Arial" w:hAnsi="Arial" w:cs="Arial"/>
          <w:b/>
          <w:sz w:val="22"/>
          <w:szCs w:val="22"/>
        </w:rPr>
      </w:pPr>
    </w:p>
    <w:p w:rsidR="00172829" w:rsidRDefault="00172829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172829" w:rsidRDefault="00172829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p w:rsidR="00126A90" w:rsidRPr="00DB1F90" w:rsidRDefault="00126A90" w:rsidP="00126A90">
      <w:pPr>
        <w:tabs>
          <w:tab w:val="left" w:pos="9664"/>
        </w:tabs>
        <w:jc w:val="center"/>
        <w:rPr>
          <w:rFonts w:ascii="Cambria" w:hAnsi="Cambria"/>
          <w:b/>
          <w:sz w:val="24"/>
          <w:szCs w:val="22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4141"/>
      </w:tblGrid>
      <w:tr w:rsidR="00261306" w:rsidRPr="003D4926" w:rsidTr="00E41B52">
        <w:tc>
          <w:tcPr>
            <w:tcW w:w="2830" w:type="dxa"/>
            <w:shd w:val="clear" w:color="auto" w:fill="B6DDE8" w:themeFill="accent5" w:themeFillTint="66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RUBRO ECONÓMICO DEL GASTO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% SIN </w:t>
            </w:r>
            <w:r w:rsidRPr="00261306">
              <w:rPr>
                <w:rFonts w:ascii="Cambria" w:hAnsi="Cambria"/>
                <w:b/>
                <w:sz w:val="22"/>
                <w:szCs w:val="22"/>
              </w:rPr>
              <w:t>EJECUCIÓN</w:t>
            </w:r>
          </w:p>
        </w:tc>
        <w:tc>
          <w:tcPr>
            <w:tcW w:w="4141" w:type="dxa"/>
            <w:shd w:val="clear" w:color="auto" w:fill="B6DDE8" w:themeFill="accent5" w:themeFillTint="66"/>
          </w:tcPr>
          <w:p w:rsidR="00261306" w:rsidRPr="00261306" w:rsidRDefault="00261306" w:rsidP="0006569B">
            <w:pPr>
              <w:tabs>
                <w:tab w:val="left" w:pos="9664"/>
              </w:tabs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61306">
              <w:rPr>
                <w:rFonts w:ascii="Cambria" w:hAnsi="Cambria"/>
                <w:b/>
                <w:sz w:val="22"/>
                <w:szCs w:val="22"/>
              </w:rPr>
              <w:t>COMENTARIOS</w:t>
            </w:r>
          </w:p>
        </w:tc>
      </w:tr>
      <w:tr w:rsidR="00261306" w:rsidRPr="00170630" w:rsidTr="009811A0">
        <w:tc>
          <w:tcPr>
            <w:tcW w:w="2830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Remuneraciones al Personal</w:t>
            </w:r>
          </w:p>
        </w:tc>
        <w:tc>
          <w:tcPr>
            <w:tcW w:w="1418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E41B52" w:rsidP="003123B8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800">
              <w:rPr>
                <w:rFonts w:ascii="Arial" w:hAnsi="Arial" w:cs="Arial"/>
                <w:b/>
                <w:sz w:val="22"/>
                <w:szCs w:val="22"/>
              </w:rPr>
              <w:t>87.47</w:t>
            </w:r>
            <w:r w:rsidR="00261306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E41B52" w:rsidP="003123B8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12.53</w:t>
            </w:r>
            <w:r w:rsidR="009811A0"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261306" w:rsidRPr="00077800" w:rsidRDefault="00E41B52" w:rsidP="00281BB8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Las economías salariales generadas corresponden a renuncias del personal y plazas en proceso de contratación.</w:t>
            </w:r>
            <w:r w:rsidR="00281BB8" w:rsidRPr="000778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44DCD" w:rsidRPr="00077800" w:rsidRDefault="00344DCD" w:rsidP="00281BB8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1306" w:rsidRPr="00170630" w:rsidTr="009811A0">
        <w:tc>
          <w:tcPr>
            <w:tcW w:w="2830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261306" w:rsidP="0026130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Adquisición de Bienes y Servicios</w:t>
            </w:r>
          </w:p>
        </w:tc>
        <w:tc>
          <w:tcPr>
            <w:tcW w:w="1418" w:type="dxa"/>
            <w:shd w:val="clear" w:color="auto" w:fill="auto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1306" w:rsidRPr="00077800" w:rsidRDefault="00281BB8" w:rsidP="00AC6AD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800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AC6AD4" w:rsidRPr="00077800">
              <w:rPr>
                <w:rFonts w:ascii="Arial" w:hAnsi="Arial" w:cs="Arial"/>
                <w:b/>
                <w:sz w:val="22"/>
                <w:szCs w:val="22"/>
              </w:rPr>
              <w:t>6.66</w:t>
            </w:r>
            <w:r w:rsidR="00261306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61306" w:rsidRPr="00077800" w:rsidRDefault="00261306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F0CC7" w:rsidRPr="00077800" w:rsidRDefault="00AC6AD4" w:rsidP="0026130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3.34</w:t>
            </w:r>
            <w:r w:rsidR="00FF0CC7"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41" w:type="dxa"/>
            <w:shd w:val="clear" w:color="auto" w:fill="auto"/>
          </w:tcPr>
          <w:p w:rsidR="00261306" w:rsidRPr="00077800" w:rsidRDefault="00FF0CC7" w:rsidP="00CB6EB8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S</w:t>
            </w:r>
            <w:r w:rsidR="00261306" w:rsidRPr="00077800">
              <w:rPr>
                <w:rFonts w:ascii="Arial" w:hAnsi="Arial" w:cs="Arial"/>
                <w:sz w:val="22"/>
                <w:szCs w:val="22"/>
              </w:rPr>
              <w:t>e cubri</w:t>
            </w:r>
            <w:r w:rsidR="0048429A" w:rsidRPr="00077800">
              <w:rPr>
                <w:rFonts w:ascii="Arial" w:hAnsi="Arial" w:cs="Arial"/>
                <w:sz w:val="22"/>
                <w:szCs w:val="22"/>
              </w:rPr>
              <w:t xml:space="preserve">eron las obligaciones </w:t>
            </w:r>
            <w:r w:rsidR="00810936" w:rsidRPr="00077800">
              <w:rPr>
                <w:rFonts w:ascii="Arial" w:hAnsi="Arial" w:cs="Arial"/>
                <w:sz w:val="22"/>
                <w:szCs w:val="22"/>
              </w:rPr>
              <w:t>de pago por la entrega de medicamentos, servicios médicos, ayudas mecánicas para la rehabilitación de las personas beneficiarias con discapacidad e insumos para la elaboración de prótesis, calzado ortopédico y reparaciones</w:t>
            </w:r>
            <w:r w:rsidR="00B6316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mantenimientos de vehículos </w:t>
            </w:r>
            <w:r w:rsidR="0048429A" w:rsidRPr="00077800">
              <w:rPr>
                <w:rFonts w:ascii="Arial" w:hAnsi="Arial" w:cs="Arial"/>
                <w:sz w:val="22"/>
                <w:szCs w:val="22"/>
              </w:rPr>
              <w:t xml:space="preserve">institucionales y otros bienes necesarios para las actividades administrativas </w:t>
            </w:r>
            <w:r w:rsidR="00261306" w:rsidRPr="00077800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de apoyo </w:t>
            </w:r>
            <w:r w:rsidR="00261306" w:rsidRPr="00077800">
              <w:rPr>
                <w:rFonts w:ascii="Arial" w:hAnsi="Arial" w:cs="Arial"/>
                <w:sz w:val="22"/>
                <w:szCs w:val="22"/>
              </w:rPr>
              <w:t>logístico institucional.</w:t>
            </w:r>
            <w:r w:rsidR="000739EB">
              <w:rPr>
                <w:rFonts w:ascii="Arial" w:hAnsi="Arial" w:cs="Arial"/>
                <w:sz w:val="22"/>
                <w:szCs w:val="22"/>
              </w:rPr>
              <w:t xml:space="preserve"> El saldo no ejecutado </w:t>
            </w:r>
            <w:r w:rsidR="00810936" w:rsidRPr="00077800">
              <w:rPr>
                <w:rFonts w:ascii="Arial" w:hAnsi="Arial" w:cs="Arial"/>
                <w:sz w:val="22"/>
                <w:szCs w:val="22"/>
              </w:rPr>
              <w:t xml:space="preserve">corresponde a bienes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>y servicios en proceso de contratación</w:t>
            </w:r>
            <w:r w:rsidR="00CB6EB8">
              <w:rPr>
                <w:rFonts w:ascii="Arial" w:hAnsi="Arial" w:cs="Arial"/>
                <w:sz w:val="22"/>
                <w:szCs w:val="22"/>
              </w:rPr>
              <w:t>.</w:t>
            </w:r>
            <w:r w:rsidR="00C40015" w:rsidRPr="0007780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949D3" w:rsidRPr="00170630" w:rsidTr="00592AE0">
        <w:trPr>
          <w:trHeight w:val="4929"/>
        </w:trPr>
        <w:tc>
          <w:tcPr>
            <w:tcW w:w="2830" w:type="dxa"/>
            <w:shd w:val="clear" w:color="auto" w:fill="auto"/>
          </w:tcPr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Transferencias Corrientes:</w:t>
            </w: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Pensiones y otras Prestaciones Económicas.</w:t>
            </w: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74068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74068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74068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74068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740683" w:rsidP="00740683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B</w:t>
            </w:r>
            <w:r w:rsidR="00F949D3" w:rsidRPr="00077800">
              <w:rPr>
                <w:rFonts w:ascii="Arial" w:hAnsi="Arial" w:cs="Arial"/>
                <w:sz w:val="22"/>
                <w:szCs w:val="22"/>
              </w:rPr>
              <w:t>eneficio Económico en concepto de Unidades de Apoyo Productivo</w:t>
            </w:r>
            <w:r w:rsidRPr="000778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5A304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800">
              <w:rPr>
                <w:rFonts w:ascii="Arial" w:hAnsi="Arial" w:cs="Arial"/>
                <w:b/>
                <w:sz w:val="22"/>
                <w:szCs w:val="22"/>
              </w:rPr>
              <w:t>97.99</w:t>
            </w:r>
            <w:r w:rsidR="00F949D3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40683" w:rsidRDefault="0074068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2AE0" w:rsidRDefault="00592AE0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2AE0" w:rsidRPr="00077800" w:rsidRDefault="00592AE0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5A304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7800">
              <w:rPr>
                <w:rFonts w:ascii="Arial" w:hAnsi="Arial" w:cs="Arial"/>
                <w:b/>
                <w:sz w:val="22"/>
                <w:szCs w:val="22"/>
              </w:rPr>
              <w:t>6.00%</w:t>
            </w:r>
          </w:p>
          <w:p w:rsidR="003123B8" w:rsidRPr="00077800" w:rsidRDefault="003123B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23B8" w:rsidRPr="00077800" w:rsidRDefault="003123B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23B8" w:rsidRPr="00077800" w:rsidRDefault="003123B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23B8" w:rsidRPr="00077800" w:rsidRDefault="003123B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7771E" w:rsidRPr="00077800" w:rsidRDefault="00C7771E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F949D3" w:rsidRPr="00077800" w:rsidRDefault="00F949D3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6B89" w:rsidRPr="00077800" w:rsidRDefault="00226B8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6B89" w:rsidRPr="00077800" w:rsidRDefault="00226B8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6B89" w:rsidRPr="00077800" w:rsidRDefault="005A304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2.01</w:t>
            </w:r>
            <w:r w:rsidR="00226B89" w:rsidRPr="00077800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A3048" w:rsidRDefault="005A304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92AE0" w:rsidRPr="00077800" w:rsidRDefault="00592AE0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5A3048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94.00%</w:t>
            </w: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2E2581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7771E" w:rsidRPr="00077800" w:rsidRDefault="00C7771E" w:rsidP="00A40F93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7771E" w:rsidRPr="00077800" w:rsidRDefault="00C7771E" w:rsidP="00A40F93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4EA9" w:rsidRPr="00077800" w:rsidRDefault="00474EA9" w:rsidP="00A40F93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1" w:type="dxa"/>
            <w:shd w:val="clear" w:color="auto" w:fill="auto"/>
          </w:tcPr>
          <w:p w:rsidR="00592AE0" w:rsidRDefault="00592AE0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AE0" w:rsidRDefault="00592AE0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226B89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 xml:space="preserve">En el periodo se cubrieron las pensiones de enero a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>marzo, la entrega de g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astos funerarios por fallecimientos de </w:t>
            </w:r>
            <w:r w:rsidR="00A40F93" w:rsidRPr="00077800">
              <w:rPr>
                <w:rFonts w:ascii="Arial" w:hAnsi="Arial" w:cs="Arial"/>
                <w:sz w:val="22"/>
                <w:szCs w:val="22"/>
              </w:rPr>
              <w:t xml:space="preserve">personas </w:t>
            </w:r>
            <w:r w:rsidRPr="00077800">
              <w:rPr>
                <w:rFonts w:ascii="Arial" w:hAnsi="Arial" w:cs="Arial"/>
                <w:sz w:val="22"/>
                <w:szCs w:val="22"/>
              </w:rPr>
              <w:t>beneficiari</w:t>
            </w:r>
            <w:r w:rsidR="00A40F93" w:rsidRPr="00077800">
              <w:rPr>
                <w:rFonts w:ascii="Arial" w:hAnsi="Arial" w:cs="Arial"/>
                <w:sz w:val="22"/>
                <w:szCs w:val="22"/>
              </w:rPr>
              <w:t xml:space="preserve">as, </w:t>
            </w:r>
            <w:r w:rsidR="00F949D3" w:rsidRPr="00077800">
              <w:rPr>
                <w:rFonts w:ascii="Arial" w:hAnsi="Arial" w:cs="Arial"/>
                <w:sz w:val="22"/>
                <w:szCs w:val="22"/>
              </w:rPr>
              <w:t xml:space="preserve">viáticos a personas beneficiarias con </w:t>
            </w:r>
            <w:r w:rsidR="00A40F93" w:rsidRPr="00077800">
              <w:rPr>
                <w:rFonts w:ascii="Arial" w:hAnsi="Arial" w:cs="Arial"/>
                <w:sz w:val="22"/>
                <w:szCs w:val="22"/>
              </w:rPr>
              <w:t xml:space="preserve">grado de </w:t>
            </w:r>
            <w:r w:rsidR="00F949D3" w:rsidRPr="00077800">
              <w:rPr>
                <w:rFonts w:ascii="Arial" w:hAnsi="Arial" w:cs="Arial"/>
                <w:sz w:val="22"/>
                <w:szCs w:val="22"/>
              </w:rPr>
              <w:t>discapacidad del 60 al 100%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A3048" w:rsidRPr="00077800" w:rsidRDefault="005A3048" w:rsidP="002E2581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A3048" w:rsidRPr="00077800" w:rsidRDefault="005A3048" w:rsidP="00344DCD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49D3" w:rsidRPr="00077800" w:rsidRDefault="00740683" w:rsidP="00592AE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Los recursos programados para este beneficio no se ejecutaron de acuerdo a lo programado e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>n el primer  trimestre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 xml:space="preserve">debido a que estaba en proceso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 xml:space="preserve">resolución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 xml:space="preserve">las autoridades superiores 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>autoriza</w:t>
            </w:r>
            <w:r w:rsidRPr="00077800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="005A3048" w:rsidRPr="00077800">
              <w:rPr>
                <w:rFonts w:ascii="Arial" w:hAnsi="Arial" w:cs="Arial"/>
                <w:sz w:val="22"/>
                <w:szCs w:val="22"/>
              </w:rPr>
              <w:t xml:space="preserve">las personas beneficiarias que recibirán en el semestre las Unidades de Apoyo Productivo. </w:t>
            </w:r>
          </w:p>
        </w:tc>
      </w:tr>
      <w:tr w:rsidR="00293ACB" w:rsidRPr="00170630" w:rsidTr="002E2581">
        <w:tc>
          <w:tcPr>
            <w:tcW w:w="2830" w:type="dxa"/>
            <w:shd w:val="clear" w:color="auto" w:fill="auto"/>
          </w:tcPr>
          <w:p w:rsidR="00293ACB" w:rsidRPr="00077800" w:rsidRDefault="00293ACB" w:rsidP="00293AC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293ACB" w:rsidP="00293AC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Inversiones en Activos Fijos</w:t>
            </w:r>
          </w:p>
        </w:tc>
        <w:tc>
          <w:tcPr>
            <w:tcW w:w="1418" w:type="dxa"/>
            <w:shd w:val="clear" w:color="auto" w:fill="auto"/>
          </w:tcPr>
          <w:p w:rsidR="00293ACB" w:rsidRPr="00077800" w:rsidRDefault="00293ACB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293ACB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740683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="00293ACB" w:rsidRPr="00077800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</w:tcPr>
          <w:p w:rsidR="00293ACB" w:rsidRPr="00077800" w:rsidRDefault="00293ACB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293ACB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93ACB" w:rsidRPr="00077800" w:rsidRDefault="003F18AC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141" w:type="dxa"/>
            <w:shd w:val="clear" w:color="auto" w:fill="auto"/>
          </w:tcPr>
          <w:p w:rsidR="00293ACB" w:rsidRPr="00077800" w:rsidRDefault="00CB6EB8" w:rsidP="00CB6EB8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adquirió el repuesto principal para sustituirlo en </w:t>
            </w:r>
            <w:r w:rsidR="003F18AC" w:rsidRPr="00077800">
              <w:rPr>
                <w:rFonts w:ascii="Arial" w:hAnsi="Arial" w:cs="Arial"/>
                <w:sz w:val="22"/>
                <w:szCs w:val="22"/>
              </w:rPr>
              <w:t xml:space="preserve">un vehículo </w:t>
            </w:r>
            <w:r>
              <w:rPr>
                <w:rFonts w:ascii="Arial" w:hAnsi="Arial" w:cs="Arial"/>
                <w:sz w:val="22"/>
                <w:szCs w:val="22"/>
              </w:rPr>
              <w:t xml:space="preserve">institucional, </w:t>
            </w:r>
            <w:r w:rsidR="00293ACB" w:rsidRPr="00077800">
              <w:rPr>
                <w:rFonts w:ascii="Arial" w:hAnsi="Arial" w:cs="Arial"/>
                <w:sz w:val="22"/>
                <w:szCs w:val="22"/>
              </w:rPr>
              <w:t xml:space="preserve">por su costo y de acuerdo a normativas financieras y administrativas se registran como bienes capitalizables. </w:t>
            </w:r>
          </w:p>
        </w:tc>
      </w:tr>
      <w:tr w:rsidR="00592AE0" w:rsidRPr="00170630" w:rsidTr="002E2581">
        <w:tc>
          <w:tcPr>
            <w:tcW w:w="2830" w:type="dxa"/>
            <w:shd w:val="clear" w:color="auto" w:fill="auto"/>
          </w:tcPr>
          <w:p w:rsidR="00655976" w:rsidRDefault="00655976" w:rsidP="00293AC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655976" w:rsidRDefault="00655976" w:rsidP="00293AC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592AE0" w:rsidRPr="00077800" w:rsidRDefault="00592AE0" w:rsidP="00293AC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Gastos Financieros y Otros</w:t>
            </w:r>
          </w:p>
        </w:tc>
        <w:tc>
          <w:tcPr>
            <w:tcW w:w="1418" w:type="dxa"/>
            <w:shd w:val="clear" w:color="auto" w:fill="auto"/>
          </w:tcPr>
          <w:p w:rsidR="00655976" w:rsidRDefault="00655976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55976" w:rsidRDefault="00655976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2AE0" w:rsidRPr="00077800" w:rsidRDefault="00592AE0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b/>
                <w:sz w:val="22"/>
                <w:szCs w:val="22"/>
              </w:rPr>
              <w:t>97.67%</w:t>
            </w:r>
          </w:p>
        </w:tc>
        <w:tc>
          <w:tcPr>
            <w:tcW w:w="1417" w:type="dxa"/>
          </w:tcPr>
          <w:p w:rsidR="00655976" w:rsidRDefault="00655976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55976" w:rsidRDefault="00655976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92AE0" w:rsidRPr="00077800" w:rsidRDefault="00592AE0" w:rsidP="00293ACB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2"/>
              </w:rPr>
              <w:t>2.33%</w:t>
            </w:r>
          </w:p>
        </w:tc>
        <w:tc>
          <w:tcPr>
            <w:tcW w:w="4141" w:type="dxa"/>
            <w:shd w:val="clear" w:color="auto" w:fill="auto"/>
          </w:tcPr>
          <w:p w:rsidR="00592AE0" w:rsidRPr="00077800" w:rsidRDefault="00592AE0" w:rsidP="00EA10E2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Se cancel</w:t>
            </w:r>
            <w:r w:rsidR="00EA10E2">
              <w:rPr>
                <w:rFonts w:ascii="Arial" w:hAnsi="Arial" w:cs="Arial"/>
                <w:sz w:val="22"/>
                <w:szCs w:val="24"/>
              </w:rPr>
              <w:t xml:space="preserve">ó </w:t>
            </w:r>
            <w:r w:rsidRPr="00077800">
              <w:rPr>
                <w:rFonts w:ascii="Arial" w:hAnsi="Arial" w:cs="Arial"/>
                <w:sz w:val="22"/>
                <w:szCs w:val="24"/>
              </w:rPr>
              <w:t>la primera de cuota de seguros</w:t>
            </w:r>
            <w:r w:rsidR="00EA10E2">
              <w:rPr>
                <w:rFonts w:ascii="Arial" w:hAnsi="Arial" w:cs="Arial"/>
                <w:sz w:val="22"/>
                <w:szCs w:val="24"/>
              </w:rPr>
              <w:t>,</w:t>
            </w:r>
            <w:r w:rsidRPr="00077800">
              <w:rPr>
                <w:rFonts w:ascii="Arial" w:hAnsi="Arial" w:cs="Arial"/>
                <w:sz w:val="22"/>
                <w:szCs w:val="24"/>
              </w:rPr>
              <w:t xml:space="preserve"> de personas, de bienes institucionales, fianzas de fidelidad de los responsables en el manejo de fondos públicos, y los impuestos municipales de los inmuebles arrendados donde funcionan las oficinas regionales de Chalatenango y de San Miguel, </w:t>
            </w:r>
            <w:r>
              <w:rPr>
                <w:rFonts w:ascii="Arial" w:hAnsi="Arial" w:cs="Arial"/>
                <w:sz w:val="22"/>
                <w:szCs w:val="24"/>
              </w:rPr>
              <w:t xml:space="preserve">y </w:t>
            </w:r>
            <w:r w:rsidRPr="00077800">
              <w:rPr>
                <w:rFonts w:ascii="Arial" w:hAnsi="Arial" w:cs="Arial"/>
                <w:sz w:val="22"/>
                <w:szCs w:val="24"/>
              </w:rPr>
              <w:t>en San Salvador</w:t>
            </w:r>
            <w:r>
              <w:rPr>
                <w:rFonts w:ascii="Arial" w:hAnsi="Arial" w:cs="Arial"/>
                <w:sz w:val="22"/>
                <w:szCs w:val="24"/>
              </w:rPr>
              <w:t xml:space="preserve"> (Edificio Adela). </w:t>
            </w:r>
          </w:p>
        </w:tc>
      </w:tr>
    </w:tbl>
    <w:p w:rsidR="00B85B71" w:rsidRPr="00170630" w:rsidRDefault="00B85B71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B85B71" w:rsidRPr="00170630" w:rsidRDefault="00B85B71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B85B71" w:rsidRDefault="00B85B71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077800" w:rsidRDefault="00077800" w:rsidP="00B85B71">
      <w:pPr>
        <w:tabs>
          <w:tab w:val="left" w:pos="9664"/>
        </w:tabs>
        <w:jc w:val="center"/>
        <w:rPr>
          <w:rFonts w:ascii="Arial" w:hAnsi="Arial" w:cs="Arial"/>
          <w:b/>
          <w:sz w:val="24"/>
          <w:szCs w:val="22"/>
        </w:rPr>
      </w:pPr>
    </w:p>
    <w:p w:rsidR="001F34D6" w:rsidRPr="00170630" w:rsidRDefault="001F34D6" w:rsidP="00170630">
      <w:pPr>
        <w:pStyle w:val="Encabezadodemensaje"/>
        <w:ind w:left="720" w:right="0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170630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PRESUPUESTO DE FUNCIONAMIENTO INSTITUCIONAL  </w:t>
      </w:r>
    </w:p>
    <w:p w:rsidR="00327E92" w:rsidRPr="00170630" w:rsidRDefault="00327E92" w:rsidP="001F34D6">
      <w:pPr>
        <w:tabs>
          <w:tab w:val="left" w:pos="9664"/>
        </w:tabs>
        <w:jc w:val="both"/>
        <w:rPr>
          <w:rFonts w:ascii="Arial" w:hAnsi="Arial" w:cs="Arial"/>
          <w:sz w:val="8"/>
          <w:szCs w:val="24"/>
        </w:rPr>
      </w:pPr>
    </w:p>
    <w:p w:rsidR="009471A9" w:rsidRPr="00077800" w:rsidRDefault="00170630" w:rsidP="003A1B9F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 w:rsidRPr="00077800">
        <w:rPr>
          <w:rFonts w:ascii="Arial" w:hAnsi="Arial" w:cs="Arial"/>
          <w:sz w:val="22"/>
          <w:szCs w:val="24"/>
        </w:rPr>
        <w:t xml:space="preserve">Para el periodo de enero a marzo, las asignaciones presupuestarias programadas para el </w:t>
      </w:r>
      <w:r w:rsidR="00293ACB" w:rsidRPr="00077800">
        <w:rPr>
          <w:rFonts w:ascii="Arial" w:hAnsi="Arial" w:cs="Arial"/>
          <w:sz w:val="22"/>
          <w:szCs w:val="24"/>
        </w:rPr>
        <w:t xml:space="preserve">Presupuesto de Funcionamiento </w:t>
      </w:r>
      <w:r w:rsidR="003A1B9F" w:rsidRPr="00077800">
        <w:rPr>
          <w:rFonts w:ascii="Arial" w:hAnsi="Arial" w:cs="Arial"/>
          <w:sz w:val="22"/>
          <w:szCs w:val="24"/>
        </w:rPr>
        <w:t xml:space="preserve">Institucional </w:t>
      </w:r>
      <w:r w:rsidR="00293ACB" w:rsidRPr="00077800">
        <w:rPr>
          <w:rFonts w:ascii="Arial" w:hAnsi="Arial" w:cs="Arial"/>
          <w:sz w:val="22"/>
          <w:szCs w:val="24"/>
        </w:rPr>
        <w:t xml:space="preserve">adscrito al </w:t>
      </w:r>
      <w:r w:rsidR="006C42EB" w:rsidRPr="00077800">
        <w:rPr>
          <w:rFonts w:ascii="Arial" w:hAnsi="Arial" w:cs="Arial"/>
          <w:sz w:val="22"/>
          <w:szCs w:val="24"/>
        </w:rPr>
        <w:t>Ministerio de Trabajo y Previsión Social</w:t>
      </w:r>
      <w:r w:rsidR="003A1B9F" w:rsidRPr="00077800">
        <w:rPr>
          <w:rFonts w:ascii="Arial" w:hAnsi="Arial" w:cs="Arial"/>
          <w:sz w:val="22"/>
          <w:szCs w:val="24"/>
        </w:rPr>
        <w:t>, fue</w:t>
      </w:r>
      <w:r w:rsidR="009471A9" w:rsidRPr="00077800">
        <w:rPr>
          <w:rFonts w:ascii="Arial" w:hAnsi="Arial" w:cs="Arial"/>
          <w:sz w:val="22"/>
          <w:szCs w:val="24"/>
        </w:rPr>
        <w:t xml:space="preserve">ron </w:t>
      </w:r>
      <w:r w:rsidR="003A1B9F" w:rsidRPr="00077800">
        <w:rPr>
          <w:rFonts w:ascii="Arial" w:hAnsi="Arial" w:cs="Arial"/>
          <w:sz w:val="22"/>
          <w:szCs w:val="24"/>
        </w:rPr>
        <w:t xml:space="preserve">por la cantidad de </w:t>
      </w:r>
      <w:r w:rsidR="009F299A" w:rsidRPr="00077800">
        <w:rPr>
          <w:rFonts w:ascii="Arial" w:hAnsi="Arial" w:cs="Arial"/>
          <w:sz w:val="22"/>
          <w:szCs w:val="24"/>
        </w:rPr>
        <w:t>US</w:t>
      </w:r>
      <w:r w:rsidR="005E299D" w:rsidRPr="00077800">
        <w:rPr>
          <w:rFonts w:ascii="Arial" w:hAnsi="Arial" w:cs="Arial"/>
          <w:sz w:val="22"/>
          <w:szCs w:val="24"/>
        </w:rPr>
        <w:t>$</w:t>
      </w:r>
      <w:r w:rsidR="009471A9" w:rsidRPr="00077800">
        <w:rPr>
          <w:rFonts w:ascii="Arial" w:hAnsi="Arial" w:cs="Arial"/>
          <w:sz w:val="22"/>
          <w:szCs w:val="24"/>
        </w:rPr>
        <w:t xml:space="preserve">230,942, </w:t>
      </w:r>
      <w:r w:rsidR="00DB6FE4" w:rsidRPr="00077800">
        <w:rPr>
          <w:rFonts w:ascii="Arial" w:hAnsi="Arial" w:cs="Arial"/>
          <w:sz w:val="22"/>
          <w:szCs w:val="24"/>
        </w:rPr>
        <w:t xml:space="preserve">de estas </w:t>
      </w:r>
      <w:r w:rsidR="009471A9" w:rsidRPr="00077800">
        <w:rPr>
          <w:rFonts w:ascii="Arial" w:hAnsi="Arial" w:cs="Arial"/>
          <w:sz w:val="22"/>
          <w:szCs w:val="24"/>
        </w:rPr>
        <w:t xml:space="preserve">se </w:t>
      </w:r>
      <w:r w:rsidR="005E299D" w:rsidRPr="00077800">
        <w:rPr>
          <w:rFonts w:ascii="Arial" w:hAnsi="Arial" w:cs="Arial"/>
          <w:sz w:val="22"/>
          <w:szCs w:val="24"/>
        </w:rPr>
        <w:t>ejecuta</w:t>
      </w:r>
      <w:r w:rsidR="00DB6FE4" w:rsidRPr="00077800">
        <w:rPr>
          <w:rFonts w:ascii="Arial" w:hAnsi="Arial" w:cs="Arial"/>
          <w:sz w:val="22"/>
          <w:szCs w:val="24"/>
        </w:rPr>
        <w:t xml:space="preserve">ron </w:t>
      </w:r>
      <w:r w:rsidR="005E299D" w:rsidRPr="00077800">
        <w:rPr>
          <w:rFonts w:ascii="Arial" w:hAnsi="Arial" w:cs="Arial"/>
          <w:sz w:val="22"/>
          <w:szCs w:val="24"/>
        </w:rPr>
        <w:t>US$</w:t>
      </w:r>
      <w:r w:rsidR="009471A9" w:rsidRPr="00077800">
        <w:rPr>
          <w:rFonts w:ascii="Arial" w:hAnsi="Arial" w:cs="Arial"/>
          <w:sz w:val="22"/>
          <w:szCs w:val="24"/>
        </w:rPr>
        <w:t>178,661.34</w:t>
      </w:r>
      <w:r w:rsidR="005E299D" w:rsidRPr="00077800">
        <w:rPr>
          <w:rFonts w:ascii="Arial" w:hAnsi="Arial" w:cs="Arial"/>
          <w:sz w:val="22"/>
          <w:szCs w:val="24"/>
        </w:rPr>
        <w:t xml:space="preserve">, </w:t>
      </w:r>
      <w:r w:rsidR="009471A9" w:rsidRPr="00077800">
        <w:rPr>
          <w:rFonts w:ascii="Arial" w:hAnsi="Arial" w:cs="Arial"/>
          <w:sz w:val="22"/>
          <w:szCs w:val="24"/>
        </w:rPr>
        <w:t xml:space="preserve">en términos porcentuales </w:t>
      </w:r>
      <w:r w:rsidR="005E299D" w:rsidRPr="00077800">
        <w:rPr>
          <w:rFonts w:ascii="Arial" w:hAnsi="Arial" w:cs="Arial"/>
          <w:sz w:val="22"/>
          <w:szCs w:val="24"/>
        </w:rPr>
        <w:t xml:space="preserve">significa el </w:t>
      </w:r>
      <w:r w:rsidR="009471A9" w:rsidRPr="00077800">
        <w:rPr>
          <w:rFonts w:ascii="Arial" w:hAnsi="Arial" w:cs="Arial"/>
          <w:b/>
          <w:sz w:val="22"/>
          <w:szCs w:val="24"/>
          <w:u w:val="single"/>
        </w:rPr>
        <w:t>77.36</w:t>
      </w:r>
      <w:r w:rsidR="00032125" w:rsidRPr="00077800">
        <w:rPr>
          <w:rFonts w:ascii="Arial" w:hAnsi="Arial" w:cs="Arial"/>
          <w:b/>
          <w:sz w:val="22"/>
          <w:szCs w:val="24"/>
          <w:u w:val="single"/>
        </w:rPr>
        <w:t>%</w:t>
      </w:r>
      <w:r w:rsidR="009471A9" w:rsidRPr="00077800">
        <w:rPr>
          <w:rFonts w:ascii="Arial" w:hAnsi="Arial" w:cs="Arial"/>
          <w:b/>
          <w:sz w:val="22"/>
          <w:szCs w:val="24"/>
          <w:u w:val="single"/>
        </w:rPr>
        <w:t xml:space="preserve"> de ejecución</w:t>
      </w:r>
      <w:r w:rsidR="00DB6FE4" w:rsidRPr="00077800">
        <w:rPr>
          <w:rFonts w:ascii="Arial" w:hAnsi="Arial" w:cs="Arial"/>
          <w:b/>
          <w:sz w:val="22"/>
          <w:szCs w:val="24"/>
          <w:u w:val="single"/>
        </w:rPr>
        <w:t>.</w:t>
      </w:r>
      <w:r w:rsidR="003A1B9F" w:rsidRPr="00077800">
        <w:rPr>
          <w:rFonts w:ascii="Arial" w:hAnsi="Arial" w:cs="Arial"/>
          <w:sz w:val="22"/>
          <w:szCs w:val="24"/>
        </w:rPr>
        <w:t xml:space="preserve"> </w:t>
      </w:r>
    </w:p>
    <w:p w:rsidR="009471A9" w:rsidRPr="00077800" w:rsidRDefault="009471A9" w:rsidP="003A1B9F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</w:p>
    <w:p w:rsidR="00123C70" w:rsidRPr="00077800" w:rsidRDefault="003A1B9F" w:rsidP="003A1B9F">
      <w:pPr>
        <w:tabs>
          <w:tab w:val="left" w:pos="9664"/>
        </w:tabs>
        <w:jc w:val="both"/>
        <w:rPr>
          <w:rFonts w:ascii="Arial" w:hAnsi="Arial" w:cs="Arial"/>
          <w:sz w:val="22"/>
          <w:szCs w:val="24"/>
        </w:rPr>
      </w:pPr>
      <w:r w:rsidRPr="00077800">
        <w:rPr>
          <w:rFonts w:ascii="Arial" w:hAnsi="Arial" w:cs="Arial"/>
          <w:sz w:val="22"/>
          <w:szCs w:val="24"/>
        </w:rPr>
        <w:t>A</w:t>
      </w:r>
      <w:r w:rsidR="009471A9" w:rsidRPr="00077800">
        <w:rPr>
          <w:rFonts w:ascii="Arial" w:hAnsi="Arial" w:cs="Arial"/>
          <w:sz w:val="22"/>
          <w:szCs w:val="24"/>
        </w:rPr>
        <w:t xml:space="preserve">  co</w:t>
      </w:r>
      <w:r w:rsidRPr="00077800">
        <w:rPr>
          <w:rFonts w:ascii="Arial" w:hAnsi="Arial" w:cs="Arial"/>
          <w:sz w:val="22"/>
          <w:szCs w:val="24"/>
        </w:rPr>
        <w:t>ntinuación se muestra la ejecución por rubro económico del gasto.</w:t>
      </w:r>
    </w:p>
    <w:p w:rsidR="00032125" w:rsidRPr="00077800" w:rsidRDefault="00032125" w:rsidP="00123C70">
      <w:pPr>
        <w:tabs>
          <w:tab w:val="left" w:pos="9664"/>
        </w:tabs>
        <w:jc w:val="both"/>
        <w:rPr>
          <w:rFonts w:ascii="Cambria" w:hAnsi="Cambria"/>
          <w:sz w:val="18"/>
          <w:szCs w:val="24"/>
        </w:rPr>
      </w:pPr>
    </w:p>
    <w:p w:rsidR="00293ACB" w:rsidRDefault="009471A9" w:rsidP="00123C70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val="es-SV" w:eastAsia="es-SV"/>
        </w:rPr>
        <w:drawing>
          <wp:inline distT="0" distB="0" distL="0" distR="0" wp14:anchorId="3B2BB795">
            <wp:extent cx="6029960" cy="3648807"/>
            <wp:effectExtent l="0" t="0" r="8890" b="88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468" cy="3666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3ACB" w:rsidRDefault="00293ACB" w:rsidP="00123C70">
      <w:pPr>
        <w:tabs>
          <w:tab w:val="left" w:pos="9664"/>
        </w:tabs>
        <w:jc w:val="both"/>
        <w:rPr>
          <w:rFonts w:ascii="Cambria" w:hAnsi="Cambria"/>
          <w:sz w:val="24"/>
          <w:szCs w:val="24"/>
        </w:rPr>
      </w:pPr>
    </w:p>
    <w:p w:rsidR="00077800" w:rsidRDefault="009471A9" w:rsidP="001F34D6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  <w:r w:rsidRPr="00077800">
        <w:rPr>
          <w:rFonts w:ascii="Arial" w:hAnsi="Arial" w:cs="Arial"/>
          <w:sz w:val="22"/>
          <w:szCs w:val="24"/>
        </w:rPr>
        <w:t>L</w:t>
      </w:r>
      <w:r w:rsidR="00E509BA" w:rsidRPr="00077800">
        <w:rPr>
          <w:rFonts w:ascii="Arial" w:hAnsi="Arial" w:cs="Arial"/>
          <w:sz w:val="22"/>
          <w:szCs w:val="24"/>
        </w:rPr>
        <w:t xml:space="preserve">os resultados </w:t>
      </w:r>
      <w:r w:rsidR="00840F13" w:rsidRPr="00077800">
        <w:rPr>
          <w:rFonts w:ascii="Arial" w:hAnsi="Arial" w:cs="Arial"/>
          <w:sz w:val="22"/>
          <w:szCs w:val="24"/>
        </w:rPr>
        <w:t xml:space="preserve">obtenidos de la ejecución de los </w:t>
      </w:r>
      <w:r w:rsidR="005D5BE7" w:rsidRPr="00077800">
        <w:rPr>
          <w:rFonts w:ascii="Arial" w:hAnsi="Arial" w:cs="Arial"/>
          <w:sz w:val="22"/>
          <w:szCs w:val="24"/>
        </w:rPr>
        <w:t xml:space="preserve">recursos transferidos por el Ministerio de Trabajo </w:t>
      </w:r>
      <w:r w:rsidR="00840F13" w:rsidRPr="00077800">
        <w:rPr>
          <w:rFonts w:ascii="Arial" w:hAnsi="Arial" w:cs="Arial"/>
          <w:sz w:val="22"/>
          <w:szCs w:val="24"/>
        </w:rPr>
        <w:t xml:space="preserve">y Previsión Social </w:t>
      </w:r>
      <w:r w:rsidR="005D5BE7" w:rsidRPr="00077800">
        <w:rPr>
          <w:rFonts w:ascii="Arial" w:hAnsi="Arial" w:cs="Arial"/>
          <w:sz w:val="22"/>
          <w:szCs w:val="24"/>
        </w:rPr>
        <w:t xml:space="preserve">para cubrir parte </w:t>
      </w:r>
      <w:r w:rsidR="00CE4144">
        <w:rPr>
          <w:rFonts w:ascii="Arial" w:hAnsi="Arial" w:cs="Arial"/>
          <w:sz w:val="22"/>
          <w:szCs w:val="24"/>
        </w:rPr>
        <w:t xml:space="preserve">de los gasto </w:t>
      </w:r>
      <w:r w:rsidR="005D5BE7" w:rsidRPr="00077800">
        <w:rPr>
          <w:rFonts w:ascii="Arial" w:hAnsi="Arial" w:cs="Arial"/>
          <w:sz w:val="22"/>
          <w:szCs w:val="24"/>
        </w:rPr>
        <w:t>de funcionamiento institucional</w:t>
      </w:r>
      <w:r w:rsidRPr="00077800">
        <w:rPr>
          <w:rFonts w:ascii="Arial" w:hAnsi="Arial" w:cs="Arial"/>
          <w:sz w:val="22"/>
          <w:szCs w:val="24"/>
        </w:rPr>
        <w:t>, se detallan a continuación</w:t>
      </w:r>
      <w:r w:rsidR="005D5BE7" w:rsidRPr="009471A9">
        <w:rPr>
          <w:rFonts w:ascii="Arial" w:hAnsi="Arial" w:cs="Arial"/>
          <w:sz w:val="24"/>
          <w:szCs w:val="24"/>
        </w:rPr>
        <w:t>.</w:t>
      </w:r>
    </w:p>
    <w:p w:rsidR="002214D3" w:rsidRPr="009471A9" w:rsidRDefault="005D5BE7" w:rsidP="001F34D6">
      <w:pPr>
        <w:tabs>
          <w:tab w:val="left" w:pos="9664"/>
        </w:tabs>
        <w:jc w:val="both"/>
        <w:rPr>
          <w:rFonts w:ascii="Arial" w:hAnsi="Arial" w:cs="Arial"/>
          <w:sz w:val="24"/>
          <w:szCs w:val="24"/>
        </w:rPr>
      </w:pPr>
      <w:r w:rsidRPr="009471A9">
        <w:rPr>
          <w:rFonts w:ascii="Arial" w:hAnsi="Arial" w:cs="Arial"/>
          <w:sz w:val="24"/>
          <w:szCs w:val="24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E9B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701"/>
        <w:gridCol w:w="3969"/>
      </w:tblGrid>
      <w:tr w:rsidR="00784EE4" w:rsidRPr="009471A9" w:rsidTr="009471A9">
        <w:tc>
          <w:tcPr>
            <w:tcW w:w="2830" w:type="dxa"/>
            <w:shd w:val="clear" w:color="auto" w:fill="FFDE9B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RUBRO ECONÓMICO DEL GASTO</w:t>
            </w:r>
          </w:p>
        </w:tc>
        <w:tc>
          <w:tcPr>
            <w:tcW w:w="1418" w:type="dxa"/>
            <w:shd w:val="clear" w:color="auto" w:fill="FFDE9B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EJECUCIÓN</w:t>
            </w:r>
          </w:p>
        </w:tc>
        <w:tc>
          <w:tcPr>
            <w:tcW w:w="1701" w:type="dxa"/>
            <w:shd w:val="clear" w:color="auto" w:fill="FFDE9B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SIN EJECUCIÓN</w:t>
            </w:r>
          </w:p>
        </w:tc>
        <w:tc>
          <w:tcPr>
            <w:tcW w:w="3969" w:type="dxa"/>
            <w:shd w:val="clear" w:color="auto" w:fill="FFDE9B"/>
          </w:tcPr>
          <w:p w:rsidR="00784EE4" w:rsidRPr="009471A9" w:rsidRDefault="00784EE4" w:rsidP="00784EE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COMENTARIOS</w:t>
            </w:r>
          </w:p>
        </w:tc>
      </w:tr>
      <w:tr w:rsidR="00784EE4" w:rsidRPr="009471A9" w:rsidTr="009471A9">
        <w:tc>
          <w:tcPr>
            <w:tcW w:w="2830" w:type="dxa"/>
            <w:shd w:val="clear" w:color="auto" w:fill="FFFFFF" w:themeFill="background1"/>
          </w:tcPr>
          <w:p w:rsidR="00784EE4" w:rsidRPr="00077800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784EE4" w:rsidRPr="00077800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784EE4" w:rsidRPr="00077800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784EE4" w:rsidRPr="00077800" w:rsidRDefault="00784EE4" w:rsidP="0006569B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Remuneraciones al Personal</w:t>
            </w:r>
          </w:p>
        </w:tc>
        <w:tc>
          <w:tcPr>
            <w:tcW w:w="1418" w:type="dxa"/>
            <w:shd w:val="clear" w:color="auto" w:fill="FFFFFF" w:themeFill="background1"/>
          </w:tcPr>
          <w:p w:rsidR="00784EE4" w:rsidRPr="00077800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784EE4" w:rsidRPr="00077800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784EE4" w:rsidRPr="00077800" w:rsidRDefault="00784EE4" w:rsidP="0006569B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784EE4" w:rsidRPr="00077800" w:rsidRDefault="009471A9" w:rsidP="005D6F34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77800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2"/>
                <w:szCs w:val="24"/>
                <w:lang w:eastAsia="en-US"/>
              </w:rPr>
              <w:t>81.94%</w:t>
            </w:r>
            <w:r w:rsidR="00784EE4" w:rsidRPr="00077800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784EE4" w:rsidRPr="00077800" w:rsidRDefault="00784EE4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7662DF" w:rsidRPr="00077800" w:rsidRDefault="007662DF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7662DF" w:rsidRPr="00077800" w:rsidRDefault="007662DF" w:rsidP="007662DF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7662DF" w:rsidRPr="00077800" w:rsidRDefault="007662DF" w:rsidP="009471A9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  <w:r w:rsidRPr="00077800"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1</w:t>
            </w:r>
            <w:r w:rsidR="009471A9" w:rsidRPr="00077800"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8.06</w:t>
            </w:r>
            <w:r w:rsidRPr="00077800"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B7CA6" w:rsidRPr="00077800" w:rsidRDefault="005945FC" w:rsidP="000C18EC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 xml:space="preserve">El saldo no ejecutado corresponde a </w:t>
            </w:r>
            <w:r w:rsidR="00445D9F" w:rsidRPr="00077800">
              <w:rPr>
                <w:rFonts w:ascii="Arial" w:hAnsi="Arial" w:cs="Arial"/>
                <w:sz w:val="22"/>
                <w:szCs w:val="24"/>
              </w:rPr>
              <w:t xml:space="preserve">economías salariales </w:t>
            </w:r>
            <w:r w:rsidRPr="00077800">
              <w:rPr>
                <w:rFonts w:ascii="Arial" w:hAnsi="Arial" w:cs="Arial"/>
                <w:sz w:val="22"/>
                <w:szCs w:val="24"/>
              </w:rPr>
              <w:t>de dietas no devengadas del Comité de Gestión Financiera</w:t>
            </w:r>
            <w:r w:rsidR="00876DD4" w:rsidRPr="00077800">
              <w:rPr>
                <w:rFonts w:ascii="Arial" w:hAnsi="Arial" w:cs="Arial"/>
                <w:sz w:val="22"/>
                <w:szCs w:val="24"/>
              </w:rPr>
              <w:t xml:space="preserve"> en el primer trimestre, </w:t>
            </w:r>
            <w:r w:rsidR="009471A9" w:rsidRPr="00077800">
              <w:rPr>
                <w:rFonts w:ascii="Arial" w:hAnsi="Arial" w:cs="Arial"/>
                <w:sz w:val="22"/>
                <w:szCs w:val="24"/>
              </w:rPr>
              <w:t xml:space="preserve"> y plazas en proceso de contratación. </w:t>
            </w:r>
          </w:p>
          <w:p w:rsidR="000C18EC" w:rsidRPr="00077800" w:rsidRDefault="000C18EC" w:rsidP="000C18EC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84EE4" w:rsidRPr="009471A9" w:rsidTr="009471A9">
        <w:tc>
          <w:tcPr>
            <w:tcW w:w="2830" w:type="dxa"/>
            <w:shd w:val="clear" w:color="auto" w:fill="FFFFFF" w:themeFill="background1"/>
          </w:tcPr>
          <w:p w:rsidR="00784EE4" w:rsidRPr="00077800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784EE4" w:rsidRPr="00077800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784EE4" w:rsidRPr="00077800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Adquisición de Bienes y Servicios</w:t>
            </w:r>
          </w:p>
        </w:tc>
        <w:tc>
          <w:tcPr>
            <w:tcW w:w="1418" w:type="dxa"/>
            <w:shd w:val="clear" w:color="auto" w:fill="FFFFFF" w:themeFill="background1"/>
          </w:tcPr>
          <w:p w:rsidR="00784EE4" w:rsidRPr="00077800" w:rsidRDefault="00784EE4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84EE4" w:rsidRPr="00077800" w:rsidRDefault="00784EE4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84EE4" w:rsidRPr="00077800" w:rsidRDefault="000C18EC" w:rsidP="005945FC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77800">
              <w:rPr>
                <w:rFonts w:ascii="Arial" w:hAnsi="Arial" w:cs="Arial"/>
                <w:b/>
                <w:sz w:val="22"/>
                <w:szCs w:val="24"/>
              </w:rPr>
              <w:t>27.28</w:t>
            </w:r>
            <w:r w:rsidR="00784EE4" w:rsidRPr="00077800">
              <w:rPr>
                <w:rFonts w:ascii="Arial" w:hAnsi="Arial" w:cs="Arial"/>
                <w:b/>
                <w:sz w:val="22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784EE4" w:rsidRPr="00077800" w:rsidRDefault="00784EE4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662DF" w:rsidRPr="00077800" w:rsidRDefault="007662DF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7662DF" w:rsidRPr="00077800" w:rsidRDefault="000C18EC" w:rsidP="005945FC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72.72</w:t>
            </w:r>
            <w:r w:rsidR="007662DF" w:rsidRPr="00077800">
              <w:rPr>
                <w:rFonts w:ascii="Arial" w:hAnsi="Arial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B7CA6" w:rsidRPr="00077800" w:rsidRDefault="005945FC" w:rsidP="001C269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 xml:space="preserve">El saldo no ejecutado corresponde a </w:t>
            </w:r>
            <w:r w:rsidR="000C18EC" w:rsidRPr="00077800">
              <w:rPr>
                <w:rFonts w:ascii="Arial" w:hAnsi="Arial" w:cs="Arial"/>
                <w:sz w:val="22"/>
                <w:szCs w:val="24"/>
              </w:rPr>
              <w:t>los procesos pendientes de adjudicación de bienes de uso de clínica empresarial y</w:t>
            </w:r>
            <w:r w:rsidR="001C2696" w:rsidRPr="00077800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0C18EC" w:rsidRPr="00077800">
              <w:rPr>
                <w:rFonts w:ascii="Arial" w:hAnsi="Arial" w:cs="Arial"/>
                <w:sz w:val="22"/>
                <w:szCs w:val="24"/>
              </w:rPr>
              <w:t>mantenimiento</w:t>
            </w:r>
            <w:r w:rsidR="001C2696" w:rsidRPr="00077800">
              <w:rPr>
                <w:rFonts w:ascii="Arial" w:hAnsi="Arial" w:cs="Arial"/>
                <w:sz w:val="22"/>
                <w:szCs w:val="24"/>
              </w:rPr>
              <w:t xml:space="preserve"> de sistemas de seguridad, ascensor, planta eléctrica y otros sistemas. </w:t>
            </w:r>
          </w:p>
        </w:tc>
      </w:tr>
      <w:tr w:rsidR="00784EE4" w:rsidRPr="009471A9" w:rsidTr="009471A9">
        <w:tc>
          <w:tcPr>
            <w:tcW w:w="2830" w:type="dxa"/>
            <w:shd w:val="clear" w:color="auto" w:fill="FFFFFF" w:themeFill="background1"/>
          </w:tcPr>
          <w:p w:rsidR="00784EE4" w:rsidRPr="00077800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784EE4" w:rsidRPr="00077800" w:rsidRDefault="00784EE4" w:rsidP="003D492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Gastos Financieros y Otros</w:t>
            </w:r>
          </w:p>
        </w:tc>
        <w:tc>
          <w:tcPr>
            <w:tcW w:w="1418" w:type="dxa"/>
            <w:shd w:val="clear" w:color="auto" w:fill="FFFFFF" w:themeFill="background1"/>
          </w:tcPr>
          <w:p w:rsidR="00784EE4" w:rsidRPr="00077800" w:rsidRDefault="00784EE4" w:rsidP="003D492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784EE4" w:rsidRPr="00077800" w:rsidRDefault="00784EE4" w:rsidP="001C269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77800">
              <w:rPr>
                <w:rFonts w:ascii="Arial" w:hAnsi="Arial" w:cs="Arial"/>
                <w:b/>
                <w:sz w:val="22"/>
                <w:szCs w:val="24"/>
              </w:rPr>
              <w:t>8</w:t>
            </w:r>
            <w:r w:rsidR="001C2696" w:rsidRPr="00077800">
              <w:rPr>
                <w:rFonts w:ascii="Arial" w:hAnsi="Arial" w:cs="Arial"/>
                <w:b/>
                <w:sz w:val="22"/>
                <w:szCs w:val="24"/>
              </w:rPr>
              <w:t>7.78</w:t>
            </w:r>
            <w:r w:rsidRPr="00077800">
              <w:rPr>
                <w:rFonts w:ascii="Arial" w:hAnsi="Arial" w:cs="Arial"/>
                <w:b/>
                <w:sz w:val="22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784EE4" w:rsidRPr="00077800" w:rsidRDefault="00784EE4" w:rsidP="007662DF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53F71" w:rsidRPr="00077800" w:rsidRDefault="00253F71" w:rsidP="001C269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1</w:t>
            </w:r>
            <w:r w:rsidR="001C2696" w:rsidRPr="00077800">
              <w:rPr>
                <w:rFonts w:ascii="Arial" w:hAnsi="Arial" w:cs="Arial"/>
                <w:sz w:val="22"/>
                <w:szCs w:val="24"/>
              </w:rPr>
              <w:t>2.22</w:t>
            </w:r>
            <w:r w:rsidRPr="00077800">
              <w:rPr>
                <w:rFonts w:ascii="Arial" w:hAnsi="Arial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784EE4" w:rsidRPr="00077800" w:rsidRDefault="00784EE4" w:rsidP="001C269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 w:rsidRPr="00592AE0">
              <w:rPr>
                <w:rFonts w:ascii="Arial" w:hAnsi="Arial" w:cs="Arial"/>
                <w:szCs w:val="24"/>
              </w:rPr>
              <w:t xml:space="preserve">Se </w:t>
            </w:r>
            <w:r w:rsidR="001C2696" w:rsidRPr="00592AE0">
              <w:rPr>
                <w:rFonts w:ascii="Arial" w:hAnsi="Arial" w:cs="Arial"/>
                <w:szCs w:val="24"/>
              </w:rPr>
              <w:t>cancelaron los i</w:t>
            </w:r>
            <w:r w:rsidRPr="00592AE0">
              <w:rPr>
                <w:rFonts w:ascii="Arial" w:hAnsi="Arial" w:cs="Arial"/>
                <w:szCs w:val="24"/>
              </w:rPr>
              <w:t>mpuestos municipales de inmuebles propiedad de FOPROLYD</w:t>
            </w:r>
            <w:r w:rsidR="001C2696" w:rsidRPr="00592AE0">
              <w:rPr>
                <w:rFonts w:ascii="Arial" w:hAnsi="Arial" w:cs="Arial"/>
                <w:szCs w:val="24"/>
              </w:rPr>
              <w:t xml:space="preserve"> y la </w:t>
            </w:r>
            <w:r w:rsidRPr="00592AE0">
              <w:rPr>
                <w:rFonts w:ascii="Arial" w:hAnsi="Arial" w:cs="Arial"/>
                <w:szCs w:val="24"/>
              </w:rPr>
              <w:t xml:space="preserve"> anualidad por el funcionamiento de la clínica empresarial en el Consejo Superior de Salud</w:t>
            </w:r>
            <w:r w:rsidR="001C2696" w:rsidRPr="00592AE0">
              <w:rPr>
                <w:rFonts w:ascii="Arial" w:hAnsi="Arial" w:cs="Arial"/>
                <w:szCs w:val="24"/>
              </w:rPr>
              <w:t xml:space="preserve">. </w:t>
            </w:r>
            <w:r w:rsidRPr="00592AE0">
              <w:rPr>
                <w:rFonts w:ascii="Arial" w:hAnsi="Arial" w:cs="Arial"/>
                <w:szCs w:val="24"/>
              </w:rPr>
              <w:t xml:space="preserve">  </w:t>
            </w:r>
          </w:p>
        </w:tc>
      </w:tr>
    </w:tbl>
    <w:p w:rsidR="00327E92" w:rsidRDefault="00327E92" w:rsidP="001F34D6">
      <w:pPr>
        <w:tabs>
          <w:tab w:val="left" w:pos="9664"/>
        </w:tabs>
        <w:jc w:val="both"/>
        <w:rPr>
          <w:rFonts w:ascii="Cambria" w:hAnsi="Cambria"/>
          <w:sz w:val="22"/>
        </w:rPr>
      </w:pPr>
    </w:p>
    <w:p w:rsidR="00170BE4" w:rsidRPr="00077800" w:rsidRDefault="00170BE4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077800" w:rsidRPr="00077800" w:rsidRDefault="00077800" w:rsidP="00077800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077800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EJECUCIÓN PRESUPUESTARIA DE LOS </w:t>
      </w:r>
      <w:r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RECURSOS INSTITUCIONALES </w:t>
      </w:r>
    </w:p>
    <w:p w:rsidR="00077800" w:rsidRPr="00943276" w:rsidRDefault="00077800" w:rsidP="00077800">
      <w:pPr>
        <w:pStyle w:val="Encabezadodemensaje"/>
        <w:ind w:left="0" w:right="0" w:firstLine="0"/>
        <w:jc w:val="center"/>
        <w:rPr>
          <w:rStyle w:val="Rtulodeencabezadodemensaje"/>
          <w:rFonts w:ascii="Arial" w:hAnsi="Arial" w:cs="Arial"/>
          <w:sz w:val="24"/>
          <w:szCs w:val="24"/>
        </w:rPr>
      </w:pPr>
      <w:r w:rsidRPr="00943276">
        <w:rPr>
          <w:rStyle w:val="Rtulodeencabezadodemensaje"/>
          <w:rFonts w:ascii="Arial" w:hAnsi="Arial" w:cs="Arial"/>
          <w:sz w:val="24"/>
          <w:szCs w:val="24"/>
        </w:rPr>
        <w:t xml:space="preserve">Fuente de Financiamiento: Recursos Propios    </w:t>
      </w:r>
    </w:p>
    <w:p w:rsidR="009B7CA6" w:rsidRPr="00077800" w:rsidRDefault="009B7CA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1C2696" w:rsidRPr="00077800" w:rsidRDefault="00077800" w:rsidP="00077800">
      <w:pPr>
        <w:contextualSpacing/>
        <w:jc w:val="both"/>
        <w:rPr>
          <w:rFonts w:ascii="Arial" w:hAnsi="Arial" w:cs="Arial"/>
          <w:sz w:val="22"/>
          <w:szCs w:val="24"/>
          <w:lang w:val="es-SV"/>
        </w:rPr>
      </w:pPr>
      <w:r>
        <w:rPr>
          <w:rFonts w:ascii="Arial" w:hAnsi="Arial" w:cs="Arial"/>
          <w:sz w:val="22"/>
          <w:szCs w:val="24"/>
          <w:lang w:val="es-SV"/>
        </w:rPr>
        <w:t xml:space="preserve">La siguiente grafica muestra la ejecución de las actividades institucionales que se </w:t>
      </w:r>
      <w:r w:rsidR="00592AE0">
        <w:rPr>
          <w:rFonts w:ascii="Arial" w:hAnsi="Arial" w:cs="Arial"/>
          <w:sz w:val="22"/>
          <w:szCs w:val="24"/>
          <w:lang w:val="es-SV"/>
        </w:rPr>
        <w:t>financian c</w:t>
      </w:r>
      <w:r>
        <w:rPr>
          <w:rFonts w:ascii="Arial" w:hAnsi="Arial" w:cs="Arial"/>
          <w:sz w:val="22"/>
          <w:szCs w:val="24"/>
          <w:lang w:val="es-SV"/>
        </w:rPr>
        <w:t>on los fondos</w:t>
      </w:r>
      <w:r w:rsidR="00943276">
        <w:rPr>
          <w:rFonts w:ascii="Arial" w:hAnsi="Arial" w:cs="Arial"/>
          <w:sz w:val="22"/>
          <w:szCs w:val="24"/>
          <w:lang w:val="es-SV"/>
        </w:rPr>
        <w:t xml:space="preserve"> propios de FOPROLYD. </w:t>
      </w:r>
      <w:r w:rsidRPr="00077800">
        <w:rPr>
          <w:rFonts w:ascii="Arial" w:hAnsi="Arial" w:cs="Arial"/>
          <w:sz w:val="22"/>
          <w:szCs w:val="24"/>
          <w:lang w:val="es-SV"/>
        </w:rPr>
        <w:t xml:space="preserve"> </w:t>
      </w: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Cs w:val="24"/>
          <w:lang w:val="es-SV"/>
        </w:rPr>
      </w:pPr>
    </w:p>
    <w:p w:rsidR="001C2696" w:rsidRPr="00077800" w:rsidRDefault="00077800" w:rsidP="00943276">
      <w:pPr>
        <w:pStyle w:val="Prrafodelista"/>
        <w:spacing w:after="0" w:line="240" w:lineRule="auto"/>
        <w:ind w:left="0"/>
        <w:contextualSpacing/>
        <w:jc w:val="center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2440B13C">
            <wp:extent cx="5916202" cy="4026877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21" cy="404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Pr="00592AE0" w:rsidRDefault="00592AE0" w:rsidP="00592AE0">
      <w:pPr>
        <w:contextualSpacing/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 xml:space="preserve">El presupuesto de Recursos Propio </w:t>
      </w:r>
      <w:r w:rsidR="00CE4144">
        <w:rPr>
          <w:rFonts w:ascii="Arial" w:hAnsi="Arial" w:cs="Arial"/>
          <w:sz w:val="24"/>
          <w:szCs w:val="24"/>
          <w:lang w:val="es-SV"/>
        </w:rPr>
        <w:t xml:space="preserve">fue </w:t>
      </w:r>
      <w:r>
        <w:rPr>
          <w:rFonts w:ascii="Arial" w:hAnsi="Arial" w:cs="Arial"/>
          <w:sz w:val="24"/>
          <w:szCs w:val="24"/>
          <w:lang w:val="es-SV"/>
        </w:rPr>
        <w:t xml:space="preserve">programado </w:t>
      </w:r>
      <w:r w:rsidR="00CE4144">
        <w:rPr>
          <w:rFonts w:ascii="Arial" w:hAnsi="Arial" w:cs="Arial"/>
          <w:sz w:val="24"/>
          <w:szCs w:val="24"/>
          <w:lang w:val="es-SV"/>
        </w:rPr>
        <w:t>en el primer trimestre para cubrir la</w:t>
      </w:r>
      <w:r>
        <w:rPr>
          <w:rFonts w:ascii="Arial" w:hAnsi="Arial" w:cs="Arial"/>
          <w:sz w:val="24"/>
          <w:szCs w:val="24"/>
          <w:lang w:val="es-SV"/>
        </w:rPr>
        <w:t xml:space="preserve"> entrega de créditos por medio del Fondo Rotativo, </w:t>
      </w:r>
      <w:r w:rsidR="00CE4144">
        <w:rPr>
          <w:rFonts w:ascii="Arial" w:hAnsi="Arial" w:cs="Arial"/>
          <w:sz w:val="24"/>
          <w:szCs w:val="24"/>
          <w:lang w:val="es-SV"/>
        </w:rPr>
        <w:t xml:space="preserve">el </w:t>
      </w:r>
      <w:r>
        <w:rPr>
          <w:rFonts w:ascii="Arial" w:hAnsi="Arial" w:cs="Arial"/>
          <w:sz w:val="24"/>
          <w:szCs w:val="24"/>
          <w:lang w:val="es-SV"/>
        </w:rPr>
        <w:t>rendimiento de la inversión de los fondos de la Reserva técnica</w:t>
      </w:r>
      <w:r w:rsidR="00CE4144">
        <w:rPr>
          <w:rFonts w:ascii="Arial" w:hAnsi="Arial" w:cs="Arial"/>
          <w:sz w:val="24"/>
          <w:szCs w:val="24"/>
          <w:lang w:val="es-SV"/>
        </w:rPr>
        <w:t xml:space="preserve">, </w:t>
      </w:r>
      <w:r>
        <w:rPr>
          <w:rFonts w:ascii="Arial" w:hAnsi="Arial" w:cs="Arial"/>
          <w:sz w:val="24"/>
          <w:szCs w:val="24"/>
          <w:lang w:val="es-SV"/>
        </w:rPr>
        <w:t xml:space="preserve">y </w:t>
      </w:r>
      <w:r w:rsidR="00CE4144">
        <w:rPr>
          <w:rFonts w:ascii="Arial" w:hAnsi="Arial" w:cs="Arial"/>
          <w:sz w:val="24"/>
          <w:szCs w:val="24"/>
          <w:lang w:val="es-SV"/>
        </w:rPr>
        <w:t xml:space="preserve">solventar los gastos en </w:t>
      </w:r>
      <w:r>
        <w:rPr>
          <w:rFonts w:ascii="Arial" w:hAnsi="Arial" w:cs="Arial"/>
          <w:sz w:val="24"/>
          <w:szCs w:val="24"/>
          <w:lang w:val="es-SV"/>
        </w:rPr>
        <w:t>la realizaci</w:t>
      </w:r>
      <w:r w:rsidR="00C27B7C">
        <w:rPr>
          <w:rFonts w:ascii="Arial" w:hAnsi="Arial" w:cs="Arial"/>
          <w:sz w:val="24"/>
          <w:szCs w:val="24"/>
          <w:lang w:val="es-SV"/>
        </w:rPr>
        <w:t>ón de eventos institucionales no financiados con el Fondo General de la Nación.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701"/>
        <w:gridCol w:w="3969"/>
      </w:tblGrid>
      <w:tr w:rsidR="00943276" w:rsidRPr="009471A9" w:rsidTr="00943276">
        <w:tc>
          <w:tcPr>
            <w:tcW w:w="2830" w:type="dxa"/>
            <w:shd w:val="clear" w:color="auto" w:fill="E5B8B7" w:themeFill="accent2" w:themeFillTint="66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RUBRO ECONÓMICO DEL GASTO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EJECUCIÓN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% SIN EJECUCIÓN</w:t>
            </w:r>
          </w:p>
        </w:tc>
        <w:tc>
          <w:tcPr>
            <w:tcW w:w="3969" w:type="dxa"/>
            <w:shd w:val="clear" w:color="auto" w:fill="E5B8B7" w:themeFill="accent2" w:themeFillTint="66"/>
          </w:tcPr>
          <w:p w:rsidR="00943276" w:rsidRPr="009471A9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9471A9">
              <w:rPr>
                <w:rFonts w:ascii="Arial" w:hAnsi="Arial" w:cs="Arial"/>
                <w:b/>
                <w:szCs w:val="24"/>
              </w:rPr>
              <w:t>COMENTARIOS</w:t>
            </w:r>
          </w:p>
        </w:tc>
      </w:tr>
      <w:tr w:rsidR="00943276" w:rsidRPr="009471A9" w:rsidTr="00943276">
        <w:tc>
          <w:tcPr>
            <w:tcW w:w="2830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94327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Fondo Rotativo </w:t>
            </w:r>
          </w:p>
        </w:tc>
        <w:tc>
          <w:tcPr>
            <w:tcW w:w="1418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94327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2"/>
                <w:szCs w:val="24"/>
                <w:lang w:eastAsia="en-US"/>
              </w:rPr>
              <w:t>48.67</w:t>
            </w:r>
            <w:r w:rsidRPr="00077800">
              <w:rPr>
                <w:rStyle w:val="Rtulodeencabezadodemensaje"/>
                <w:rFonts w:ascii="Arial" w:eastAsia="Batang" w:hAnsi="Arial" w:cs="Arial"/>
                <w:b/>
                <w:bCs/>
                <w:iCs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</w:pPr>
            <w:r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51.33</w:t>
            </w:r>
            <w:r w:rsidRPr="00077800">
              <w:rPr>
                <w:rStyle w:val="Rtulodeencabezadodemensaje"/>
                <w:rFonts w:ascii="Arial" w:eastAsia="Batang" w:hAnsi="Arial" w:cs="Arial"/>
                <w:bCs/>
                <w:iCs/>
                <w:sz w:val="22"/>
                <w:szCs w:val="24"/>
                <w:lang w:eastAsia="en-US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E</w:t>
            </w:r>
            <w:r>
              <w:rPr>
                <w:rFonts w:ascii="Arial" w:hAnsi="Arial" w:cs="Arial"/>
                <w:sz w:val="22"/>
                <w:szCs w:val="24"/>
              </w:rPr>
              <w:t xml:space="preserve">n el primer trimestre se </w:t>
            </w:r>
            <w:r w:rsidR="005E7680">
              <w:rPr>
                <w:rFonts w:ascii="Arial" w:hAnsi="Arial" w:cs="Arial"/>
                <w:sz w:val="22"/>
                <w:szCs w:val="24"/>
              </w:rPr>
              <w:t xml:space="preserve">desembolsó recursos para 40 beneficiarios con créditos aprobados a través del Fondo Rotativo. </w:t>
            </w:r>
          </w:p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43276" w:rsidRPr="009471A9" w:rsidTr="00943276">
        <w:tc>
          <w:tcPr>
            <w:tcW w:w="2830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5E7680" w:rsidP="005E768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Rendimiento de Inversión de la Reserva Técnica </w:t>
            </w:r>
          </w:p>
        </w:tc>
        <w:tc>
          <w:tcPr>
            <w:tcW w:w="1418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5E7680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68.34</w:t>
            </w:r>
            <w:r w:rsidR="00943276" w:rsidRPr="00077800">
              <w:rPr>
                <w:rFonts w:ascii="Arial" w:hAnsi="Arial" w:cs="Arial"/>
                <w:b/>
                <w:sz w:val="22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5E7680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31.66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43276" w:rsidRPr="00077800" w:rsidRDefault="005E7680" w:rsidP="005E768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Corresponde al rendimiento obtenido en función de lo programado para el primer trimestre, del depósito de inversión de los recursos de la Reserva Técnica. 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943276" w:rsidRPr="009471A9" w:rsidTr="00943276">
        <w:tc>
          <w:tcPr>
            <w:tcW w:w="2830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5E7680" w:rsidP="005E7680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Recursos para Actividades Institucionales. </w:t>
            </w:r>
          </w:p>
        </w:tc>
        <w:tc>
          <w:tcPr>
            <w:tcW w:w="1418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943276" w:rsidRPr="00077800" w:rsidRDefault="00943276" w:rsidP="005E7680">
            <w:pPr>
              <w:tabs>
                <w:tab w:val="left" w:pos="9664"/>
              </w:tabs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077800">
              <w:rPr>
                <w:rFonts w:ascii="Arial" w:hAnsi="Arial" w:cs="Arial"/>
                <w:b/>
                <w:sz w:val="22"/>
                <w:szCs w:val="24"/>
              </w:rPr>
              <w:t>87.</w:t>
            </w:r>
            <w:r w:rsidR="005E7680">
              <w:rPr>
                <w:rFonts w:ascii="Arial" w:hAnsi="Arial" w:cs="Arial"/>
                <w:b/>
                <w:sz w:val="22"/>
                <w:szCs w:val="24"/>
              </w:rPr>
              <w:t>55</w:t>
            </w:r>
            <w:r w:rsidRPr="00077800">
              <w:rPr>
                <w:rFonts w:ascii="Arial" w:hAnsi="Arial" w:cs="Arial"/>
                <w:b/>
                <w:sz w:val="22"/>
                <w:szCs w:val="24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4B00D6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943276" w:rsidRPr="00077800" w:rsidRDefault="00943276" w:rsidP="00E616D2">
            <w:pPr>
              <w:tabs>
                <w:tab w:val="left" w:pos="9664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77800">
              <w:rPr>
                <w:rFonts w:ascii="Arial" w:hAnsi="Arial" w:cs="Arial"/>
                <w:sz w:val="22"/>
                <w:szCs w:val="24"/>
              </w:rPr>
              <w:t>12.</w:t>
            </w:r>
            <w:r w:rsidR="00E616D2">
              <w:rPr>
                <w:rFonts w:ascii="Arial" w:hAnsi="Arial" w:cs="Arial"/>
                <w:sz w:val="22"/>
                <w:szCs w:val="24"/>
              </w:rPr>
              <w:t>45</w:t>
            </w:r>
            <w:r w:rsidRPr="00077800">
              <w:rPr>
                <w:rFonts w:ascii="Arial" w:hAnsi="Arial" w:cs="Arial"/>
                <w:sz w:val="22"/>
                <w:szCs w:val="24"/>
              </w:rPr>
              <w:t>%</w:t>
            </w:r>
          </w:p>
        </w:tc>
        <w:tc>
          <w:tcPr>
            <w:tcW w:w="3969" w:type="dxa"/>
            <w:shd w:val="clear" w:color="auto" w:fill="FFFFFF" w:themeFill="background1"/>
          </w:tcPr>
          <w:p w:rsidR="00943276" w:rsidRPr="00077800" w:rsidRDefault="00E616D2" w:rsidP="00E616D2">
            <w:pPr>
              <w:tabs>
                <w:tab w:val="left" w:pos="9664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Se programaron recursos para la realización de la actividad de celebración del día del Empleado de FOPROLYD. </w:t>
            </w:r>
            <w:r w:rsidR="00943276" w:rsidRPr="00077800">
              <w:rPr>
                <w:rFonts w:ascii="Arial" w:hAnsi="Arial" w:cs="Arial"/>
                <w:sz w:val="22"/>
                <w:szCs w:val="24"/>
              </w:rPr>
              <w:t xml:space="preserve">   </w:t>
            </w:r>
          </w:p>
        </w:tc>
      </w:tr>
    </w:tbl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Pr="00077800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1C2696" w:rsidRDefault="001C2696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DC1A1D" w:rsidRPr="00EC2101" w:rsidRDefault="00DC1A1D" w:rsidP="00EC2101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ESTADO DE </w:t>
      </w:r>
      <w:r w:rsidR="00EC2101">
        <w:rPr>
          <w:rStyle w:val="Rtulodeencabezadodemensaje"/>
          <w:rFonts w:ascii="Arial" w:hAnsi="Arial" w:cs="Arial"/>
          <w:b/>
          <w:i/>
          <w:sz w:val="24"/>
          <w:szCs w:val="24"/>
        </w:rPr>
        <w:t>LOS CONTRATOS Y</w:t>
      </w: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ÓRDENES DE SUMINISTRO DE LOS AÑOS 20</w:t>
      </w:r>
      <w:r w:rsidR="00EC2101">
        <w:rPr>
          <w:rStyle w:val="Rtulodeencabezadodemensaje"/>
          <w:rFonts w:ascii="Arial" w:hAnsi="Arial" w:cs="Arial"/>
          <w:b/>
          <w:i/>
          <w:sz w:val="24"/>
          <w:szCs w:val="24"/>
        </w:rPr>
        <w:t>2</w:t>
      </w:r>
      <w:r w:rsidR="00FC1CE1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0 </w:t>
      </w: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 Y 20</w:t>
      </w:r>
      <w:r w:rsid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21 </w:t>
      </w:r>
      <w:r w:rsidR="00264655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AL 31 DE </w:t>
      </w:r>
      <w:r w:rsidR="00EC2101"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>MARZO DE 2021</w:t>
      </w:r>
      <w:r w:rsidRPr="00EC2101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.   </w:t>
      </w:r>
    </w:p>
    <w:p w:rsidR="00253F71" w:rsidRPr="00EC2101" w:rsidRDefault="00253F71" w:rsidP="00EC2101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</w:rPr>
      </w:pPr>
    </w:p>
    <w:p w:rsidR="00253F71" w:rsidRDefault="00264655" w:rsidP="00CF6368">
      <w:pPr>
        <w:contextualSpacing/>
        <w:jc w:val="both"/>
        <w:rPr>
          <w:rFonts w:ascii="Arial" w:hAnsi="Arial" w:cs="Arial"/>
          <w:sz w:val="24"/>
          <w:szCs w:val="24"/>
          <w:lang w:val="es-SV"/>
        </w:rPr>
      </w:pPr>
      <w:r w:rsidRPr="00EC2101">
        <w:rPr>
          <w:rFonts w:ascii="Arial" w:hAnsi="Arial" w:cs="Arial"/>
          <w:sz w:val="24"/>
          <w:szCs w:val="24"/>
          <w:lang w:val="es-SV"/>
        </w:rPr>
        <w:t xml:space="preserve">Para conocimiento y las gestiones </w:t>
      </w:r>
      <w:r w:rsidR="00450E2D" w:rsidRPr="00EC2101">
        <w:rPr>
          <w:rFonts w:ascii="Arial" w:hAnsi="Arial" w:cs="Arial"/>
          <w:sz w:val="24"/>
          <w:szCs w:val="24"/>
          <w:lang w:val="es-SV"/>
        </w:rPr>
        <w:t>pertinentes con l</w:t>
      </w:r>
      <w:r w:rsidR="00EC2101">
        <w:rPr>
          <w:rFonts w:ascii="Arial" w:hAnsi="Arial" w:cs="Arial"/>
          <w:sz w:val="24"/>
          <w:szCs w:val="24"/>
          <w:lang w:val="es-SV"/>
        </w:rPr>
        <w:t xml:space="preserve">os administradores de Contrato y la </w:t>
      </w:r>
      <w:r w:rsidR="00450E2D" w:rsidRPr="00EC2101">
        <w:rPr>
          <w:rFonts w:ascii="Arial" w:hAnsi="Arial" w:cs="Arial"/>
          <w:sz w:val="24"/>
          <w:szCs w:val="24"/>
          <w:lang w:val="es-SV"/>
        </w:rPr>
        <w:t xml:space="preserve">Unidad de Adquisiciones y Contrataciones Institucionales, </w:t>
      </w:r>
      <w:r w:rsidR="00EC2101">
        <w:rPr>
          <w:rFonts w:ascii="Arial" w:hAnsi="Arial" w:cs="Arial"/>
          <w:sz w:val="24"/>
          <w:szCs w:val="24"/>
          <w:lang w:val="es-SV"/>
        </w:rPr>
        <w:t xml:space="preserve">se informa del </w:t>
      </w:r>
      <w:r w:rsidRPr="00EC2101">
        <w:rPr>
          <w:rFonts w:ascii="Arial" w:hAnsi="Arial" w:cs="Arial"/>
          <w:sz w:val="24"/>
          <w:szCs w:val="24"/>
          <w:lang w:val="es-SV"/>
        </w:rPr>
        <w:t xml:space="preserve">estado de </w:t>
      </w:r>
      <w:r w:rsidR="00EC2101">
        <w:rPr>
          <w:rFonts w:ascii="Arial" w:hAnsi="Arial" w:cs="Arial"/>
          <w:sz w:val="24"/>
          <w:szCs w:val="24"/>
          <w:lang w:val="es-SV"/>
        </w:rPr>
        <w:t xml:space="preserve">ejecución de los </w:t>
      </w:r>
      <w:r w:rsidRPr="00EC2101">
        <w:rPr>
          <w:rFonts w:ascii="Arial" w:hAnsi="Arial" w:cs="Arial"/>
          <w:sz w:val="24"/>
          <w:szCs w:val="24"/>
          <w:lang w:val="es-SV"/>
        </w:rPr>
        <w:t xml:space="preserve">contratos </w:t>
      </w:r>
      <w:r w:rsidR="00EC2101">
        <w:rPr>
          <w:rFonts w:ascii="Arial" w:hAnsi="Arial" w:cs="Arial"/>
          <w:sz w:val="24"/>
          <w:szCs w:val="24"/>
          <w:lang w:val="es-SV"/>
        </w:rPr>
        <w:t xml:space="preserve">y órdenes de suministro de los años 2020 y 2021. </w:t>
      </w:r>
      <w:r w:rsidR="00CF6368" w:rsidRPr="00EC2101">
        <w:rPr>
          <w:rFonts w:ascii="Arial" w:hAnsi="Arial" w:cs="Arial"/>
          <w:sz w:val="24"/>
          <w:szCs w:val="24"/>
          <w:lang w:val="es-SV"/>
        </w:rPr>
        <w:t xml:space="preserve"> </w:t>
      </w:r>
    </w:p>
    <w:p w:rsidR="00F32C2A" w:rsidRDefault="00F32C2A" w:rsidP="00CF6368">
      <w:pPr>
        <w:contextualSpacing/>
        <w:jc w:val="both"/>
        <w:rPr>
          <w:rFonts w:ascii="Arial" w:hAnsi="Arial" w:cs="Arial"/>
          <w:sz w:val="24"/>
          <w:szCs w:val="24"/>
          <w:lang w:val="es-SV"/>
        </w:rPr>
      </w:pPr>
    </w:p>
    <w:p w:rsidR="00F32C2A" w:rsidRPr="00F32C2A" w:rsidRDefault="00655976" w:rsidP="00F32C2A">
      <w:pPr>
        <w:contextualSpacing/>
        <w:jc w:val="center"/>
        <w:rPr>
          <w:rFonts w:ascii="Arial" w:hAnsi="Arial" w:cs="Arial"/>
          <w:b/>
          <w:sz w:val="22"/>
          <w:szCs w:val="24"/>
          <w:lang w:val="es-SV"/>
        </w:rPr>
      </w:pPr>
      <w:r>
        <w:rPr>
          <w:rFonts w:ascii="Arial" w:hAnsi="Arial" w:cs="Arial"/>
          <w:b/>
          <w:sz w:val="22"/>
          <w:szCs w:val="24"/>
          <w:lang w:val="es-SV"/>
        </w:rPr>
        <w:t xml:space="preserve">EJECUCIÓN DE </w:t>
      </w:r>
      <w:r w:rsidR="00F32C2A" w:rsidRPr="00F32C2A">
        <w:rPr>
          <w:rFonts w:ascii="Arial" w:hAnsi="Arial" w:cs="Arial"/>
          <w:b/>
          <w:sz w:val="22"/>
          <w:szCs w:val="24"/>
          <w:lang w:val="es-SV"/>
        </w:rPr>
        <w:t>CONTRATOS Y ÓRDENES DE SUMINISTRO DEL AÑO 2020</w:t>
      </w:r>
    </w:p>
    <w:p w:rsidR="00253F71" w:rsidRPr="00EC2101" w:rsidRDefault="00253F71" w:rsidP="00F32C2A">
      <w:pPr>
        <w:pStyle w:val="Prrafodelista"/>
        <w:spacing w:after="0" w:line="240" w:lineRule="auto"/>
        <w:ind w:left="720"/>
        <w:contextualSpacing/>
        <w:jc w:val="center"/>
        <w:rPr>
          <w:rFonts w:ascii="Arial" w:hAnsi="Arial" w:cs="Arial"/>
          <w:szCs w:val="24"/>
          <w:lang w:val="es-SV"/>
        </w:rPr>
      </w:pPr>
    </w:p>
    <w:p w:rsidR="00264655" w:rsidRDefault="005D14F9" w:rsidP="00EE4683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5D14F9">
        <w:rPr>
          <w:noProof/>
          <w:lang w:val="es-SV" w:eastAsia="es-SV"/>
        </w:rPr>
        <w:drawing>
          <wp:inline distT="0" distB="0" distL="0" distR="0">
            <wp:extent cx="6232733" cy="6761285"/>
            <wp:effectExtent l="0" t="0" r="0" b="190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388" cy="677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F71" w:rsidRPr="006224AB" w:rsidRDefault="006224AB" w:rsidP="006224AB">
      <w:pPr>
        <w:contextualSpacing/>
        <w:jc w:val="both"/>
        <w:rPr>
          <w:rFonts w:ascii="Cambria" w:hAnsi="Cambria"/>
          <w:szCs w:val="24"/>
          <w:lang w:val="es-SV"/>
        </w:rPr>
      </w:pPr>
      <w:r w:rsidRPr="006224AB">
        <w:rPr>
          <w:rFonts w:ascii="Cambria" w:hAnsi="Cambria"/>
          <w:szCs w:val="24"/>
          <w:lang w:val="es-SV"/>
        </w:rPr>
        <w:t>Fuente: Departamento de Presupuesto</w:t>
      </w:r>
    </w:p>
    <w:p w:rsidR="00EE4683" w:rsidRDefault="00EE4683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EE4683" w:rsidRDefault="00EE4683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C46AF9" w:rsidRDefault="00C46AF9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C46AF9" w:rsidRPr="00F32C2A" w:rsidRDefault="00655976" w:rsidP="00C46AF9">
      <w:pPr>
        <w:contextualSpacing/>
        <w:jc w:val="center"/>
        <w:rPr>
          <w:rFonts w:ascii="Arial" w:hAnsi="Arial" w:cs="Arial"/>
          <w:b/>
          <w:sz w:val="22"/>
          <w:szCs w:val="24"/>
          <w:lang w:val="es-SV"/>
        </w:rPr>
      </w:pPr>
      <w:r>
        <w:rPr>
          <w:rFonts w:ascii="Arial" w:hAnsi="Arial" w:cs="Arial"/>
          <w:b/>
          <w:sz w:val="22"/>
          <w:szCs w:val="24"/>
          <w:lang w:val="es-SV"/>
        </w:rPr>
        <w:t xml:space="preserve">EJECUCIÓN </w:t>
      </w:r>
      <w:r w:rsidR="00C46AF9" w:rsidRPr="00F32C2A">
        <w:rPr>
          <w:rFonts w:ascii="Arial" w:hAnsi="Arial" w:cs="Arial"/>
          <w:b/>
          <w:sz w:val="22"/>
          <w:szCs w:val="24"/>
          <w:lang w:val="es-SV"/>
        </w:rPr>
        <w:t>DE CONTRATOS Y ÓRDENES DE SUMINISTRO DEL AÑO 202</w:t>
      </w:r>
      <w:r w:rsidR="00C46AF9">
        <w:rPr>
          <w:rFonts w:ascii="Arial" w:hAnsi="Arial" w:cs="Arial"/>
          <w:b/>
          <w:sz w:val="22"/>
          <w:szCs w:val="24"/>
          <w:lang w:val="es-SV"/>
        </w:rPr>
        <w:t>1</w:t>
      </w:r>
    </w:p>
    <w:p w:rsidR="00586165" w:rsidRDefault="00586165" w:rsidP="00C46AF9">
      <w:pPr>
        <w:pStyle w:val="Prrafodelista"/>
        <w:spacing w:after="0" w:line="240" w:lineRule="auto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EE4683" w:rsidRDefault="00C46AF9" w:rsidP="00C46AF9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C46AF9">
        <w:rPr>
          <w:noProof/>
          <w:lang w:val="es-SV" w:eastAsia="es-SV"/>
        </w:rPr>
        <w:drawing>
          <wp:inline distT="0" distB="0" distL="0" distR="0">
            <wp:extent cx="6257290" cy="7702062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06" cy="772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4AB" w:rsidRPr="006224AB" w:rsidRDefault="006224AB" w:rsidP="006224AB">
      <w:pPr>
        <w:contextualSpacing/>
        <w:jc w:val="both"/>
        <w:rPr>
          <w:rFonts w:ascii="Cambria" w:hAnsi="Cambria"/>
          <w:szCs w:val="24"/>
          <w:lang w:val="es-SV"/>
        </w:rPr>
      </w:pPr>
      <w:r w:rsidRPr="006224AB">
        <w:rPr>
          <w:rFonts w:ascii="Cambria" w:hAnsi="Cambria"/>
          <w:szCs w:val="24"/>
          <w:lang w:val="es-SV"/>
        </w:rPr>
        <w:t>Fuente: Departamento de Presupuesto</w:t>
      </w:r>
    </w:p>
    <w:p w:rsidR="00EE4683" w:rsidRPr="006224AB" w:rsidRDefault="00EE4683" w:rsidP="006224AB">
      <w:pPr>
        <w:contextualSpacing/>
        <w:rPr>
          <w:rFonts w:ascii="Cambria" w:hAnsi="Cambria"/>
          <w:sz w:val="24"/>
          <w:szCs w:val="24"/>
          <w:lang w:val="es-SV"/>
        </w:rPr>
      </w:pPr>
    </w:p>
    <w:p w:rsidR="00EE4683" w:rsidRDefault="00EE4683" w:rsidP="00C46AF9">
      <w:pPr>
        <w:pStyle w:val="Prrafodelista"/>
        <w:spacing w:after="0" w:line="240" w:lineRule="auto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6224AB" w:rsidRDefault="006224AB" w:rsidP="00C46AF9">
      <w:pPr>
        <w:pStyle w:val="Prrafodelista"/>
        <w:spacing w:after="0" w:line="240" w:lineRule="auto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6224AB" w:rsidRDefault="006224AB" w:rsidP="00C46AF9">
      <w:pPr>
        <w:pStyle w:val="Prrafodelista"/>
        <w:spacing w:after="0" w:line="240" w:lineRule="auto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6224AB" w:rsidRDefault="006224AB" w:rsidP="00C46AF9">
      <w:pPr>
        <w:pStyle w:val="Prrafodelista"/>
        <w:spacing w:after="0" w:line="240" w:lineRule="auto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6224AB" w:rsidRDefault="006224AB" w:rsidP="00C46AF9">
      <w:pPr>
        <w:pStyle w:val="Prrafodelista"/>
        <w:spacing w:after="0" w:line="240" w:lineRule="auto"/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557561" w:rsidRDefault="00557561" w:rsidP="003C298E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  <w:r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>POBLACIÓN BENEFICI</w:t>
      </w:r>
      <w:r w:rsidR="00C46AF9"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 xml:space="preserve">ARIA ATENDIDA PERIODO DE ENERO A MARZO </w:t>
      </w:r>
      <w:r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>DEL AÑO 202</w:t>
      </w:r>
      <w:r w:rsidR="00C46AF9" w:rsidRPr="003C298E">
        <w:rPr>
          <w:rStyle w:val="Rtulodeencabezadodemensaje"/>
          <w:rFonts w:ascii="Arial" w:hAnsi="Arial" w:cs="Arial"/>
          <w:b/>
          <w:i/>
          <w:sz w:val="24"/>
          <w:szCs w:val="24"/>
        </w:rPr>
        <w:t>1</w:t>
      </w:r>
    </w:p>
    <w:p w:rsidR="003C298E" w:rsidRPr="003C298E" w:rsidRDefault="003C298E" w:rsidP="003C298E">
      <w:pPr>
        <w:pStyle w:val="Encabezadodemensaje"/>
        <w:spacing w:after="0"/>
        <w:ind w:left="0" w:right="0" w:firstLine="0"/>
        <w:jc w:val="center"/>
        <w:rPr>
          <w:rStyle w:val="Rtulodeencabezadodemensaje"/>
          <w:rFonts w:ascii="Arial" w:hAnsi="Arial" w:cs="Arial"/>
          <w:b/>
          <w:i/>
          <w:sz w:val="24"/>
          <w:szCs w:val="24"/>
        </w:rPr>
      </w:pPr>
    </w:p>
    <w:p w:rsidR="00AC75E2" w:rsidRDefault="003C298E" w:rsidP="003C298E">
      <w:pPr>
        <w:pStyle w:val="Encabezadodemensaje"/>
        <w:ind w:left="0" w:right="0" w:firstLine="0"/>
        <w:jc w:val="both"/>
        <w:rPr>
          <w:rFonts w:ascii="Cambria" w:hAnsi="Cambria"/>
          <w:sz w:val="24"/>
          <w:szCs w:val="24"/>
          <w:lang w:val="es-SV"/>
        </w:rPr>
      </w:pPr>
      <w:r>
        <w:rPr>
          <w:rFonts w:ascii="Cambria" w:hAnsi="Cambria"/>
          <w:sz w:val="24"/>
          <w:szCs w:val="24"/>
          <w:lang w:val="es-SV"/>
        </w:rPr>
        <w:t>L</w:t>
      </w:r>
      <w:r w:rsidR="00CE4144">
        <w:rPr>
          <w:rFonts w:ascii="Cambria" w:hAnsi="Cambria"/>
          <w:sz w:val="24"/>
          <w:szCs w:val="24"/>
          <w:lang w:val="es-SV"/>
        </w:rPr>
        <w:t xml:space="preserve">os </w:t>
      </w:r>
      <w:r>
        <w:rPr>
          <w:rFonts w:ascii="Cambria" w:hAnsi="Cambria"/>
          <w:sz w:val="24"/>
          <w:szCs w:val="24"/>
          <w:lang w:val="es-SV"/>
        </w:rPr>
        <w:t>siguiente</w:t>
      </w:r>
      <w:r w:rsidR="00CE4144">
        <w:rPr>
          <w:rFonts w:ascii="Cambria" w:hAnsi="Cambria"/>
          <w:sz w:val="24"/>
          <w:szCs w:val="24"/>
          <w:lang w:val="es-SV"/>
        </w:rPr>
        <w:t>s</w:t>
      </w:r>
      <w:r>
        <w:rPr>
          <w:rFonts w:ascii="Cambria" w:hAnsi="Cambria"/>
          <w:sz w:val="24"/>
          <w:szCs w:val="24"/>
          <w:lang w:val="es-SV"/>
        </w:rPr>
        <w:t xml:space="preserve"> </w:t>
      </w:r>
      <w:r w:rsidR="00CE4144">
        <w:rPr>
          <w:rFonts w:ascii="Cambria" w:hAnsi="Cambria"/>
          <w:sz w:val="24"/>
          <w:szCs w:val="24"/>
          <w:lang w:val="es-SV"/>
        </w:rPr>
        <w:t>datos corresponde a la información brindada por l</w:t>
      </w:r>
      <w:r>
        <w:rPr>
          <w:rFonts w:ascii="Cambria" w:hAnsi="Cambria"/>
          <w:sz w:val="24"/>
          <w:szCs w:val="24"/>
          <w:lang w:val="es-SV"/>
        </w:rPr>
        <w:t>os responsables de</w:t>
      </w:r>
      <w:r w:rsidR="006224AB">
        <w:rPr>
          <w:rFonts w:ascii="Cambria" w:hAnsi="Cambria"/>
          <w:sz w:val="24"/>
          <w:szCs w:val="24"/>
          <w:lang w:val="es-SV"/>
        </w:rPr>
        <w:t xml:space="preserve"> </w:t>
      </w:r>
      <w:r>
        <w:rPr>
          <w:rFonts w:ascii="Cambria" w:hAnsi="Cambria"/>
          <w:sz w:val="24"/>
          <w:szCs w:val="24"/>
          <w:lang w:val="es-SV"/>
        </w:rPr>
        <w:t>la ejecución de l</w:t>
      </w:r>
      <w:r w:rsidR="006224AB">
        <w:rPr>
          <w:rFonts w:ascii="Cambria" w:hAnsi="Cambria"/>
          <w:sz w:val="24"/>
          <w:szCs w:val="24"/>
          <w:lang w:val="es-SV"/>
        </w:rPr>
        <w:t xml:space="preserve">os </w:t>
      </w:r>
      <w:r>
        <w:rPr>
          <w:rFonts w:ascii="Cambria" w:hAnsi="Cambria"/>
          <w:sz w:val="24"/>
          <w:szCs w:val="24"/>
          <w:lang w:val="es-SV"/>
        </w:rPr>
        <w:t xml:space="preserve"> program</w:t>
      </w:r>
      <w:r w:rsidR="006224AB">
        <w:rPr>
          <w:rFonts w:ascii="Cambria" w:hAnsi="Cambria"/>
          <w:sz w:val="24"/>
          <w:szCs w:val="24"/>
          <w:lang w:val="es-SV"/>
        </w:rPr>
        <w:t xml:space="preserve">as de atención </w:t>
      </w:r>
      <w:r>
        <w:rPr>
          <w:rFonts w:ascii="Cambria" w:hAnsi="Cambria"/>
          <w:sz w:val="24"/>
          <w:szCs w:val="24"/>
          <w:lang w:val="es-SV"/>
        </w:rPr>
        <w:t xml:space="preserve">a </w:t>
      </w:r>
      <w:r w:rsidR="00896200">
        <w:rPr>
          <w:rFonts w:ascii="Cambria" w:hAnsi="Cambria"/>
          <w:sz w:val="24"/>
          <w:szCs w:val="24"/>
          <w:lang w:val="es-SV"/>
        </w:rPr>
        <w:t xml:space="preserve">la población </w:t>
      </w:r>
      <w:r w:rsidR="006224AB">
        <w:rPr>
          <w:rFonts w:ascii="Cambria" w:hAnsi="Cambria"/>
          <w:sz w:val="24"/>
          <w:szCs w:val="24"/>
          <w:lang w:val="es-SV"/>
        </w:rPr>
        <w:t>beneficiaria, en el periodo de enero a marzo del año 2021.</w:t>
      </w:r>
    </w:p>
    <w:p w:rsidR="004255FE" w:rsidRPr="00664B48" w:rsidRDefault="006224AB" w:rsidP="006224AB">
      <w:pPr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6224AB">
        <w:rPr>
          <w:noProof/>
          <w:lang w:val="es-SV" w:eastAsia="es-SV"/>
        </w:rPr>
        <w:drawing>
          <wp:inline distT="0" distB="0" distL="0" distR="0">
            <wp:extent cx="5766134" cy="3859823"/>
            <wp:effectExtent l="0" t="0" r="6350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623" cy="387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FE" w:rsidRDefault="006224AB" w:rsidP="006224AB">
      <w:pPr>
        <w:pStyle w:val="Prrafodelista"/>
        <w:spacing w:after="0" w:line="240" w:lineRule="auto"/>
        <w:ind w:left="0"/>
        <w:contextualSpacing/>
        <w:jc w:val="center"/>
        <w:rPr>
          <w:rFonts w:ascii="Cambria" w:hAnsi="Cambria"/>
          <w:sz w:val="24"/>
          <w:szCs w:val="24"/>
          <w:lang w:val="es-SV"/>
        </w:rPr>
      </w:pPr>
      <w:r w:rsidRPr="006224AB">
        <w:rPr>
          <w:noProof/>
          <w:lang w:val="es-SV" w:eastAsia="es-SV"/>
        </w:rPr>
        <w:drawing>
          <wp:inline distT="0" distB="0" distL="0" distR="0">
            <wp:extent cx="5459526" cy="4053254"/>
            <wp:effectExtent l="0" t="0" r="8255" b="444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009" cy="406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FE" w:rsidRPr="00664B48" w:rsidRDefault="004255FE" w:rsidP="00896200">
      <w:pPr>
        <w:contextualSpacing/>
        <w:jc w:val="center"/>
        <w:rPr>
          <w:rFonts w:ascii="Cambria" w:hAnsi="Cambria"/>
          <w:sz w:val="24"/>
          <w:szCs w:val="24"/>
          <w:lang w:val="es-SV"/>
        </w:rPr>
      </w:pPr>
    </w:p>
    <w:p w:rsidR="004255FE" w:rsidRDefault="004255FE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4255FE" w:rsidRDefault="006224AB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6224AB">
        <w:rPr>
          <w:noProof/>
          <w:lang w:val="es-SV" w:eastAsia="es-SV"/>
        </w:rPr>
        <w:drawing>
          <wp:inline distT="0" distB="0" distL="0" distR="0">
            <wp:extent cx="5593992" cy="3831786"/>
            <wp:effectExtent l="0" t="0" r="698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67" cy="383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FE" w:rsidRDefault="004255FE" w:rsidP="009E23C7">
      <w:pPr>
        <w:pStyle w:val="Prrafodelista"/>
        <w:spacing w:after="0" w:line="240" w:lineRule="auto"/>
        <w:ind w:left="720"/>
        <w:contextualSpacing/>
        <w:jc w:val="both"/>
        <w:rPr>
          <w:rFonts w:ascii="Cambria" w:hAnsi="Cambria"/>
          <w:sz w:val="24"/>
          <w:szCs w:val="24"/>
          <w:lang w:val="es-SV"/>
        </w:rPr>
      </w:pPr>
    </w:p>
    <w:p w:rsidR="009F6306" w:rsidRPr="006224AB" w:rsidRDefault="009F6306" w:rsidP="006224AB">
      <w:pPr>
        <w:contextualSpacing/>
        <w:jc w:val="both"/>
        <w:rPr>
          <w:rFonts w:ascii="Cambria" w:hAnsi="Cambria"/>
          <w:sz w:val="24"/>
          <w:szCs w:val="24"/>
          <w:lang w:val="es-SV"/>
        </w:rPr>
      </w:pPr>
      <w:r w:rsidRPr="006224AB">
        <w:rPr>
          <w:rFonts w:ascii="Cambria" w:hAnsi="Cambria"/>
          <w:sz w:val="24"/>
          <w:szCs w:val="24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6200" w:rsidRDefault="0044002E" w:rsidP="0044002E">
      <w:pPr>
        <w:pStyle w:val="Encabezadodemensaje"/>
        <w:ind w:left="0" w:right="0" w:firstLine="0"/>
        <w:rPr>
          <w:rStyle w:val="Rtulodeencabezadodemensaje"/>
          <w:rFonts w:ascii="Cambria" w:hAnsi="Cambria" w:cs="Arial"/>
          <w:b/>
          <w:i/>
          <w:sz w:val="24"/>
          <w:szCs w:val="24"/>
        </w:rPr>
      </w:pPr>
      <w:r w:rsidRPr="009F299A">
        <w:rPr>
          <w:rFonts w:ascii="Cambria" w:eastAsia="Calibri" w:hAnsi="Cambria"/>
          <w:spacing w:val="0"/>
          <w:sz w:val="24"/>
          <w:szCs w:val="24"/>
          <w:lang w:val="es-SV"/>
        </w:rPr>
        <w:t>Hasta aquí el informe, atentamente</w:t>
      </w:r>
      <w:r w:rsidRPr="009F299A">
        <w:rPr>
          <w:rStyle w:val="Rtulodeencabezadodemensaje"/>
          <w:rFonts w:ascii="Arial" w:hAnsi="Arial"/>
          <w:spacing w:val="-5"/>
          <w:sz w:val="24"/>
          <w:szCs w:val="24"/>
        </w:rPr>
        <w:t>,</w:t>
      </w: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Pr="00896200" w:rsidRDefault="00896200" w:rsidP="00896200">
      <w:pPr>
        <w:rPr>
          <w:lang w:eastAsia="en-US"/>
        </w:rPr>
      </w:pPr>
    </w:p>
    <w:p w:rsidR="00896200" w:rsidRDefault="00896200" w:rsidP="00896200">
      <w:pPr>
        <w:rPr>
          <w:lang w:eastAsia="en-US"/>
        </w:rPr>
      </w:pPr>
    </w:p>
    <w:p w:rsidR="00896200" w:rsidRDefault="00896200" w:rsidP="00896200">
      <w:pPr>
        <w:rPr>
          <w:lang w:eastAsia="en-US"/>
        </w:rPr>
      </w:pPr>
    </w:p>
    <w:p w:rsidR="0044002E" w:rsidRDefault="0044002E" w:rsidP="00896200">
      <w:pPr>
        <w:rPr>
          <w:lang w:eastAsia="en-US"/>
        </w:rPr>
      </w:pPr>
    </w:p>
    <w:p w:rsidR="00896200" w:rsidRDefault="00896200" w:rsidP="00896200">
      <w:pPr>
        <w:rPr>
          <w:lang w:eastAsia="en-US"/>
        </w:rPr>
      </w:pPr>
    </w:p>
    <w:p w:rsidR="00896200" w:rsidRDefault="00896200" w:rsidP="00896200">
      <w:pPr>
        <w:rPr>
          <w:lang w:eastAsia="en-US"/>
        </w:rPr>
      </w:pPr>
    </w:p>
    <w:p w:rsidR="00896200" w:rsidRDefault="00896200" w:rsidP="00896200">
      <w:pPr>
        <w:rPr>
          <w:lang w:eastAsia="en-US"/>
        </w:rPr>
      </w:pPr>
    </w:p>
    <w:p w:rsidR="00896200" w:rsidRDefault="00896200" w:rsidP="00896200">
      <w:pPr>
        <w:rPr>
          <w:lang w:eastAsia="en-US"/>
        </w:rPr>
      </w:pPr>
    </w:p>
    <w:p w:rsidR="00896200" w:rsidRDefault="00896200" w:rsidP="00896200">
      <w:pPr>
        <w:rPr>
          <w:lang w:eastAsia="en-US"/>
        </w:rPr>
      </w:pPr>
    </w:p>
    <w:p w:rsidR="0084140B" w:rsidRDefault="0084140B" w:rsidP="0084140B">
      <w:pPr>
        <w:tabs>
          <w:tab w:val="left" w:pos="9664"/>
        </w:tabs>
        <w:jc w:val="both"/>
        <w:rPr>
          <w:rFonts w:ascii="Cambria" w:hAnsi="Cambria"/>
          <w:sz w:val="22"/>
        </w:rPr>
      </w:pPr>
    </w:p>
    <w:sectPr w:rsidR="0084140B" w:rsidSect="00FC1CE1">
      <w:footerReference w:type="even" r:id="rId16"/>
      <w:footerReference w:type="default" r:id="rId17"/>
      <w:pgSz w:w="12242" w:h="15842" w:code="1"/>
      <w:pgMar w:top="238" w:right="1327" w:bottom="284" w:left="1276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DF" w:rsidRDefault="00336BDF">
      <w:r>
        <w:separator/>
      </w:r>
    </w:p>
  </w:endnote>
  <w:endnote w:type="continuationSeparator" w:id="0">
    <w:p w:rsidR="00336BDF" w:rsidRDefault="0033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9D" w:rsidRDefault="0028559D" w:rsidP="002855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448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8559D" w:rsidRDefault="0028559D" w:rsidP="002855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DF" w:rsidRDefault="00336BDF">
      <w:r>
        <w:separator/>
      </w:r>
    </w:p>
  </w:footnote>
  <w:footnote w:type="continuationSeparator" w:id="0">
    <w:p w:rsidR="00336BDF" w:rsidRDefault="0033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89C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85857"/>
    <w:multiLevelType w:val="hybridMultilevel"/>
    <w:tmpl w:val="80001F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4ABB"/>
    <w:multiLevelType w:val="hybridMultilevel"/>
    <w:tmpl w:val="47A4F2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7270"/>
    <w:multiLevelType w:val="hybridMultilevel"/>
    <w:tmpl w:val="F42A93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7866"/>
    <w:multiLevelType w:val="hybridMultilevel"/>
    <w:tmpl w:val="EF96D8B6"/>
    <w:lvl w:ilvl="0" w:tplc="E2321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45BE"/>
    <w:multiLevelType w:val="hybridMultilevel"/>
    <w:tmpl w:val="9678F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25B8A"/>
    <w:multiLevelType w:val="hybridMultilevel"/>
    <w:tmpl w:val="C08C7036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D67C0"/>
    <w:multiLevelType w:val="hybridMultilevel"/>
    <w:tmpl w:val="2EE0A2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B856D8"/>
    <w:multiLevelType w:val="hybridMultilevel"/>
    <w:tmpl w:val="B1D6D4C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4767B"/>
    <w:multiLevelType w:val="hybridMultilevel"/>
    <w:tmpl w:val="9376BC04"/>
    <w:lvl w:ilvl="0" w:tplc="7D185F6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36A80"/>
    <w:multiLevelType w:val="hybridMultilevel"/>
    <w:tmpl w:val="D0D87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91C77"/>
    <w:multiLevelType w:val="hybridMultilevel"/>
    <w:tmpl w:val="3AB0F9A6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E343A54"/>
    <w:multiLevelType w:val="hybridMultilevel"/>
    <w:tmpl w:val="C0A610E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6773C"/>
    <w:multiLevelType w:val="hybridMultilevel"/>
    <w:tmpl w:val="63181E4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144"/>
    <w:multiLevelType w:val="hybridMultilevel"/>
    <w:tmpl w:val="497210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A3A42"/>
    <w:multiLevelType w:val="hybridMultilevel"/>
    <w:tmpl w:val="61BE11F8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50D64"/>
    <w:multiLevelType w:val="hybridMultilevel"/>
    <w:tmpl w:val="DB504E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51DCD"/>
    <w:multiLevelType w:val="hybridMultilevel"/>
    <w:tmpl w:val="E35A9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67A76"/>
    <w:multiLevelType w:val="hybridMultilevel"/>
    <w:tmpl w:val="A31270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0D4648"/>
    <w:multiLevelType w:val="hybridMultilevel"/>
    <w:tmpl w:val="68BED6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B702E"/>
    <w:multiLevelType w:val="hybridMultilevel"/>
    <w:tmpl w:val="CF3E2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5197"/>
    <w:multiLevelType w:val="hybridMultilevel"/>
    <w:tmpl w:val="ACDE4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14E09"/>
    <w:multiLevelType w:val="hybridMultilevel"/>
    <w:tmpl w:val="B674265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C0299"/>
    <w:multiLevelType w:val="hybridMultilevel"/>
    <w:tmpl w:val="961EABCA"/>
    <w:lvl w:ilvl="0" w:tplc="EC5897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2589"/>
    <w:multiLevelType w:val="hybridMultilevel"/>
    <w:tmpl w:val="8EB68552"/>
    <w:lvl w:ilvl="0" w:tplc="FD983F94">
      <w:start w:val="1"/>
      <w:numFmt w:val="lowerLetter"/>
      <w:lvlText w:val="%1)"/>
      <w:lvlJc w:val="left"/>
      <w:pPr>
        <w:tabs>
          <w:tab w:val="num" w:pos="607"/>
        </w:tabs>
        <w:ind w:left="607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 w15:restartNumberingAfterBreak="0">
    <w:nsid w:val="423121B6"/>
    <w:multiLevelType w:val="hybridMultilevel"/>
    <w:tmpl w:val="4A7E46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83EA8"/>
    <w:multiLevelType w:val="hybridMultilevel"/>
    <w:tmpl w:val="AA66A6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84432"/>
    <w:multiLevelType w:val="hybridMultilevel"/>
    <w:tmpl w:val="7266221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9297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F0C431A"/>
    <w:multiLevelType w:val="hybridMultilevel"/>
    <w:tmpl w:val="6C407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3C7365"/>
    <w:multiLevelType w:val="hybridMultilevel"/>
    <w:tmpl w:val="5F56FC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9B3774"/>
    <w:multiLevelType w:val="hybridMultilevel"/>
    <w:tmpl w:val="D9DC50F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BE7701"/>
    <w:multiLevelType w:val="hybridMultilevel"/>
    <w:tmpl w:val="480675A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4F1854"/>
    <w:multiLevelType w:val="hybridMultilevel"/>
    <w:tmpl w:val="F600EDDA"/>
    <w:lvl w:ilvl="0" w:tplc="4A2ABFFE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7CE"/>
    <w:multiLevelType w:val="hybridMultilevel"/>
    <w:tmpl w:val="EE2228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615B9"/>
    <w:multiLevelType w:val="hybridMultilevel"/>
    <w:tmpl w:val="D59C67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E56D2"/>
    <w:multiLevelType w:val="hybridMultilevel"/>
    <w:tmpl w:val="5936E0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D0E05"/>
    <w:multiLevelType w:val="hybridMultilevel"/>
    <w:tmpl w:val="6D12E3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A38BC"/>
    <w:multiLevelType w:val="hybridMultilevel"/>
    <w:tmpl w:val="B5EE0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E6C66"/>
    <w:multiLevelType w:val="hybridMultilevel"/>
    <w:tmpl w:val="E9CCC19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63CB9"/>
    <w:multiLevelType w:val="hybridMultilevel"/>
    <w:tmpl w:val="76A4D51C"/>
    <w:lvl w:ilvl="0" w:tplc="34504A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E1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0F2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7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834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6C8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C67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64EC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D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55D4A"/>
    <w:multiLevelType w:val="hybridMultilevel"/>
    <w:tmpl w:val="B5809E8A"/>
    <w:lvl w:ilvl="0" w:tplc="CB1EB9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A11574"/>
    <w:multiLevelType w:val="hybridMultilevel"/>
    <w:tmpl w:val="3EFA4FA6"/>
    <w:lvl w:ilvl="0" w:tplc="07B4C59A">
      <w:start w:val="257"/>
      <w:numFmt w:val="decimal"/>
      <w:lvlText w:val="%1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D5B6CB4"/>
    <w:multiLevelType w:val="hybridMultilevel"/>
    <w:tmpl w:val="4A32E8F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00806"/>
    <w:multiLevelType w:val="hybridMultilevel"/>
    <w:tmpl w:val="E90CF08C"/>
    <w:lvl w:ilvl="0" w:tplc="5AE8E2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16"/>
  </w:num>
  <w:num w:numId="7">
    <w:abstractNumId w:val="22"/>
  </w:num>
  <w:num w:numId="8">
    <w:abstractNumId w:val="25"/>
  </w:num>
  <w:num w:numId="9">
    <w:abstractNumId w:val="10"/>
  </w:num>
  <w:num w:numId="10">
    <w:abstractNumId w:val="38"/>
  </w:num>
  <w:num w:numId="11">
    <w:abstractNumId w:val="5"/>
  </w:num>
  <w:num w:numId="12">
    <w:abstractNumId w:val="24"/>
  </w:num>
  <w:num w:numId="13">
    <w:abstractNumId w:val="28"/>
  </w:num>
  <w:num w:numId="14">
    <w:abstractNumId w:val="29"/>
  </w:num>
  <w:num w:numId="15">
    <w:abstractNumId w:val="14"/>
  </w:num>
  <w:num w:numId="16">
    <w:abstractNumId w:val="18"/>
  </w:num>
  <w:num w:numId="17">
    <w:abstractNumId w:val="7"/>
  </w:num>
  <w:num w:numId="18">
    <w:abstractNumId w:val="26"/>
  </w:num>
  <w:num w:numId="19">
    <w:abstractNumId w:val="42"/>
  </w:num>
  <w:num w:numId="20">
    <w:abstractNumId w:val="31"/>
  </w:num>
  <w:num w:numId="21">
    <w:abstractNumId w:val="2"/>
  </w:num>
  <w:num w:numId="22">
    <w:abstractNumId w:val="32"/>
  </w:num>
  <w:num w:numId="23">
    <w:abstractNumId w:val="34"/>
  </w:num>
  <w:num w:numId="24">
    <w:abstractNumId w:val="15"/>
  </w:num>
  <w:num w:numId="25">
    <w:abstractNumId w:val="36"/>
  </w:num>
  <w:num w:numId="26">
    <w:abstractNumId w:val="44"/>
  </w:num>
  <w:num w:numId="27">
    <w:abstractNumId w:val="19"/>
  </w:num>
  <w:num w:numId="28">
    <w:abstractNumId w:val="30"/>
  </w:num>
  <w:num w:numId="29">
    <w:abstractNumId w:val="6"/>
  </w:num>
  <w:num w:numId="30">
    <w:abstractNumId w:val="27"/>
  </w:num>
  <w:num w:numId="31">
    <w:abstractNumId w:val="43"/>
  </w:num>
  <w:num w:numId="32">
    <w:abstractNumId w:val="11"/>
  </w:num>
  <w:num w:numId="33">
    <w:abstractNumId w:val="12"/>
  </w:num>
  <w:num w:numId="34">
    <w:abstractNumId w:val="0"/>
  </w:num>
  <w:num w:numId="35">
    <w:abstractNumId w:val="41"/>
  </w:num>
  <w:num w:numId="36">
    <w:abstractNumId w:val="9"/>
  </w:num>
  <w:num w:numId="37">
    <w:abstractNumId w:val="40"/>
  </w:num>
  <w:num w:numId="38">
    <w:abstractNumId w:val="4"/>
  </w:num>
  <w:num w:numId="39">
    <w:abstractNumId w:val="23"/>
  </w:num>
  <w:num w:numId="40">
    <w:abstractNumId w:val="35"/>
  </w:num>
  <w:num w:numId="41">
    <w:abstractNumId w:val="8"/>
  </w:num>
  <w:num w:numId="42">
    <w:abstractNumId w:val="39"/>
  </w:num>
  <w:num w:numId="43">
    <w:abstractNumId w:val="13"/>
  </w:num>
  <w:num w:numId="44">
    <w:abstractNumId w:val="2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06f,#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E3"/>
    <w:rsid w:val="00000DC2"/>
    <w:rsid w:val="000010BB"/>
    <w:rsid w:val="00001556"/>
    <w:rsid w:val="00001D51"/>
    <w:rsid w:val="00003852"/>
    <w:rsid w:val="00003F69"/>
    <w:rsid w:val="00004115"/>
    <w:rsid w:val="00004471"/>
    <w:rsid w:val="0000459A"/>
    <w:rsid w:val="00004CF5"/>
    <w:rsid w:val="000069BF"/>
    <w:rsid w:val="00006AF8"/>
    <w:rsid w:val="00006C7B"/>
    <w:rsid w:val="00006DF5"/>
    <w:rsid w:val="00007C08"/>
    <w:rsid w:val="00007CD1"/>
    <w:rsid w:val="00007F78"/>
    <w:rsid w:val="00011944"/>
    <w:rsid w:val="000128C6"/>
    <w:rsid w:val="00012D92"/>
    <w:rsid w:val="00014AB0"/>
    <w:rsid w:val="00015C41"/>
    <w:rsid w:val="00016366"/>
    <w:rsid w:val="00022509"/>
    <w:rsid w:val="000225B6"/>
    <w:rsid w:val="0002459C"/>
    <w:rsid w:val="000247B4"/>
    <w:rsid w:val="000251C7"/>
    <w:rsid w:val="00025858"/>
    <w:rsid w:val="00025D84"/>
    <w:rsid w:val="0002630E"/>
    <w:rsid w:val="00026344"/>
    <w:rsid w:val="0002670B"/>
    <w:rsid w:val="00030D64"/>
    <w:rsid w:val="00030FE8"/>
    <w:rsid w:val="0003124A"/>
    <w:rsid w:val="0003132C"/>
    <w:rsid w:val="00031E7A"/>
    <w:rsid w:val="00032125"/>
    <w:rsid w:val="000322CB"/>
    <w:rsid w:val="000328F6"/>
    <w:rsid w:val="00032BD3"/>
    <w:rsid w:val="00032E66"/>
    <w:rsid w:val="0003352A"/>
    <w:rsid w:val="000336BD"/>
    <w:rsid w:val="0003398A"/>
    <w:rsid w:val="00034BE7"/>
    <w:rsid w:val="000351A0"/>
    <w:rsid w:val="00035CB2"/>
    <w:rsid w:val="0003640E"/>
    <w:rsid w:val="000371F7"/>
    <w:rsid w:val="000375B8"/>
    <w:rsid w:val="00040909"/>
    <w:rsid w:val="00042081"/>
    <w:rsid w:val="000423D8"/>
    <w:rsid w:val="000426ED"/>
    <w:rsid w:val="00042968"/>
    <w:rsid w:val="00043B32"/>
    <w:rsid w:val="000452B8"/>
    <w:rsid w:val="0004668A"/>
    <w:rsid w:val="00047BD8"/>
    <w:rsid w:val="000509E4"/>
    <w:rsid w:val="00051232"/>
    <w:rsid w:val="000513A6"/>
    <w:rsid w:val="00051751"/>
    <w:rsid w:val="000517C2"/>
    <w:rsid w:val="00051B1D"/>
    <w:rsid w:val="00051BE9"/>
    <w:rsid w:val="000523BD"/>
    <w:rsid w:val="00052A2A"/>
    <w:rsid w:val="00052BAB"/>
    <w:rsid w:val="00053639"/>
    <w:rsid w:val="00055A37"/>
    <w:rsid w:val="00055B8F"/>
    <w:rsid w:val="00060932"/>
    <w:rsid w:val="000609FF"/>
    <w:rsid w:val="00061072"/>
    <w:rsid w:val="00061525"/>
    <w:rsid w:val="000617CD"/>
    <w:rsid w:val="00061EE1"/>
    <w:rsid w:val="00062327"/>
    <w:rsid w:val="0006237B"/>
    <w:rsid w:val="00063763"/>
    <w:rsid w:val="00063987"/>
    <w:rsid w:val="000639C4"/>
    <w:rsid w:val="000647B6"/>
    <w:rsid w:val="00064AE5"/>
    <w:rsid w:val="00065ADE"/>
    <w:rsid w:val="00065CD1"/>
    <w:rsid w:val="00067C93"/>
    <w:rsid w:val="00067EE8"/>
    <w:rsid w:val="00070315"/>
    <w:rsid w:val="00070409"/>
    <w:rsid w:val="00070A31"/>
    <w:rsid w:val="00070BA5"/>
    <w:rsid w:val="00071237"/>
    <w:rsid w:val="0007193A"/>
    <w:rsid w:val="00071F9C"/>
    <w:rsid w:val="0007324C"/>
    <w:rsid w:val="0007332C"/>
    <w:rsid w:val="000739EB"/>
    <w:rsid w:val="00075B9D"/>
    <w:rsid w:val="000764BB"/>
    <w:rsid w:val="000775F6"/>
    <w:rsid w:val="00077800"/>
    <w:rsid w:val="00080116"/>
    <w:rsid w:val="00080A02"/>
    <w:rsid w:val="00080DEF"/>
    <w:rsid w:val="00081EA8"/>
    <w:rsid w:val="00082D88"/>
    <w:rsid w:val="00083F9E"/>
    <w:rsid w:val="00084B62"/>
    <w:rsid w:val="00086949"/>
    <w:rsid w:val="00086F0F"/>
    <w:rsid w:val="000873D3"/>
    <w:rsid w:val="00087931"/>
    <w:rsid w:val="00090068"/>
    <w:rsid w:val="0009021B"/>
    <w:rsid w:val="000909C1"/>
    <w:rsid w:val="00090DB2"/>
    <w:rsid w:val="00091FBC"/>
    <w:rsid w:val="0009215B"/>
    <w:rsid w:val="0009260C"/>
    <w:rsid w:val="00092B4F"/>
    <w:rsid w:val="0009368B"/>
    <w:rsid w:val="00093690"/>
    <w:rsid w:val="0009501C"/>
    <w:rsid w:val="00096005"/>
    <w:rsid w:val="0009609A"/>
    <w:rsid w:val="0009619F"/>
    <w:rsid w:val="00096B97"/>
    <w:rsid w:val="00096EFB"/>
    <w:rsid w:val="00097761"/>
    <w:rsid w:val="000A03DC"/>
    <w:rsid w:val="000A1A18"/>
    <w:rsid w:val="000A2409"/>
    <w:rsid w:val="000A2BA0"/>
    <w:rsid w:val="000A3868"/>
    <w:rsid w:val="000A4A47"/>
    <w:rsid w:val="000A56A0"/>
    <w:rsid w:val="000A585A"/>
    <w:rsid w:val="000A5F4B"/>
    <w:rsid w:val="000A6E7E"/>
    <w:rsid w:val="000A7022"/>
    <w:rsid w:val="000A7CD4"/>
    <w:rsid w:val="000B0E5C"/>
    <w:rsid w:val="000B184D"/>
    <w:rsid w:val="000B284E"/>
    <w:rsid w:val="000B2DE7"/>
    <w:rsid w:val="000B372D"/>
    <w:rsid w:val="000B3B7E"/>
    <w:rsid w:val="000B4546"/>
    <w:rsid w:val="000B5700"/>
    <w:rsid w:val="000B62F7"/>
    <w:rsid w:val="000B7136"/>
    <w:rsid w:val="000B7450"/>
    <w:rsid w:val="000B79E5"/>
    <w:rsid w:val="000B7A04"/>
    <w:rsid w:val="000C0361"/>
    <w:rsid w:val="000C17CE"/>
    <w:rsid w:val="000C18EC"/>
    <w:rsid w:val="000C232E"/>
    <w:rsid w:val="000C2E5C"/>
    <w:rsid w:val="000C47F8"/>
    <w:rsid w:val="000C5695"/>
    <w:rsid w:val="000C58A1"/>
    <w:rsid w:val="000C5C69"/>
    <w:rsid w:val="000C5E51"/>
    <w:rsid w:val="000C69A3"/>
    <w:rsid w:val="000C6ABD"/>
    <w:rsid w:val="000C6D1A"/>
    <w:rsid w:val="000C7680"/>
    <w:rsid w:val="000C7DC5"/>
    <w:rsid w:val="000D0631"/>
    <w:rsid w:val="000D288C"/>
    <w:rsid w:val="000D2D60"/>
    <w:rsid w:val="000D3252"/>
    <w:rsid w:val="000D44B0"/>
    <w:rsid w:val="000D4E2A"/>
    <w:rsid w:val="000D581D"/>
    <w:rsid w:val="000D5A9E"/>
    <w:rsid w:val="000D6CD5"/>
    <w:rsid w:val="000D781A"/>
    <w:rsid w:val="000E0222"/>
    <w:rsid w:val="000E2BF8"/>
    <w:rsid w:val="000E323C"/>
    <w:rsid w:val="000E45ED"/>
    <w:rsid w:val="000E6682"/>
    <w:rsid w:val="000E7228"/>
    <w:rsid w:val="000E72FD"/>
    <w:rsid w:val="000E7D74"/>
    <w:rsid w:val="000F00CF"/>
    <w:rsid w:val="000F0485"/>
    <w:rsid w:val="000F1171"/>
    <w:rsid w:val="000F1323"/>
    <w:rsid w:val="000F158C"/>
    <w:rsid w:val="000F15EA"/>
    <w:rsid w:val="000F1799"/>
    <w:rsid w:val="000F1D57"/>
    <w:rsid w:val="000F26EC"/>
    <w:rsid w:val="000F3534"/>
    <w:rsid w:val="000F3650"/>
    <w:rsid w:val="000F4937"/>
    <w:rsid w:val="000F5186"/>
    <w:rsid w:val="000F58EC"/>
    <w:rsid w:val="000F5ABA"/>
    <w:rsid w:val="000F6544"/>
    <w:rsid w:val="000F6914"/>
    <w:rsid w:val="000F7108"/>
    <w:rsid w:val="000F71A0"/>
    <w:rsid w:val="000F7386"/>
    <w:rsid w:val="00101309"/>
    <w:rsid w:val="00101506"/>
    <w:rsid w:val="00102A5D"/>
    <w:rsid w:val="00103C88"/>
    <w:rsid w:val="00103DA4"/>
    <w:rsid w:val="001046F0"/>
    <w:rsid w:val="00105B5D"/>
    <w:rsid w:val="00106780"/>
    <w:rsid w:val="00107196"/>
    <w:rsid w:val="001074CA"/>
    <w:rsid w:val="001074F9"/>
    <w:rsid w:val="00107E1F"/>
    <w:rsid w:val="001106E1"/>
    <w:rsid w:val="001107A9"/>
    <w:rsid w:val="00111FBA"/>
    <w:rsid w:val="00112372"/>
    <w:rsid w:val="001123D9"/>
    <w:rsid w:val="00112FFE"/>
    <w:rsid w:val="00115641"/>
    <w:rsid w:val="00115BEB"/>
    <w:rsid w:val="00116111"/>
    <w:rsid w:val="00116B25"/>
    <w:rsid w:val="00117086"/>
    <w:rsid w:val="00121482"/>
    <w:rsid w:val="00122630"/>
    <w:rsid w:val="0012268C"/>
    <w:rsid w:val="00123C70"/>
    <w:rsid w:val="00124D28"/>
    <w:rsid w:val="00125182"/>
    <w:rsid w:val="001259BA"/>
    <w:rsid w:val="00125F78"/>
    <w:rsid w:val="0012685F"/>
    <w:rsid w:val="00126A90"/>
    <w:rsid w:val="00126E22"/>
    <w:rsid w:val="00126EF2"/>
    <w:rsid w:val="0012709F"/>
    <w:rsid w:val="00127509"/>
    <w:rsid w:val="001300A1"/>
    <w:rsid w:val="001303AE"/>
    <w:rsid w:val="00130635"/>
    <w:rsid w:val="00130A49"/>
    <w:rsid w:val="0013118A"/>
    <w:rsid w:val="001312D2"/>
    <w:rsid w:val="00132D69"/>
    <w:rsid w:val="001334F4"/>
    <w:rsid w:val="00133521"/>
    <w:rsid w:val="00133C43"/>
    <w:rsid w:val="00133D77"/>
    <w:rsid w:val="001347F9"/>
    <w:rsid w:val="00134A8C"/>
    <w:rsid w:val="00134B8C"/>
    <w:rsid w:val="001365DC"/>
    <w:rsid w:val="00137C4F"/>
    <w:rsid w:val="0014017B"/>
    <w:rsid w:val="00142710"/>
    <w:rsid w:val="00143F5F"/>
    <w:rsid w:val="00145F69"/>
    <w:rsid w:val="001466BE"/>
    <w:rsid w:val="00146D3F"/>
    <w:rsid w:val="001501F9"/>
    <w:rsid w:val="001512BC"/>
    <w:rsid w:val="001513A3"/>
    <w:rsid w:val="0015191F"/>
    <w:rsid w:val="00151E11"/>
    <w:rsid w:val="001522EB"/>
    <w:rsid w:val="00153876"/>
    <w:rsid w:val="00153E13"/>
    <w:rsid w:val="00154205"/>
    <w:rsid w:val="00154388"/>
    <w:rsid w:val="001555EE"/>
    <w:rsid w:val="001562D1"/>
    <w:rsid w:val="001568B6"/>
    <w:rsid w:val="00156BCE"/>
    <w:rsid w:val="00160107"/>
    <w:rsid w:val="001602A4"/>
    <w:rsid w:val="001611E7"/>
    <w:rsid w:val="0016232F"/>
    <w:rsid w:val="0016367C"/>
    <w:rsid w:val="001638B5"/>
    <w:rsid w:val="0016398B"/>
    <w:rsid w:val="00164932"/>
    <w:rsid w:val="001650BE"/>
    <w:rsid w:val="001658C5"/>
    <w:rsid w:val="001658DF"/>
    <w:rsid w:val="00166459"/>
    <w:rsid w:val="001664F0"/>
    <w:rsid w:val="00167160"/>
    <w:rsid w:val="00167A17"/>
    <w:rsid w:val="001702EF"/>
    <w:rsid w:val="00170630"/>
    <w:rsid w:val="00170BE4"/>
    <w:rsid w:val="00172829"/>
    <w:rsid w:val="00172FF4"/>
    <w:rsid w:val="00173CAC"/>
    <w:rsid w:val="00174EDF"/>
    <w:rsid w:val="0017514B"/>
    <w:rsid w:val="00175694"/>
    <w:rsid w:val="0017597B"/>
    <w:rsid w:val="00176C49"/>
    <w:rsid w:val="00176FFC"/>
    <w:rsid w:val="00180C16"/>
    <w:rsid w:val="00182CAD"/>
    <w:rsid w:val="001842B8"/>
    <w:rsid w:val="00184FD9"/>
    <w:rsid w:val="001850C4"/>
    <w:rsid w:val="001858F6"/>
    <w:rsid w:val="00185C4A"/>
    <w:rsid w:val="00186586"/>
    <w:rsid w:val="001868C5"/>
    <w:rsid w:val="001868F0"/>
    <w:rsid w:val="00186CBE"/>
    <w:rsid w:val="001870BC"/>
    <w:rsid w:val="00190542"/>
    <w:rsid w:val="001908E3"/>
    <w:rsid w:val="00192820"/>
    <w:rsid w:val="00192AC8"/>
    <w:rsid w:val="0019331D"/>
    <w:rsid w:val="001935DE"/>
    <w:rsid w:val="00193B5E"/>
    <w:rsid w:val="00194E9A"/>
    <w:rsid w:val="001956E5"/>
    <w:rsid w:val="001975BB"/>
    <w:rsid w:val="001A0333"/>
    <w:rsid w:val="001A2EDB"/>
    <w:rsid w:val="001A3425"/>
    <w:rsid w:val="001A3EBC"/>
    <w:rsid w:val="001A51E7"/>
    <w:rsid w:val="001A5C92"/>
    <w:rsid w:val="001A6439"/>
    <w:rsid w:val="001A6C60"/>
    <w:rsid w:val="001A6CA3"/>
    <w:rsid w:val="001B0EDD"/>
    <w:rsid w:val="001B1CC7"/>
    <w:rsid w:val="001B1D93"/>
    <w:rsid w:val="001B2001"/>
    <w:rsid w:val="001B25F0"/>
    <w:rsid w:val="001B2840"/>
    <w:rsid w:val="001B368C"/>
    <w:rsid w:val="001B4928"/>
    <w:rsid w:val="001B504B"/>
    <w:rsid w:val="001B5B93"/>
    <w:rsid w:val="001B66B8"/>
    <w:rsid w:val="001B6911"/>
    <w:rsid w:val="001B7462"/>
    <w:rsid w:val="001C01F2"/>
    <w:rsid w:val="001C0485"/>
    <w:rsid w:val="001C15BD"/>
    <w:rsid w:val="001C2696"/>
    <w:rsid w:val="001C59AD"/>
    <w:rsid w:val="001C6467"/>
    <w:rsid w:val="001C670F"/>
    <w:rsid w:val="001C76CD"/>
    <w:rsid w:val="001C7CC3"/>
    <w:rsid w:val="001C7D06"/>
    <w:rsid w:val="001D002B"/>
    <w:rsid w:val="001D059A"/>
    <w:rsid w:val="001D0D79"/>
    <w:rsid w:val="001D1060"/>
    <w:rsid w:val="001D1C98"/>
    <w:rsid w:val="001D2D16"/>
    <w:rsid w:val="001D2DBD"/>
    <w:rsid w:val="001D33BF"/>
    <w:rsid w:val="001D50EB"/>
    <w:rsid w:val="001D686E"/>
    <w:rsid w:val="001D68E7"/>
    <w:rsid w:val="001D74F1"/>
    <w:rsid w:val="001D766A"/>
    <w:rsid w:val="001E1584"/>
    <w:rsid w:val="001E1CA5"/>
    <w:rsid w:val="001E2621"/>
    <w:rsid w:val="001E27DF"/>
    <w:rsid w:val="001E286A"/>
    <w:rsid w:val="001E32DE"/>
    <w:rsid w:val="001E4C42"/>
    <w:rsid w:val="001E50EA"/>
    <w:rsid w:val="001F062B"/>
    <w:rsid w:val="001F12AB"/>
    <w:rsid w:val="001F2BD8"/>
    <w:rsid w:val="001F3291"/>
    <w:rsid w:val="001F34D6"/>
    <w:rsid w:val="001F3BC0"/>
    <w:rsid w:val="001F4AB4"/>
    <w:rsid w:val="001F4C91"/>
    <w:rsid w:val="001F52B7"/>
    <w:rsid w:val="001F5AB1"/>
    <w:rsid w:val="001F61E2"/>
    <w:rsid w:val="001F67DA"/>
    <w:rsid w:val="001F6C01"/>
    <w:rsid w:val="001F6F52"/>
    <w:rsid w:val="00200344"/>
    <w:rsid w:val="00200DC2"/>
    <w:rsid w:val="002014B1"/>
    <w:rsid w:val="002018F5"/>
    <w:rsid w:val="0020196B"/>
    <w:rsid w:val="00201DED"/>
    <w:rsid w:val="0020231C"/>
    <w:rsid w:val="0020292E"/>
    <w:rsid w:val="00203450"/>
    <w:rsid w:val="00203C4F"/>
    <w:rsid w:val="00204D12"/>
    <w:rsid w:val="00205306"/>
    <w:rsid w:val="00205D05"/>
    <w:rsid w:val="0020732E"/>
    <w:rsid w:val="00207DE8"/>
    <w:rsid w:val="00210603"/>
    <w:rsid w:val="00211B9B"/>
    <w:rsid w:val="00211C83"/>
    <w:rsid w:val="00211CBF"/>
    <w:rsid w:val="00212C8F"/>
    <w:rsid w:val="00213D17"/>
    <w:rsid w:val="00215A7B"/>
    <w:rsid w:val="00216FBA"/>
    <w:rsid w:val="00217D19"/>
    <w:rsid w:val="00220921"/>
    <w:rsid w:val="00220D1C"/>
    <w:rsid w:val="002214D3"/>
    <w:rsid w:val="0022217C"/>
    <w:rsid w:val="002228D9"/>
    <w:rsid w:val="00222C0E"/>
    <w:rsid w:val="00226487"/>
    <w:rsid w:val="00226B7A"/>
    <w:rsid w:val="00226B89"/>
    <w:rsid w:val="00227DFD"/>
    <w:rsid w:val="002300D1"/>
    <w:rsid w:val="0023038C"/>
    <w:rsid w:val="00230483"/>
    <w:rsid w:val="0023156C"/>
    <w:rsid w:val="00231581"/>
    <w:rsid w:val="00232921"/>
    <w:rsid w:val="002331E0"/>
    <w:rsid w:val="00233449"/>
    <w:rsid w:val="00233B76"/>
    <w:rsid w:val="00234204"/>
    <w:rsid w:val="0023425B"/>
    <w:rsid w:val="00234BE9"/>
    <w:rsid w:val="00234C96"/>
    <w:rsid w:val="0023505B"/>
    <w:rsid w:val="00235495"/>
    <w:rsid w:val="002375C6"/>
    <w:rsid w:val="00237F2A"/>
    <w:rsid w:val="00241B0E"/>
    <w:rsid w:val="00242066"/>
    <w:rsid w:val="002421E0"/>
    <w:rsid w:val="0024275B"/>
    <w:rsid w:val="002428B2"/>
    <w:rsid w:val="00242BAC"/>
    <w:rsid w:val="00242E88"/>
    <w:rsid w:val="00242EE7"/>
    <w:rsid w:val="002430C8"/>
    <w:rsid w:val="0024393D"/>
    <w:rsid w:val="002454E9"/>
    <w:rsid w:val="002455DE"/>
    <w:rsid w:val="00251A6A"/>
    <w:rsid w:val="00252616"/>
    <w:rsid w:val="002528E5"/>
    <w:rsid w:val="00252FB9"/>
    <w:rsid w:val="0025335D"/>
    <w:rsid w:val="0025381B"/>
    <w:rsid w:val="00253C36"/>
    <w:rsid w:val="00253F71"/>
    <w:rsid w:val="00253FA6"/>
    <w:rsid w:val="00254429"/>
    <w:rsid w:val="00254865"/>
    <w:rsid w:val="00255630"/>
    <w:rsid w:val="002556B3"/>
    <w:rsid w:val="002557CB"/>
    <w:rsid w:val="0025581B"/>
    <w:rsid w:val="0025594B"/>
    <w:rsid w:val="00255E2C"/>
    <w:rsid w:val="00256156"/>
    <w:rsid w:val="002571F0"/>
    <w:rsid w:val="0025737B"/>
    <w:rsid w:val="00257686"/>
    <w:rsid w:val="00261306"/>
    <w:rsid w:val="00261962"/>
    <w:rsid w:val="00262D6A"/>
    <w:rsid w:val="002638D5"/>
    <w:rsid w:val="00264655"/>
    <w:rsid w:val="00265C78"/>
    <w:rsid w:val="00266127"/>
    <w:rsid w:val="00266403"/>
    <w:rsid w:val="00266F05"/>
    <w:rsid w:val="00267557"/>
    <w:rsid w:val="002715EA"/>
    <w:rsid w:val="00272328"/>
    <w:rsid w:val="002754CE"/>
    <w:rsid w:val="00275B37"/>
    <w:rsid w:val="0027681E"/>
    <w:rsid w:val="00276B7F"/>
    <w:rsid w:val="00276C64"/>
    <w:rsid w:val="00276E1F"/>
    <w:rsid w:val="002776C2"/>
    <w:rsid w:val="00281BB8"/>
    <w:rsid w:val="00283408"/>
    <w:rsid w:val="00283735"/>
    <w:rsid w:val="00283FD5"/>
    <w:rsid w:val="0028559D"/>
    <w:rsid w:val="00285B6C"/>
    <w:rsid w:val="0028777F"/>
    <w:rsid w:val="00290332"/>
    <w:rsid w:val="00290FEE"/>
    <w:rsid w:val="00292AD6"/>
    <w:rsid w:val="002931F6"/>
    <w:rsid w:val="00293ACB"/>
    <w:rsid w:val="0029454C"/>
    <w:rsid w:val="00295CFC"/>
    <w:rsid w:val="00296181"/>
    <w:rsid w:val="00296D44"/>
    <w:rsid w:val="00297BAC"/>
    <w:rsid w:val="00297DF8"/>
    <w:rsid w:val="002A1597"/>
    <w:rsid w:val="002A41BA"/>
    <w:rsid w:val="002A4B87"/>
    <w:rsid w:val="002A4FD4"/>
    <w:rsid w:val="002A5292"/>
    <w:rsid w:val="002A57CA"/>
    <w:rsid w:val="002A57E4"/>
    <w:rsid w:val="002A73CC"/>
    <w:rsid w:val="002A7D9D"/>
    <w:rsid w:val="002B02A7"/>
    <w:rsid w:val="002B097F"/>
    <w:rsid w:val="002B1AEA"/>
    <w:rsid w:val="002B232C"/>
    <w:rsid w:val="002B3FCB"/>
    <w:rsid w:val="002B54C1"/>
    <w:rsid w:val="002B5F14"/>
    <w:rsid w:val="002B5F1B"/>
    <w:rsid w:val="002B65EC"/>
    <w:rsid w:val="002B6C10"/>
    <w:rsid w:val="002B6FAF"/>
    <w:rsid w:val="002B7BC1"/>
    <w:rsid w:val="002C0957"/>
    <w:rsid w:val="002C0E1C"/>
    <w:rsid w:val="002C12C1"/>
    <w:rsid w:val="002C1448"/>
    <w:rsid w:val="002C1526"/>
    <w:rsid w:val="002C1B13"/>
    <w:rsid w:val="002C23B9"/>
    <w:rsid w:val="002C295C"/>
    <w:rsid w:val="002C2EDB"/>
    <w:rsid w:val="002C3D19"/>
    <w:rsid w:val="002C4422"/>
    <w:rsid w:val="002C447F"/>
    <w:rsid w:val="002C46F8"/>
    <w:rsid w:val="002C4808"/>
    <w:rsid w:val="002C5A05"/>
    <w:rsid w:val="002C6425"/>
    <w:rsid w:val="002C6BEE"/>
    <w:rsid w:val="002C7A74"/>
    <w:rsid w:val="002C7BCA"/>
    <w:rsid w:val="002D13C8"/>
    <w:rsid w:val="002D178C"/>
    <w:rsid w:val="002D1B11"/>
    <w:rsid w:val="002D31D4"/>
    <w:rsid w:val="002D3666"/>
    <w:rsid w:val="002D469E"/>
    <w:rsid w:val="002D46F4"/>
    <w:rsid w:val="002D4E45"/>
    <w:rsid w:val="002D54CD"/>
    <w:rsid w:val="002D6C3F"/>
    <w:rsid w:val="002D70BC"/>
    <w:rsid w:val="002D7933"/>
    <w:rsid w:val="002E02AE"/>
    <w:rsid w:val="002E0825"/>
    <w:rsid w:val="002E1B89"/>
    <w:rsid w:val="002E229B"/>
    <w:rsid w:val="002E28A2"/>
    <w:rsid w:val="002E2922"/>
    <w:rsid w:val="002E2B73"/>
    <w:rsid w:val="002E51C3"/>
    <w:rsid w:val="002E52F0"/>
    <w:rsid w:val="002E536F"/>
    <w:rsid w:val="002E55D7"/>
    <w:rsid w:val="002E5F4F"/>
    <w:rsid w:val="002E649F"/>
    <w:rsid w:val="002E7BF9"/>
    <w:rsid w:val="002E7F43"/>
    <w:rsid w:val="002F03FB"/>
    <w:rsid w:val="002F217B"/>
    <w:rsid w:val="002F2228"/>
    <w:rsid w:val="002F2743"/>
    <w:rsid w:val="002F5259"/>
    <w:rsid w:val="002F56FF"/>
    <w:rsid w:val="002F5ABA"/>
    <w:rsid w:val="002F7394"/>
    <w:rsid w:val="002F7407"/>
    <w:rsid w:val="002F78D6"/>
    <w:rsid w:val="002F7E26"/>
    <w:rsid w:val="00301C23"/>
    <w:rsid w:val="00303CFF"/>
    <w:rsid w:val="00304074"/>
    <w:rsid w:val="00304D5F"/>
    <w:rsid w:val="00304E15"/>
    <w:rsid w:val="003050A4"/>
    <w:rsid w:val="00305243"/>
    <w:rsid w:val="00305C9F"/>
    <w:rsid w:val="00305D6D"/>
    <w:rsid w:val="00310143"/>
    <w:rsid w:val="00310E7A"/>
    <w:rsid w:val="00310EA2"/>
    <w:rsid w:val="00312041"/>
    <w:rsid w:val="003123B8"/>
    <w:rsid w:val="0031338E"/>
    <w:rsid w:val="00315F1B"/>
    <w:rsid w:val="003166C8"/>
    <w:rsid w:val="003171E4"/>
    <w:rsid w:val="00320058"/>
    <w:rsid w:val="00321258"/>
    <w:rsid w:val="003212B0"/>
    <w:rsid w:val="003219BD"/>
    <w:rsid w:val="00321EE0"/>
    <w:rsid w:val="00324587"/>
    <w:rsid w:val="00325DD5"/>
    <w:rsid w:val="00326419"/>
    <w:rsid w:val="003266A9"/>
    <w:rsid w:val="003267E1"/>
    <w:rsid w:val="00326C7F"/>
    <w:rsid w:val="00326EFC"/>
    <w:rsid w:val="00327567"/>
    <w:rsid w:val="00327889"/>
    <w:rsid w:val="00327E92"/>
    <w:rsid w:val="0033005F"/>
    <w:rsid w:val="0033210F"/>
    <w:rsid w:val="0033388A"/>
    <w:rsid w:val="00335E59"/>
    <w:rsid w:val="00336BDF"/>
    <w:rsid w:val="00336CE3"/>
    <w:rsid w:val="003370EA"/>
    <w:rsid w:val="0033761E"/>
    <w:rsid w:val="00337DB6"/>
    <w:rsid w:val="00340B6E"/>
    <w:rsid w:val="00341587"/>
    <w:rsid w:val="00344575"/>
    <w:rsid w:val="00344C90"/>
    <w:rsid w:val="00344DCD"/>
    <w:rsid w:val="003461A4"/>
    <w:rsid w:val="00346BBD"/>
    <w:rsid w:val="003475AD"/>
    <w:rsid w:val="003476F6"/>
    <w:rsid w:val="0035004F"/>
    <w:rsid w:val="0035012D"/>
    <w:rsid w:val="003508C7"/>
    <w:rsid w:val="00350E68"/>
    <w:rsid w:val="0035101B"/>
    <w:rsid w:val="00351A39"/>
    <w:rsid w:val="00351F0A"/>
    <w:rsid w:val="0035208E"/>
    <w:rsid w:val="003528DE"/>
    <w:rsid w:val="00352A2E"/>
    <w:rsid w:val="00354B91"/>
    <w:rsid w:val="00354BA9"/>
    <w:rsid w:val="00355DA0"/>
    <w:rsid w:val="00356102"/>
    <w:rsid w:val="00357040"/>
    <w:rsid w:val="00362CAE"/>
    <w:rsid w:val="0036342D"/>
    <w:rsid w:val="00364029"/>
    <w:rsid w:val="003641A5"/>
    <w:rsid w:val="003643AB"/>
    <w:rsid w:val="003645A4"/>
    <w:rsid w:val="0036496D"/>
    <w:rsid w:val="00364A1B"/>
    <w:rsid w:val="0036549F"/>
    <w:rsid w:val="00365788"/>
    <w:rsid w:val="00366573"/>
    <w:rsid w:val="003668B9"/>
    <w:rsid w:val="00367119"/>
    <w:rsid w:val="0036738D"/>
    <w:rsid w:val="0036750A"/>
    <w:rsid w:val="0036781A"/>
    <w:rsid w:val="003678B7"/>
    <w:rsid w:val="00370163"/>
    <w:rsid w:val="00370441"/>
    <w:rsid w:val="003717FE"/>
    <w:rsid w:val="00372440"/>
    <w:rsid w:val="0037264A"/>
    <w:rsid w:val="00372F9D"/>
    <w:rsid w:val="00373BFB"/>
    <w:rsid w:val="00373F0D"/>
    <w:rsid w:val="0037475D"/>
    <w:rsid w:val="00374A19"/>
    <w:rsid w:val="0037528A"/>
    <w:rsid w:val="00375DA4"/>
    <w:rsid w:val="0037621C"/>
    <w:rsid w:val="00377402"/>
    <w:rsid w:val="00380342"/>
    <w:rsid w:val="00380472"/>
    <w:rsid w:val="00380EB0"/>
    <w:rsid w:val="0038176C"/>
    <w:rsid w:val="00381C2B"/>
    <w:rsid w:val="0038289A"/>
    <w:rsid w:val="00382C4F"/>
    <w:rsid w:val="00383BE0"/>
    <w:rsid w:val="00383FD7"/>
    <w:rsid w:val="003845E1"/>
    <w:rsid w:val="00384967"/>
    <w:rsid w:val="00384C1D"/>
    <w:rsid w:val="00385D6C"/>
    <w:rsid w:val="00385E60"/>
    <w:rsid w:val="003910FF"/>
    <w:rsid w:val="0039157A"/>
    <w:rsid w:val="00391AB8"/>
    <w:rsid w:val="00391B6B"/>
    <w:rsid w:val="00391CB1"/>
    <w:rsid w:val="0039335E"/>
    <w:rsid w:val="003939AB"/>
    <w:rsid w:val="00393BE5"/>
    <w:rsid w:val="00393C5C"/>
    <w:rsid w:val="0039470C"/>
    <w:rsid w:val="00395248"/>
    <w:rsid w:val="0039578E"/>
    <w:rsid w:val="00396030"/>
    <w:rsid w:val="00397F4D"/>
    <w:rsid w:val="003A0291"/>
    <w:rsid w:val="003A0591"/>
    <w:rsid w:val="003A1B9F"/>
    <w:rsid w:val="003A2142"/>
    <w:rsid w:val="003A2C26"/>
    <w:rsid w:val="003A47E8"/>
    <w:rsid w:val="003A4E4F"/>
    <w:rsid w:val="003A5890"/>
    <w:rsid w:val="003A67C0"/>
    <w:rsid w:val="003A7059"/>
    <w:rsid w:val="003B0F76"/>
    <w:rsid w:val="003B13C8"/>
    <w:rsid w:val="003B1BB1"/>
    <w:rsid w:val="003B4238"/>
    <w:rsid w:val="003B428B"/>
    <w:rsid w:val="003B4671"/>
    <w:rsid w:val="003B4BAA"/>
    <w:rsid w:val="003B5317"/>
    <w:rsid w:val="003B75B3"/>
    <w:rsid w:val="003C08A1"/>
    <w:rsid w:val="003C12AD"/>
    <w:rsid w:val="003C1302"/>
    <w:rsid w:val="003C17FD"/>
    <w:rsid w:val="003C1B2F"/>
    <w:rsid w:val="003C1EB7"/>
    <w:rsid w:val="003C21AE"/>
    <w:rsid w:val="003C244F"/>
    <w:rsid w:val="003C2792"/>
    <w:rsid w:val="003C298E"/>
    <w:rsid w:val="003C30CC"/>
    <w:rsid w:val="003C569A"/>
    <w:rsid w:val="003C5A17"/>
    <w:rsid w:val="003C5B29"/>
    <w:rsid w:val="003C7624"/>
    <w:rsid w:val="003C7ED1"/>
    <w:rsid w:val="003D0CBF"/>
    <w:rsid w:val="003D0D61"/>
    <w:rsid w:val="003D1710"/>
    <w:rsid w:val="003D1F65"/>
    <w:rsid w:val="003D24A2"/>
    <w:rsid w:val="003D323B"/>
    <w:rsid w:val="003D35E8"/>
    <w:rsid w:val="003D4376"/>
    <w:rsid w:val="003D444F"/>
    <w:rsid w:val="003D4484"/>
    <w:rsid w:val="003D4926"/>
    <w:rsid w:val="003D52DE"/>
    <w:rsid w:val="003D60D8"/>
    <w:rsid w:val="003D6847"/>
    <w:rsid w:val="003D7839"/>
    <w:rsid w:val="003D7F4F"/>
    <w:rsid w:val="003E0FE7"/>
    <w:rsid w:val="003E13D5"/>
    <w:rsid w:val="003E1B5C"/>
    <w:rsid w:val="003E4030"/>
    <w:rsid w:val="003E460F"/>
    <w:rsid w:val="003E5445"/>
    <w:rsid w:val="003E5F34"/>
    <w:rsid w:val="003E61A0"/>
    <w:rsid w:val="003E6555"/>
    <w:rsid w:val="003E734E"/>
    <w:rsid w:val="003E7671"/>
    <w:rsid w:val="003E7998"/>
    <w:rsid w:val="003F18AC"/>
    <w:rsid w:val="003F34F9"/>
    <w:rsid w:val="003F3A9C"/>
    <w:rsid w:val="003F410C"/>
    <w:rsid w:val="003F4E6A"/>
    <w:rsid w:val="003F776E"/>
    <w:rsid w:val="003F77AC"/>
    <w:rsid w:val="003F7ADD"/>
    <w:rsid w:val="003F7E9E"/>
    <w:rsid w:val="0040115D"/>
    <w:rsid w:val="004012C5"/>
    <w:rsid w:val="0040140D"/>
    <w:rsid w:val="00402B11"/>
    <w:rsid w:val="00402ECA"/>
    <w:rsid w:val="00403310"/>
    <w:rsid w:val="0040357A"/>
    <w:rsid w:val="004048F7"/>
    <w:rsid w:val="00405706"/>
    <w:rsid w:val="004058CF"/>
    <w:rsid w:val="00405951"/>
    <w:rsid w:val="00407C37"/>
    <w:rsid w:val="004107AF"/>
    <w:rsid w:val="004108A6"/>
    <w:rsid w:val="00410AF3"/>
    <w:rsid w:val="00411306"/>
    <w:rsid w:val="00412ACA"/>
    <w:rsid w:val="00413A12"/>
    <w:rsid w:val="004140DA"/>
    <w:rsid w:val="00414ED3"/>
    <w:rsid w:val="00415452"/>
    <w:rsid w:val="00415C69"/>
    <w:rsid w:val="00416445"/>
    <w:rsid w:val="004164FB"/>
    <w:rsid w:val="004165A3"/>
    <w:rsid w:val="004169CC"/>
    <w:rsid w:val="004171BA"/>
    <w:rsid w:val="00417A67"/>
    <w:rsid w:val="00417C0B"/>
    <w:rsid w:val="00420F18"/>
    <w:rsid w:val="0042109D"/>
    <w:rsid w:val="00422260"/>
    <w:rsid w:val="00422BB6"/>
    <w:rsid w:val="00423F13"/>
    <w:rsid w:val="00425007"/>
    <w:rsid w:val="004255FE"/>
    <w:rsid w:val="0042597C"/>
    <w:rsid w:val="00426150"/>
    <w:rsid w:val="0042663B"/>
    <w:rsid w:val="00426D4A"/>
    <w:rsid w:val="00426EFE"/>
    <w:rsid w:val="00427FC0"/>
    <w:rsid w:val="0043144D"/>
    <w:rsid w:val="004327F7"/>
    <w:rsid w:val="004328D9"/>
    <w:rsid w:val="00433B2B"/>
    <w:rsid w:val="00433C62"/>
    <w:rsid w:val="00434E8C"/>
    <w:rsid w:val="0043546E"/>
    <w:rsid w:val="00435673"/>
    <w:rsid w:val="004358D8"/>
    <w:rsid w:val="00435955"/>
    <w:rsid w:val="004364A5"/>
    <w:rsid w:val="0043784B"/>
    <w:rsid w:val="0044002E"/>
    <w:rsid w:val="00440BC7"/>
    <w:rsid w:val="00441516"/>
    <w:rsid w:val="00441D2E"/>
    <w:rsid w:val="004421C3"/>
    <w:rsid w:val="00442C07"/>
    <w:rsid w:val="0044309B"/>
    <w:rsid w:val="00443B79"/>
    <w:rsid w:val="004448C0"/>
    <w:rsid w:val="00445D9F"/>
    <w:rsid w:val="00445F96"/>
    <w:rsid w:val="0044627B"/>
    <w:rsid w:val="00446B76"/>
    <w:rsid w:val="0044793D"/>
    <w:rsid w:val="00447DDC"/>
    <w:rsid w:val="00450228"/>
    <w:rsid w:val="00450CCC"/>
    <w:rsid w:val="00450E2D"/>
    <w:rsid w:val="00450FFB"/>
    <w:rsid w:val="004518A7"/>
    <w:rsid w:val="004522AB"/>
    <w:rsid w:val="00453240"/>
    <w:rsid w:val="00453328"/>
    <w:rsid w:val="00453839"/>
    <w:rsid w:val="00454B0C"/>
    <w:rsid w:val="00454F3D"/>
    <w:rsid w:val="004551DF"/>
    <w:rsid w:val="004553ED"/>
    <w:rsid w:val="00455594"/>
    <w:rsid w:val="00456BAB"/>
    <w:rsid w:val="00456BF6"/>
    <w:rsid w:val="00457E68"/>
    <w:rsid w:val="00460E43"/>
    <w:rsid w:val="00461368"/>
    <w:rsid w:val="00462674"/>
    <w:rsid w:val="00464281"/>
    <w:rsid w:val="0046534E"/>
    <w:rsid w:val="00465436"/>
    <w:rsid w:val="004658F4"/>
    <w:rsid w:val="00465AC0"/>
    <w:rsid w:val="004661D3"/>
    <w:rsid w:val="00467B4A"/>
    <w:rsid w:val="00467EC2"/>
    <w:rsid w:val="00470546"/>
    <w:rsid w:val="00470E00"/>
    <w:rsid w:val="00470EF5"/>
    <w:rsid w:val="00471068"/>
    <w:rsid w:val="004715ED"/>
    <w:rsid w:val="004736D6"/>
    <w:rsid w:val="00473B6B"/>
    <w:rsid w:val="00474EA9"/>
    <w:rsid w:val="004758D9"/>
    <w:rsid w:val="0047684C"/>
    <w:rsid w:val="0047688F"/>
    <w:rsid w:val="00476980"/>
    <w:rsid w:val="004770B9"/>
    <w:rsid w:val="00481F66"/>
    <w:rsid w:val="004820C1"/>
    <w:rsid w:val="0048378B"/>
    <w:rsid w:val="0048429A"/>
    <w:rsid w:val="0048517D"/>
    <w:rsid w:val="00485501"/>
    <w:rsid w:val="00485922"/>
    <w:rsid w:val="00486972"/>
    <w:rsid w:val="00487EE6"/>
    <w:rsid w:val="004921EC"/>
    <w:rsid w:val="004924A4"/>
    <w:rsid w:val="004929E2"/>
    <w:rsid w:val="00493527"/>
    <w:rsid w:val="00493540"/>
    <w:rsid w:val="00493A2A"/>
    <w:rsid w:val="00493EC5"/>
    <w:rsid w:val="00493F7F"/>
    <w:rsid w:val="00494981"/>
    <w:rsid w:val="00495404"/>
    <w:rsid w:val="00495C53"/>
    <w:rsid w:val="00496E9A"/>
    <w:rsid w:val="004A0848"/>
    <w:rsid w:val="004A270C"/>
    <w:rsid w:val="004A3533"/>
    <w:rsid w:val="004A3CA4"/>
    <w:rsid w:val="004A43E7"/>
    <w:rsid w:val="004A45B3"/>
    <w:rsid w:val="004A4E0B"/>
    <w:rsid w:val="004A5589"/>
    <w:rsid w:val="004A569E"/>
    <w:rsid w:val="004A5A8B"/>
    <w:rsid w:val="004A5CC9"/>
    <w:rsid w:val="004A743F"/>
    <w:rsid w:val="004B0C1F"/>
    <w:rsid w:val="004B0E02"/>
    <w:rsid w:val="004B1434"/>
    <w:rsid w:val="004B1694"/>
    <w:rsid w:val="004B21EC"/>
    <w:rsid w:val="004B2358"/>
    <w:rsid w:val="004B249F"/>
    <w:rsid w:val="004B2989"/>
    <w:rsid w:val="004B2B4F"/>
    <w:rsid w:val="004B3500"/>
    <w:rsid w:val="004B3C2C"/>
    <w:rsid w:val="004B3FFC"/>
    <w:rsid w:val="004B4A60"/>
    <w:rsid w:val="004B5141"/>
    <w:rsid w:val="004B6180"/>
    <w:rsid w:val="004B6D78"/>
    <w:rsid w:val="004B7E2C"/>
    <w:rsid w:val="004C0D56"/>
    <w:rsid w:val="004C1227"/>
    <w:rsid w:val="004C15B8"/>
    <w:rsid w:val="004C3919"/>
    <w:rsid w:val="004C4EF9"/>
    <w:rsid w:val="004C5D72"/>
    <w:rsid w:val="004C6CB0"/>
    <w:rsid w:val="004D0995"/>
    <w:rsid w:val="004D0B28"/>
    <w:rsid w:val="004D0D41"/>
    <w:rsid w:val="004D0D5D"/>
    <w:rsid w:val="004D11D0"/>
    <w:rsid w:val="004D1FC3"/>
    <w:rsid w:val="004D27C2"/>
    <w:rsid w:val="004D3ABB"/>
    <w:rsid w:val="004D3B01"/>
    <w:rsid w:val="004D48E3"/>
    <w:rsid w:val="004D5ACB"/>
    <w:rsid w:val="004D5FC2"/>
    <w:rsid w:val="004D7923"/>
    <w:rsid w:val="004E00C1"/>
    <w:rsid w:val="004E29DB"/>
    <w:rsid w:val="004E3172"/>
    <w:rsid w:val="004E32DA"/>
    <w:rsid w:val="004E3978"/>
    <w:rsid w:val="004E39A5"/>
    <w:rsid w:val="004E3B3C"/>
    <w:rsid w:val="004E4686"/>
    <w:rsid w:val="004E4935"/>
    <w:rsid w:val="004E4AFF"/>
    <w:rsid w:val="004E6511"/>
    <w:rsid w:val="004F2215"/>
    <w:rsid w:val="004F35F6"/>
    <w:rsid w:val="004F39A8"/>
    <w:rsid w:val="004F39C1"/>
    <w:rsid w:val="004F3BAD"/>
    <w:rsid w:val="004F4166"/>
    <w:rsid w:val="004F50BF"/>
    <w:rsid w:val="004F50F2"/>
    <w:rsid w:val="004F5A0B"/>
    <w:rsid w:val="004F5EEC"/>
    <w:rsid w:val="004F7234"/>
    <w:rsid w:val="004F772D"/>
    <w:rsid w:val="00500059"/>
    <w:rsid w:val="00500093"/>
    <w:rsid w:val="005001F4"/>
    <w:rsid w:val="00500F9D"/>
    <w:rsid w:val="00501CE7"/>
    <w:rsid w:val="005029EF"/>
    <w:rsid w:val="00502BFD"/>
    <w:rsid w:val="00502F31"/>
    <w:rsid w:val="00503573"/>
    <w:rsid w:val="00503ED6"/>
    <w:rsid w:val="00504524"/>
    <w:rsid w:val="00504DB3"/>
    <w:rsid w:val="00505D2B"/>
    <w:rsid w:val="00505DDF"/>
    <w:rsid w:val="0050653B"/>
    <w:rsid w:val="00506D38"/>
    <w:rsid w:val="005072A8"/>
    <w:rsid w:val="00510946"/>
    <w:rsid w:val="00511278"/>
    <w:rsid w:val="005118C1"/>
    <w:rsid w:val="00511C33"/>
    <w:rsid w:val="00512423"/>
    <w:rsid w:val="00512805"/>
    <w:rsid w:val="00512A0A"/>
    <w:rsid w:val="00513CFC"/>
    <w:rsid w:val="00513E54"/>
    <w:rsid w:val="0051494A"/>
    <w:rsid w:val="005151E3"/>
    <w:rsid w:val="00515928"/>
    <w:rsid w:val="00516263"/>
    <w:rsid w:val="00516B8D"/>
    <w:rsid w:val="00516DDC"/>
    <w:rsid w:val="00517064"/>
    <w:rsid w:val="00517463"/>
    <w:rsid w:val="00520168"/>
    <w:rsid w:val="005206D3"/>
    <w:rsid w:val="00520CA6"/>
    <w:rsid w:val="0052191D"/>
    <w:rsid w:val="00521C67"/>
    <w:rsid w:val="00522C75"/>
    <w:rsid w:val="00522D83"/>
    <w:rsid w:val="00524223"/>
    <w:rsid w:val="0052473B"/>
    <w:rsid w:val="00525BEC"/>
    <w:rsid w:val="005260CD"/>
    <w:rsid w:val="005261CE"/>
    <w:rsid w:val="00527179"/>
    <w:rsid w:val="005276E4"/>
    <w:rsid w:val="005277EF"/>
    <w:rsid w:val="005279A1"/>
    <w:rsid w:val="00527F0E"/>
    <w:rsid w:val="005303D7"/>
    <w:rsid w:val="005309A0"/>
    <w:rsid w:val="00531631"/>
    <w:rsid w:val="0053239D"/>
    <w:rsid w:val="0053330D"/>
    <w:rsid w:val="005338B0"/>
    <w:rsid w:val="00533E29"/>
    <w:rsid w:val="0053448B"/>
    <w:rsid w:val="00534758"/>
    <w:rsid w:val="005352C5"/>
    <w:rsid w:val="00535928"/>
    <w:rsid w:val="00535EF9"/>
    <w:rsid w:val="00536583"/>
    <w:rsid w:val="00536BBA"/>
    <w:rsid w:val="00536FBB"/>
    <w:rsid w:val="00540C66"/>
    <w:rsid w:val="00541A19"/>
    <w:rsid w:val="005423BB"/>
    <w:rsid w:val="005436AE"/>
    <w:rsid w:val="00543A56"/>
    <w:rsid w:val="00544926"/>
    <w:rsid w:val="00545FBE"/>
    <w:rsid w:val="00546755"/>
    <w:rsid w:val="00546D07"/>
    <w:rsid w:val="00547298"/>
    <w:rsid w:val="00547925"/>
    <w:rsid w:val="00547F81"/>
    <w:rsid w:val="00550029"/>
    <w:rsid w:val="005502C8"/>
    <w:rsid w:val="005505A5"/>
    <w:rsid w:val="00550A10"/>
    <w:rsid w:val="00550B67"/>
    <w:rsid w:val="00551125"/>
    <w:rsid w:val="005512E1"/>
    <w:rsid w:val="005513A3"/>
    <w:rsid w:val="005515C9"/>
    <w:rsid w:val="00551E94"/>
    <w:rsid w:val="005521D5"/>
    <w:rsid w:val="00552889"/>
    <w:rsid w:val="005531CD"/>
    <w:rsid w:val="0055393C"/>
    <w:rsid w:val="00553FE0"/>
    <w:rsid w:val="00554432"/>
    <w:rsid w:val="00554605"/>
    <w:rsid w:val="005556A6"/>
    <w:rsid w:val="0055575A"/>
    <w:rsid w:val="00555786"/>
    <w:rsid w:val="00555954"/>
    <w:rsid w:val="005567A0"/>
    <w:rsid w:val="00557561"/>
    <w:rsid w:val="00562709"/>
    <w:rsid w:val="00563B86"/>
    <w:rsid w:val="005644A4"/>
    <w:rsid w:val="0056468B"/>
    <w:rsid w:val="005659B5"/>
    <w:rsid w:val="00565EC0"/>
    <w:rsid w:val="0056660F"/>
    <w:rsid w:val="00566699"/>
    <w:rsid w:val="00566743"/>
    <w:rsid w:val="00566984"/>
    <w:rsid w:val="00566CA5"/>
    <w:rsid w:val="00566D8B"/>
    <w:rsid w:val="00567625"/>
    <w:rsid w:val="00567EBE"/>
    <w:rsid w:val="005700DE"/>
    <w:rsid w:val="00570451"/>
    <w:rsid w:val="00570D3A"/>
    <w:rsid w:val="005710FB"/>
    <w:rsid w:val="005716F0"/>
    <w:rsid w:val="00571BB0"/>
    <w:rsid w:val="00572F68"/>
    <w:rsid w:val="00573900"/>
    <w:rsid w:val="00575224"/>
    <w:rsid w:val="00575272"/>
    <w:rsid w:val="00575769"/>
    <w:rsid w:val="00576696"/>
    <w:rsid w:val="00577BE3"/>
    <w:rsid w:val="00580AD4"/>
    <w:rsid w:val="00580FB4"/>
    <w:rsid w:val="005817C4"/>
    <w:rsid w:val="00581F7E"/>
    <w:rsid w:val="00582427"/>
    <w:rsid w:val="00583667"/>
    <w:rsid w:val="0058402D"/>
    <w:rsid w:val="00584144"/>
    <w:rsid w:val="00586165"/>
    <w:rsid w:val="0058616B"/>
    <w:rsid w:val="00586E22"/>
    <w:rsid w:val="005871BF"/>
    <w:rsid w:val="005871CA"/>
    <w:rsid w:val="00587335"/>
    <w:rsid w:val="00587427"/>
    <w:rsid w:val="0058757D"/>
    <w:rsid w:val="00590625"/>
    <w:rsid w:val="0059073D"/>
    <w:rsid w:val="00591E67"/>
    <w:rsid w:val="00592AE0"/>
    <w:rsid w:val="00594457"/>
    <w:rsid w:val="005945FC"/>
    <w:rsid w:val="00594C35"/>
    <w:rsid w:val="00595624"/>
    <w:rsid w:val="00595697"/>
    <w:rsid w:val="005956C9"/>
    <w:rsid w:val="005A0531"/>
    <w:rsid w:val="005A09F5"/>
    <w:rsid w:val="005A13E3"/>
    <w:rsid w:val="005A2962"/>
    <w:rsid w:val="005A3048"/>
    <w:rsid w:val="005A3AC3"/>
    <w:rsid w:val="005A3C1C"/>
    <w:rsid w:val="005A45A7"/>
    <w:rsid w:val="005A6850"/>
    <w:rsid w:val="005A71A6"/>
    <w:rsid w:val="005B1105"/>
    <w:rsid w:val="005B3427"/>
    <w:rsid w:val="005B37A7"/>
    <w:rsid w:val="005B38DC"/>
    <w:rsid w:val="005B5704"/>
    <w:rsid w:val="005B5BA2"/>
    <w:rsid w:val="005B6946"/>
    <w:rsid w:val="005B71D2"/>
    <w:rsid w:val="005B74EC"/>
    <w:rsid w:val="005B7875"/>
    <w:rsid w:val="005B7B8B"/>
    <w:rsid w:val="005C0B55"/>
    <w:rsid w:val="005C167B"/>
    <w:rsid w:val="005C21E1"/>
    <w:rsid w:val="005C2AB4"/>
    <w:rsid w:val="005C312F"/>
    <w:rsid w:val="005C34CA"/>
    <w:rsid w:val="005C424E"/>
    <w:rsid w:val="005C4269"/>
    <w:rsid w:val="005C4DE8"/>
    <w:rsid w:val="005C5579"/>
    <w:rsid w:val="005C627B"/>
    <w:rsid w:val="005C7882"/>
    <w:rsid w:val="005D084E"/>
    <w:rsid w:val="005D14F9"/>
    <w:rsid w:val="005D1816"/>
    <w:rsid w:val="005D2F95"/>
    <w:rsid w:val="005D33D4"/>
    <w:rsid w:val="005D3B4D"/>
    <w:rsid w:val="005D4073"/>
    <w:rsid w:val="005D5BE7"/>
    <w:rsid w:val="005D6490"/>
    <w:rsid w:val="005D6853"/>
    <w:rsid w:val="005D6D8D"/>
    <w:rsid w:val="005D6F34"/>
    <w:rsid w:val="005D771F"/>
    <w:rsid w:val="005E06F3"/>
    <w:rsid w:val="005E0F00"/>
    <w:rsid w:val="005E19F3"/>
    <w:rsid w:val="005E1C56"/>
    <w:rsid w:val="005E299D"/>
    <w:rsid w:val="005E30E6"/>
    <w:rsid w:val="005E3EFA"/>
    <w:rsid w:val="005E43DC"/>
    <w:rsid w:val="005E44E4"/>
    <w:rsid w:val="005E57BE"/>
    <w:rsid w:val="005E659E"/>
    <w:rsid w:val="005E66AA"/>
    <w:rsid w:val="005E7644"/>
    <w:rsid w:val="005E7680"/>
    <w:rsid w:val="005F0B12"/>
    <w:rsid w:val="005F10DA"/>
    <w:rsid w:val="005F16FD"/>
    <w:rsid w:val="005F217F"/>
    <w:rsid w:val="005F258E"/>
    <w:rsid w:val="005F2A76"/>
    <w:rsid w:val="005F2BC0"/>
    <w:rsid w:val="005F338D"/>
    <w:rsid w:val="005F46D2"/>
    <w:rsid w:val="005F55FD"/>
    <w:rsid w:val="005F68DE"/>
    <w:rsid w:val="005F6A49"/>
    <w:rsid w:val="005F6FE2"/>
    <w:rsid w:val="00600A63"/>
    <w:rsid w:val="00600A81"/>
    <w:rsid w:val="00600BCF"/>
    <w:rsid w:val="006015CA"/>
    <w:rsid w:val="00601700"/>
    <w:rsid w:val="00601920"/>
    <w:rsid w:val="00601CB6"/>
    <w:rsid w:val="00602484"/>
    <w:rsid w:val="00602B4A"/>
    <w:rsid w:val="00603495"/>
    <w:rsid w:val="0060591C"/>
    <w:rsid w:val="00606E5D"/>
    <w:rsid w:val="006074B7"/>
    <w:rsid w:val="0061188B"/>
    <w:rsid w:val="00612D58"/>
    <w:rsid w:val="006131DF"/>
    <w:rsid w:val="006138B6"/>
    <w:rsid w:val="00614194"/>
    <w:rsid w:val="00615027"/>
    <w:rsid w:val="00615255"/>
    <w:rsid w:val="0061640A"/>
    <w:rsid w:val="00616AB7"/>
    <w:rsid w:val="00616DA1"/>
    <w:rsid w:val="006171E1"/>
    <w:rsid w:val="0061735E"/>
    <w:rsid w:val="006174E7"/>
    <w:rsid w:val="00617662"/>
    <w:rsid w:val="0062049A"/>
    <w:rsid w:val="00620B19"/>
    <w:rsid w:val="00621179"/>
    <w:rsid w:val="006214FE"/>
    <w:rsid w:val="00621C13"/>
    <w:rsid w:val="00621E49"/>
    <w:rsid w:val="00622312"/>
    <w:rsid w:val="006224AB"/>
    <w:rsid w:val="00623282"/>
    <w:rsid w:val="0062350B"/>
    <w:rsid w:val="00623C27"/>
    <w:rsid w:val="0062590B"/>
    <w:rsid w:val="00625EAF"/>
    <w:rsid w:val="0062709A"/>
    <w:rsid w:val="00627A88"/>
    <w:rsid w:val="0063071C"/>
    <w:rsid w:val="0063080E"/>
    <w:rsid w:val="00630E59"/>
    <w:rsid w:val="00632491"/>
    <w:rsid w:val="006329BD"/>
    <w:rsid w:val="00632B89"/>
    <w:rsid w:val="0063354A"/>
    <w:rsid w:val="00633A16"/>
    <w:rsid w:val="006364E1"/>
    <w:rsid w:val="0064035C"/>
    <w:rsid w:val="0064051F"/>
    <w:rsid w:val="00640E31"/>
    <w:rsid w:val="006412B9"/>
    <w:rsid w:val="00641B35"/>
    <w:rsid w:val="00642086"/>
    <w:rsid w:val="006425E2"/>
    <w:rsid w:val="00644DD3"/>
    <w:rsid w:val="00644FE3"/>
    <w:rsid w:val="0064568A"/>
    <w:rsid w:val="0064623A"/>
    <w:rsid w:val="0064645F"/>
    <w:rsid w:val="0065068A"/>
    <w:rsid w:val="00650899"/>
    <w:rsid w:val="00650D8D"/>
    <w:rsid w:val="006513EB"/>
    <w:rsid w:val="006518AD"/>
    <w:rsid w:val="00651B23"/>
    <w:rsid w:val="00651D03"/>
    <w:rsid w:val="00652F5C"/>
    <w:rsid w:val="006530E5"/>
    <w:rsid w:val="0065317A"/>
    <w:rsid w:val="00653527"/>
    <w:rsid w:val="00653719"/>
    <w:rsid w:val="0065399F"/>
    <w:rsid w:val="00653B65"/>
    <w:rsid w:val="00653E30"/>
    <w:rsid w:val="00655060"/>
    <w:rsid w:val="00655976"/>
    <w:rsid w:val="00656162"/>
    <w:rsid w:val="006568AB"/>
    <w:rsid w:val="006571E4"/>
    <w:rsid w:val="006575A6"/>
    <w:rsid w:val="00657BA5"/>
    <w:rsid w:val="00661491"/>
    <w:rsid w:val="0066171D"/>
    <w:rsid w:val="00661888"/>
    <w:rsid w:val="00662DD3"/>
    <w:rsid w:val="00664B48"/>
    <w:rsid w:val="00664FC0"/>
    <w:rsid w:val="00665306"/>
    <w:rsid w:val="006663B5"/>
    <w:rsid w:val="006674C3"/>
    <w:rsid w:val="00670449"/>
    <w:rsid w:val="00670680"/>
    <w:rsid w:val="006711F2"/>
    <w:rsid w:val="006713FA"/>
    <w:rsid w:val="0067187B"/>
    <w:rsid w:val="006719FA"/>
    <w:rsid w:val="00671D2F"/>
    <w:rsid w:val="006729EF"/>
    <w:rsid w:val="00675A48"/>
    <w:rsid w:val="00675FEB"/>
    <w:rsid w:val="0067710F"/>
    <w:rsid w:val="00680161"/>
    <w:rsid w:val="00680285"/>
    <w:rsid w:val="00680DC3"/>
    <w:rsid w:val="00681376"/>
    <w:rsid w:val="006820FC"/>
    <w:rsid w:val="00682815"/>
    <w:rsid w:val="006837B6"/>
    <w:rsid w:val="006837DA"/>
    <w:rsid w:val="00685CDF"/>
    <w:rsid w:val="00685D15"/>
    <w:rsid w:val="0068769D"/>
    <w:rsid w:val="006905AB"/>
    <w:rsid w:val="00690B5E"/>
    <w:rsid w:val="0069167B"/>
    <w:rsid w:val="00691B38"/>
    <w:rsid w:val="00691D41"/>
    <w:rsid w:val="00692046"/>
    <w:rsid w:val="006924B5"/>
    <w:rsid w:val="0069332C"/>
    <w:rsid w:val="00696BCE"/>
    <w:rsid w:val="006978B5"/>
    <w:rsid w:val="006A00F5"/>
    <w:rsid w:val="006A06D7"/>
    <w:rsid w:val="006A0A5F"/>
    <w:rsid w:val="006A1954"/>
    <w:rsid w:val="006A1E57"/>
    <w:rsid w:val="006A24AA"/>
    <w:rsid w:val="006A46A8"/>
    <w:rsid w:val="006A4A38"/>
    <w:rsid w:val="006A4DD1"/>
    <w:rsid w:val="006A4F6B"/>
    <w:rsid w:val="006A5527"/>
    <w:rsid w:val="006A5AB6"/>
    <w:rsid w:val="006A6E21"/>
    <w:rsid w:val="006A74AD"/>
    <w:rsid w:val="006A78BE"/>
    <w:rsid w:val="006A7F73"/>
    <w:rsid w:val="006B0119"/>
    <w:rsid w:val="006B022A"/>
    <w:rsid w:val="006B0DE5"/>
    <w:rsid w:val="006B176A"/>
    <w:rsid w:val="006B1EF6"/>
    <w:rsid w:val="006B2E7C"/>
    <w:rsid w:val="006B3BF3"/>
    <w:rsid w:val="006B3EE8"/>
    <w:rsid w:val="006B600D"/>
    <w:rsid w:val="006B6557"/>
    <w:rsid w:val="006B67AC"/>
    <w:rsid w:val="006B73B9"/>
    <w:rsid w:val="006B7875"/>
    <w:rsid w:val="006C0B40"/>
    <w:rsid w:val="006C0B65"/>
    <w:rsid w:val="006C0BCD"/>
    <w:rsid w:val="006C1670"/>
    <w:rsid w:val="006C22F5"/>
    <w:rsid w:val="006C2494"/>
    <w:rsid w:val="006C30F6"/>
    <w:rsid w:val="006C36B7"/>
    <w:rsid w:val="006C391E"/>
    <w:rsid w:val="006C42EB"/>
    <w:rsid w:val="006C459A"/>
    <w:rsid w:val="006C45F7"/>
    <w:rsid w:val="006C4B2F"/>
    <w:rsid w:val="006C610E"/>
    <w:rsid w:val="006C62D6"/>
    <w:rsid w:val="006C6354"/>
    <w:rsid w:val="006C63D2"/>
    <w:rsid w:val="006C70B1"/>
    <w:rsid w:val="006D026C"/>
    <w:rsid w:val="006D1D88"/>
    <w:rsid w:val="006D2747"/>
    <w:rsid w:val="006D2FA7"/>
    <w:rsid w:val="006D423A"/>
    <w:rsid w:val="006D4AF4"/>
    <w:rsid w:val="006D60D5"/>
    <w:rsid w:val="006D66FC"/>
    <w:rsid w:val="006D6A58"/>
    <w:rsid w:val="006D6E1C"/>
    <w:rsid w:val="006D7C48"/>
    <w:rsid w:val="006D7DE4"/>
    <w:rsid w:val="006E1184"/>
    <w:rsid w:val="006E2AC3"/>
    <w:rsid w:val="006E2C9B"/>
    <w:rsid w:val="006E2EA0"/>
    <w:rsid w:val="006E5ABA"/>
    <w:rsid w:val="006E65BC"/>
    <w:rsid w:val="006E65EA"/>
    <w:rsid w:val="006E677C"/>
    <w:rsid w:val="006E6A01"/>
    <w:rsid w:val="006E6AC7"/>
    <w:rsid w:val="006E74D5"/>
    <w:rsid w:val="006E767A"/>
    <w:rsid w:val="006F0550"/>
    <w:rsid w:val="006F0788"/>
    <w:rsid w:val="006F0A79"/>
    <w:rsid w:val="006F0C56"/>
    <w:rsid w:val="006F13E5"/>
    <w:rsid w:val="006F210D"/>
    <w:rsid w:val="006F3329"/>
    <w:rsid w:val="006F38AD"/>
    <w:rsid w:val="006F3E97"/>
    <w:rsid w:val="006F4B46"/>
    <w:rsid w:val="006F51EC"/>
    <w:rsid w:val="006F5A7F"/>
    <w:rsid w:val="006F5FCA"/>
    <w:rsid w:val="006F661B"/>
    <w:rsid w:val="006F688B"/>
    <w:rsid w:val="006F7300"/>
    <w:rsid w:val="00700371"/>
    <w:rsid w:val="00700922"/>
    <w:rsid w:val="00700997"/>
    <w:rsid w:val="00702B1A"/>
    <w:rsid w:val="00703201"/>
    <w:rsid w:val="00703A28"/>
    <w:rsid w:val="0070486A"/>
    <w:rsid w:val="007049B1"/>
    <w:rsid w:val="00705BBA"/>
    <w:rsid w:val="00705E0D"/>
    <w:rsid w:val="007067B6"/>
    <w:rsid w:val="00706AD6"/>
    <w:rsid w:val="00706F2F"/>
    <w:rsid w:val="007103CE"/>
    <w:rsid w:val="00710E71"/>
    <w:rsid w:val="007111F0"/>
    <w:rsid w:val="00712907"/>
    <w:rsid w:val="00712ACD"/>
    <w:rsid w:val="00712D82"/>
    <w:rsid w:val="0071320F"/>
    <w:rsid w:val="007135C3"/>
    <w:rsid w:val="00713AD0"/>
    <w:rsid w:val="00714120"/>
    <w:rsid w:val="00714C4A"/>
    <w:rsid w:val="007156B0"/>
    <w:rsid w:val="0071593E"/>
    <w:rsid w:val="00716F5F"/>
    <w:rsid w:val="0071748A"/>
    <w:rsid w:val="00717D78"/>
    <w:rsid w:val="00717D7A"/>
    <w:rsid w:val="00717DBC"/>
    <w:rsid w:val="00720718"/>
    <w:rsid w:val="00720B81"/>
    <w:rsid w:val="00721065"/>
    <w:rsid w:val="00721144"/>
    <w:rsid w:val="007211E4"/>
    <w:rsid w:val="00721596"/>
    <w:rsid w:val="00721CDF"/>
    <w:rsid w:val="00721DB8"/>
    <w:rsid w:val="007228D0"/>
    <w:rsid w:val="007234DC"/>
    <w:rsid w:val="00724013"/>
    <w:rsid w:val="007250F6"/>
    <w:rsid w:val="00725230"/>
    <w:rsid w:val="00725A8A"/>
    <w:rsid w:val="00725FAE"/>
    <w:rsid w:val="00726018"/>
    <w:rsid w:val="0072611E"/>
    <w:rsid w:val="007264EF"/>
    <w:rsid w:val="007276DC"/>
    <w:rsid w:val="0072772A"/>
    <w:rsid w:val="00730964"/>
    <w:rsid w:val="00731010"/>
    <w:rsid w:val="0073115D"/>
    <w:rsid w:val="00731703"/>
    <w:rsid w:val="007318AB"/>
    <w:rsid w:val="007318BD"/>
    <w:rsid w:val="00732174"/>
    <w:rsid w:val="007327DA"/>
    <w:rsid w:val="00732BF0"/>
    <w:rsid w:val="007355D4"/>
    <w:rsid w:val="00736171"/>
    <w:rsid w:val="00736470"/>
    <w:rsid w:val="00736521"/>
    <w:rsid w:val="00740683"/>
    <w:rsid w:val="0074068C"/>
    <w:rsid w:val="00740747"/>
    <w:rsid w:val="0074105F"/>
    <w:rsid w:val="00742D0E"/>
    <w:rsid w:val="00743032"/>
    <w:rsid w:val="007436A7"/>
    <w:rsid w:val="00744C89"/>
    <w:rsid w:val="007451DB"/>
    <w:rsid w:val="00746C49"/>
    <w:rsid w:val="007500D4"/>
    <w:rsid w:val="007503F7"/>
    <w:rsid w:val="00750519"/>
    <w:rsid w:val="00751506"/>
    <w:rsid w:val="007532F0"/>
    <w:rsid w:val="007533FD"/>
    <w:rsid w:val="007537A7"/>
    <w:rsid w:val="00753F85"/>
    <w:rsid w:val="0075570C"/>
    <w:rsid w:val="0075669A"/>
    <w:rsid w:val="0075691D"/>
    <w:rsid w:val="00756B9D"/>
    <w:rsid w:val="007570C8"/>
    <w:rsid w:val="0076015E"/>
    <w:rsid w:val="00760AE8"/>
    <w:rsid w:val="00760D09"/>
    <w:rsid w:val="00761ACF"/>
    <w:rsid w:val="0076295A"/>
    <w:rsid w:val="0076305B"/>
    <w:rsid w:val="00763804"/>
    <w:rsid w:val="007640A6"/>
    <w:rsid w:val="00765469"/>
    <w:rsid w:val="007654B4"/>
    <w:rsid w:val="007654BF"/>
    <w:rsid w:val="007655AC"/>
    <w:rsid w:val="00765A5F"/>
    <w:rsid w:val="007662DF"/>
    <w:rsid w:val="0076642D"/>
    <w:rsid w:val="0076781D"/>
    <w:rsid w:val="007705E9"/>
    <w:rsid w:val="007709A3"/>
    <w:rsid w:val="00770DE5"/>
    <w:rsid w:val="007723D5"/>
    <w:rsid w:val="00772DC8"/>
    <w:rsid w:val="00772EC7"/>
    <w:rsid w:val="007731B8"/>
    <w:rsid w:val="007731F1"/>
    <w:rsid w:val="007731F3"/>
    <w:rsid w:val="00773FB5"/>
    <w:rsid w:val="007741FB"/>
    <w:rsid w:val="00775069"/>
    <w:rsid w:val="00775EFB"/>
    <w:rsid w:val="007775EE"/>
    <w:rsid w:val="007803B8"/>
    <w:rsid w:val="00781134"/>
    <w:rsid w:val="0078139F"/>
    <w:rsid w:val="007818F2"/>
    <w:rsid w:val="007825B8"/>
    <w:rsid w:val="0078278A"/>
    <w:rsid w:val="0078310D"/>
    <w:rsid w:val="007839E0"/>
    <w:rsid w:val="00784EE4"/>
    <w:rsid w:val="00785243"/>
    <w:rsid w:val="00785BDA"/>
    <w:rsid w:val="00785C9B"/>
    <w:rsid w:val="00785F2A"/>
    <w:rsid w:val="0078668E"/>
    <w:rsid w:val="00787630"/>
    <w:rsid w:val="007900AE"/>
    <w:rsid w:val="00790755"/>
    <w:rsid w:val="00791052"/>
    <w:rsid w:val="00791295"/>
    <w:rsid w:val="007916F9"/>
    <w:rsid w:val="00792224"/>
    <w:rsid w:val="00792559"/>
    <w:rsid w:val="00792627"/>
    <w:rsid w:val="00792725"/>
    <w:rsid w:val="007942BE"/>
    <w:rsid w:val="007945AB"/>
    <w:rsid w:val="007961C3"/>
    <w:rsid w:val="00796392"/>
    <w:rsid w:val="00796511"/>
    <w:rsid w:val="00796A98"/>
    <w:rsid w:val="007970A9"/>
    <w:rsid w:val="0079775A"/>
    <w:rsid w:val="00797F52"/>
    <w:rsid w:val="007A00AB"/>
    <w:rsid w:val="007A07AF"/>
    <w:rsid w:val="007A1AA1"/>
    <w:rsid w:val="007A2C98"/>
    <w:rsid w:val="007A2D6A"/>
    <w:rsid w:val="007A3DBE"/>
    <w:rsid w:val="007A474D"/>
    <w:rsid w:val="007A48C9"/>
    <w:rsid w:val="007A4BD7"/>
    <w:rsid w:val="007A5190"/>
    <w:rsid w:val="007A55C8"/>
    <w:rsid w:val="007A5654"/>
    <w:rsid w:val="007A5A11"/>
    <w:rsid w:val="007A6FFA"/>
    <w:rsid w:val="007A71BE"/>
    <w:rsid w:val="007A7357"/>
    <w:rsid w:val="007A7CED"/>
    <w:rsid w:val="007A7D45"/>
    <w:rsid w:val="007B0BAF"/>
    <w:rsid w:val="007B1D06"/>
    <w:rsid w:val="007B1D82"/>
    <w:rsid w:val="007B29C7"/>
    <w:rsid w:val="007B325A"/>
    <w:rsid w:val="007B337E"/>
    <w:rsid w:val="007B39F8"/>
    <w:rsid w:val="007B44C5"/>
    <w:rsid w:val="007B4C6D"/>
    <w:rsid w:val="007B56E1"/>
    <w:rsid w:val="007B60FE"/>
    <w:rsid w:val="007B6EB1"/>
    <w:rsid w:val="007B7549"/>
    <w:rsid w:val="007B77B1"/>
    <w:rsid w:val="007B7A0A"/>
    <w:rsid w:val="007C058D"/>
    <w:rsid w:val="007C0D35"/>
    <w:rsid w:val="007C15D7"/>
    <w:rsid w:val="007C1913"/>
    <w:rsid w:val="007C1FCE"/>
    <w:rsid w:val="007C2357"/>
    <w:rsid w:val="007C2DAD"/>
    <w:rsid w:val="007C3442"/>
    <w:rsid w:val="007C5370"/>
    <w:rsid w:val="007C5492"/>
    <w:rsid w:val="007C737C"/>
    <w:rsid w:val="007C7534"/>
    <w:rsid w:val="007C7FF1"/>
    <w:rsid w:val="007D024E"/>
    <w:rsid w:val="007D0332"/>
    <w:rsid w:val="007D14BE"/>
    <w:rsid w:val="007D2325"/>
    <w:rsid w:val="007D2D10"/>
    <w:rsid w:val="007D49AD"/>
    <w:rsid w:val="007D5966"/>
    <w:rsid w:val="007D655C"/>
    <w:rsid w:val="007D66CF"/>
    <w:rsid w:val="007D678F"/>
    <w:rsid w:val="007D6A19"/>
    <w:rsid w:val="007D7252"/>
    <w:rsid w:val="007E35C0"/>
    <w:rsid w:val="007E43DE"/>
    <w:rsid w:val="007E5218"/>
    <w:rsid w:val="007E594C"/>
    <w:rsid w:val="007E644F"/>
    <w:rsid w:val="007E7C46"/>
    <w:rsid w:val="007F0153"/>
    <w:rsid w:val="007F03C8"/>
    <w:rsid w:val="007F18F9"/>
    <w:rsid w:val="007F2F17"/>
    <w:rsid w:val="007F324D"/>
    <w:rsid w:val="007F4AA0"/>
    <w:rsid w:val="007F5CDF"/>
    <w:rsid w:val="007F600D"/>
    <w:rsid w:val="007F6926"/>
    <w:rsid w:val="007F6FC3"/>
    <w:rsid w:val="007F705F"/>
    <w:rsid w:val="007F792E"/>
    <w:rsid w:val="007F7BD8"/>
    <w:rsid w:val="00800C31"/>
    <w:rsid w:val="008019BF"/>
    <w:rsid w:val="00801A41"/>
    <w:rsid w:val="00802BF1"/>
    <w:rsid w:val="00803283"/>
    <w:rsid w:val="00803A00"/>
    <w:rsid w:val="00804CE7"/>
    <w:rsid w:val="00804FC6"/>
    <w:rsid w:val="008052B5"/>
    <w:rsid w:val="00805F6F"/>
    <w:rsid w:val="00806614"/>
    <w:rsid w:val="00806650"/>
    <w:rsid w:val="008066C0"/>
    <w:rsid w:val="00806DB3"/>
    <w:rsid w:val="00806DEB"/>
    <w:rsid w:val="0081071F"/>
    <w:rsid w:val="00810936"/>
    <w:rsid w:val="0081124E"/>
    <w:rsid w:val="00811BF8"/>
    <w:rsid w:val="008142A5"/>
    <w:rsid w:val="00814AD8"/>
    <w:rsid w:val="0081505F"/>
    <w:rsid w:val="00816376"/>
    <w:rsid w:val="008163B5"/>
    <w:rsid w:val="008169C1"/>
    <w:rsid w:val="00817FCC"/>
    <w:rsid w:val="0082036C"/>
    <w:rsid w:val="008223CE"/>
    <w:rsid w:val="00822411"/>
    <w:rsid w:val="00823528"/>
    <w:rsid w:val="008244D0"/>
    <w:rsid w:val="00826103"/>
    <w:rsid w:val="0082623D"/>
    <w:rsid w:val="00826BEA"/>
    <w:rsid w:val="00827BAE"/>
    <w:rsid w:val="00827C82"/>
    <w:rsid w:val="00827D6A"/>
    <w:rsid w:val="00831319"/>
    <w:rsid w:val="008316D8"/>
    <w:rsid w:val="008318AF"/>
    <w:rsid w:val="00832ABE"/>
    <w:rsid w:val="00833870"/>
    <w:rsid w:val="00834D89"/>
    <w:rsid w:val="00837E01"/>
    <w:rsid w:val="00840DF5"/>
    <w:rsid w:val="00840F13"/>
    <w:rsid w:val="0084140B"/>
    <w:rsid w:val="00842007"/>
    <w:rsid w:val="00843061"/>
    <w:rsid w:val="008438A2"/>
    <w:rsid w:val="008439DC"/>
    <w:rsid w:val="008446F1"/>
    <w:rsid w:val="00845C83"/>
    <w:rsid w:val="00845DA1"/>
    <w:rsid w:val="008460B2"/>
    <w:rsid w:val="00846235"/>
    <w:rsid w:val="00846B69"/>
    <w:rsid w:val="0084785D"/>
    <w:rsid w:val="00850778"/>
    <w:rsid w:val="00851051"/>
    <w:rsid w:val="00852A95"/>
    <w:rsid w:val="00853A10"/>
    <w:rsid w:val="00853BBA"/>
    <w:rsid w:val="008542E7"/>
    <w:rsid w:val="0085568A"/>
    <w:rsid w:val="008556F8"/>
    <w:rsid w:val="00855730"/>
    <w:rsid w:val="00855800"/>
    <w:rsid w:val="00856BBB"/>
    <w:rsid w:val="00856C37"/>
    <w:rsid w:val="00857820"/>
    <w:rsid w:val="00857D35"/>
    <w:rsid w:val="00861625"/>
    <w:rsid w:val="008629CA"/>
    <w:rsid w:val="008630BD"/>
    <w:rsid w:val="00863F92"/>
    <w:rsid w:val="00864653"/>
    <w:rsid w:val="00865792"/>
    <w:rsid w:val="00865953"/>
    <w:rsid w:val="00866092"/>
    <w:rsid w:val="008676E8"/>
    <w:rsid w:val="00870751"/>
    <w:rsid w:val="0087185D"/>
    <w:rsid w:val="0087196A"/>
    <w:rsid w:val="00871B57"/>
    <w:rsid w:val="00872C0B"/>
    <w:rsid w:val="0087382B"/>
    <w:rsid w:val="00873DCA"/>
    <w:rsid w:val="00874E3C"/>
    <w:rsid w:val="00875765"/>
    <w:rsid w:val="00875FDB"/>
    <w:rsid w:val="0087638C"/>
    <w:rsid w:val="008764B3"/>
    <w:rsid w:val="00876588"/>
    <w:rsid w:val="0087674D"/>
    <w:rsid w:val="00876C2F"/>
    <w:rsid w:val="00876DD4"/>
    <w:rsid w:val="008772BC"/>
    <w:rsid w:val="00877352"/>
    <w:rsid w:val="00877916"/>
    <w:rsid w:val="008804F0"/>
    <w:rsid w:val="00880500"/>
    <w:rsid w:val="00880945"/>
    <w:rsid w:val="00881E75"/>
    <w:rsid w:val="008827AF"/>
    <w:rsid w:val="00885C51"/>
    <w:rsid w:val="0088613B"/>
    <w:rsid w:val="0088666C"/>
    <w:rsid w:val="008868B8"/>
    <w:rsid w:val="008875D1"/>
    <w:rsid w:val="008903C2"/>
    <w:rsid w:val="008919EC"/>
    <w:rsid w:val="00891DF9"/>
    <w:rsid w:val="00892246"/>
    <w:rsid w:val="00896200"/>
    <w:rsid w:val="0089655C"/>
    <w:rsid w:val="00896DFA"/>
    <w:rsid w:val="0089786B"/>
    <w:rsid w:val="008A0183"/>
    <w:rsid w:val="008A0380"/>
    <w:rsid w:val="008A12C9"/>
    <w:rsid w:val="008A18C3"/>
    <w:rsid w:val="008A232B"/>
    <w:rsid w:val="008A2878"/>
    <w:rsid w:val="008A4CD0"/>
    <w:rsid w:val="008A6349"/>
    <w:rsid w:val="008A6739"/>
    <w:rsid w:val="008A6E45"/>
    <w:rsid w:val="008A71D1"/>
    <w:rsid w:val="008B022F"/>
    <w:rsid w:val="008B06A3"/>
    <w:rsid w:val="008B0721"/>
    <w:rsid w:val="008B0A7F"/>
    <w:rsid w:val="008B1C43"/>
    <w:rsid w:val="008B2473"/>
    <w:rsid w:val="008B2C66"/>
    <w:rsid w:val="008B3FC3"/>
    <w:rsid w:val="008B469C"/>
    <w:rsid w:val="008B52CC"/>
    <w:rsid w:val="008B5607"/>
    <w:rsid w:val="008C06E8"/>
    <w:rsid w:val="008C0E67"/>
    <w:rsid w:val="008C155B"/>
    <w:rsid w:val="008C2ADD"/>
    <w:rsid w:val="008C2CE2"/>
    <w:rsid w:val="008C3F11"/>
    <w:rsid w:val="008C450D"/>
    <w:rsid w:val="008C571F"/>
    <w:rsid w:val="008D0056"/>
    <w:rsid w:val="008D07B4"/>
    <w:rsid w:val="008D1480"/>
    <w:rsid w:val="008D2689"/>
    <w:rsid w:val="008D28C5"/>
    <w:rsid w:val="008D2A2C"/>
    <w:rsid w:val="008D32E1"/>
    <w:rsid w:val="008D54D5"/>
    <w:rsid w:val="008D57CE"/>
    <w:rsid w:val="008D65EB"/>
    <w:rsid w:val="008D6C5E"/>
    <w:rsid w:val="008D795D"/>
    <w:rsid w:val="008E11AB"/>
    <w:rsid w:val="008E1B1F"/>
    <w:rsid w:val="008E21B1"/>
    <w:rsid w:val="008E2A5B"/>
    <w:rsid w:val="008E3965"/>
    <w:rsid w:val="008E3B1F"/>
    <w:rsid w:val="008E3FBA"/>
    <w:rsid w:val="008E4340"/>
    <w:rsid w:val="008E537F"/>
    <w:rsid w:val="008E5440"/>
    <w:rsid w:val="008E5637"/>
    <w:rsid w:val="008E581F"/>
    <w:rsid w:val="008E59FB"/>
    <w:rsid w:val="008E5F25"/>
    <w:rsid w:val="008E6740"/>
    <w:rsid w:val="008E756F"/>
    <w:rsid w:val="008F14D7"/>
    <w:rsid w:val="008F2963"/>
    <w:rsid w:val="008F313C"/>
    <w:rsid w:val="008F40CF"/>
    <w:rsid w:val="008F4D10"/>
    <w:rsid w:val="008F4E22"/>
    <w:rsid w:val="008F553F"/>
    <w:rsid w:val="008F6B5F"/>
    <w:rsid w:val="008F7E34"/>
    <w:rsid w:val="00900B65"/>
    <w:rsid w:val="00901882"/>
    <w:rsid w:val="00902CEF"/>
    <w:rsid w:val="009040FB"/>
    <w:rsid w:val="00906FE3"/>
    <w:rsid w:val="009070B0"/>
    <w:rsid w:val="009074A7"/>
    <w:rsid w:val="0091075D"/>
    <w:rsid w:val="00910E33"/>
    <w:rsid w:val="00911290"/>
    <w:rsid w:val="00911561"/>
    <w:rsid w:val="0091393B"/>
    <w:rsid w:val="0091399D"/>
    <w:rsid w:val="009168F0"/>
    <w:rsid w:val="00916A91"/>
    <w:rsid w:val="009172FF"/>
    <w:rsid w:val="00917E80"/>
    <w:rsid w:val="00920C4A"/>
    <w:rsid w:val="0092101E"/>
    <w:rsid w:val="00921457"/>
    <w:rsid w:val="0092254B"/>
    <w:rsid w:val="009230AD"/>
    <w:rsid w:val="009236B0"/>
    <w:rsid w:val="0092441D"/>
    <w:rsid w:val="009254B7"/>
    <w:rsid w:val="00925F0F"/>
    <w:rsid w:val="009275EC"/>
    <w:rsid w:val="00927829"/>
    <w:rsid w:val="00927A4D"/>
    <w:rsid w:val="00930137"/>
    <w:rsid w:val="00931CC4"/>
    <w:rsid w:val="009320D5"/>
    <w:rsid w:val="00932286"/>
    <w:rsid w:val="00932805"/>
    <w:rsid w:val="00933000"/>
    <w:rsid w:val="00933909"/>
    <w:rsid w:val="009340D3"/>
    <w:rsid w:val="0093460B"/>
    <w:rsid w:val="00934AFA"/>
    <w:rsid w:val="00935225"/>
    <w:rsid w:val="00935496"/>
    <w:rsid w:val="00935655"/>
    <w:rsid w:val="00935DE1"/>
    <w:rsid w:val="009362E1"/>
    <w:rsid w:val="00936506"/>
    <w:rsid w:val="0094218D"/>
    <w:rsid w:val="009429EF"/>
    <w:rsid w:val="00943030"/>
    <w:rsid w:val="00943276"/>
    <w:rsid w:val="0094397C"/>
    <w:rsid w:val="00943CCF"/>
    <w:rsid w:val="009446B6"/>
    <w:rsid w:val="00944AC6"/>
    <w:rsid w:val="0094540F"/>
    <w:rsid w:val="009470C2"/>
    <w:rsid w:val="009471A9"/>
    <w:rsid w:val="00947776"/>
    <w:rsid w:val="00950988"/>
    <w:rsid w:val="00950E7C"/>
    <w:rsid w:val="00951612"/>
    <w:rsid w:val="00952E66"/>
    <w:rsid w:val="0095310E"/>
    <w:rsid w:val="00953420"/>
    <w:rsid w:val="009544EA"/>
    <w:rsid w:val="009547F5"/>
    <w:rsid w:val="00954CC2"/>
    <w:rsid w:val="009552B0"/>
    <w:rsid w:val="00955441"/>
    <w:rsid w:val="00955B1E"/>
    <w:rsid w:val="009567D2"/>
    <w:rsid w:val="009571A8"/>
    <w:rsid w:val="009574ED"/>
    <w:rsid w:val="009600CA"/>
    <w:rsid w:val="00961AF2"/>
    <w:rsid w:val="0096242D"/>
    <w:rsid w:val="0096302F"/>
    <w:rsid w:val="0096420E"/>
    <w:rsid w:val="009647FF"/>
    <w:rsid w:val="00964F54"/>
    <w:rsid w:val="00965A50"/>
    <w:rsid w:val="00966C9B"/>
    <w:rsid w:val="00966CB4"/>
    <w:rsid w:val="00967117"/>
    <w:rsid w:val="00967340"/>
    <w:rsid w:val="00967A44"/>
    <w:rsid w:val="0097028C"/>
    <w:rsid w:val="00970A11"/>
    <w:rsid w:val="00970AE5"/>
    <w:rsid w:val="00971576"/>
    <w:rsid w:val="00971A1F"/>
    <w:rsid w:val="00971EA0"/>
    <w:rsid w:val="00972166"/>
    <w:rsid w:val="0097273F"/>
    <w:rsid w:val="00972A69"/>
    <w:rsid w:val="00972C8D"/>
    <w:rsid w:val="00972E3F"/>
    <w:rsid w:val="0097363F"/>
    <w:rsid w:val="00973B92"/>
    <w:rsid w:val="00973D30"/>
    <w:rsid w:val="009742E9"/>
    <w:rsid w:val="00974632"/>
    <w:rsid w:val="00974BE6"/>
    <w:rsid w:val="00974C1E"/>
    <w:rsid w:val="00974F13"/>
    <w:rsid w:val="0097542B"/>
    <w:rsid w:val="00975884"/>
    <w:rsid w:val="00980C6E"/>
    <w:rsid w:val="00981057"/>
    <w:rsid w:val="009811A0"/>
    <w:rsid w:val="009816CA"/>
    <w:rsid w:val="00981E31"/>
    <w:rsid w:val="00981FE3"/>
    <w:rsid w:val="00982038"/>
    <w:rsid w:val="00983C30"/>
    <w:rsid w:val="00984147"/>
    <w:rsid w:val="00985226"/>
    <w:rsid w:val="009859A3"/>
    <w:rsid w:val="009877DE"/>
    <w:rsid w:val="00990402"/>
    <w:rsid w:val="00991048"/>
    <w:rsid w:val="009912F7"/>
    <w:rsid w:val="0099176A"/>
    <w:rsid w:val="0099290F"/>
    <w:rsid w:val="0099294F"/>
    <w:rsid w:val="00992A5E"/>
    <w:rsid w:val="00993A8F"/>
    <w:rsid w:val="00993D09"/>
    <w:rsid w:val="00994260"/>
    <w:rsid w:val="00994D76"/>
    <w:rsid w:val="00995B95"/>
    <w:rsid w:val="00997402"/>
    <w:rsid w:val="00997C2F"/>
    <w:rsid w:val="00997EE1"/>
    <w:rsid w:val="009A053D"/>
    <w:rsid w:val="009A0BB5"/>
    <w:rsid w:val="009A1825"/>
    <w:rsid w:val="009A23B5"/>
    <w:rsid w:val="009A2683"/>
    <w:rsid w:val="009A276E"/>
    <w:rsid w:val="009A2DDC"/>
    <w:rsid w:val="009A31D0"/>
    <w:rsid w:val="009A3F46"/>
    <w:rsid w:val="009A4061"/>
    <w:rsid w:val="009A4741"/>
    <w:rsid w:val="009A504B"/>
    <w:rsid w:val="009A669C"/>
    <w:rsid w:val="009B09FC"/>
    <w:rsid w:val="009B0B4A"/>
    <w:rsid w:val="009B32AE"/>
    <w:rsid w:val="009B338C"/>
    <w:rsid w:val="009B3483"/>
    <w:rsid w:val="009B52CE"/>
    <w:rsid w:val="009B577C"/>
    <w:rsid w:val="009B5AC2"/>
    <w:rsid w:val="009B62DC"/>
    <w:rsid w:val="009B69FB"/>
    <w:rsid w:val="009B6AEE"/>
    <w:rsid w:val="009B7CA6"/>
    <w:rsid w:val="009C11C8"/>
    <w:rsid w:val="009C1F2C"/>
    <w:rsid w:val="009C37DC"/>
    <w:rsid w:val="009C3831"/>
    <w:rsid w:val="009C3B67"/>
    <w:rsid w:val="009C44E5"/>
    <w:rsid w:val="009C4946"/>
    <w:rsid w:val="009C5157"/>
    <w:rsid w:val="009C5EE3"/>
    <w:rsid w:val="009C5FAA"/>
    <w:rsid w:val="009C6B19"/>
    <w:rsid w:val="009D0681"/>
    <w:rsid w:val="009D06DE"/>
    <w:rsid w:val="009D083C"/>
    <w:rsid w:val="009D0B0B"/>
    <w:rsid w:val="009D146D"/>
    <w:rsid w:val="009D1943"/>
    <w:rsid w:val="009D1B63"/>
    <w:rsid w:val="009D2A71"/>
    <w:rsid w:val="009D3215"/>
    <w:rsid w:val="009D3679"/>
    <w:rsid w:val="009D3C17"/>
    <w:rsid w:val="009D54C6"/>
    <w:rsid w:val="009D7378"/>
    <w:rsid w:val="009D73A8"/>
    <w:rsid w:val="009E0A9E"/>
    <w:rsid w:val="009E0CE7"/>
    <w:rsid w:val="009E0E31"/>
    <w:rsid w:val="009E0E45"/>
    <w:rsid w:val="009E1E01"/>
    <w:rsid w:val="009E23C7"/>
    <w:rsid w:val="009E342A"/>
    <w:rsid w:val="009E3D94"/>
    <w:rsid w:val="009E3E11"/>
    <w:rsid w:val="009E49F9"/>
    <w:rsid w:val="009E4C84"/>
    <w:rsid w:val="009E5119"/>
    <w:rsid w:val="009E5AB9"/>
    <w:rsid w:val="009E7F61"/>
    <w:rsid w:val="009F016A"/>
    <w:rsid w:val="009F08FB"/>
    <w:rsid w:val="009F1B57"/>
    <w:rsid w:val="009F1DB0"/>
    <w:rsid w:val="009F299A"/>
    <w:rsid w:val="009F2E85"/>
    <w:rsid w:val="009F336D"/>
    <w:rsid w:val="009F343E"/>
    <w:rsid w:val="009F36DA"/>
    <w:rsid w:val="009F3964"/>
    <w:rsid w:val="009F43EC"/>
    <w:rsid w:val="009F5179"/>
    <w:rsid w:val="009F54CE"/>
    <w:rsid w:val="009F5B3D"/>
    <w:rsid w:val="009F6306"/>
    <w:rsid w:val="009F688F"/>
    <w:rsid w:val="009F72E4"/>
    <w:rsid w:val="009F7D44"/>
    <w:rsid w:val="00A001A7"/>
    <w:rsid w:val="00A016D4"/>
    <w:rsid w:val="00A01959"/>
    <w:rsid w:val="00A01C57"/>
    <w:rsid w:val="00A0272C"/>
    <w:rsid w:val="00A0324C"/>
    <w:rsid w:val="00A036B2"/>
    <w:rsid w:val="00A03A5A"/>
    <w:rsid w:val="00A03D9D"/>
    <w:rsid w:val="00A03F59"/>
    <w:rsid w:val="00A042BD"/>
    <w:rsid w:val="00A047A6"/>
    <w:rsid w:val="00A050A6"/>
    <w:rsid w:val="00A0591C"/>
    <w:rsid w:val="00A074F0"/>
    <w:rsid w:val="00A10A5B"/>
    <w:rsid w:val="00A10F8A"/>
    <w:rsid w:val="00A11130"/>
    <w:rsid w:val="00A11392"/>
    <w:rsid w:val="00A125CE"/>
    <w:rsid w:val="00A12882"/>
    <w:rsid w:val="00A13498"/>
    <w:rsid w:val="00A13C93"/>
    <w:rsid w:val="00A150F3"/>
    <w:rsid w:val="00A1591B"/>
    <w:rsid w:val="00A16576"/>
    <w:rsid w:val="00A17D57"/>
    <w:rsid w:val="00A17FCA"/>
    <w:rsid w:val="00A209BA"/>
    <w:rsid w:val="00A223F2"/>
    <w:rsid w:val="00A22669"/>
    <w:rsid w:val="00A234EB"/>
    <w:rsid w:val="00A2403A"/>
    <w:rsid w:val="00A26861"/>
    <w:rsid w:val="00A305D9"/>
    <w:rsid w:val="00A30960"/>
    <w:rsid w:val="00A30A3D"/>
    <w:rsid w:val="00A30BE9"/>
    <w:rsid w:val="00A31378"/>
    <w:rsid w:val="00A32029"/>
    <w:rsid w:val="00A35108"/>
    <w:rsid w:val="00A366AD"/>
    <w:rsid w:val="00A40965"/>
    <w:rsid w:val="00A40F93"/>
    <w:rsid w:val="00A40FBD"/>
    <w:rsid w:val="00A42135"/>
    <w:rsid w:val="00A42697"/>
    <w:rsid w:val="00A42FBE"/>
    <w:rsid w:val="00A43D65"/>
    <w:rsid w:val="00A43F38"/>
    <w:rsid w:val="00A4503C"/>
    <w:rsid w:val="00A45EC8"/>
    <w:rsid w:val="00A465E1"/>
    <w:rsid w:val="00A46D63"/>
    <w:rsid w:val="00A50AE3"/>
    <w:rsid w:val="00A525DD"/>
    <w:rsid w:val="00A530BC"/>
    <w:rsid w:val="00A5374D"/>
    <w:rsid w:val="00A537D6"/>
    <w:rsid w:val="00A54A93"/>
    <w:rsid w:val="00A55C09"/>
    <w:rsid w:val="00A55F6D"/>
    <w:rsid w:val="00A56E36"/>
    <w:rsid w:val="00A60953"/>
    <w:rsid w:val="00A62623"/>
    <w:rsid w:val="00A62784"/>
    <w:rsid w:val="00A632FB"/>
    <w:rsid w:val="00A6392B"/>
    <w:rsid w:val="00A64324"/>
    <w:rsid w:val="00A64A06"/>
    <w:rsid w:val="00A6622A"/>
    <w:rsid w:val="00A66820"/>
    <w:rsid w:val="00A66C8B"/>
    <w:rsid w:val="00A679D4"/>
    <w:rsid w:val="00A67E02"/>
    <w:rsid w:val="00A67EB9"/>
    <w:rsid w:val="00A72BB6"/>
    <w:rsid w:val="00A72F11"/>
    <w:rsid w:val="00A733DB"/>
    <w:rsid w:val="00A736D2"/>
    <w:rsid w:val="00A73F26"/>
    <w:rsid w:val="00A7471F"/>
    <w:rsid w:val="00A749A0"/>
    <w:rsid w:val="00A75269"/>
    <w:rsid w:val="00A758C6"/>
    <w:rsid w:val="00A76A64"/>
    <w:rsid w:val="00A76CF6"/>
    <w:rsid w:val="00A77D86"/>
    <w:rsid w:val="00A804A1"/>
    <w:rsid w:val="00A80BCB"/>
    <w:rsid w:val="00A82222"/>
    <w:rsid w:val="00A82BD0"/>
    <w:rsid w:val="00A82D9C"/>
    <w:rsid w:val="00A839B3"/>
    <w:rsid w:val="00A83C2A"/>
    <w:rsid w:val="00A83F82"/>
    <w:rsid w:val="00A840F6"/>
    <w:rsid w:val="00A84312"/>
    <w:rsid w:val="00A8470E"/>
    <w:rsid w:val="00A847D8"/>
    <w:rsid w:val="00A8527C"/>
    <w:rsid w:val="00A85E7D"/>
    <w:rsid w:val="00A866B4"/>
    <w:rsid w:val="00A86BB8"/>
    <w:rsid w:val="00A90260"/>
    <w:rsid w:val="00A91DBD"/>
    <w:rsid w:val="00A92042"/>
    <w:rsid w:val="00A927E0"/>
    <w:rsid w:val="00A92F56"/>
    <w:rsid w:val="00A93429"/>
    <w:rsid w:val="00A93904"/>
    <w:rsid w:val="00A93C8E"/>
    <w:rsid w:val="00A94035"/>
    <w:rsid w:val="00A96424"/>
    <w:rsid w:val="00A9661B"/>
    <w:rsid w:val="00A9742E"/>
    <w:rsid w:val="00A9791C"/>
    <w:rsid w:val="00AA0078"/>
    <w:rsid w:val="00AA0D38"/>
    <w:rsid w:val="00AA0D5A"/>
    <w:rsid w:val="00AA2019"/>
    <w:rsid w:val="00AA2B1A"/>
    <w:rsid w:val="00AA3231"/>
    <w:rsid w:val="00AA4C30"/>
    <w:rsid w:val="00AA5CDD"/>
    <w:rsid w:val="00AA60A0"/>
    <w:rsid w:val="00AB0373"/>
    <w:rsid w:val="00AB0AD1"/>
    <w:rsid w:val="00AB1B6F"/>
    <w:rsid w:val="00AB1EE6"/>
    <w:rsid w:val="00AB27FB"/>
    <w:rsid w:val="00AB2D83"/>
    <w:rsid w:val="00AB30EE"/>
    <w:rsid w:val="00AB342C"/>
    <w:rsid w:val="00AB48E0"/>
    <w:rsid w:val="00AB4D22"/>
    <w:rsid w:val="00AB524B"/>
    <w:rsid w:val="00AB55B5"/>
    <w:rsid w:val="00AB570F"/>
    <w:rsid w:val="00AB582C"/>
    <w:rsid w:val="00AB5E5D"/>
    <w:rsid w:val="00AB665B"/>
    <w:rsid w:val="00AB7C13"/>
    <w:rsid w:val="00AC0018"/>
    <w:rsid w:val="00AC0258"/>
    <w:rsid w:val="00AC0AFE"/>
    <w:rsid w:val="00AC26F7"/>
    <w:rsid w:val="00AC293A"/>
    <w:rsid w:val="00AC3406"/>
    <w:rsid w:val="00AC6263"/>
    <w:rsid w:val="00AC6777"/>
    <w:rsid w:val="00AC6AD4"/>
    <w:rsid w:val="00AC6E14"/>
    <w:rsid w:val="00AC75E2"/>
    <w:rsid w:val="00AD0619"/>
    <w:rsid w:val="00AD0BDB"/>
    <w:rsid w:val="00AD148D"/>
    <w:rsid w:val="00AD151E"/>
    <w:rsid w:val="00AD2328"/>
    <w:rsid w:val="00AD3506"/>
    <w:rsid w:val="00AD3B64"/>
    <w:rsid w:val="00AD4036"/>
    <w:rsid w:val="00AD47CF"/>
    <w:rsid w:val="00AD4AED"/>
    <w:rsid w:val="00AD4BA2"/>
    <w:rsid w:val="00AD4D32"/>
    <w:rsid w:val="00AD6555"/>
    <w:rsid w:val="00AD66C6"/>
    <w:rsid w:val="00AD6872"/>
    <w:rsid w:val="00AD6A7E"/>
    <w:rsid w:val="00AD7219"/>
    <w:rsid w:val="00AD7C81"/>
    <w:rsid w:val="00AE1503"/>
    <w:rsid w:val="00AE1784"/>
    <w:rsid w:val="00AE439A"/>
    <w:rsid w:val="00AE47F8"/>
    <w:rsid w:val="00AE4C07"/>
    <w:rsid w:val="00AE4FD4"/>
    <w:rsid w:val="00AE5967"/>
    <w:rsid w:val="00AE68EA"/>
    <w:rsid w:val="00AE7041"/>
    <w:rsid w:val="00AE7BAE"/>
    <w:rsid w:val="00AF00F3"/>
    <w:rsid w:val="00AF3F37"/>
    <w:rsid w:val="00AF44DD"/>
    <w:rsid w:val="00AF6316"/>
    <w:rsid w:val="00AF63A4"/>
    <w:rsid w:val="00AF643A"/>
    <w:rsid w:val="00AF6AC5"/>
    <w:rsid w:val="00AF7C4B"/>
    <w:rsid w:val="00B00588"/>
    <w:rsid w:val="00B025A8"/>
    <w:rsid w:val="00B0282A"/>
    <w:rsid w:val="00B04012"/>
    <w:rsid w:val="00B045E2"/>
    <w:rsid w:val="00B05CCC"/>
    <w:rsid w:val="00B06783"/>
    <w:rsid w:val="00B073BB"/>
    <w:rsid w:val="00B07CA6"/>
    <w:rsid w:val="00B07EDC"/>
    <w:rsid w:val="00B10F35"/>
    <w:rsid w:val="00B119DC"/>
    <w:rsid w:val="00B11DE0"/>
    <w:rsid w:val="00B120AD"/>
    <w:rsid w:val="00B12703"/>
    <w:rsid w:val="00B12CD6"/>
    <w:rsid w:val="00B13A42"/>
    <w:rsid w:val="00B13E57"/>
    <w:rsid w:val="00B14B00"/>
    <w:rsid w:val="00B15229"/>
    <w:rsid w:val="00B155D0"/>
    <w:rsid w:val="00B15915"/>
    <w:rsid w:val="00B17D4A"/>
    <w:rsid w:val="00B20677"/>
    <w:rsid w:val="00B22F6C"/>
    <w:rsid w:val="00B2317F"/>
    <w:rsid w:val="00B274ED"/>
    <w:rsid w:val="00B27A24"/>
    <w:rsid w:val="00B27B0D"/>
    <w:rsid w:val="00B27CFF"/>
    <w:rsid w:val="00B305A2"/>
    <w:rsid w:val="00B3177E"/>
    <w:rsid w:val="00B31D01"/>
    <w:rsid w:val="00B3220E"/>
    <w:rsid w:val="00B3425E"/>
    <w:rsid w:val="00B343E6"/>
    <w:rsid w:val="00B350F2"/>
    <w:rsid w:val="00B352CC"/>
    <w:rsid w:val="00B35381"/>
    <w:rsid w:val="00B35A11"/>
    <w:rsid w:val="00B36154"/>
    <w:rsid w:val="00B36811"/>
    <w:rsid w:val="00B36B3D"/>
    <w:rsid w:val="00B40F57"/>
    <w:rsid w:val="00B413C3"/>
    <w:rsid w:val="00B41C38"/>
    <w:rsid w:val="00B439AD"/>
    <w:rsid w:val="00B4470C"/>
    <w:rsid w:val="00B447A6"/>
    <w:rsid w:val="00B45598"/>
    <w:rsid w:val="00B459E3"/>
    <w:rsid w:val="00B506D0"/>
    <w:rsid w:val="00B50956"/>
    <w:rsid w:val="00B50E77"/>
    <w:rsid w:val="00B521A5"/>
    <w:rsid w:val="00B52B9B"/>
    <w:rsid w:val="00B52DE4"/>
    <w:rsid w:val="00B55EBB"/>
    <w:rsid w:val="00B563BB"/>
    <w:rsid w:val="00B57798"/>
    <w:rsid w:val="00B57847"/>
    <w:rsid w:val="00B60806"/>
    <w:rsid w:val="00B60B68"/>
    <w:rsid w:val="00B61EC5"/>
    <w:rsid w:val="00B61ED1"/>
    <w:rsid w:val="00B6316D"/>
    <w:rsid w:val="00B63C68"/>
    <w:rsid w:val="00B66889"/>
    <w:rsid w:val="00B7102C"/>
    <w:rsid w:val="00B71619"/>
    <w:rsid w:val="00B71AED"/>
    <w:rsid w:val="00B72FAA"/>
    <w:rsid w:val="00B7337C"/>
    <w:rsid w:val="00B73E7B"/>
    <w:rsid w:val="00B74C0B"/>
    <w:rsid w:val="00B75612"/>
    <w:rsid w:val="00B75BA9"/>
    <w:rsid w:val="00B76030"/>
    <w:rsid w:val="00B76474"/>
    <w:rsid w:val="00B76B93"/>
    <w:rsid w:val="00B770E3"/>
    <w:rsid w:val="00B777A1"/>
    <w:rsid w:val="00B77FFC"/>
    <w:rsid w:val="00B81C33"/>
    <w:rsid w:val="00B822B4"/>
    <w:rsid w:val="00B824D6"/>
    <w:rsid w:val="00B8252C"/>
    <w:rsid w:val="00B8258F"/>
    <w:rsid w:val="00B828A6"/>
    <w:rsid w:val="00B8305E"/>
    <w:rsid w:val="00B846E7"/>
    <w:rsid w:val="00B84A50"/>
    <w:rsid w:val="00B84E6C"/>
    <w:rsid w:val="00B84FA1"/>
    <w:rsid w:val="00B852EF"/>
    <w:rsid w:val="00B85B71"/>
    <w:rsid w:val="00B85F76"/>
    <w:rsid w:val="00B86C21"/>
    <w:rsid w:val="00B87157"/>
    <w:rsid w:val="00B8725C"/>
    <w:rsid w:val="00B874AC"/>
    <w:rsid w:val="00B901AF"/>
    <w:rsid w:val="00B905E1"/>
    <w:rsid w:val="00B90B59"/>
    <w:rsid w:val="00B90EC2"/>
    <w:rsid w:val="00B924E3"/>
    <w:rsid w:val="00B931E1"/>
    <w:rsid w:val="00B9358C"/>
    <w:rsid w:val="00B9397E"/>
    <w:rsid w:val="00B94055"/>
    <w:rsid w:val="00B94223"/>
    <w:rsid w:val="00B94B94"/>
    <w:rsid w:val="00B9513A"/>
    <w:rsid w:val="00B95401"/>
    <w:rsid w:val="00B96501"/>
    <w:rsid w:val="00B97063"/>
    <w:rsid w:val="00BA001E"/>
    <w:rsid w:val="00BA08A8"/>
    <w:rsid w:val="00BA0EBE"/>
    <w:rsid w:val="00BA1060"/>
    <w:rsid w:val="00BA1086"/>
    <w:rsid w:val="00BA1A6E"/>
    <w:rsid w:val="00BA1AA1"/>
    <w:rsid w:val="00BA2040"/>
    <w:rsid w:val="00BA287A"/>
    <w:rsid w:val="00BA4145"/>
    <w:rsid w:val="00BA47D0"/>
    <w:rsid w:val="00BA509F"/>
    <w:rsid w:val="00BA5A7F"/>
    <w:rsid w:val="00BA675F"/>
    <w:rsid w:val="00BA6933"/>
    <w:rsid w:val="00BA78A5"/>
    <w:rsid w:val="00BB0A61"/>
    <w:rsid w:val="00BB162A"/>
    <w:rsid w:val="00BB2231"/>
    <w:rsid w:val="00BB308D"/>
    <w:rsid w:val="00BB321A"/>
    <w:rsid w:val="00BB323F"/>
    <w:rsid w:val="00BB3D34"/>
    <w:rsid w:val="00BB44C3"/>
    <w:rsid w:val="00BB4683"/>
    <w:rsid w:val="00BB4E41"/>
    <w:rsid w:val="00BB4FA4"/>
    <w:rsid w:val="00BB5136"/>
    <w:rsid w:val="00BB51E6"/>
    <w:rsid w:val="00BB587C"/>
    <w:rsid w:val="00BB6B9F"/>
    <w:rsid w:val="00BB6C42"/>
    <w:rsid w:val="00BB71BA"/>
    <w:rsid w:val="00BB7711"/>
    <w:rsid w:val="00BC02BF"/>
    <w:rsid w:val="00BC037F"/>
    <w:rsid w:val="00BC149C"/>
    <w:rsid w:val="00BC1659"/>
    <w:rsid w:val="00BC1966"/>
    <w:rsid w:val="00BC2532"/>
    <w:rsid w:val="00BC31B6"/>
    <w:rsid w:val="00BC34A8"/>
    <w:rsid w:val="00BC4090"/>
    <w:rsid w:val="00BC43A2"/>
    <w:rsid w:val="00BC4BEF"/>
    <w:rsid w:val="00BC56D5"/>
    <w:rsid w:val="00BC6870"/>
    <w:rsid w:val="00BC6FFC"/>
    <w:rsid w:val="00BD0CC9"/>
    <w:rsid w:val="00BD1D60"/>
    <w:rsid w:val="00BD1DAF"/>
    <w:rsid w:val="00BD23D0"/>
    <w:rsid w:val="00BD2A5E"/>
    <w:rsid w:val="00BD332C"/>
    <w:rsid w:val="00BD4905"/>
    <w:rsid w:val="00BD4E30"/>
    <w:rsid w:val="00BD4E84"/>
    <w:rsid w:val="00BD5637"/>
    <w:rsid w:val="00BD57EC"/>
    <w:rsid w:val="00BD62D0"/>
    <w:rsid w:val="00BD63CD"/>
    <w:rsid w:val="00BD693F"/>
    <w:rsid w:val="00BE0416"/>
    <w:rsid w:val="00BE0F01"/>
    <w:rsid w:val="00BE1F1C"/>
    <w:rsid w:val="00BE2A5A"/>
    <w:rsid w:val="00BE3F31"/>
    <w:rsid w:val="00BE45BE"/>
    <w:rsid w:val="00BE4B8B"/>
    <w:rsid w:val="00BE5E8D"/>
    <w:rsid w:val="00BE5F3A"/>
    <w:rsid w:val="00BE62BD"/>
    <w:rsid w:val="00BE70FD"/>
    <w:rsid w:val="00BE78DC"/>
    <w:rsid w:val="00BF0FC2"/>
    <w:rsid w:val="00BF2394"/>
    <w:rsid w:val="00BF28F1"/>
    <w:rsid w:val="00BF2E83"/>
    <w:rsid w:val="00BF33B3"/>
    <w:rsid w:val="00BF3934"/>
    <w:rsid w:val="00BF3D0F"/>
    <w:rsid w:val="00BF3FD4"/>
    <w:rsid w:val="00BF4460"/>
    <w:rsid w:val="00BF4AF6"/>
    <w:rsid w:val="00BF547C"/>
    <w:rsid w:val="00BF59E5"/>
    <w:rsid w:val="00BF5F15"/>
    <w:rsid w:val="00BF6332"/>
    <w:rsid w:val="00BF7E12"/>
    <w:rsid w:val="00BF7FD4"/>
    <w:rsid w:val="00C003C2"/>
    <w:rsid w:val="00C03727"/>
    <w:rsid w:val="00C048A7"/>
    <w:rsid w:val="00C04D68"/>
    <w:rsid w:val="00C05823"/>
    <w:rsid w:val="00C06490"/>
    <w:rsid w:val="00C06CD3"/>
    <w:rsid w:val="00C07C64"/>
    <w:rsid w:val="00C11CB5"/>
    <w:rsid w:val="00C122A3"/>
    <w:rsid w:val="00C12F2A"/>
    <w:rsid w:val="00C130E7"/>
    <w:rsid w:val="00C13837"/>
    <w:rsid w:val="00C13A23"/>
    <w:rsid w:val="00C13E35"/>
    <w:rsid w:val="00C146B7"/>
    <w:rsid w:val="00C1491B"/>
    <w:rsid w:val="00C1493E"/>
    <w:rsid w:val="00C14C4B"/>
    <w:rsid w:val="00C1534B"/>
    <w:rsid w:val="00C16553"/>
    <w:rsid w:val="00C1709C"/>
    <w:rsid w:val="00C1754D"/>
    <w:rsid w:val="00C201DB"/>
    <w:rsid w:val="00C2135F"/>
    <w:rsid w:val="00C213D1"/>
    <w:rsid w:val="00C23716"/>
    <w:rsid w:val="00C23E7C"/>
    <w:rsid w:val="00C23E89"/>
    <w:rsid w:val="00C24724"/>
    <w:rsid w:val="00C24D2A"/>
    <w:rsid w:val="00C26B3C"/>
    <w:rsid w:val="00C272BF"/>
    <w:rsid w:val="00C27339"/>
    <w:rsid w:val="00C274EB"/>
    <w:rsid w:val="00C27B7C"/>
    <w:rsid w:val="00C27BD1"/>
    <w:rsid w:val="00C3019B"/>
    <w:rsid w:val="00C301CD"/>
    <w:rsid w:val="00C30D75"/>
    <w:rsid w:val="00C3139F"/>
    <w:rsid w:val="00C31636"/>
    <w:rsid w:val="00C33187"/>
    <w:rsid w:val="00C340EE"/>
    <w:rsid w:val="00C3529C"/>
    <w:rsid w:val="00C35B17"/>
    <w:rsid w:val="00C361C7"/>
    <w:rsid w:val="00C365BD"/>
    <w:rsid w:val="00C36961"/>
    <w:rsid w:val="00C3721E"/>
    <w:rsid w:val="00C37436"/>
    <w:rsid w:val="00C37D80"/>
    <w:rsid w:val="00C40015"/>
    <w:rsid w:val="00C4031A"/>
    <w:rsid w:val="00C4078E"/>
    <w:rsid w:val="00C42520"/>
    <w:rsid w:val="00C425DE"/>
    <w:rsid w:val="00C426F2"/>
    <w:rsid w:val="00C433A1"/>
    <w:rsid w:val="00C46155"/>
    <w:rsid w:val="00C46AF9"/>
    <w:rsid w:val="00C47741"/>
    <w:rsid w:val="00C47D72"/>
    <w:rsid w:val="00C50965"/>
    <w:rsid w:val="00C5281B"/>
    <w:rsid w:val="00C53298"/>
    <w:rsid w:val="00C5433B"/>
    <w:rsid w:val="00C54D38"/>
    <w:rsid w:val="00C55517"/>
    <w:rsid w:val="00C6086F"/>
    <w:rsid w:val="00C60A41"/>
    <w:rsid w:val="00C60E37"/>
    <w:rsid w:val="00C611CA"/>
    <w:rsid w:val="00C61F5D"/>
    <w:rsid w:val="00C624D4"/>
    <w:rsid w:val="00C629C2"/>
    <w:rsid w:val="00C62F55"/>
    <w:rsid w:val="00C63B0A"/>
    <w:rsid w:val="00C642B0"/>
    <w:rsid w:val="00C643A3"/>
    <w:rsid w:val="00C6461D"/>
    <w:rsid w:val="00C64EF5"/>
    <w:rsid w:val="00C64F2F"/>
    <w:rsid w:val="00C65151"/>
    <w:rsid w:val="00C655A8"/>
    <w:rsid w:val="00C65706"/>
    <w:rsid w:val="00C660DD"/>
    <w:rsid w:val="00C6674D"/>
    <w:rsid w:val="00C67236"/>
    <w:rsid w:val="00C67BA9"/>
    <w:rsid w:val="00C70031"/>
    <w:rsid w:val="00C709E0"/>
    <w:rsid w:val="00C70AE6"/>
    <w:rsid w:val="00C71843"/>
    <w:rsid w:val="00C72A91"/>
    <w:rsid w:val="00C73FDF"/>
    <w:rsid w:val="00C74439"/>
    <w:rsid w:val="00C747E3"/>
    <w:rsid w:val="00C762B5"/>
    <w:rsid w:val="00C7687B"/>
    <w:rsid w:val="00C77031"/>
    <w:rsid w:val="00C7771E"/>
    <w:rsid w:val="00C77B81"/>
    <w:rsid w:val="00C8053B"/>
    <w:rsid w:val="00C806B2"/>
    <w:rsid w:val="00C80C34"/>
    <w:rsid w:val="00C813FE"/>
    <w:rsid w:val="00C8145E"/>
    <w:rsid w:val="00C81AD6"/>
    <w:rsid w:val="00C825EE"/>
    <w:rsid w:val="00C826B2"/>
    <w:rsid w:val="00C82E2B"/>
    <w:rsid w:val="00C83989"/>
    <w:rsid w:val="00C83BC0"/>
    <w:rsid w:val="00C840A3"/>
    <w:rsid w:val="00C86E4E"/>
    <w:rsid w:val="00C91C1A"/>
    <w:rsid w:val="00C93E7F"/>
    <w:rsid w:val="00C943CA"/>
    <w:rsid w:val="00C95468"/>
    <w:rsid w:val="00C95562"/>
    <w:rsid w:val="00C95AB9"/>
    <w:rsid w:val="00C9622E"/>
    <w:rsid w:val="00C96A59"/>
    <w:rsid w:val="00CA03BC"/>
    <w:rsid w:val="00CA073F"/>
    <w:rsid w:val="00CA07B1"/>
    <w:rsid w:val="00CA087C"/>
    <w:rsid w:val="00CA0BF9"/>
    <w:rsid w:val="00CA1944"/>
    <w:rsid w:val="00CA226B"/>
    <w:rsid w:val="00CA2B6E"/>
    <w:rsid w:val="00CA3DA8"/>
    <w:rsid w:val="00CA4159"/>
    <w:rsid w:val="00CA592D"/>
    <w:rsid w:val="00CA5C49"/>
    <w:rsid w:val="00CA703F"/>
    <w:rsid w:val="00CA749C"/>
    <w:rsid w:val="00CA7544"/>
    <w:rsid w:val="00CA79FA"/>
    <w:rsid w:val="00CB023B"/>
    <w:rsid w:val="00CB0C48"/>
    <w:rsid w:val="00CB22D9"/>
    <w:rsid w:val="00CB243F"/>
    <w:rsid w:val="00CB25B2"/>
    <w:rsid w:val="00CB2A8F"/>
    <w:rsid w:val="00CB3398"/>
    <w:rsid w:val="00CB3865"/>
    <w:rsid w:val="00CB42BC"/>
    <w:rsid w:val="00CB444E"/>
    <w:rsid w:val="00CB46D2"/>
    <w:rsid w:val="00CB494E"/>
    <w:rsid w:val="00CB5C9A"/>
    <w:rsid w:val="00CB5E0A"/>
    <w:rsid w:val="00CB5F4D"/>
    <w:rsid w:val="00CB6EB8"/>
    <w:rsid w:val="00CB7071"/>
    <w:rsid w:val="00CB7706"/>
    <w:rsid w:val="00CC01C4"/>
    <w:rsid w:val="00CC0643"/>
    <w:rsid w:val="00CC0D79"/>
    <w:rsid w:val="00CC0E6B"/>
    <w:rsid w:val="00CC1DC3"/>
    <w:rsid w:val="00CC3511"/>
    <w:rsid w:val="00CC374A"/>
    <w:rsid w:val="00CC3F0E"/>
    <w:rsid w:val="00CC50B0"/>
    <w:rsid w:val="00CC5B8D"/>
    <w:rsid w:val="00CC6BE9"/>
    <w:rsid w:val="00CC6DB4"/>
    <w:rsid w:val="00CC7A46"/>
    <w:rsid w:val="00CC7EBA"/>
    <w:rsid w:val="00CD0952"/>
    <w:rsid w:val="00CD1AA0"/>
    <w:rsid w:val="00CD2A54"/>
    <w:rsid w:val="00CD3E3F"/>
    <w:rsid w:val="00CD4627"/>
    <w:rsid w:val="00CD48E4"/>
    <w:rsid w:val="00CD4B23"/>
    <w:rsid w:val="00CD5F4B"/>
    <w:rsid w:val="00CD66E3"/>
    <w:rsid w:val="00CD68DE"/>
    <w:rsid w:val="00CD6B42"/>
    <w:rsid w:val="00CE03C9"/>
    <w:rsid w:val="00CE0984"/>
    <w:rsid w:val="00CE0BFA"/>
    <w:rsid w:val="00CE2227"/>
    <w:rsid w:val="00CE2F79"/>
    <w:rsid w:val="00CE4144"/>
    <w:rsid w:val="00CE4484"/>
    <w:rsid w:val="00CE572D"/>
    <w:rsid w:val="00CE5BD4"/>
    <w:rsid w:val="00CE6535"/>
    <w:rsid w:val="00CE65AE"/>
    <w:rsid w:val="00CF00BD"/>
    <w:rsid w:val="00CF0210"/>
    <w:rsid w:val="00CF0231"/>
    <w:rsid w:val="00CF0EE8"/>
    <w:rsid w:val="00CF0EF7"/>
    <w:rsid w:val="00CF18BE"/>
    <w:rsid w:val="00CF23C2"/>
    <w:rsid w:val="00CF29B1"/>
    <w:rsid w:val="00CF3D16"/>
    <w:rsid w:val="00CF4410"/>
    <w:rsid w:val="00CF4529"/>
    <w:rsid w:val="00CF55D6"/>
    <w:rsid w:val="00CF6368"/>
    <w:rsid w:val="00CF67F6"/>
    <w:rsid w:val="00CF6880"/>
    <w:rsid w:val="00CF6D24"/>
    <w:rsid w:val="00CF75DB"/>
    <w:rsid w:val="00CF7901"/>
    <w:rsid w:val="00CF7C51"/>
    <w:rsid w:val="00D00518"/>
    <w:rsid w:val="00D019E0"/>
    <w:rsid w:val="00D02EB3"/>
    <w:rsid w:val="00D044EE"/>
    <w:rsid w:val="00D04A67"/>
    <w:rsid w:val="00D04D68"/>
    <w:rsid w:val="00D05115"/>
    <w:rsid w:val="00D053BA"/>
    <w:rsid w:val="00D056D0"/>
    <w:rsid w:val="00D067C2"/>
    <w:rsid w:val="00D104C8"/>
    <w:rsid w:val="00D11A0C"/>
    <w:rsid w:val="00D11C21"/>
    <w:rsid w:val="00D121D9"/>
    <w:rsid w:val="00D13AB3"/>
    <w:rsid w:val="00D14943"/>
    <w:rsid w:val="00D15019"/>
    <w:rsid w:val="00D150E7"/>
    <w:rsid w:val="00D157CA"/>
    <w:rsid w:val="00D162E3"/>
    <w:rsid w:val="00D1681B"/>
    <w:rsid w:val="00D1754C"/>
    <w:rsid w:val="00D200FD"/>
    <w:rsid w:val="00D203F9"/>
    <w:rsid w:val="00D20734"/>
    <w:rsid w:val="00D21467"/>
    <w:rsid w:val="00D218E7"/>
    <w:rsid w:val="00D22067"/>
    <w:rsid w:val="00D2206E"/>
    <w:rsid w:val="00D240B1"/>
    <w:rsid w:val="00D24F93"/>
    <w:rsid w:val="00D257B0"/>
    <w:rsid w:val="00D26BBF"/>
    <w:rsid w:val="00D27171"/>
    <w:rsid w:val="00D274EC"/>
    <w:rsid w:val="00D2751F"/>
    <w:rsid w:val="00D30E39"/>
    <w:rsid w:val="00D31EF6"/>
    <w:rsid w:val="00D32A19"/>
    <w:rsid w:val="00D335EE"/>
    <w:rsid w:val="00D33A63"/>
    <w:rsid w:val="00D33DFE"/>
    <w:rsid w:val="00D347AA"/>
    <w:rsid w:val="00D34BA0"/>
    <w:rsid w:val="00D351A6"/>
    <w:rsid w:val="00D36AAB"/>
    <w:rsid w:val="00D36ABC"/>
    <w:rsid w:val="00D40E6D"/>
    <w:rsid w:val="00D417AA"/>
    <w:rsid w:val="00D41AE3"/>
    <w:rsid w:val="00D443FE"/>
    <w:rsid w:val="00D44641"/>
    <w:rsid w:val="00D44970"/>
    <w:rsid w:val="00D45689"/>
    <w:rsid w:val="00D45FF4"/>
    <w:rsid w:val="00D46614"/>
    <w:rsid w:val="00D470F2"/>
    <w:rsid w:val="00D47246"/>
    <w:rsid w:val="00D50899"/>
    <w:rsid w:val="00D50E83"/>
    <w:rsid w:val="00D51113"/>
    <w:rsid w:val="00D51189"/>
    <w:rsid w:val="00D51E7A"/>
    <w:rsid w:val="00D546C1"/>
    <w:rsid w:val="00D54EB5"/>
    <w:rsid w:val="00D54F0C"/>
    <w:rsid w:val="00D55D37"/>
    <w:rsid w:val="00D600D0"/>
    <w:rsid w:val="00D60436"/>
    <w:rsid w:val="00D6054B"/>
    <w:rsid w:val="00D605C9"/>
    <w:rsid w:val="00D606F9"/>
    <w:rsid w:val="00D60BF1"/>
    <w:rsid w:val="00D6247A"/>
    <w:rsid w:val="00D634D6"/>
    <w:rsid w:val="00D63856"/>
    <w:rsid w:val="00D642C5"/>
    <w:rsid w:val="00D64945"/>
    <w:rsid w:val="00D64CDC"/>
    <w:rsid w:val="00D65D7A"/>
    <w:rsid w:val="00D660CF"/>
    <w:rsid w:val="00D66BBF"/>
    <w:rsid w:val="00D67249"/>
    <w:rsid w:val="00D7042D"/>
    <w:rsid w:val="00D70A2D"/>
    <w:rsid w:val="00D72AE5"/>
    <w:rsid w:val="00D72BED"/>
    <w:rsid w:val="00D72D7A"/>
    <w:rsid w:val="00D72F58"/>
    <w:rsid w:val="00D73853"/>
    <w:rsid w:val="00D74FC4"/>
    <w:rsid w:val="00D75B87"/>
    <w:rsid w:val="00D770A6"/>
    <w:rsid w:val="00D7717F"/>
    <w:rsid w:val="00D776AB"/>
    <w:rsid w:val="00D77A3E"/>
    <w:rsid w:val="00D8053A"/>
    <w:rsid w:val="00D806F0"/>
    <w:rsid w:val="00D837E6"/>
    <w:rsid w:val="00D84165"/>
    <w:rsid w:val="00D84556"/>
    <w:rsid w:val="00D8480F"/>
    <w:rsid w:val="00D85048"/>
    <w:rsid w:val="00D85570"/>
    <w:rsid w:val="00D85AD6"/>
    <w:rsid w:val="00D85ECC"/>
    <w:rsid w:val="00D8649F"/>
    <w:rsid w:val="00D875A7"/>
    <w:rsid w:val="00D902B1"/>
    <w:rsid w:val="00D91026"/>
    <w:rsid w:val="00D93318"/>
    <w:rsid w:val="00D9368B"/>
    <w:rsid w:val="00D94228"/>
    <w:rsid w:val="00D94302"/>
    <w:rsid w:val="00D94BD1"/>
    <w:rsid w:val="00D954CF"/>
    <w:rsid w:val="00D964C9"/>
    <w:rsid w:val="00D965D2"/>
    <w:rsid w:val="00D97059"/>
    <w:rsid w:val="00D97BE2"/>
    <w:rsid w:val="00D97DFD"/>
    <w:rsid w:val="00DA2778"/>
    <w:rsid w:val="00DA3736"/>
    <w:rsid w:val="00DA4175"/>
    <w:rsid w:val="00DA433F"/>
    <w:rsid w:val="00DA4A3F"/>
    <w:rsid w:val="00DA4FAF"/>
    <w:rsid w:val="00DA5E3C"/>
    <w:rsid w:val="00DA74F9"/>
    <w:rsid w:val="00DA7A02"/>
    <w:rsid w:val="00DB0204"/>
    <w:rsid w:val="00DB0301"/>
    <w:rsid w:val="00DB0A6C"/>
    <w:rsid w:val="00DB1F90"/>
    <w:rsid w:val="00DB2C72"/>
    <w:rsid w:val="00DB2EDF"/>
    <w:rsid w:val="00DB32DD"/>
    <w:rsid w:val="00DB4174"/>
    <w:rsid w:val="00DB458B"/>
    <w:rsid w:val="00DB4AA7"/>
    <w:rsid w:val="00DB4C1B"/>
    <w:rsid w:val="00DB5DBA"/>
    <w:rsid w:val="00DB6FE4"/>
    <w:rsid w:val="00DB7332"/>
    <w:rsid w:val="00DB7A07"/>
    <w:rsid w:val="00DB7F73"/>
    <w:rsid w:val="00DC09B9"/>
    <w:rsid w:val="00DC0A6E"/>
    <w:rsid w:val="00DC1A1D"/>
    <w:rsid w:val="00DC1CD2"/>
    <w:rsid w:val="00DC301F"/>
    <w:rsid w:val="00DC41E6"/>
    <w:rsid w:val="00DC4A0B"/>
    <w:rsid w:val="00DC4EB0"/>
    <w:rsid w:val="00DC4F40"/>
    <w:rsid w:val="00DC5035"/>
    <w:rsid w:val="00DC5C38"/>
    <w:rsid w:val="00DC62AE"/>
    <w:rsid w:val="00DC78F2"/>
    <w:rsid w:val="00DC7CF4"/>
    <w:rsid w:val="00DD0E59"/>
    <w:rsid w:val="00DD1AA7"/>
    <w:rsid w:val="00DD1CBC"/>
    <w:rsid w:val="00DD2339"/>
    <w:rsid w:val="00DD525D"/>
    <w:rsid w:val="00DD6679"/>
    <w:rsid w:val="00DD7C97"/>
    <w:rsid w:val="00DE0D9C"/>
    <w:rsid w:val="00DE1188"/>
    <w:rsid w:val="00DE1920"/>
    <w:rsid w:val="00DE4437"/>
    <w:rsid w:val="00DE4642"/>
    <w:rsid w:val="00DE4E02"/>
    <w:rsid w:val="00DE5739"/>
    <w:rsid w:val="00DE5AE4"/>
    <w:rsid w:val="00DE7737"/>
    <w:rsid w:val="00DE7865"/>
    <w:rsid w:val="00DE7D1C"/>
    <w:rsid w:val="00DF07D8"/>
    <w:rsid w:val="00DF0DA2"/>
    <w:rsid w:val="00DF13ED"/>
    <w:rsid w:val="00DF30EF"/>
    <w:rsid w:val="00DF42C8"/>
    <w:rsid w:val="00DF4D21"/>
    <w:rsid w:val="00DF6BD4"/>
    <w:rsid w:val="00DF6F6B"/>
    <w:rsid w:val="00DF72C2"/>
    <w:rsid w:val="00DF773A"/>
    <w:rsid w:val="00DF7D3B"/>
    <w:rsid w:val="00DF7E73"/>
    <w:rsid w:val="00E00DC8"/>
    <w:rsid w:val="00E018CC"/>
    <w:rsid w:val="00E02B9E"/>
    <w:rsid w:val="00E0331E"/>
    <w:rsid w:val="00E036C6"/>
    <w:rsid w:val="00E03FE5"/>
    <w:rsid w:val="00E05F08"/>
    <w:rsid w:val="00E06873"/>
    <w:rsid w:val="00E06AC9"/>
    <w:rsid w:val="00E071EA"/>
    <w:rsid w:val="00E11648"/>
    <w:rsid w:val="00E12445"/>
    <w:rsid w:val="00E13301"/>
    <w:rsid w:val="00E138C0"/>
    <w:rsid w:val="00E149FC"/>
    <w:rsid w:val="00E14F48"/>
    <w:rsid w:val="00E15269"/>
    <w:rsid w:val="00E15A87"/>
    <w:rsid w:val="00E16BF2"/>
    <w:rsid w:val="00E175D4"/>
    <w:rsid w:val="00E20E90"/>
    <w:rsid w:val="00E21603"/>
    <w:rsid w:val="00E21D3D"/>
    <w:rsid w:val="00E22954"/>
    <w:rsid w:val="00E236C1"/>
    <w:rsid w:val="00E23AD2"/>
    <w:rsid w:val="00E23B3D"/>
    <w:rsid w:val="00E24031"/>
    <w:rsid w:val="00E240ED"/>
    <w:rsid w:val="00E253B6"/>
    <w:rsid w:val="00E264DA"/>
    <w:rsid w:val="00E26634"/>
    <w:rsid w:val="00E2792E"/>
    <w:rsid w:val="00E30A15"/>
    <w:rsid w:val="00E31DDB"/>
    <w:rsid w:val="00E32435"/>
    <w:rsid w:val="00E32694"/>
    <w:rsid w:val="00E33042"/>
    <w:rsid w:val="00E330C6"/>
    <w:rsid w:val="00E33623"/>
    <w:rsid w:val="00E35706"/>
    <w:rsid w:val="00E375F0"/>
    <w:rsid w:val="00E37920"/>
    <w:rsid w:val="00E37C43"/>
    <w:rsid w:val="00E4044A"/>
    <w:rsid w:val="00E408E8"/>
    <w:rsid w:val="00E40F03"/>
    <w:rsid w:val="00E415A5"/>
    <w:rsid w:val="00E416DF"/>
    <w:rsid w:val="00E41B52"/>
    <w:rsid w:val="00E42D35"/>
    <w:rsid w:val="00E43FC7"/>
    <w:rsid w:val="00E44C4F"/>
    <w:rsid w:val="00E44CE6"/>
    <w:rsid w:val="00E459CB"/>
    <w:rsid w:val="00E45AD5"/>
    <w:rsid w:val="00E46AE8"/>
    <w:rsid w:val="00E474DE"/>
    <w:rsid w:val="00E47529"/>
    <w:rsid w:val="00E476DC"/>
    <w:rsid w:val="00E501CC"/>
    <w:rsid w:val="00E508B0"/>
    <w:rsid w:val="00E509BA"/>
    <w:rsid w:val="00E51769"/>
    <w:rsid w:val="00E52366"/>
    <w:rsid w:val="00E541D4"/>
    <w:rsid w:val="00E547D7"/>
    <w:rsid w:val="00E55AC2"/>
    <w:rsid w:val="00E55C32"/>
    <w:rsid w:val="00E571B2"/>
    <w:rsid w:val="00E6001C"/>
    <w:rsid w:val="00E60714"/>
    <w:rsid w:val="00E60882"/>
    <w:rsid w:val="00E60D4D"/>
    <w:rsid w:val="00E61666"/>
    <w:rsid w:val="00E616D2"/>
    <w:rsid w:val="00E6235D"/>
    <w:rsid w:val="00E6308D"/>
    <w:rsid w:val="00E63749"/>
    <w:rsid w:val="00E63D53"/>
    <w:rsid w:val="00E641A5"/>
    <w:rsid w:val="00E64C71"/>
    <w:rsid w:val="00E64F4A"/>
    <w:rsid w:val="00E65C00"/>
    <w:rsid w:val="00E67A9B"/>
    <w:rsid w:val="00E67E59"/>
    <w:rsid w:val="00E70B9F"/>
    <w:rsid w:val="00E713F1"/>
    <w:rsid w:val="00E71A85"/>
    <w:rsid w:val="00E71DFF"/>
    <w:rsid w:val="00E7283E"/>
    <w:rsid w:val="00E72FD9"/>
    <w:rsid w:val="00E733B2"/>
    <w:rsid w:val="00E73917"/>
    <w:rsid w:val="00E744EC"/>
    <w:rsid w:val="00E74B25"/>
    <w:rsid w:val="00E75374"/>
    <w:rsid w:val="00E76538"/>
    <w:rsid w:val="00E7675B"/>
    <w:rsid w:val="00E76BD4"/>
    <w:rsid w:val="00E77E5B"/>
    <w:rsid w:val="00E80EAA"/>
    <w:rsid w:val="00E81275"/>
    <w:rsid w:val="00E829F0"/>
    <w:rsid w:val="00E833F6"/>
    <w:rsid w:val="00E8345B"/>
    <w:rsid w:val="00E83C42"/>
    <w:rsid w:val="00E8412F"/>
    <w:rsid w:val="00E84191"/>
    <w:rsid w:val="00E85A42"/>
    <w:rsid w:val="00E87620"/>
    <w:rsid w:val="00E879BF"/>
    <w:rsid w:val="00E87BD5"/>
    <w:rsid w:val="00E900AF"/>
    <w:rsid w:val="00E91A8A"/>
    <w:rsid w:val="00E92692"/>
    <w:rsid w:val="00E934CC"/>
    <w:rsid w:val="00E93A84"/>
    <w:rsid w:val="00E93DB6"/>
    <w:rsid w:val="00E93EDC"/>
    <w:rsid w:val="00E94162"/>
    <w:rsid w:val="00E94F3F"/>
    <w:rsid w:val="00E956A5"/>
    <w:rsid w:val="00E96435"/>
    <w:rsid w:val="00EA0560"/>
    <w:rsid w:val="00EA10E2"/>
    <w:rsid w:val="00EA14A6"/>
    <w:rsid w:val="00EA1A2C"/>
    <w:rsid w:val="00EA1BDC"/>
    <w:rsid w:val="00EA21E4"/>
    <w:rsid w:val="00EA256A"/>
    <w:rsid w:val="00EA3444"/>
    <w:rsid w:val="00EA4122"/>
    <w:rsid w:val="00EA4604"/>
    <w:rsid w:val="00EA49E8"/>
    <w:rsid w:val="00EA4ACC"/>
    <w:rsid w:val="00EA4FBF"/>
    <w:rsid w:val="00EA51A3"/>
    <w:rsid w:val="00EA54C7"/>
    <w:rsid w:val="00EA5683"/>
    <w:rsid w:val="00EA571D"/>
    <w:rsid w:val="00EA609C"/>
    <w:rsid w:val="00EA6A23"/>
    <w:rsid w:val="00EB0D44"/>
    <w:rsid w:val="00EB1CD3"/>
    <w:rsid w:val="00EB2952"/>
    <w:rsid w:val="00EB2A1D"/>
    <w:rsid w:val="00EB2C29"/>
    <w:rsid w:val="00EB2EE3"/>
    <w:rsid w:val="00EB3195"/>
    <w:rsid w:val="00EB390C"/>
    <w:rsid w:val="00EB39B7"/>
    <w:rsid w:val="00EB412C"/>
    <w:rsid w:val="00EB52B6"/>
    <w:rsid w:val="00EB562C"/>
    <w:rsid w:val="00EB5A83"/>
    <w:rsid w:val="00EB64B2"/>
    <w:rsid w:val="00EB6B9D"/>
    <w:rsid w:val="00EB79B4"/>
    <w:rsid w:val="00EC03D5"/>
    <w:rsid w:val="00EC0B0C"/>
    <w:rsid w:val="00EC1337"/>
    <w:rsid w:val="00EC2101"/>
    <w:rsid w:val="00EC2E75"/>
    <w:rsid w:val="00EC3338"/>
    <w:rsid w:val="00EC393D"/>
    <w:rsid w:val="00EC3BF7"/>
    <w:rsid w:val="00EC3C3E"/>
    <w:rsid w:val="00EC407E"/>
    <w:rsid w:val="00EC5C08"/>
    <w:rsid w:val="00EC5C2A"/>
    <w:rsid w:val="00EC5F91"/>
    <w:rsid w:val="00EC606C"/>
    <w:rsid w:val="00EC6EAE"/>
    <w:rsid w:val="00EC6F41"/>
    <w:rsid w:val="00ED0D85"/>
    <w:rsid w:val="00ED205E"/>
    <w:rsid w:val="00ED213F"/>
    <w:rsid w:val="00ED297A"/>
    <w:rsid w:val="00ED3996"/>
    <w:rsid w:val="00ED3B82"/>
    <w:rsid w:val="00ED4020"/>
    <w:rsid w:val="00ED487E"/>
    <w:rsid w:val="00ED7729"/>
    <w:rsid w:val="00EE02E8"/>
    <w:rsid w:val="00EE1533"/>
    <w:rsid w:val="00EE1FD3"/>
    <w:rsid w:val="00EE26B5"/>
    <w:rsid w:val="00EE2A53"/>
    <w:rsid w:val="00EE2A60"/>
    <w:rsid w:val="00EE3019"/>
    <w:rsid w:val="00EE4683"/>
    <w:rsid w:val="00EE469F"/>
    <w:rsid w:val="00EE5AC2"/>
    <w:rsid w:val="00EE69AB"/>
    <w:rsid w:val="00EE6BF3"/>
    <w:rsid w:val="00EE7B67"/>
    <w:rsid w:val="00EE7C10"/>
    <w:rsid w:val="00EE7CEF"/>
    <w:rsid w:val="00EE7F2A"/>
    <w:rsid w:val="00EF03E4"/>
    <w:rsid w:val="00EF19B7"/>
    <w:rsid w:val="00EF217F"/>
    <w:rsid w:val="00EF240F"/>
    <w:rsid w:val="00EF2663"/>
    <w:rsid w:val="00EF4207"/>
    <w:rsid w:val="00EF46B3"/>
    <w:rsid w:val="00EF4B1C"/>
    <w:rsid w:val="00EF4FC5"/>
    <w:rsid w:val="00EF5CD5"/>
    <w:rsid w:val="00EF6386"/>
    <w:rsid w:val="00EF661F"/>
    <w:rsid w:val="00EF67ED"/>
    <w:rsid w:val="00EF7591"/>
    <w:rsid w:val="00EF7B1E"/>
    <w:rsid w:val="00EF7E98"/>
    <w:rsid w:val="00F0051B"/>
    <w:rsid w:val="00F00A11"/>
    <w:rsid w:val="00F010AE"/>
    <w:rsid w:val="00F0204C"/>
    <w:rsid w:val="00F02DB4"/>
    <w:rsid w:val="00F02F1A"/>
    <w:rsid w:val="00F03285"/>
    <w:rsid w:val="00F042FF"/>
    <w:rsid w:val="00F043C3"/>
    <w:rsid w:val="00F05979"/>
    <w:rsid w:val="00F05B84"/>
    <w:rsid w:val="00F074EB"/>
    <w:rsid w:val="00F07973"/>
    <w:rsid w:val="00F100B6"/>
    <w:rsid w:val="00F10177"/>
    <w:rsid w:val="00F10403"/>
    <w:rsid w:val="00F11807"/>
    <w:rsid w:val="00F12DDC"/>
    <w:rsid w:val="00F13D78"/>
    <w:rsid w:val="00F13E09"/>
    <w:rsid w:val="00F142FB"/>
    <w:rsid w:val="00F143B7"/>
    <w:rsid w:val="00F1469E"/>
    <w:rsid w:val="00F14703"/>
    <w:rsid w:val="00F153A3"/>
    <w:rsid w:val="00F15E4C"/>
    <w:rsid w:val="00F163F9"/>
    <w:rsid w:val="00F1758B"/>
    <w:rsid w:val="00F1777F"/>
    <w:rsid w:val="00F177E9"/>
    <w:rsid w:val="00F17C7C"/>
    <w:rsid w:val="00F2116C"/>
    <w:rsid w:val="00F211CC"/>
    <w:rsid w:val="00F212EF"/>
    <w:rsid w:val="00F21901"/>
    <w:rsid w:val="00F22641"/>
    <w:rsid w:val="00F22E40"/>
    <w:rsid w:val="00F24744"/>
    <w:rsid w:val="00F247F4"/>
    <w:rsid w:val="00F24C9D"/>
    <w:rsid w:val="00F27CE8"/>
    <w:rsid w:val="00F3073D"/>
    <w:rsid w:val="00F30B58"/>
    <w:rsid w:val="00F3114D"/>
    <w:rsid w:val="00F3173E"/>
    <w:rsid w:val="00F32C2A"/>
    <w:rsid w:val="00F3318E"/>
    <w:rsid w:val="00F331A1"/>
    <w:rsid w:val="00F34E97"/>
    <w:rsid w:val="00F376F5"/>
    <w:rsid w:val="00F37C26"/>
    <w:rsid w:val="00F405D9"/>
    <w:rsid w:val="00F40602"/>
    <w:rsid w:val="00F407A6"/>
    <w:rsid w:val="00F41094"/>
    <w:rsid w:val="00F41406"/>
    <w:rsid w:val="00F41896"/>
    <w:rsid w:val="00F41E66"/>
    <w:rsid w:val="00F42AB7"/>
    <w:rsid w:val="00F4350D"/>
    <w:rsid w:val="00F438FE"/>
    <w:rsid w:val="00F457C3"/>
    <w:rsid w:val="00F45DBE"/>
    <w:rsid w:val="00F4622E"/>
    <w:rsid w:val="00F46A35"/>
    <w:rsid w:val="00F47305"/>
    <w:rsid w:val="00F47956"/>
    <w:rsid w:val="00F47B1A"/>
    <w:rsid w:val="00F50B7A"/>
    <w:rsid w:val="00F5123A"/>
    <w:rsid w:val="00F51743"/>
    <w:rsid w:val="00F51774"/>
    <w:rsid w:val="00F5271B"/>
    <w:rsid w:val="00F52B35"/>
    <w:rsid w:val="00F52CC6"/>
    <w:rsid w:val="00F54633"/>
    <w:rsid w:val="00F5486B"/>
    <w:rsid w:val="00F54F08"/>
    <w:rsid w:val="00F55A9E"/>
    <w:rsid w:val="00F56036"/>
    <w:rsid w:val="00F56093"/>
    <w:rsid w:val="00F60735"/>
    <w:rsid w:val="00F609B3"/>
    <w:rsid w:val="00F6178F"/>
    <w:rsid w:val="00F62D43"/>
    <w:rsid w:val="00F62F94"/>
    <w:rsid w:val="00F63CD8"/>
    <w:rsid w:val="00F63D49"/>
    <w:rsid w:val="00F66068"/>
    <w:rsid w:val="00F662AA"/>
    <w:rsid w:val="00F668E6"/>
    <w:rsid w:val="00F67357"/>
    <w:rsid w:val="00F679AF"/>
    <w:rsid w:val="00F7061C"/>
    <w:rsid w:val="00F7171C"/>
    <w:rsid w:val="00F72F27"/>
    <w:rsid w:val="00F731B7"/>
    <w:rsid w:val="00F748E4"/>
    <w:rsid w:val="00F74AAF"/>
    <w:rsid w:val="00F75BD9"/>
    <w:rsid w:val="00F75E90"/>
    <w:rsid w:val="00F76771"/>
    <w:rsid w:val="00F76AD3"/>
    <w:rsid w:val="00F76CF1"/>
    <w:rsid w:val="00F77BB4"/>
    <w:rsid w:val="00F80307"/>
    <w:rsid w:val="00F80866"/>
    <w:rsid w:val="00F8160D"/>
    <w:rsid w:val="00F834A2"/>
    <w:rsid w:val="00F83731"/>
    <w:rsid w:val="00F854EC"/>
    <w:rsid w:val="00F85A48"/>
    <w:rsid w:val="00F86C27"/>
    <w:rsid w:val="00F86ED2"/>
    <w:rsid w:val="00F86F04"/>
    <w:rsid w:val="00F87276"/>
    <w:rsid w:val="00F872AE"/>
    <w:rsid w:val="00F873E6"/>
    <w:rsid w:val="00F906E9"/>
    <w:rsid w:val="00F90E03"/>
    <w:rsid w:val="00F90EEE"/>
    <w:rsid w:val="00F91815"/>
    <w:rsid w:val="00F91ED0"/>
    <w:rsid w:val="00F928F0"/>
    <w:rsid w:val="00F92BFB"/>
    <w:rsid w:val="00F93A7C"/>
    <w:rsid w:val="00F9407C"/>
    <w:rsid w:val="00F949D3"/>
    <w:rsid w:val="00F94BA1"/>
    <w:rsid w:val="00F94F46"/>
    <w:rsid w:val="00F9543C"/>
    <w:rsid w:val="00F95515"/>
    <w:rsid w:val="00F9571F"/>
    <w:rsid w:val="00F95993"/>
    <w:rsid w:val="00F96062"/>
    <w:rsid w:val="00F9655D"/>
    <w:rsid w:val="00F96852"/>
    <w:rsid w:val="00FA01C0"/>
    <w:rsid w:val="00FA0C12"/>
    <w:rsid w:val="00FA0CE1"/>
    <w:rsid w:val="00FA0D61"/>
    <w:rsid w:val="00FA1F81"/>
    <w:rsid w:val="00FA2D70"/>
    <w:rsid w:val="00FA39D3"/>
    <w:rsid w:val="00FA3AD0"/>
    <w:rsid w:val="00FA3F97"/>
    <w:rsid w:val="00FA40A7"/>
    <w:rsid w:val="00FA5A86"/>
    <w:rsid w:val="00FA634D"/>
    <w:rsid w:val="00FA64B2"/>
    <w:rsid w:val="00FA6547"/>
    <w:rsid w:val="00FA6DD1"/>
    <w:rsid w:val="00FA7F1B"/>
    <w:rsid w:val="00FB0E57"/>
    <w:rsid w:val="00FB1849"/>
    <w:rsid w:val="00FB1937"/>
    <w:rsid w:val="00FB1BE5"/>
    <w:rsid w:val="00FB2AEC"/>
    <w:rsid w:val="00FB2B05"/>
    <w:rsid w:val="00FB3845"/>
    <w:rsid w:val="00FB415A"/>
    <w:rsid w:val="00FB46A6"/>
    <w:rsid w:val="00FB4B29"/>
    <w:rsid w:val="00FB4F89"/>
    <w:rsid w:val="00FB6295"/>
    <w:rsid w:val="00FB64C9"/>
    <w:rsid w:val="00FB6C2D"/>
    <w:rsid w:val="00FC0804"/>
    <w:rsid w:val="00FC0A38"/>
    <w:rsid w:val="00FC1391"/>
    <w:rsid w:val="00FC1CE1"/>
    <w:rsid w:val="00FC1FAC"/>
    <w:rsid w:val="00FC2AC1"/>
    <w:rsid w:val="00FC2B8A"/>
    <w:rsid w:val="00FC30BC"/>
    <w:rsid w:val="00FC4BC9"/>
    <w:rsid w:val="00FC542E"/>
    <w:rsid w:val="00FC553C"/>
    <w:rsid w:val="00FC5995"/>
    <w:rsid w:val="00FC6CA5"/>
    <w:rsid w:val="00FD0724"/>
    <w:rsid w:val="00FD20E5"/>
    <w:rsid w:val="00FD23DF"/>
    <w:rsid w:val="00FD2B0C"/>
    <w:rsid w:val="00FD2B58"/>
    <w:rsid w:val="00FD2E16"/>
    <w:rsid w:val="00FD3B20"/>
    <w:rsid w:val="00FD3CCF"/>
    <w:rsid w:val="00FD46EF"/>
    <w:rsid w:val="00FD4AD4"/>
    <w:rsid w:val="00FD4B92"/>
    <w:rsid w:val="00FD4DCD"/>
    <w:rsid w:val="00FD5177"/>
    <w:rsid w:val="00FD5CE9"/>
    <w:rsid w:val="00FD5DFD"/>
    <w:rsid w:val="00FD6CF7"/>
    <w:rsid w:val="00FD6D02"/>
    <w:rsid w:val="00FE05EB"/>
    <w:rsid w:val="00FE1AE7"/>
    <w:rsid w:val="00FE212F"/>
    <w:rsid w:val="00FE2857"/>
    <w:rsid w:val="00FE2AC2"/>
    <w:rsid w:val="00FE362A"/>
    <w:rsid w:val="00FE3BAA"/>
    <w:rsid w:val="00FE3F27"/>
    <w:rsid w:val="00FE4BA9"/>
    <w:rsid w:val="00FE6208"/>
    <w:rsid w:val="00FF0CC7"/>
    <w:rsid w:val="00FF1169"/>
    <w:rsid w:val="00FF1A10"/>
    <w:rsid w:val="00FF1F50"/>
    <w:rsid w:val="00FF4D8B"/>
    <w:rsid w:val="00FF5ED7"/>
    <w:rsid w:val="00FF5FC6"/>
    <w:rsid w:val="00FF68B4"/>
    <w:rsid w:val="00FF6F70"/>
    <w:rsid w:val="00FF748B"/>
    <w:rsid w:val="00FF75A8"/>
    <w:rsid w:val="00FF76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6f,#0c0"/>
    </o:shapedefaults>
    <o:shapelayout v:ext="edit">
      <o:idmap v:ext="edit" data="1"/>
    </o:shapelayout>
  </w:shapeDefaults>
  <w:decimalSymbol w:val="."/>
  <w:listSeparator w:val=","/>
  <w15:docId w15:val="{2427C5C1-9E7E-4337-9C1C-D16500A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rsid w:val="0044627B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F90E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0E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63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83FD5"/>
  </w:style>
  <w:style w:type="character" w:styleId="Refdenotaalpie">
    <w:name w:val="footnote reference"/>
    <w:semiHidden/>
    <w:rsid w:val="00283FD5"/>
    <w:rPr>
      <w:vertAlign w:val="superscript"/>
    </w:rPr>
  </w:style>
  <w:style w:type="paragraph" w:styleId="Textonotaalfinal">
    <w:name w:val="endnote text"/>
    <w:basedOn w:val="Normal"/>
    <w:semiHidden/>
    <w:rsid w:val="004A0848"/>
  </w:style>
  <w:style w:type="character" w:styleId="Refdenotaalfinal">
    <w:name w:val="endnote reference"/>
    <w:semiHidden/>
    <w:rsid w:val="004A0848"/>
    <w:rPr>
      <w:vertAlign w:val="superscript"/>
    </w:rPr>
  </w:style>
  <w:style w:type="paragraph" w:styleId="Lista">
    <w:name w:val="List"/>
    <w:basedOn w:val="Normal"/>
    <w:rsid w:val="005E3EFA"/>
    <w:pPr>
      <w:ind w:left="283" w:hanging="283"/>
    </w:pPr>
    <w:rPr>
      <w:sz w:val="24"/>
      <w:szCs w:val="24"/>
    </w:rPr>
  </w:style>
  <w:style w:type="paragraph" w:styleId="Lista2">
    <w:name w:val="List 2"/>
    <w:basedOn w:val="Normal"/>
    <w:rsid w:val="005E3EFA"/>
    <w:pPr>
      <w:ind w:left="566" w:hanging="283"/>
    </w:pPr>
    <w:rPr>
      <w:sz w:val="24"/>
      <w:szCs w:val="24"/>
    </w:rPr>
  </w:style>
  <w:style w:type="paragraph" w:customStyle="1" w:styleId="ListaCC">
    <w:name w:val="Lista CC."/>
    <w:basedOn w:val="Normal"/>
    <w:rsid w:val="005E3EFA"/>
    <w:rPr>
      <w:sz w:val="24"/>
      <w:szCs w:val="24"/>
    </w:rPr>
  </w:style>
  <w:style w:type="paragraph" w:styleId="Textoindependiente">
    <w:name w:val="Body Text"/>
    <w:basedOn w:val="Normal"/>
    <w:rsid w:val="005E3EFA"/>
    <w:pPr>
      <w:spacing w:after="120"/>
    </w:pPr>
    <w:rPr>
      <w:sz w:val="24"/>
      <w:szCs w:val="24"/>
    </w:rPr>
  </w:style>
  <w:style w:type="paragraph" w:styleId="Sangradetextonormal">
    <w:name w:val="Body Text Indent"/>
    <w:basedOn w:val="Normal"/>
    <w:rsid w:val="005E3EFA"/>
    <w:pPr>
      <w:spacing w:after="120"/>
      <w:ind w:left="283"/>
    </w:pPr>
    <w:rPr>
      <w:sz w:val="24"/>
      <w:szCs w:val="24"/>
    </w:rPr>
  </w:style>
  <w:style w:type="paragraph" w:styleId="Encabezadodemensaje">
    <w:name w:val="Message Header"/>
    <w:basedOn w:val="Textoindependiente"/>
    <w:link w:val="EncabezadodemensajeCar"/>
    <w:rsid w:val="00040909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rsid w:val="00040909"/>
    <w:rPr>
      <w:rFonts w:ascii="Arial Black" w:hAnsi="Arial Black"/>
      <w:spacing w:val="-10"/>
      <w:sz w:val="18"/>
    </w:rPr>
  </w:style>
  <w:style w:type="character" w:styleId="Nmerodepgina">
    <w:name w:val="page number"/>
    <w:basedOn w:val="Fuentedeprrafopredeter"/>
    <w:rsid w:val="0028559D"/>
  </w:style>
  <w:style w:type="table" w:styleId="Tablabsica1">
    <w:name w:val="Table Simple 1"/>
    <w:basedOn w:val="Tablanormal"/>
    <w:rsid w:val="00A42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demensajeCar">
    <w:name w:val="Encabezado de mensaje Car"/>
    <w:link w:val="Encabezadodemensaje"/>
    <w:rsid w:val="001F3BC0"/>
    <w:rPr>
      <w:rFonts w:ascii="Arial" w:eastAsia="Batang" w:hAnsi="Arial"/>
      <w:spacing w:val="-5"/>
      <w:lang w:val="es-ES" w:eastAsia="en-US"/>
    </w:rPr>
  </w:style>
  <w:style w:type="table" w:styleId="Tablaclsica3">
    <w:name w:val="Table Classic 3"/>
    <w:basedOn w:val="Tablanormal"/>
    <w:rsid w:val="008C0E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4358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358D8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267557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81C2B"/>
    <w:pPr>
      <w:spacing w:before="100" w:beforeAutospacing="1" w:after="100" w:afterAutospacing="1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2C3D-A0A7-43C8-9DBB-6F581415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898</Words>
  <Characters>6596</Characters>
  <Application>Microsoft Office Word</Application>
  <DocSecurity>4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DE PROTECCION DE LISIADOS Y DISCAPACITADOS</vt:lpstr>
    </vt:vector>
  </TitlesOfParts>
  <Company>INFORMATICA-FONDO DE LISIADOS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PROTECCION DE LISIADOS Y DISCAPACITADOS</dc:title>
  <dc:subject/>
  <dc:creator>Ulises Montoya</dc:creator>
  <cp:keywords/>
  <dc:description/>
  <cp:lastModifiedBy>Evelyn Magdalena Caceres Morales</cp:lastModifiedBy>
  <cp:revision>2</cp:revision>
  <cp:lastPrinted>2021-04-23T18:44:00Z</cp:lastPrinted>
  <dcterms:created xsi:type="dcterms:W3CDTF">2021-04-27T17:18:00Z</dcterms:created>
  <dcterms:modified xsi:type="dcterms:W3CDTF">2021-04-27T17:18:00Z</dcterms:modified>
</cp:coreProperties>
</file>