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576645" w:rsidRDefault="00B07795" w:rsidP="00B07795">
      <w:pPr>
        <w:jc w:val="both"/>
        <w:outlineLvl w:val="0"/>
        <w:rPr>
          <w:rFonts w:cs="Arial"/>
          <w:b/>
        </w:rPr>
      </w:pPr>
    </w:p>
    <w:p w:rsidR="00982FDC" w:rsidRPr="00576645" w:rsidRDefault="00982FDC" w:rsidP="00B07795">
      <w:pPr>
        <w:jc w:val="both"/>
        <w:outlineLvl w:val="0"/>
        <w:rPr>
          <w:rFonts w:cs="Arial"/>
          <w:b/>
        </w:rPr>
      </w:pPr>
    </w:p>
    <w:p w:rsidR="002A50D3" w:rsidRPr="002857A2" w:rsidRDefault="002A50D3" w:rsidP="002A50D3">
      <w:pPr>
        <w:jc w:val="both"/>
        <w:outlineLvl w:val="0"/>
        <w:rPr>
          <w:rFonts w:cs="Arial"/>
          <w:sz w:val="23"/>
          <w:szCs w:val="23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183DC5EA" wp14:editId="14DE6A9E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0D3" w:rsidRPr="005754A1" w:rsidRDefault="002A50D3" w:rsidP="002A50D3">
      <w:pPr>
        <w:jc w:val="both"/>
        <w:outlineLvl w:val="0"/>
        <w:rPr>
          <w:rFonts w:cs="Arial"/>
          <w:b/>
          <w:sz w:val="23"/>
          <w:szCs w:val="23"/>
        </w:rPr>
      </w:pPr>
    </w:p>
    <w:p w:rsidR="002A50D3" w:rsidRDefault="002A50D3" w:rsidP="002A50D3">
      <w:pPr>
        <w:jc w:val="both"/>
        <w:outlineLvl w:val="0"/>
        <w:rPr>
          <w:rFonts w:cs="Arial"/>
          <w:b/>
        </w:rPr>
      </w:pPr>
    </w:p>
    <w:p w:rsidR="002A50D3" w:rsidRPr="00567CBE" w:rsidRDefault="002A50D3" w:rsidP="002A50D3">
      <w:pPr>
        <w:jc w:val="both"/>
        <w:outlineLvl w:val="0"/>
        <w:rPr>
          <w:rFonts w:cs="Arial"/>
          <w:b/>
        </w:rPr>
      </w:pPr>
      <w:r w:rsidRPr="00567CBE">
        <w:rPr>
          <w:rFonts w:cs="Arial"/>
          <w:b/>
        </w:rPr>
        <w:t>SE HA EMITIDO EL ACUERDO QUE DICE:</w:t>
      </w: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EA50F7">
        <w:rPr>
          <w:rFonts w:ascii="Arial" w:hAnsi="Arial" w:cs="Arial"/>
          <w:b/>
        </w:rPr>
        <w:t>San Salvador, 07 de diciembre de 2017, ACTA No. 48.12.2017, ACUERDO No. 70</w:t>
      </w:r>
      <w:r>
        <w:rPr>
          <w:rFonts w:ascii="Arial" w:hAnsi="Arial" w:cs="Arial"/>
          <w:b/>
        </w:rPr>
        <w:t>4</w:t>
      </w:r>
      <w:r w:rsidRPr="00EA50F7">
        <w:rPr>
          <w:rFonts w:ascii="Arial" w:hAnsi="Arial" w:cs="Arial"/>
          <w:b/>
        </w:rPr>
        <w:t>.12.2017. La Junta Directiva del Fondo de Protección de Lisiados y Discapacitados a Consecuencia del Conflicto Armado, emitió y ratificó el acuerdo siguiente: “</w:t>
      </w:r>
      <w:r w:rsidRPr="00370AF6">
        <w:rPr>
          <w:rFonts w:ascii="Arial" w:hAnsi="Arial"/>
        </w:rPr>
        <w:t xml:space="preserve">La Junta Directiva conforme a la </w:t>
      </w:r>
      <w:r w:rsidRPr="00370AF6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EE71BD">
        <w:rPr>
          <w:rFonts w:ascii="Arial" w:hAnsi="Arial"/>
          <w:b/>
          <w:u w:val="single"/>
        </w:rPr>
        <w:t>c)</w:t>
      </w:r>
      <w:r>
        <w:rPr>
          <w:rFonts w:ascii="Arial" w:hAnsi="Arial"/>
          <w:u w:val="single"/>
        </w:rPr>
        <w:t xml:space="preserve"> Ra</w:t>
      </w:r>
      <w:r w:rsidRPr="00EE71BD">
        <w:rPr>
          <w:rFonts w:ascii="Arial" w:hAnsi="Arial"/>
          <w:u w:val="single"/>
        </w:rPr>
        <w:t>tificar como NO ELEGIBLE al señor</w:t>
      </w:r>
      <w:r w:rsidRPr="00C93786">
        <w:rPr>
          <w:rFonts w:ascii="Arial" w:hAnsi="Arial"/>
          <w:b/>
          <w:u w:val="single"/>
        </w:rPr>
        <w:t xml:space="preserve"> </w:t>
      </w:r>
      <w:r w:rsidR="00105F11">
        <w:rPr>
          <w:b/>
          <w:u w:val="single"/>
        </w:rPr>
        <w:t>XXXXXXXXXXXXXXXXXXXXXX</w:t>
      </w:r>
      <w:bookmarkStart w:id="0" w:name="_GoBack"/>
      <w:bookmarkEnd w:id="0"/>
      <w:r w:rsidRPr="00C93786">
        <w:rPr>
          <w:rFonts w:ascii="Arial" w:hAnsi="Arial"/>
          <w:b/>
          <w:u w:val="single"/>
        </w:rPr>
        <w:t>,</w:t>
      </w:r>
      <w:r w:rsidRPr="00370AF6">
        <w:rPr>
          <w:rFonts w:ascii="Arial" w:hAnsi="Arial"/>
          <w:b/>
        </w:rPr>
        <w:t xml:space="preserve"> </w:t>
      </w:r>
      <w:r w:rsidRPr="00C93786">
        <w:rPr>
          <w:rFonts w:ascii="Arial" w:hAnsi="Arial"/>
        </w:rPr>
        <w:t xml:space="preserve">expediente No. 23404, </w:t>
      </w:r>
      <w:r>
        <w:rPr>
          <w:rFonts w:ascii="Arial" w:hAnsi="Arial"/>
        </w:rPr>
        <w:t xml:space="preserve">manteniendo </w:t>
      </w:r>
      <w:r w:rsidRPr="00C93786">
        <w:rPr>
          <w:rFonts w:ascii="Arial" w:hAnsi="Arial"/>
        </w:rPr>
        <w:t>la calidad de NO ELEGIBLE, dictaminada por la Comisión Técnica Evaluadora en fecha 19 de diciembre del año 2003, debido a que</w:t>
      </w:r>
      <w:r w:rsidRPr="00370AF6">
        <w:rPr>
          <w:rFonts w:ascii="Arial" w:hAnsi="Arial"/>
          <w:b/>
        </w:rPr>
        <w:t xml:space="preserve"> </w:t>
      </w:r>
      <w:r w:rsidRPr="00370AF6">
        <w:rPr>
          <w:rFonts w:ascii="Arial" w:hAnsi="Arial"/>
        </w:rPr>
        <w:t xml:space="preserve">no ha logrado demostrar mediante pruebas documentales fehacientes, que las lesiones que presenta le hayan ocurrido a consecuencia directa del conflicto armado, el solicitante no cumplió con los requisitos establecidos en el Art, 29 </w:t>
      </w:r>
      <w:proofErr w:type="spellStart"/>
      <w:r w:rsidRPr="00370AF6">
        <w:rPr>
          <w:rFonts w:ascii="Arial" w:hAnsi="Arial"/>
        </w:rPr>
        <w:t>lit.</w:t>
      </w:r>
      <w:proofErr w:type="spellEnd"/>
      <w:r w:rsidRPr="00370AF6">
        <w:rPr>
          <w:rFonts w:ascii="Arial" w:hAnsi="Arial"/>
        </w:rPr>
        <w:t xml:space="preserve"> b) del Reglamento de la Ley de Beneficio para la Protección de Lisiados y Discapacitados a Consecuencia del Conflicto Armado, el cual arguye “Para gozar de los beneficios de la Ley, los solicitantes deberán presentar los documentos probatorios que a continuación se detallan: </w:t>
      </w:r>
      <w:r w:rsidRPr="00370AF6">
        <w:rPr>
          <w:rFonts w:ascii="Arial" w:hAnsi="Arial"/>
          <w:i/>
        </w:rPr>
        <w:t xml:space="preserve">Lit. b) </w:t>
      </w:r>
      <w:r w:rsidRPr="00370AF6">
        <w:rPr>
          <w:rFonts w:ascii="Arial" w:hAnsi="Arial"/>
          <w:b/>
          <w:i/>
        </w:rPr>
        <w:t>Si el solicitante hubiere pertenecido a la Fuerza Armada de El Salvador</w:t>
      </w:r>
      <w:r w:rsidRPr="00370AF6">
        <w:rPr>
          <w:rFonts w:ascii="Arial" w:hAnsi="Arial"/>
          <w:i/>
        </w:rPr>
        <w:t xml:space="preserve">. </w:t>
      </w:r>
      <w:r w:rsidRPr="00370AF6">
        <w:rPr>
          <w:rFonts w:ascii="Arial" w:hAnsi="Arial"/>
          <w:b/>
          <w:i/>
        </w:rPr>
        <w:t>1)</w:t>
      </w:r>
      <w:r w:rsidRPr="00370AF6">
        <w:rPr>
          <w:rFonts w:ascii="Arial" w:hAnsi="Arial"/>
          <w:i/>
        </w:rPr>
        <w:t xml:space="preserve"> Constancia de altas y bajas emitida por la autoridad competente de la Fuerza Armada de El Salvador. </w:t>
      </w:r>
      <w:r w:rsidRPr="00370AF6">
        <w:rPr>
          <w:rFonts w:ascii="Arial" w:hAnsi="Arial"/>
          <w:b/>
          <w:i/>
        </w:rPr>
        <w:t>2)</w:t>
      </w:r>
      <w:r w:rsidRPr="00370AF6">
        <w:rPr>
          <w:rFonts w:ascii="Arial" w:hAnsi="Arial"/>
          <w:i/>
        </w:rPr>
        <w:t xml:space="preserve"> Constancia de lesión expedida por el Hospital Militar o cualquier otra Institución de la Fuerza Armada</w:t>
      </w:r>
      <w:r w:rsidRPr="00370AF6">
        <w:rPr>
          <w:rFonts w:ascii="Arial" w:hAnsi="Arial"/>
        </w:rPr>
        <w:t xml:space="preserve">”. El solicitante no presentó la </w:t>
      </w:r>
      <w:r w:rsidRPr="00370AF6">
        <w:rPr>
          <w:rFonts w:ascii="Arial" w:hAnsi="Arial"/>
          <w:i/>
        </w:rPr>
        <w:t>Constancia de lesión expedida por el Hospital Militar o cualquier otra Institución de la Fuerza Armada</w:t>
      </w:r>
      <w:r w:rsidRPr="00370AF6">
        <w:rPr>
          <w:rFonts w:ascii="Arial" w:hAnsi="Arial"/>
        </w:rPr>
        <w:t>, habiéndosele prevenido en tres ocasiones en el transcurso del proceso, que presentara la prueba documental pertinente y no la presentó. Lo anterior conforme a lo dispuesto en el Art. 21-A Literal q) inciso último de la Ley de Beneficio para la Protección de los Lisiados y Discapacitados a Co</w:t>
      </w:r>
      <w:r w:rsidR="008A3B55">
        <w:rPr>
          <w:rFonts w:ascii="Arial" w:hAnsi="Arial"/>
        </w:rPr>
        <w:t xml:space="preserve">nsecuencia del Conflicto Armado. </w:t>
      </w:r>
      <w:r w:rsidRPr="00567CBE">
        <w:rPr>
          <w:rFonts w:ascii="Arial" w:hAnsi="Arial" w:cs="Arial"/>
          <w:b/>
        </w:rPr>
        <w:t>C</w:t>
      </w:r>
      <w:r w:rsidRPr="00567CBE">
        <w:rPr>
          <w:rFonts w:ascii="Arial" w:eastAsia="MS Mincho" w:hAnsi="Arial" w:cs="Arial"/>
          <w:b/>
        </w:rPr>
        <w:t>OMUNÍQUESE</w:t>
      </w:r>
      <w:r w:rsidRPr="00567CBE">
        <w:rPr>
          <w:rFonts w:ascii="Arial" w:hAnsi="Arial" w:cs="Arial"/>
          <w:b/>
        </w:rPr>
        <w:t>.</w:t>
      </w:r>
      <w:r w:rsidRPr="00567CBE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2A50D3" w:rsidRPr="00567CBE" w:rsidRDefault="002A50D3" w:rsidP="002A50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A50D3" w:rsidRPr="00567CBE" w:rsidRDefault="002A50D3" w:rsidP="002A50D3">
      <w:pPr>
        <w:jc w:val="both"/>
        <w:rPr>
          <w:rFonts w:cs="Arial"/>
        </w:rPr>
      </w:pPr>
      <w:r w:rsidRPr="00567CBE">
        <w:rPr>
          <w:rFonts w:cs="Arial"/>
        </w:rPr>
        <w:t>Lo que se transcribe para los efectos pertinentes.</w:t>
      </w: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B062C3" w:rsidRDefault="002A50D3" w:rsidP="002A50D3">
      <w:pPr>
        <w:ind w:hanging="540"/>
        <w:jc w:val="center"/>
        <w:rPr>
          <w:rFonts w:cs="Arial"/>
        </w:rPr>
      </w:pPr>
      <w:r w:rsidRPr="00B062C3">
        <w:rPr>
          <w:rFonts w:cs="Arial"/>
        </w:rPr>
        <w:t>Dr. Marlon Mendoza Fonseca</w:t>
      </w:r>
    </w:p>
    <w:p w:rsidR="002A50D3" w:rsidRPr="002857A2" w:rsidRDefault="002A50D3" w:rsidP="002857A2">
      <w:pPr>
        <w:ind w:hanging="540"/>
        <w:jc w:val="center"/>
        <w:rPr>
          <w:rFonts w:cs="Arial"/>
        </w:rPr>
      </w:pPr>
      <w:r w:rsidRPr="00B062C3">
        <w:rPr>
          <w:rFonts w:cs="Arial"/>
        </w:rPr>
        <w:t>Gerente General</w:t>
      </w:r>
    </w:p>
    <w:p w:rsidR="002A50D3" w:rsidRPr="005754A1" w:rsidRDefault="002A50D3" w:rsidP="002A50D3">
      <w:pPr>
        <w:jc w:val="both"/>
        <w:outlineLvl w:val="0"/>
        <w:rPr>
          <w:rFonts w:cs="Arial"/>
          <w:b/>
          <w:sz w:val="23"/>
          <w:szCs w:val="23"/>
        </w:rPr>
      </w:pPr>
    </w:p>
    <w:p w:rsidR="002A50D3" w:rsidRDefault="002A50D3" w:rsidP="002A50D3">
      <w:pPr>
        <w:jc w:val="both"/>
        <w:outlineLvl w:val="0"/>
        <w:rPr>
          <w:rFonts w:cs="Arial"/>
          <w:b/>
        </w:rPr>
      </w:pPr>
    </w:p>
    <w:p w:rsidR="00A82D24" w:rsidRDefault="00A82D24" w:rsidP="002A50D3">
      <w:pPr>
        <w:jc w:val="both"/>
        <w:outlineLvl w:val="0"/>
        <w:rPr>
          <w:rFonts w:cs="Arial"/>
          <w:b/>
        </w:rPr>
      </w:pPr>
    </w:p>
    <w:p w:rsidR="00A82D24" w:rsidRDefault="00A82D24" w:rsidP="002A50D3">
      <w:pPr>
        <w:jc w:val="both"/>
        <w:outlineLvl w:val="0"/>
        <w:rPr>
          <w:rFonts w:cs="Arial"/>
          <w:b/>
        </w:rPr>
      </w:pPr>
    </w:p>
    <w:sectPr w:rsidR="00A82D2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AE" w:rsidRDefault="002107AE">
      <w:r>
        <w:separator/>
      </w:r>
    </w:p>
  </w:endnote>
  <w:endnote w:type="continuationSeparator" w:id="0">
    <w:p w:rsidR="002107AE" w:rsidRDefault="0021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AE" w:rsidRDefault="002107AE">
      <w:r>
        <w:separator/>
      </w:r>
    </w:p>
  </w:footnote>
  <w:footnote w:type="continuationSeparator" w:id="0">
    <w:p w:rsidR="002107AE" w:rsidRDefault="0021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5F11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7AE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7A2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A96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A490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C8B112-C367-4E6A-B639-5B51E498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2017-12-12T17:40:00Z</cp:lastPrinted>
  <dcterms:created xsi:type="dcterms:W3CDTF">2017-12-12T17:40:00Z</dcterms:created>
  <dcterms:modified xsi:type="dcterms:W3CDTF">2018-07-17T20:16:00Z</dcterms:modified>
</cp:coreProperties>
</file>