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A19" w:rsidRDefault="00840A19" w:rsidP="00840A19">
      <w:pPr>
        <w:spacing w:after="0" w:line="240" w:lineRule="auto"/>
        <w:jc w:val="both"/>
        <w:rPr>
          <w:rFonts w:ascii="Arial" w:hAnsi="Arial" w:cs="Arial"/>
          <w:b/>
          <w:color w:val="FF0000"/>
          <w:lang w:val="es-SV"/>
        </w:rPr>
      </w:pPr>
    </w:p>
    <w:p w:rsidR="00840A19" w:rsidRPr="00A77AF5" w:rsidRDefault="000661AB" w:rsidP="00840A19">
      <w:pPr>
        <w:pStyle w:val="Puesto"/>
        <w:jc w:val="right"/>
        <w:rPr>
          <w:rFonts w:ascii="Arial" w:hAnsi="Arial" w:cs="Arial"/>
          <w:b w:val="0"/>
          <w:sz w:val="23"/>
          <w:szCs w:val="23"/>
          <w:lang w:val="es-SV"/>
        </w:rPr>
      </w:pPr>
      <w:r>
        <w:rPr>
          <w:rFonts w:ascii="Arial" w:hAnsi="Arial" w:cs="Arial"/>
          <w:b w:val="0"/>
          <w:sz w:val="23"/>
          <w:szCs w:val="23"/>
          <w:lang w:val="es-SV"/>
        </w:rPr>
        <w:t xml:space="preserve"> </w:t>
      </w:r>
      <w:r w:rsidR="00840A19" w:rsidRPr="00A77AF5">
        <w:rPr>
          <w:rFonts w:ascii="Arial" w:hAnsi="Arial" w:cs="Arial"/>
          <w:b w:val="0"/>
          <w:sz w:val="23"/>
          <w:szCs w:val="23"/>
          <w:lang w:val="es-SV"/>
        </w:rPr>
        <w:t xml:space="preserve">   Ref.</w:t>
      </w:r>
      <w:r w:rsidR="004651BE" w:rsidRPr="00A77AF5">
        <w:rPr>
          <w:rFonts w:ascii="Arial" w:hAnsi="Arial" w:cs="Arial"/>
          <w:b w:val="0"/>
          <w:sz w:val="23"/>
          <w:szCs w:val="23"/>
          <w:lang w:val="es-SV"/>
        </w:rPr>
        <w:t>1</w:t>
      </w:r>
      <w:r w:rsidR="00CB0658">
        <w:rPr>
          <w:rFonts w:ascii="Arial" w:hAnsi="Arial" w:cs="Arial"/>
          <w:b w:val="0"/>
          <w:sz w:val="23"/>
          <w:szCs w:val="23"/>
          <w:lang w:val="es-SV"/>
        </w:rPr>
        <w:t>1</w:t>
      </w:r>
      <w:r w:rsidR="004651BE" w:rsidRPr="00A77AF5">
        <w:rPr>
          <w:rFonts w:ascii="Arial" w:hAnsi="Arial" w:cs="Arial"/>
          <w:b w:val="0"/>
          <w:sz w:val="23"/>
          <w:szCs w:val="23"/>
          <w:lang w:val="es-SV"/>
        </w:rPr>
        <w:t>9</w:t>
      </w:r>
      <w:r w:rsidR="00840A19" w:rsidRPr="00A77AF5">
        <w:rPr>
          <w:rFonts w:ascii="Arial" w:hAnsi="Arial" w:cs="Arial"/>
          <w:b w:val="0"/>
          <w:sz w:val="23"/>
          <w:szCs w:val="23"/>
          <w:lang w:val="es-SV"/>
        </w:rPr>
        <w:t>-2017</w:t>
      </w:r>
    </w:p>
    <w:p w:rsidR="00840A19" w:rsidRPr="00A77AF5" w:rsidRDefault="00840A19" w:rsidP="00840A19">
      <w:pPr>
        <w:pStyle w:val="Puesto"/>
        <w:rPr>
          <w:rFonts w:ascii="Arial" w:hAnsi="Arial" w:cs="Arial"/>
          <w:sz w:val="23"/>
          <w:szCs w:val="23"/>
          <w:lang w:val="es-SV"/>
        </w:rPr>
      </w:pPr>
      <w:r w:rsidRPr="00A77AF5">
        <w:rPr>
          <w:rFonts w:ascii="Arial" w:hAnsi="Arial" w:cs="Arial"/>
          <w:sz w:val="23"/>
          <w:szCs w:val="23"/>
          <w:lang w:val="es-SV"/>
        </w:rPr>
        <w:t>UNIDAD DE ACCESO A LA INFORMACION PÚBLICA</w:t>
      </w:r>
    </w:p>
    <w:p w:rsidR="00840A19" w:rsidRPr="00A77AF5" w:rsidRDefault="00840A19" w:rsidP="00840A19">
      <w:pPr>
        <w:jc w:val="center"/>
        <w:rPr>
          <w:rFonts w:ascii="Arial" w:hAnsi="Arial" w:cs="Arial"/>
          <w:sz w:val="23"/>
          <w:szCs w:val="23"/>
          <w:lang w:val="es-SV"/>
        </w:rPr>
      </w:pPr>
      <w:r w:rsidRPr="00A77AF5">
        <w:rPr>
          <w:rFonts w:ascii="Arial" w:hAnsi="Arial" w:cs="Arial"/>
          <w:sz w:val="23"/>
          <w:szCs w:val="23"/>
          <w:lang w:val="es-SV"/>
        </w:rPr>
        <w:t>(UAIP)</w:t>
      </w:r>
    </w:p>
    <w:p w:rsidR="00840A19" w:rsidRPr="00A77AF5" w:rsidRDefault="00840A19" w:rsidP="00840A19">
      <w:pPr>
        <w:jc w:val="both"/>
        <w:rPr>
          <w:rFonts w:ascii="Arial" w:hAnsi="Arial" w:cs="Arial"/>
          <w:sz w:val="23"/>
          <w:szCs w:val="23"/>
          <w:lang w:val="es-SV"/>
        </w:rPr>
      </w:pPr>
      <w:r w:rsidRPr="00A77AF5">
        <w:rPr>
          <w:rFonts w:ascii="Arial" w:hAnsi="Arial" w:cs="Arial"/>
          <w:sz w:val="23"/>
          <w:szCs w:val="23"/>
          <w:lang w:val="es-SV"/>
        </w:rPr>
        <w:t xml:space="preserve">Fondo de Protección de Lisiados y Discapacitados a Consecuencia del Conflicto Armado, Unidad de Acceso a la Información Pública: En la ciudad de San Salvador, a las </w:t>
      </w:r>
      <w:r w:rsidR="00B42790">
        <w:rPr>
          <w:rFonts w:ascii="Arial" w:hAnsi="Arial" w:cs="Arial"/>
          <w:sz w:val="23"/>
          <w:szCs w:val="23"/>
          <w:lang w:val="es-SV"/>
        </w:rPr>
        <w:t>once</w:t>
      </w:r>
      <w:r w:rsidRPr="00A77AF5">
        <w:rPr>
          <w:rFonts w:ascii="Arial" w:hAnsi="Arial" w:cs="Arial"/>
          <w:sz w:val="23"/>
          <w:szCs w:val="23"/>
          <w:lang w:val="es-SV"/>
        </w:rPr>
        <w:t xml:space="preserve"> horas y </w:t>
      </w:r>
      <w:r w:rsidR="004651BE" w:rsidRPr="00A77AF5">
        <w:rPr>
          <w:rFonts w:ascii="Arial" w:hAnsi="Arial" w:cs="Arial"/>
          <w:sz w:val="23"/>
          <w:szCs w:val="23"/>
          <w:lang w:val="es-SV"/>
        </w:rPr>
        <w:t>quince</w:t>
      </w:r>
      <w:r w:rsidR="004008D3" w:rsidRPr="00A77AF5">
        <w:rPr>
          <w:rFonts w:ascii="Arial" w:hAnsi="Arial" w:cs="Arial"/>
          <w:sz w:val="23"/>
          <w:szCs w:val="23"/>
          <w:lang w:val="es-SV"/>
        </w:rPr>
        <w:t xml:space="preserve"> </w:t>
      </w:r>
      <w:r w:rsidRPr="00A77AF5">
        <w:rPr>
          <w:rFonts w:ascii="Arial" w:hAnsi="Arial" w:cs="Arial"/>
          <w:sz w:val="23"/>
          <w:szCs w:val="23"/>
          <w:lang w:val="es-SV"/>
        </w:rPr>
        <w:t xml:space="preserve">minutos del día </w:t>
      </w:r>
      <w:r w:rsidR="00BE16FF" w:rsidRPr="00A77AF5">
        <w:rPr>
          <w:rFonts w:ascii="Arial" w:hAnsi="Arial" w:cs="Arial"/>
          <w:sz w:val="23"/>
          <w:szCs w:val="23"/>
          <w:lang w:val="es-SV"/>
        </w:rPr>
        <w:t>veinti</w:t>
      </w:r>
      <w:r w:rsidR="00B60BB4" w:rsidRPr="00A77AF5">
        <w:rPr>
          <w:rFonts w:ascii="Arial" w:hAnsi="Arial" w:cs="Arial"/>
          <w:sz w:val="23"/>
          <w:szCs w:val="23"/>
          <w:lang w:val="es-SV"/>
        </w:rPr>
        <w:t>nueve</w:t>
      </w:r>
      <w:r w:rsidRPr="00A77AF5">
        <w:rPr>
          <w:rFonts w:ascii="Arial" w:hAnsi="Arial" w:cs="Arial"/>
          <w:sz w:val="23"/>
          <w:szCs w:val="23"/>
          <w:lang w:val="es-SV"/>
        </w:rPr>
        <w:t xml:space="preserve"> de </w:t>
      </w:r>
      <w:r w:rsidR="00BE16FF" w:rsidRPr="00A77AF5">
        <w:rPr>
          <w:rFonts w:ascii="Arial" w:hAnsi="Arial" w:cs="Arial"/>
          <w:sz w:val="23"/>
          <w:szCs w:val="23"/>
          <w:lang w:val="es-SV"/>
        </w:rPr>
        <w:t xml:space="preserve">marzo </w:t>
      </w:r>
      <w:r w:rsidRPr="00A77AF5">
        <w:rPr>
          <w:rFonts w:ascii="Arial" w:hAnsi="Arial" w:cs="Arial"/>
          <w:sz w:val="23"/>
          <w:szCs w:val="23"/>
          <w:lang w:val="es-SV"/>
        </w:rPr>
        <w:t>de dos mil diecisiete.</w:t>
      </w:r>
    </w:p>
    <w:p w:rsidR="00840A19" w:rsidRPr="00A77AF5" w:rsidRDefault="00840A19" w:rsidP="00840A19">
      <w:pPr>
        <w:tabs>
          <w:tab w:val="left" w:pos="7929"/>
          <w:tab w:val="right" w:pos="9360"/>
        </w:tabs>
        <w:jc w:val="both"/>
        <w:rPr>
          <w:rFonts w:ascii="Arial" w:hAnsi="Arial" w:cs="Arial"/>
          <w:sz w:val="23"/>
          <w:szCs w:val="23"/>
          <w:lang w:val="es-SV"/>
        </w:rPr>
      </w:pPr>
      <w:r w:rsidRPr="00A77AF5">
        <w:rPr>
          <w:rFonts w:ascii="Arial" w:hAnsi="Arial" w:cs="Arial"/>
          <w:sz w:val="23"/>
          <w:szCs w:val="23"/>
          <w:lang w:val="es-SV"/>
        </w:rPr>
        <w:t>El suscrito Oficial de Información, CONSIDERANDO que:</w:t>
      </w:r>
      <w:r w:rsidRPr="00A77AF5">
        <w:rPr>
          <w:rFonts w:ascii="Arial" w:hAnsi="Arial" w:cs="Arial"/>
          <w:sz w:val="23"/>
          <w:szCs w:val="23"/>
          <w:lang w:val="es-SV"/>
        </w:rPr>
        <w:tab/>
      </w:r>
      <w:r w:rsidR="005E65A6">
        <w:rPr>
          <w:rFonts w:ascii="Arial" w:hAnsi="Arial" w:cs="Arial"/>
          <w:sz w:val="23"/>
          <w:szCs w:val="23"/>
          <w:lang w:val="es-SV"/>
        </w:rPr>
        <w:t xml:space="preserve">  </w:t>
      </w:r>
      <w:bookmarkStart w:id="0" w:name="_GoBack"/>
      <w:bookmarkEnd w:id="0"/>
      <w:r w:rsidRPr="00A77AF5">
        <w:rPr>
          <w:rFonts w:ascii="Arial" w:hAnsi="Arial" w:cs="Arial"/>
          <w:sz w:val="23"/>
          <w:szCs w:val="23"/>
          <w:lang w:val="es-SV"/>
        </w:rPr>
        <w:tab/>
      </w:r>
    </w:p>
    <w:p w:rsidR="00840A19" w:rsidRPr="00A77AF5" w:rsidRDefault="00840A19" w:rsidP="00840A19">
      <w:pPr>
        <w:numPr>
          <w:ilvl w:val="0"/>
          <w:numId w:val="3"/>
        </w:numPr>
        <w:spacing w:after="0" w:line="360" w:lineRule="auto"/>
        <w:jc w:val="both"/>
        <w:rPr>
          <w:rFonts w:ascii="Arial" w:hAnsi="Arial" w:cs="Arial"/>
          <w:sz w:val="23"/>
          <w:szCs w:val="23"/>
          <w:lang w:val="es-SV"/>
        </w:rPr>
      </w:pPr>
      <w:r w:rsidRPr="00A77AF5">
        <w:rPr>
          <w:rFonts w:ascii="Arial" w:hAnsi="Arial" w:cs="Arial"/>
          <w:sz w:val="23"/>
          <w:szCs w:val="23"/>
          <w:lang w:val="es-SV"/>
        </w:rPr>
        <w:t xml:space="preserve">El </w:t>
      </w:r>
      <w:r w:rsidR="004651BE" w:rsidRPr="00A77AF5">
        <w:rPr>
          <w:rFonts w:ascii="Arial" w:hAnsi="Arial" w:cs="Arial"/>
          <w:sz w:val="23"/>
          <w:szCs w:val="23"/>
          <w:lang w:val="es-SV"/>
        </w:rPr>
        <w:t>veintisiete</w:t>
      </w:r>
      <w:r w:rsidRPr="00A77AF5">
        <w:rPr>
          <w:rFonts w:ascii="Arial" w:hAnsi="Arial" w:cs="Arial"/>
          <w:sz w:val="23"/>
          <w:szCs w:val="23"/>
          <w:lang w:val="es-SV"/>
        </w:rPr>
        <w:t xml:space="preserve"> de marzo del presente año se recibió solicitud de información pública, por parte del señor </w:t>
      </w:r>
      <w:r w:rsidR="00376195">
        <w:rPr>
          <w:rFonts w:ascii="Arial" w:eastAsia="Times New Roman" w:hAnsi="Arial" w:cs="Arial"/>
          <w:sz w:val="23"/>
          <w:szCs w:val="23"/>
          <w:lang w:val="es-SV"/>
        </w:rPr>
        <w:t>XXXXXXXXXXXXXXXXXXXX</w:t>
      </w:r>
      <w:r w:rsidRPr="00A77AF5">
        <w:rPr>
          <w:rFonts w:ascii="Arial" w:hAnsi="Arial" w:cs="Arial"/>
          <w:sz w:val="23"/>
          <w:szCs w:val="23"/>
          <w:lang w:val="es-MX"/>
        </w:rPr>
        <w:t>,</w:t>
      </w:r>
      <w:r w:rsidRPr="00A77AF5">
        <w:rPr>
          <w:rFonts w:ascii="Arial" w:hAnsi="Arial" w:cs="Arial"/>
          <w:sz w:val="23"/>
          <w:szCs w:val="23"/>
          <w:lang w:val="es-SV"/>
        </w:rPr>
        <w:t xml:space="preserve"> quien, solicita:</w:t>
      </w:r>
      <w:r w:rsidRPr="00A77AF5">
        <w:rPr>
          <w:rFonts w:ascii="Arial" w:hAnsi="Arial" w:cs="Arial"/>
          <w:b/>
          <w:sz w:val="23"/>
          <w:szCs w:val="23"/>
          <w:lang w:val="es-SV"/>
        </w:rPr>
        <w:t xml:space="preserve"> </w:t>
      </w:r>
      <w:r w:rsidR="004651BE" w:rsidRPr="00A77AF5">
        <w:rPr>
          <w:rFonts w:ascii="Arial" w:hAnsi="Arial" w:cs="Arial"/>
          <w:sz w:val="23"/>
          <w:szCs w:val="23"/>
          <w:lang w:val="es-SV"/>
        </w:rPr>
        <w:t>Actas certificadas de la mesa de asuntos laborales del año 2016</w:t>
      </w:r>
      <w:r w:rsidR="00324B11">
        <w:rPr>
          <w:rFonts w:ascii="Arial" w:hAnsi="Arial" w:cs="Arial"/>
          <w:sz w:val="23"/>
          <w:szCs w:val="23"/>
          <w:lang w:val="es-SV"/>
        </w:rPr>
        <w:t xml:space="preserve">       </w:t>
      </w:r>
    </w:p>
    <w:p w:rsidR="00840A19" w:rsidRPr="00A77AF5" w:rsidRDefault="00840A19" w:rsidP="00840A19">
      <w:pPr>
        <w:spacing w:after="0" w:line="360" w:lineRule="auto"/>
        <w:ind w:left="720"/>
        <w:jc w:val="both"/>
        <w:rPr>
          <w:rFonts w:ascii="Arial" w:hAnsi="Arial" w:cs="Arial"/>
          <w:sz w:val="23"/>
          <w:szCs w:val="23"/>
          <w:lang w:val="es-SV"/>
        </w:rPr>
      </w:pPr>
    </w:p>
    <w:p w:rsidR="00840A19" w:rsidRPr="00A77AF5" w:rsidRDefault="00840A19" w:rsidP="00840A19">
      <w:pPr>
        <w:numPr>
          <w:ilvl w:val="0"/>
          <w:numId w:val="3"/>
        </w:numPr>
        <w:spacing w:after="0" w:line="360" w:lineRule="auto"/>
        <w:jc w:val="both"/>
        <w:rPr>
          <w:rFonts w:ascii="Arial" w:hAnsi="Arial" w:cs="Arial"/>
          <w:sz w:val="23"/>
          <w:szCs w:val="23"/>
          <w:lang w:val="es-SV"/>
        </w:rPr>
      </w:pPr>
      <w:r w:rsidRPr="00A77AF5">
        <w:rPr>
          <w:rFonts w:ascii="Arial" w:hAnsi="Arial" w:cs="Arial"/>
          <w:sz w:val="23"/>
          <w:szCs w:val="23"/>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840A19" w:rsidRPr="00A77AF5" w:rsidRDefault="00840A19" w:rsidP="00840A19">
      <w:pPr>
        <w:spacing w:after="0" w:line="360" w:lineRule="auto"/>
        <w:jc w:val="both"/>
        <w:rPr>
          <w:rFonts w:ascii="Arial" w:hAnsi="Arial" w:cs="Arial"/>
          <w:sz w:val="23"/>
          <w:szCs w:val="23"/>
          <w:lang w:val="es-SV"/>
        </w:rPr>
      </w:pPr>
    </w:p>
    <w:p w:rsidR="00840A19" w:rsidRPr="00A77AF5" w:rsidRDefault="00840A19" w:rsidP="00840A19">
      <w:pPr>
        <w:numPr>
          <w:ilvl w:val="0"/>
          <w:numId w:val="3"/>
        </w:numPr>
        <w:spacing w:after="0" w:line="360" w:lineRule="auto"/>
        <w:jc w:val="both"/>
        <w:rPr>
          <w:rFonts w:ascii="Arial" w:hAnsi="Arial" w:cs="Arial"/>
          <w:sz w:val="23"/>
          <w:szCs w:val="23"/>
          <w:lang w:val="es-SV"/>
        </w:rPr>
      </w:pPr>
      <w:r w:rsidRPr="00A77AF5">
        <w:rPr>
          <w:rFonts w:ascii="Arial" w:hAnsi="Arial" w:cs="Arial"/>
          <w:sz w:val="23"/>
          <w:szCs w:val="23"/>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840A19" w:rsidRPr="00A77AF5" w:rsidRDefault="00840A19" w:rsidP="00A77AF5">
      <w:pPr>
        <w:spacing w:line="360" w:lineRule="auto"/>
        <w:jc w:val="both"/>
        <w:rPr>
          <w:rFonts w:ascii="Arial" w:hAnsi="Arial" w:cs="Arial"/>
          <w:sz w:val="23"/>
          <w:szCs w:val="23"/>
          <w:lang w:val="es-SV"/>
        </w:rPr>
      </w:pPr>
    </w:p>
    <w:p w:rsidR="00840A19" w:rsidRPr="00A77AF5" w:rsidRDefault="00840A19" w:rsidP="00A77AF5">
      <w:pPr>
        <w:spacing w:line="360" w:lineRule="auto"/>
        <w:jc w:val="both"/>
        <w:rPr>
          <w:rFonts w:ascii="Arial" w:hAnsi="Arial" w:cs="Arial"/>
          <w:sz w:val="23"/>
          <w:szCs w:val="23"/>
          <w:lang w:val="es-SV"/>
        </w:rPr>
      </w:pPr>
      <w:r w:rsidRPr="00A77AF5">
        <w:rPr>
          <w:rFonts w:ascii="Arial" w:hAnsi="Arial" w:cs="Arial"/>
          <w:sz w:val="23"/>
          <w:szCs w:val="23"/>
          <w:lang w:val="es-SV"/>
        </w:rPr>
        <w:t>Con base a las facultades legales previamente señaladas, se hacen las siguientes consideraciones:</w:t>
      </w:r>
    </w:p>
    <w:p w:rsidR="00840A19" w:rsidRPr="00A77AF5" w:rsidRDefault="00840A19" w:rsidP="00A77AF5">
      <w:pPr>
        <w:spacing w:line="360" w:lineRule="auto"/>
        <w:jc w:val="both"/>
        <w:rPr>
          <w:rFonts w:ascii="Arial" w:hAnsi="Arial" w:cs="Arial"/>
          <w:sz w:val="23"/>
          <w:szCs w:val="23"/>
          <w:lang w:val="es-SV"/>
        </w:rPr>
      </w:pPr>
      <w:r w:rsidRPr="00A77AF5">
        <w:rPr>
          <w:rFonts w:ascii="Arial" w:hAnsi="Arial" w:cs="Arial"/>
          <w:sz w:val="23"/>
          <w:szCs w:val="23"/>
          <w:lang w:val="es-SV"/>
        </w:rPr>
        <w:t>I. Acceso a la información pública.</w:t>
      </w:r>
      <w:r w:rsidRPr="00A77AF5">
        <w:rPr>
          <w:rFonts w:ascii="Arial" w:hAnsi="Arial" w:cs="Arial"/>
          <w:sz w:val="23"/>
          <w:szCs w:val="23"/>
          <w:lang w:val="es-SV"/>
        </w:rPr>
        <w:tab/>
      </w:r>
    </w:p>
    <w:p w:rsidR="00971F09" w:rsidRPr="00A77AF5" w:rsidRDefault="00840A19" w:rsidP="00A77AF5">
      <w:pPr>
        <w:numPr>
          <w:ilvl w:val="0"/>
          <w:numId w:val="1"/>
        </w:numPr>
        <w:spacing w:line="360" w:lineRule="auto"/>
        <w:jc w:val="both"/>
        <w:rPr>
          <w:rFonts w:ascii="Arial" w:hAnsi="Arial" w:cs="Arial"/>
          <w:sz w:val="23"/>
          <w:szCs w:val="23"/>
          <w:lang w:val="es-SV"/>
        </w:rPr>
      </w:pPr>
      <w:r w:rsidRPr="00A77AF5">
        <w:rPr>
          <w:rFonts w:ascii="Arial" w:hAnsi="Arial" w:cs="Arial"/>
          <w:sz w:val="23"/>
          <w:szCs w:val="23"/>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w:t>
      </w:r>
      <w:r w:rsidRPr="00A77AF5">
        <w:rPr>
          <w:rFonts w:ascii="Arial" w:hAnsi="Arial" w:cs="Arial"/>
          <w:sz w:val="23"/>
          <w:szCs w:val="23"/>
          <w:lang w:val="es-SV"/>
        </w:rPr>
        <w:lastRenderedPageBreak/>
        <w:t>el cual, la información en poder de los entes obligados es pública y su difusión irrestricta, salvo las excepciones expresamente establecidas en la Ley.</w:t>
      </w:r>
    </w:p>
    <w:p w:rsidR="00971F09" w:rsidRPr="00A77AF5" w:rsidRDefault="00971F09" w:rsidP="00A77AF5">
      <w:pPr>
        <w:numPr>
          <w:ilvl w:val="0"/>
          <w:numId w:val="1"/>
        </w:numPr>
        <w:spacing w:line="360" w:lineRule="auto"/>
        <w:jc w:val="both"/>
        <w:rPr>
          <w:rFonts w:ascii="Arial" w:hAnsi="Arial" w:cs="Arial"/>
          <w:sz w:val="23"/>
          <w:szCs w:val="23"/>
          <w:lang w:val="es-SV"/>
        </w:rPr>
      </w:pPr>
      <w:r w:rsidRPr="00A77AF5">
        <w:rPr>
          <w:rFonts w:ascii="Arial" w:hAnsi="Arial" w:cs="Arial"/>
          <w:sz w:val="23"/>
          <w:szCs w:val="23"/>
          <w:lang w:val="es-SV"/>
        </w:rPr>
        <w:t xml:space="preserve">En ese </w:t>
      </w:r>
      <w:r w:rsidRPr="00A77AF5">
        <w:rPr>
          <w:rFonts w:ascii="Arial" w:hAnsi="Arial" w:cs="Arial"/>
          <w:b/>
          <w:sz w:val="23"/>
          <w:szCs w:val="23"/>
          <w:lang w:val="es-SV"/>
        </w:rPr>
        <w:t>contexto</w:t>
      </w:r>
      <w:r w:rsidRPr="00A77AF5">
        <w:rPr>
          <w:rFonts w:ascii="Arial" w:hAnsi="Arial" w:cs="Arial"/>
          <w:sz w:val="23"/>
          <w:szCs w:val="23"/>
          <w:lang w:val="es-SV"/>
        </w:rPr>
        <w:t>, el suscrito procedió a solicitar la información detallada en el numeral 1 del párrafo anterior al Departamento de Recursos Humanos.</w:t>
      </w:r>
    </w:p>
    <w:p w:rsidR="00E134C0" w:rsidRPr="00A77AF5" w:rsidRDefault="00971F09" w:rsidP="00A77AF5">
      <w:pPr>
        <w:numPr>
          <w:ilvl w:val="0"/>
          <w:numId w:val="1"/>
        </w:numPr>
        <w:spacing w:line="360" w:lineRule="auto"/>
        <w:jc w:val="both"/>
        <w:rPr>
          <w:rFonts w:ascii="Arial" w:hAnsi="Arial" w:cs="Arial"/>
          <w:sz w:val="23"/>
          <w:szCs w:val="23"/>
          <w:lang w:val="es-ES"/>
        </w:rPr>
      </w:pPr>
      <w:r w:rsidRPr="00A77AF5">
        <w:rPr>
          <w:rFonts w:ascii="Arial" w:hAnsi="Arial" w:cs="Arial"/>
          <w:sz w:val="23"/>
          <w:szCs w:val="23"/>
          <w:lang w:val="es-SV"/>
        </w:rPr>
        <w:t>El Departamento de Recursos Humanos.</w:t>
      </w:r>
      <w:r w:rsidRPr="00A77AF5">
        <w:rPr>
          <w:rFonts w:ascii="Arial" w:hAnsi="Arial" w:cs="Arial"/>
          <w:b/>
          <w:color w:val="000000"/>
          <w:sz w:val="23"/>
          <w:szCs w:val="23"/>
          <w:lang w:val="es-SV"/>
        </w:rPr>
        <w:t xml:space="preserve">: </w:t>
      </w:r>
      <w:r w:rsidRPr="00A77AF5">
        <w:rPr>
          <w:rFonts w:ascii="Arial" w:hAnsi="Arial" w:cs="Arial"/>
          <w:color w:val="000000"/>
          <w:sz w:val="23"/>
          <w:szCs w:val="23"/>
          <w:lang w:val="es-SV"/>
        </w:rPr>
        <w:t xml:space="preserve">envió respuesta a lo requerido en memorándum con referencia RRHH 102/2017, en fecha 28 de marzo  2017, en donde manifiesta </w:t>
      </w:r>
      <w:r w:rsidR="00B0605B" w:rsidRPr="00A77AF5">
        <w:rPr>
          <w:rFonts w:ascii="Arial" w:hAnsi="Arial" w:cs="Arial"/>
          <w:color w:val="000000"/>
          <w:sz w:val="23"/>
          <w:szCs w:val="23"/>
          <w:lang w:val="es-SV"/>
        </w:rPr>
        <w:t>“</w:t>
      </w:r>
      <w:r w:rsidR="00A07668" w:rsidRPr="00A77AF5">
        <w:rPr>
          <w:rFonts w:ascii="Arial" w:hAnsi="Arial" w:cs="Arial"/>
          <w:color w:val="000000"/>
          <w:sz w:val="23"/>
          <w:szCs w:val="23"/>
          <w:lang w:val="es-SV"/>
        </w:rPr>
        <w:t xml:space="preserve">Para </w:t>
      </w:r>
      <w:r w:rsidR="00B0605B" w:rsidRPr="00A77AF5">
        <w:rPr>
          <w:rFonts w:ascii="Arial" w:hAnsi="Arial" w:cs="Arial"/>
          <w:color w:val="000000"/>
          <w:sz w:val="23"/>
          <w:szCs w:val="23"/>
          <w:lang w:val="es-SV"/>
        </w:rPr>
        <w:t>esta</w:t>
      </w:r>
      <w:r w:rsidR="00A07668" w:rsidRPr="00A77AF5">
        <w:rPr>
          <w:rFonts w:ascii="Arial" w:hAnsi="Arial" w:cs="Arial"/>
          <w:color w:val="000000"/>
          <w:sz w:val="23"/>
          <w:szCs w:val="23"/>
          <w:lang w:val="es-SV"/>
        </w:rPr>
        <w:t xml:space="preserve"> servidora no es factible atender d</w:t>
      </w:r>
      <w:r w:rsidR="00B0605B" w:rsidRPr="00A77AF5">
        <w:rPr>
          <w:rFonts w:ascii="Arial" w:hAnsi="Arial" w:cs="Arial"/>
          <w:color w:val="000000"/>
          <w:sz w:val="23"/>
          <w:szCs w:val="23"/>
          <w:lang w:val="es-SV"/>
        </w:rPr>
        <w:t>icha petición en mi calidad de J</w:t>
      </w:r>
      <w:r w:rsidR="00A07668" w:rsidRPr="00A77AF5">
        <w:rPr>
          <w:rFonts w:ascii="Arial" w:hAnsi="Arial" w:cs="Arial"/>
          <w:color w:val="000000"/>
          <w:sz w:val="23"/>
          <w:szCs w:val="23"/>
          <w:lang w:val="es-SV"/>
        </w:rPr>
        <w:t xml:space="preserve">efa del Departamento de Recursos Humanos, por las siguientes razones: </w:t>
      </w:r>
      <w:r w:rsidR="00B0605B" w:rsidRPr="00A77AF5">
        <w:rPr>
          <w:rFonts w:ascii="Arial" w:hAnsi="Arial" w:cs="Arial"/>
          <w:b/>
          <w:color w:val="000000"/>
          <w:sz w:val="23"/>
          <w:szCs w:val="23"/>
          <w:lang w:val="es-SV"/>
        </w:rPr>
        <w:t>a</w:t>
      </w:r>
      <w:r w:rsidR="00A07668" w:rsidRPr="00A77AF5">
        <w:rPr>
          <w:rFonts w:ascii="Arial" w:hAnsi="Arial" w:cs="Arial"/>
          <w:color w:val="000000"/>
          <w:sz w:val="23"/>
          <w:szCs w:val="23"/>
          <w:lang w:val="es-SV"/>
        </w:rPr>
        <w:t xml:space="preserve">: La Comisión Mixta de Asuntos Laborales no forma parte del organigrama institucional ni del funcionamiento operativo de FOPROLYD, por lo que sus actuaciones no tienen un carácter institucional ni generan </w:t>
      </w:r>
      <w:r w:rsidR="00CB7A64" w:rsidRPr="00A77AF5">
        <w:rPr>
          <w:rFonts w:ascii="Arial" w:hAnsi="Arial" w:cs="Arial"/>
          <w:color w:val="000000"/>
          <w:sz w:val="23"/>
          <w:szCs w:val="23"/>
          <w:lang w:val="es-SV"/>
        </w:rPr>
        <w:t>información</w:t>
      </w:r>
      <w:r w:rsidR="00A07668" w:rsidRPr="00A77AF5">
        <w:rPr>
          <w:rFonts w:ascii="Arial" w:hAnsi="Arial" w:cs="Arial"/>
          <w:color w:val="000000"/>
          <w:sz w:val="23"/>
          <w:szCs w:val="23"/>
          <w:lang w:val="es-SV"/>
        </w:rPr>
        <w:t xml:space="preserve"> oficial que deba ser trasladada por las unidades organizativas</w:t>
      </w:r>
      <w:r w:rsidR="00B85B81" w:rsidRPr="00A77AF5">
        <w:rPr>
          <w:rFonts w:ascii="Arial" w:hAnsi="Arial" w:cs="Arial"/>
          <w:color w:val="000000"/>
          <w:sz w:val="23"/>
          <w:szCs w:val="23"/>
          <w:lang w:val="es-SV"/>
        </w:rPr>
        <w:t xml:space="preserve"> de la institución, incluyendo el departamento de Recursos Humanos.</w:t>
      </w:r>
      <w:r w:rsidR="00B0605B" w:rsidRPr="00A77AF5">
        <w:rPr>
          <w:rFonts w:ascii="Arial" w:hAnsi="Arial" w:cs="Arial"/>
          <w:color w:val="000000"/>
          <w:sz w:val="23"/>
          <w:szCs w:val="23"/>
          <w:lang w:val="es-SV"/>
        </w:rPr>
        <w:t xml:space="preserve"> </w:t>
      </w:r>
      <w:r w:rsidR="00B0605B" w:rsidRPr="00A77AF5">
        <w:rPr>
          <w:rFonts w:ascii="Arial" w:hAnsi="Arial" w:cs="Arial"/>
          <w:b/>
          <w:color w:val="000000"/>
          <w:sz w:val="23"/>
          <w:szCs w:val="23"/>
          <w:lang w:val="es-SV"/>
        </w:rPr>
        <w:t>b</w:t>
      </w:r>
      <w:r w:rsidR="00B85B81" w:rsidRPr="00A77AF5">
        <w:rPr>
          <w:rFonts w:ascii="Arial" w:hAnsi="Arial" w:cs="Arial"/>
          <w:color w:val="000000"/>
          <w:sz w:val="23"/>
          <w:szCs w:val="23"/>
          <w:lang w:val="es-SV"/>
        </w:rPr>
        <w:t xml:space="preserve">. Las </w:t>
      </w:r>
      <w:r w:rsidR="003F35B6" w:rsidRPr="00A77AF5">
        <w:rPr>
          <w:rFonts w:ascii="Arial" w:hAnsi="Arial" w:cs="Arial"/>
          <w:color w:val="000000"/>
          <w:sz w:val="23"/>
          <w:szCs w:val="23"/>
          <w:lang w:val="es-SV"/>
        </w:rPr>
        <w:t>Actas de la referida</w:t>
      </w:r>
      <w:r w:rsidR="00B85B81" w:rsidRPr="00A77AF5">
        <w:rPr>
          <w:rFonts w:ascii="Arial" w:hAnsi="Arial" w:cs="Arial"/>
          <w:color w:val="000000"/>
          <w:sz w:val="23"/>
          <w:szCs w:val="23"/>
          <w:lang w:val="es-SV"/>
        </w:rPr>
        <w:t xml:space="preserve"> </w:t>
      </w:r>
      <w:r w:rsidR="003F35B6" w:rsidRPr="00A77AF5">
        <w:rPr>
          <w:rFonts w:ascii="Arial" w:hAnsi="Arial" w:cs="Arial"/>
          <w:color w:val="000000"/>
          <w:sz w:val="23"/>
          <w:szCs w:val="23"/>
          <w:lang w:val="es-SV"/>
        </w:rPr>
        <w:t xml:space="preserve">comisión no son propiedad de FOPROLYD como institución, sino de la misma Comisión, la cual está conformada de forma paritaria, es decir, por dos miembros por parte del sindicato y dos por parte de FOPROLYD, (según clausulas 06,07 y 08 del Contrato Colectivo de Trabajo) y el resguardo de los dos ejemplares en original de dichas Actas están en posesión de la siguiente manera, un ejemplar para los miembros del sindicato y el otro para los representantes de FOPROLYD, por </w:t>
      </w:r>
      <w:r w:rsidR="00E134C0" w:rsidRPr="00A77AF5">
        <w:rPr>
          <w:rFonts w:ascii="Arial" w:hAnsi="Arial" w:cs="Arial"/>
          <w:color w:val="000000"/>
          <w:sz w:val="23"/>
          <w:szCs w:val="23"/>
          <w:lang w:val="es-SV"/>
        </w:rPr>
        <w:t>tanto, con</w:t>
      </w:r>
      <w:r w:rsidR="003F35B6" w:rsidRPr="00A77AF5">
        <w:rPr>
          <w:rFonts w:ascii="Arial" w:hAnsi="Arial" w:cs="Arial"/>
          <w:color w:val="000000"/>
          <w:sz w:val="23"/>
          <w:szCs w:val="23"/>
          <w:lang w:val="es-SV"/>
        </w:rPr>
        <w:t xml:space="preserve"> base al art. 73 de LAIP, </w:t>
      </w:r>
      <w:r w:rsidR="003F35B6" w:rsidRPr="00A77AF5">
        <w:rPr>
          <w:rFonts w:ascii="Arial" w:hAnsi="Arial" w:cs="Arial"/>
          <w:b/>
          <w:color w:val="000000"/>
          <w:sz w:val="23"/>
          <w:szCs w:val="23"/>
          <w:lang w:val="es-SV"/>
        </w:rPr>
        <w:t>la información solicitada es inexistente</w:t>
      </w:r>
      <w:r w:rsidR="003F35B6" w:rsidRPr="00A77AF5">
        <w:rPr>
          <w:rFonts w:ascii="Arial" w:hAnsi="Arial" w:cs="Arial"/>
          <w:color w:val="000000"/>
          <w:sz w:val="23"/>
          <w:szCs w:val="23"/>
          <w:lang w:val="es-SV"/>
        </w:rPr>
        <w:t xml:space="preserve"> como documentación propia del Departamento  de Recursos Humanos, </w:t>
      </w:r>
      <w:r w:rsidR="00E134C0" w:rsidRPr="00A77AF5">
        <w:rPr>
          <w:rFonts w:ascii="Arial" w:hAnsi="Arial" w:cs="Arial"/>
          <w:color w:val="000000"/>
          <w:sz w:val="23"/>
          <w:szCs w:val="23"/>
          <w:lang w:val="es-SV"/>
        </w:rPr>
        <w:t xml:space="preserve">y, </w:t>
      </w:r>
      <w:r w:rsidR="003F35B6" w:rsidRPr="00A77AF5">
        <w:rPr>
          <w:rFonts w:ascii="Arial" w:hAnsi="Arial" w:cs="Arial"/>
          <w:color w:val="000000"/>
          <w:sz w:val="23"/>
          <w:szCs w:val="23"/>
          <w:lang w:val="es-SV"/>
        </w:rPr>
        <w:t xml:space="preserve">en consecuencia no </w:t>
      </w:r>
      <w:r w:rsidR="00E134C0" w:rsidRPr="00A77AF5">
        <w:rPr>
          <w:rFonts w:ascii="Arial" w:hAnsi="Arial" w:cs="Arial"/>
          <w:color w:val="000000"/>
          <w:sz w:val="23"/>
          <w:szCs w:val="23"/>
          <w:lang w:val="es-SV"/>
        </w:rPr>
        <w:t xml:space="preserve">podríamos </w:t>
      </w:r>
      <w:r w:rsidR="003F35B6" w:rsidRPr="00A77AF5">
        <w:rPr>
          <w:rFonts w:ascii="Arial" w:hAnsi="Arial" w:cs="Arial"/>
          <w:color w:val="000000"/>
          <w:sz w:val="23"/>
          <w:szCs w:val="23"/>
          <w:lang w:val="es-SV"/>
        </w:rPr>
        <w:t>responder afirmativamente a la solicitud remitida.</w:t>
      </w:r>
      <w:r w:rsidR="00CB7A64" w:rsidRPr="00A77AF5">
        <w:rPr>
          <w:rFonts w:ascii="Arial" w:hAnsi="Arial" w:cs="Arial"/>
          <w:color w:val="000000"/>
          <w:sz w:val="23"/>
          <w:szCs w:val="23"/>
          <w:lang w:val="es-SV"/>
        </w:rPr>
        <w:t xml:space="preserve">  </w:t>
      </w:r>
    </w:p>
    <w:p w:rsidR="00A10D62" w:rsidRPr="00A77AF5" w:rsidRDefault="00F629B1" w:rsidP="00A77AF5">
      <w:pPr>
        <w:pStyle w:val="Prrafodelista"/>
        <w:numPr>
          <w:ilvl w:val="0"/>
          <w:numId w:val="1"/>
        </w:numPr>
        <w:spacing w:line="360" w:lineRule="auto"/>
        <w:jc w:val="both"/>
        <w:rPr>
          <w:rFonts w:ascii="Arial" w:hAnsi="Arial" w:cs="Arial"/>
          <w:color w:val="000000"/>
          <w:sz w:val="23"/>
          <w:szCs w:val="23"/>
          <w:lang w:val="es-SV"/>
        </w:rPr>
      </w:pPr>
      <w:r w:rsidRPr="00A77AF5">
        <w:rPr>
          <w:rFonts w:ascii="Arial" w:hAnsi="Arial" w:cs="Arial"/>
          <w:color w:val="000000"/>
          <w:sz w:val="23"/>
          <w:szCs w:val="23"/>
          <w:lang w:val="es-SV"/>
        </w:rPr>
        <w:t xml:space="preserve">Como se evidencia en la respuesta del Departamento de Recursos Humanos, </w:t>
      </w:r>
      <w:r w:rsidR="00A10D62" w:rsidRPr="00A77AF5">
        <w:rPr>
          <w:rFonts w:ascii="Arial" w:hAnsi="Arial" w:cs="Arial"/>
          <w:color w:val="000000"/>
          <w:sz w:val="23"/>
          <w:szCs w:val="23"/>
          <w:lang w:val="es-SV"/>
        </w:rPr>
        <w:t xml:space="preserve">existen casos en los cuales la información resulta de difícil obtención, ya sea por su </w:t>
      </w:r>
      <w:r w:rsidR="00802D7E" w:rsidRPr="00A77AF5">
        <w:rPr>
          <w:rFonts w:ascii="Arial" w:hAnsi="Arial" w:cs="Arial"/>
          <w:color w:val="000000"/>
          <w:sz w:val="23"/>
          <w:szCs w:val="23"/>
          <w:lang w:val="es-SV"/>
        </w:rPr>
        <w:t>antigüedad o</w:t>
      </w:r>
      <w:r w:rsidR="00A10D62" w:rsidRPr="00A77AF5">
        <w:rPr>
          <w:rFonts w:ascii="Arial" w:hAnsi="Arial" w:cs="Arial"/>
          <w:color w:val="000000"/>
          <w:sz w:val="23"/>
          <w:szCs w:val="23"/>
          <w:lang w:val="es-SV"/>
        </w:rPr>
        <w:t xml:space="preserve"> por las complicaciones logísticas para su recopilación; lo cual deviene en la </w:t>
      </w:r>
      <w:r w:rsidR="00802D7E" w:rsidRPr="00A77AF5">
        <w:rPr>
          <w:rFonts w:ascii="Arial" w:hAnsi="Arial" w:cs="Arial"/>
          <w:color w:val="000000"/>
          <w:sz w:val="23"/>
          <w:szCs w:val="23"/>
          <w:lang w:val="es-SV"/>
        </w:rPr>
        <w:t>necesidad de</w:t>
      </w:r>
      <w:r w:rsidR="00A10D62" w:rsidRPr="00A77AF5">
        <w:rPr>
          <w:rFonts w:ascii="Arial" w:hAnsi="Arial" w:cs="Arial"/>
          <w:color w:val="000000"/>
          <w:sz w:val="23"/>
          <w:szCs w:val="23"/>
          <w:lang w:val="es-SV"/>
        </w:rPr>
        <w:t xml:space="preserve"> una búsqueda más precisa dentro de los archivos de la institución, pudiendo darse el supuesto que la misma luego de una exhaustiva verificación sea inexistente.</w:t>
      </w:r>
    </w:p>
    <w:p w:rsidR="00A10D62" w:rsidRPr="00A77AF5" w:rsidRDefault="00A10D62" w:rsidP="00A77AF5">
      <w:pPr>
        <w:pStyle w:val="Prrafodelista"/>
        <w:spacing w:line="360" w:lineRule="auto"/>
        <w:jc w:val="both"/>
        <w:rPr>
          <w:rFonts w:ascii="Arial" w:hAnsi="Arial" w:cs="Arial"/>
          <w:color w:val="000000"/>
          <w:sz w:val="23"/>
          <w:szCs w:val="23"/>
          <w:lang w:val="es-SV"/>
        </w:rPr>
      </w:pPr>
    </w:p>
    <w:p w:rsidR="00A10D62" w:rsidRPr="00A77AF5" w:rsidRDefault="00A10D62" w:rsidP="00A77AF5">
      <w:pPr>
        <w:pStyle w:val="Prrafodelista"/>
        <w:numPr>
          <w:ilvl w:val="0"/>
          <w:numId w:val="1"/>
        </w:numPr>
        <w:spacing w:line="360" w:lineRule="auto"/>
        <w:jc w:val="both"/>
        <w:rPr>
          <w:rFonts w:ascii="Arial" w:hAnsi="Arial" w:cs="Arial"/>
          <w:color w:val="000000"/>
          <w:sz w:val="23"/>
          <w:szCs w:val="23"/>
          <w:lang w:val="es-SV"/>
        </w:rPr>
      </w:pPr>
      <w:r w:rsidRPr="00A77AF5">
        <w:rPr>
          <w:rFonts w:ascii="Arial" w:hAnsi="Arial" w:cs="Arial"/>
          <w:color w:val="000000"/>
          <w:sz w:val="23"/>
          <w:szCs w:val="23"/>
          <w:lang w:val="es-SV"/>
        </w:rPr>
        <w:lastRenderedPageBreak/>
        <w:t xml:space="preserve">Al respecto, el Instituto federal de Acceso a la Información </w:t>
      </w:r>
      <w:r w:rsidR="009D3E20" w:rsidRPr="00A77AF5">
        <w:rPr>
          <w:rFonts w:ascii="Arial" w:hAnsi="Arial" w:cs="Arial"/>
          <w:color w:val="000000"/>
          <w:sz w:val="23"/>
          <w:szCs w:val="23"/>
          <w:lang w:val="es-SV"/>
        </w:rPr>
        <w:t>Pública</w:t>
      </w:r>
      <w:r w:rsidRPr="00A77AF5">
        <w:rPr>
          <w:rFonts w:ascii="Arial" w:hAnsi="Arial" w:cs="Arial"/>
          <w:color w:val="000000"/>
          <w:sz w:val="23"/>
          <w:szCs w:val="23"/>
          <w:lang w:val="es-SV"/>
        </w:rPr>
        <w:t xml:space="preserve"> de México, en los expedientes, 2280/09, 0943/07, como fundamento para sus resoluciones, ha sostenido que:  ” la inexistencia implica necesariamente que la información no se encuentra en los archivos de la dependencia o entidad, no obstante, que esta cuenta con facultades para poseer dicha información” En esta misma perspectiva, ha señalado que para tener acreditada dicha circunstancia fáctica deben concurrir los siguientes supuestos: (1) los elementos suficientes para generar la certeza del carácter exhaustivo de la búsqueda de la información solicitada; (2) los criterios de búsqueda utilizados y; (3) las demás circunstancias tomadas en cuenta por el requerido.</w:t>
      </w:r>
    </w:p>
    <w:p w:rsidR="00A10D62" w:rsidRPr="00A77AF5" w:rsidRDefault="00A10D62" w:rsidP="00A77AF5">
      <w:pPr>
        <w:pStyle w:val="Prrafodelista"/>
        <w:spacing w:line="360" w:lineRule="auto"/>
        <w:jc w:val="both"/>
        <w:rPr>
          <w:rFonts w:ascii="Arial" w:hAnsi="Arial" w:cs="Arial"/>
          <w:color w:val="000000"/>
          <w:sz w:val="23"/>
          <w:szCs w:val="23"/>
          <w:lang w:val="es-SV"/>
        </w:rPr>
      </w:pPr>
      <w:r w:rsidRPr="00A77AF5">
        <w:rPr>
          <w:rFonts w:ascii="Arial" w:hAnsi="Arial" w:cs="Arial"/>
          <w:color w:val="000000"/>
          <w:sz w:val="23"/>
          <w:szCs w:val="23"/>
          <w:lang w:val="es-SV"/>
        </w:rPr>
        <w:t>Lo anterior, a efecto de garantizar al solicitante que se realizaron las gestiones necesarias y adecuadas para la ubicación de la información de su interés.</w:t>
      </w:r>
    </w:p>
    <w:p w:rsidR="00A10D62" w:rsidRPr="00A77AF5" w:rsidRDefault="00A10D62" w:rsidP="00A77AF5">
      <w:pPr>
        <w:pStyle w:val="Prrafodelista"/>
        <w:spacing w:line="360" w:lineRule="auto"/>
        <w:jc w:val="both"/>
        <w:rPr>
          <w:rFonts w:ascii="Arial" w:hAnsi="Arial" w:cs="Arial"/>
          <w:color w:val="000000"/>
          <w:sz w:val="23"/>
          <w:szCs w:val="23"/>
          <w:lang w:val="es-SV"/>
        </w:rPr>
      </w:pPr>
    </w:p>
    <w:p w:rsidR="00F6113A" w:rsidRPr="00A77AF5" w:rsidRDefault="00A10D62" w:rsidP="00A77AF5">
      <w:pPr>
        <w:pStyle w:val="Prrafodelista"/>
        <w:spacing w:line="360" w:lineRule="auto"/>
        <w:jc w:val="both"/>
        <w:rPr>
          <w:rFonts w:ascii="Arial" w:hAnsi="Arial" w:cs="Arial"/>
          <w:color w:val="000000"/>
          <w:sz w:val="23"/>
          <w:szCs w:val="23"/>
          <w:lang w:val="es-SV"/>
        </w:rPr>
      </w:pPr>
      <w:r w:rsidRPr="00A77AF5">
        <w:rPr>
          <w:rFonts w:ascii="Arial" w:hAnsi="Arial" w:cs="Arial"/>
          <w:color w:val="000000"/>
          <w:sz w:val="23"/>
          <w:szCs w:val="23"/>
          <w:lang w:val="es-SV"/>
        </w:rPr>
        <w:t>Por su parte, el art. 73 de la LAIP establece que cuando la información solicitada no se encuentre en los archivos deberá analizar el caso y tomar las medidas pertinentes para la localización o determinación de la existencia de la información solicitada.</w:t>
      </w:r>
    </w:p>
    <w:p w:rsidR="00F6113A" w:rsidRPr="00A77AF5" w:rsidRDefault="00F6113A" w:rsidP="00A77AF5">
      <w:pPr>
        <w:pStyle w:val="Prrafodelista"/>
        <w:spacing w:line="360" w:lineRule="auto"/>
        <w:jc w:val="both"/>
        <w:rPr>
          <w:rFonts w:ascii="Arial" w:hAnsi="Arial" w:cs="Arial"/>
          <w:color w:val="000000"/>
          <w:sz w:val="23"/>
          <w:szCs w:val="23"/>
          <w:lang w:val="es-SV"/>
        </w:rPr>
      </w:pPr>
    </w:p>
    <w:p w:rsidR="00F6113A" w:rsidRPr="00A77AF5" w:rsidRDefault="00F6113A" w:rsidP="00A77AF5">
      <w:pPr>
        <w:pStyle w:val="Prrafodelista"/>
        <w:numPr>
          <w:ilvl w:val="0"/>
          <w:numId w:val="1"/>
        </w:numPr>
        <w:spacing w:line="360" w:lineRule="auto"/>
        <w:jc w:val="both"/>
        <w:rPr>
          <w:rFonts w:ascii="Arial" w:hAnsi="Arial" w:cs="Arial"/>
          <w:color w:val="000000"/>
          <w:sz w:val="23"/>
          <w:szCs w:val="23"/>
          <w:lang w:val="es-SV"/>
        </w:rPr>
      </w:pPr>
      <w:r w:rsidRPr="00A77AF5">
        <w:rPr>
          <w:rFonts w:ascii="Arial" w:hAnsi="Arial" w:cs="Arial"/>
          <w:color w:val="000000"/>
          <w:sz w:val="23"/>
          <w:szCs w:val="23"/>
          <w:lang w:val="es-SV"/>
        </w:rPr>
        <w:t>En ese contexto, el suscrito procedió a confirmar la existencia de “Información referente a:</w:t>
      </w:r>
      <w:r w:rsidRPr="00A77AF5">
        <w:rPr>
          <w:rFonts w:ascii="Arial" w:hAnsi="Arial" w:cs="Arial"/>
          <w:sz w:val="23"/>
          <w:szCs w:val="23"/>
          <w:lang w:val="es-SV"/>
        </w:rPr>
        <w:t xml:space="preserve"> </w:t>
      </w:r>
      <w:r w:rsidRPr="00A77AF5">
        <w:rPr>
          <w:rFonts w:ascii="Arial" w:hAnsi="Arial" w:cs="Arial"/>
          <w:color w:val="000000"/>
          <w:sz w:val="23"/>
          <w:szCs w:val="23"/>
          <w:lang w:val="es-SV"/>
        </w:rPr>
        <w:t>Actas certificadas de la mesa de asuntos laborales del año 2016”, para tales efe</w:t>
      </w:r>
      <w:r w:rsidR="00802D7E">
        <w:rPr>
          <w:rFonts w:ascii="Arial" w:hAnsi="Arial" w:cs="Arial"/>
          <w:color w:val="000000"/>
          <w:sz w:val="23"/>
          <w:szCs w:val="23"/>
          <w:lang w:val="es-SV"/>
        </w:rPr>
        <w:t xml:space="preserve">ctos, solicito al Departamento de Recursos Humanos, </w:t>
      </w:r>
      <w:r w:rsidRPr="00A77AF5">
        <w:rPr>
          <w:rFonts w:ascii="Arial" w:hAnsi="Arial" w:cs="Arial"/>
          <w:color w:val="000000"/>
          <w:sz w:val="23"/>
          <w:szCs w:val="23"/>
          <w:lang w:val="es-SV"/>
        </w:rPr>
        <w:t>que entregase información, según lo indicado por el solicitante de la información, determinando que la información de mérito es inexistente. Razón por la cual, se evidencia una imposibilidad material de entregar lo requerido al peticionario.</w:t>
      </w:r>
    </w:p>
    <w:p w:rsidR="00F6113A" w:rsidRPr="00A77AF5" w:rsidRDefault="00F6113A" w:rsidP="00A77AF5">
      <w:pPr>
        <w:pStyle w:val="Prrafodelista"/>
        <w:spacing w:line="360" w:lineRule="auto"/>
        <w:jc w:val="both"/>
        <w:rPr>
          <w:rFonts w:ascii="Arial" w:hAnsi="Arial" w:cs="Arial"/>
          <w:color w:val="000000"/>
          <w:sz w:val="23"/>
          <w:szCs w:val="23"/>
          <w:lang w:val="es-SV"/>
        </w:rPr>
      </w:pPr>
    </w:p>
    <w:p w:rsidR="00F6113A" w:rsidRPr="00A77AF5" w:rsidRDefault="00F6113A" w:rsidP="00A77AF5">
      <w:pPr>
        <w:pStyle w:val="Prrafodelista"/>
        <w:numPr>
          <w:ilvl w:val="0"/>
          <w:numId w:val="1"/>
        </w:numPr>
        <w:spacing w:line="360" w:lineRule="auto"/>
        <w:jc w:val="both"/>
        <w:rPr>
          <w:rFonts w:ascii="Arial" w:hAnsi="Arial" w:cs="Arial"/>
          <w:color w:val="000000"/>
          <w:sz w:val="23"/>
          <w:szCs w:val="23"/>
          <w:lang w:val="es-SV"/>
        </w:rPr>
      </w:pPr>
      <w:r w:rsidRPr="00A77AF5">
        <w:rPr>
          <w:rFonts w:ascii="Arial" w:hAnsi="Arial" w:cs="Arial"/>
          <w:color w:val="000000"/>
          <w:sz w:val="23"/>
          <w:szCs w:val="23"/>
          <w:lang w:val="es-SV"/>
        </w:rPr>
        <w:t>Por ello, al cumplirse los supuestos antes señalados para crear certeza de la búsqueda de la información de interés del solicitante, corresponde confirmar su inexiste e</w:t>
      </w:r>
      <w:r w:rsidR="00802D7E">
        <w:rPr>
          <w:rFonts w:ascii="Arial" w:hAnsi="Arial" w:cs="Arial"/>
          <w:color w:val="000000"/>
          <w:sz w:val="23"/>
          <w:szCs w:val="23"/>
          <w:lang w:val="es-SV"/>
        </w:rPr>
        <w:t xml:space="preserve">n los archivos de Departamento </w:t>
      </w:r>
      <w:r w:rsidRPr="00A77AF5">
        <w:rPr>
          <w:rFonts w:ascii="Arial" w:hAnsi="Arial" w:cs="Arial"/>
          <w:color w:val="000000"/>
          <w:sz w:val="23"/>
          <w:szCs w:val="23"/>
          <w:lang w:val="es-SV"/>
        </w:rPr>
        <w:t>de Recursos Humanos, y así declararse en este proveído.</w:t>
      </w:r>
    </w:p>
    <w:p w:rsidR="00A77AF5" w:rsidRPr="00A77AF5" w:rsidRDefault="00A77AF5" w:rsidP="00A77AF5">
      <w:pPr>
        <w:pStyle w:val="Prrafodelista"/>
        <w:spacing w:line="360" w:lineRule="auto"/>
        <w:rPr>
          <w:rFonts w:ascii="Arial" w:hAnsi="Arial" w:cs="Arial"/>
          <w:color w:val="000000"/>
          <w:sz w:val="23"/>
          <w:szCs w:val="23"/>
          <w:lang w:val="es-SV"/>
        </w:rPr>
      </w:pPr>
    </w:p>
    <w:p w:rsidR="00B70AF0" w:rsidRPr="00B70AF0" w:rsidRDefault="00A77AF5" w:rsidP="00B70AF0">
      <w:pPr>
        <w:pStyle w:val="Prrafodelista"/>
        <w:numPr>
          <w:ilvl w:val="0"/>
          <w:numId w:val="1"/>
        </w:numPr>
        <w:spacing w:line="360" w:lineRule="auto"/>
        <w:jc w:val="both"/>
        <w:rPr>
          <w:rFonts w:ascii="Arial" w:hAnsi="Arial" w:cs="Arial"/>
          <w:color w:val="000000"/>
          <w:sz w:val="23"/>
          <w:szCs w:val="23"/>
          <w:lang w:val="es-SV"/>
        </w:rPr>
      </w:pPr>
      <w:r w:rsidRPr="00CC77A7">
        <w:rPr>
          <w:rFonts w:ascii="Arial" w:hAnsi="Arial" w:cs="Arial"/>
          <w:color w:val="000000"/>
          <w:sz w:val="23"/>
          <w:szCs w:val="23"/>
          <w:lang w:val="es-SV"/>
        </w:rPr>
        <w:lastRenderedPageBreak/>
        <w:t xml:space="preserve"> </w:t>
      </w:r>
      <w:r w:rsidR="0059786C" w:rsidRPr="00CC77A7">
        <w:rPr>
          <w:rFonts w:ascii="Arial" w:hAnsi="Arial" w:cs="Arial"/>
          <w:color w:val="000000"/>
          <w:sz w:val="23"/>
          <w:szCs w:val="23"/>
          <w:lang w:val="es-SV"/>
        </w:rPr>
        <w:t>En base al art. 50 literal c de LAIP y 50 del Reglamento de la LAIP, se le o</w:t>
      </w:r>
      <w:r w:rsidR="00802D7E">
        <w:rPr>
          <w:rFonts w:ascii="Arial" w:hAnsi="Arial" w:cs="Arial"/>
          <w:color w:val="000000"/>
          <w:sz w:val="23"/>
          <w:szCs w:val="23"/>
          <w:lang w:val="es-SV"/>
        </w:rPr>
        <w:t xml:space="preserve">rienta al solicitante que debe </w:t>
      </w:r>
      <w:r w:rsidR="0059786C" w:rsidRPr="00CC77A7">
        <w:rPr>
          <w:rFonts w:ascii="Arial" w:hAnsi="Arial" w:cs="Arial"/>
          <w:color w:val="000000"/>
          <w:sz w:val="23"/>
          <w:szCs w:val="23"/>
          <w:lang w:val="es-SV"/>
        </w:rPr>
        <w:t xml:space="preserve">dirigir su petición, a la Comisión Mixta de Asuntos Laborales, </w:t>
      </w:r>
      <w:r w:rsidRPr="00CC77A7">
        <w:rPr>
          <w:rFonts w:ascii="Arial" w:hAnsi="Arial" w:cs="Arial"/>
          <w:color w:val="000000"/>
          <w:sz w:val="23"/>
          <w:szCs w:val="23"/>
          <w:lang w:val="es-SV"/>
        </w:rPr>
        <w:t xml:space="preserve">ya </w:t>
      </w:r>
      <w:r w:rsidR="0059786C" w:rsidRPr="00CC77A7">
        <w:rPr>
          <w:rFonts w:ascii="Arial" w:hAnsi="Arial" w:cs="Arial"/>
          <w:color w:val="000000"/>
          <w:sz w:val="23"/>
          <w:szCs w:val="23"/>
          <w:lang w:val="es-SV"/>
        </w:rPr>
        <w:t>que las actas de sus reuniones son propiedad de ambas instancias</w:t>
      </w:r>
      <w:r w:rsidR="00934BD8">
        <w:rPr>
          <w:rFonts w:ascii="Arial" w:hAnsi="Arial" w:cs="Arial"/>
          <w:color w:val="000000"/>
          <w:sz w:val="23"/>
          <w:szCs w:val="23"/>
          <w:lang w:val="es-SV"/>
        </w:rPr>
        <w:t>,</w:t>
      </w:r>
      <w:r w:rsidR="0059786C" w:rsidRPr="00CC77A7">
        <w:rPr>
          <w:rFonts w:ascii="Arial" w:hAnsi="Arial" w:cs="Arial"/>
          <w:color w:val="000000"/>
          <w:sz w:val="23"/>
          <w:szCs w:val="23"/>
          <w:lang w:val="es-SV"/>
        </w:rPr>
        <w:t xml:space="preserve"> por </w:t>
      </w:r>
      <w:r w:rsidR="00934BD8">
        <w:rPr>
          <w:rFonts w:ascii="Arial" w:hAnsi="Arial" w:cs="Arial"/>
          <w:color w:val="000000"/>
          <w:sz w:val="23"/>
          <w:szCs w:val="23"/>
          <w:lang w:val="es-SV"/>
        </w:rPr>
        <w:t xml:space="preserve">tener </w:t>
      </w:r>
      <w:r w:rsidR="0059786C" w:rsidRPr="00CC77A7">
        <w:rPr>
          <w:rFonts w:ascii="Arial" w:hAnsi="Arial" w:cs="Arial"/>
          <w:color w:val="000000"/>
          <w:sz w:val="23"/>
          <w:szCs w:val="23"/>
          <w:lang w:val="es-SV"/>
        </w:rPr>
        <w:t>igual</w:t>
      </w:r>
      <w:r w:rsidR="00934BD8">
        <w:rPr>
          <w:rFonts w:ascii="Arial" w:hAnsi="Arial" w:cs="Arial"/>
          <w:color w:val="000000"/>
          <w:sz w:val="23"/>
          <w:szCs w:val="23"/>
          <w:lang w:val="es-SV"/>
        </w:rPr>
        <w:t xml:space="preserve"> número de integrantes</w:t>
      </w:r>
      <w:r w:rsidR="00326FD8">
        <w:rPr>
          <w:rFonts w:ascii="Arial" w:hAnsi="Arial" w:cs="Arial"/>
          <w:color w:val="000000"/>
          <w:sz w:val="23"/>
          <w:szCs w:val="23"/>
          <w:lang w:val="es-SV"/>
        </w:rPr>
        <w:t xml:space="preserve">. </w:t>
      </w:r>
      <w:r w:rsidR="00802D7E">
        <w:rPr>
          <w:rFonts w:ascii="Arial" w:hAnsi="Arial" w:cs="Arial"/>
          <w:color w:val="000000"/>
          <w:sz w:val="23"/>
          <w:szCs w:val="23"/>
          <w:lang w:val="es-SV"/>
        </w:rPr>
        <w:t>A</w:t>
      </w:r>
      <w:r w:rsidR="00802D7E" w:rsidRPr="00CC77A7">
        <w:rPr>
          <w:rFonts w:ascii="Arial" w:hAnsi="Arial" w:cs="Arial"/>
          <w:color w:val="000000"/>
          <w:sz w:val="23"/>
          <w:szCs w:val="23"/>
          <w:lang w:val="es-SV"/>
        </w:rPr>
        <w:t>demás,</w:t>
      </w:r>
      <w:r w:rsidR="00CC77A7" w:rsidRPr="00CC77A7">
        <w:rPr>
          <w:rFonts w:ascii="Arial" w:hAnsi="Arial" w:cs="Arial"/>
          <w:color w:val="000000"/>
          <w:sz w:val="23"/>
          <w:szCs w:val="23"/>
          <w:lang w:val="es-SV"/>
        </w:rPr>
        <w:t xml:space="preserve"> se le aclara al solicitante que dicha Comisión, no forma parte del organigrama Institucional</w:t>
      </w:r>
      <w:r w:rsidR="00FF335C">
        <w:rPr>
          <w:rFonts w:ascii="Arial" w:hAnsi="Arial" w:cs="Arial"/>
          <w:color w:val="000000"/>
          <w:sz w:val="23"/>
          <w:szCs w:val="23"/>
          <w:lang w:val="es-SV"/>
        </w:rPr>
        <w:t>,</w:t>
      </w:r>
      <w:r w:rsidR="007B096B">
        <w:rPr>
          <w:rFonts w:ascii="Arial" w:hAnsi="Arial" w:cs="Arial"/>
          <w:color w:val="000000"/>
          <w:sz w:val="23"/>
          <w:szCs w:val="23"/>
          <w:lang w:val="es-SV"/>
        </w:rPr>
        <w:t xml:space="preserve"> por consiguiente</w:t>
      </w:r>
      <w:r w:rsidR="00CC77A7" w:rsidRPr="00CC77A7">
        <w:rPr>
          <w:rFonts w:ascii="Arial" w:hAnsi="Arial" w:cs="Arial"/>
          <w:color w:val="000000"/>
          <w:sz w:val="23"/>
          <w:szCs w:val="23"/>
          <w:lang w:val="es-SV"/>
        </w:rPr>
        <w:t>, la información que generen</w:t>
      </w:r>
      <w:r w:rsidR="00326FD8">
        <w:rPr>
          <w:rFonts w:ascii="Arial" w:hAnsi="Arial" w:cs="Arial"/>
          <w:color w:val="000000"/>
          <w:sz w:val="23"/>
          <w:szCs w:val="23"/>
          <w:lang w:val="es-SV"/>
        </w:rPr>
        <w:t xml:space="preserve"> y administre</w:t>
      </w:r>
      <w:r w:rsidR="00B70AF0">
        <w:rPr>
          <w:rFonts w:ascii="Arial" w:hAnsi="Arial" w:cs="Arial"/>
          <w:color w:val="000000"/>
          <w:sz w:val="23"/>
          <w:szCs w:val="23"/>
          <w:lang w:val="es-SV"/>
        </w:rPr>
        <w:t>n</w:t>
      </w:r>
      <w:r w:rsidR="00CC77A7" w:rsidRPr="00CC77A7">
        <w:rPr>
          <w:rFonts w:ascii="Arial" w:hAnsi="Arial" w:cs="Arial"/>
          <w:color w:val="000000"/>
          <w:sz w:val="23"/>
          <w:szCs w:val="23"/>
          <w:lang w:val="es-SV"/>
        </w:rPr>
        <w:t xml:space="preserve"> </w:t>
      </w:r>
      <w:r w:rsidR="00B70AF0">
        <w:rPr>
          <w:rFonts w:ascii="Arial" w:hAnsi="Arial" w:cs="Arial"/>
          <w:color w:val="000000"/>
          <w:sz w:val="23"/>
          <w:szCs w:val="23"/>
          <w:lang w:val="es-SV"/>
        </w:rPr>
        <w:t>es propia de dicha Comisión</w:t>
      </w:r>
      <w:r w:rsidR="00FF335C">
        <w:rPr>
          <w:rFonts w:ascii="Arial" w:hAnsi="Arial" w:cs="Arial"/>
          <w:color w:val="000000"/>
          <w:sz w:val="23"/>
          <w:szCs w:val="23"/>
          <w:lang w:val="es-SV"/>
        </w:rPr>
        <w:t>,</w:t>
      </w:r>
      <w:r w:rsidR="00B70AF0">
        <w:rPr>
          <w:rFonts w:ascii="Arial" w:hAnsi="Arial" w:cs="Arial"/>
          <w:color w:val="000000"/>
          <w:sz w:val="23"/>
          <w:szCs w:val="23"/>
          <w:lang w:val="es-SV"/>
        </w:rPr>
        <w:t xml:space="preserve"> </w:t>
      </w:r>
      <w:r w:rsidR="007B096B">
        <w:rPr>
          <w:rFonts w:ascii="Arial" w:hAnsi="Arial" w:cs="Arial"/>
          <w:color w:val="000000"/>
          <w:sz w:val="23"/>
          <w:szCs w:val="23"/>
          <w:lang w:val="es-SV"/>
        </w:rPr>
        <w:t>por lo que</w:t>
      </w:r>
      <w:r w:rsidR="00B70AF0">
        <w:rPr>
          <w:rFonts w:ascii="Arial" w:hAnsi="Arial" w:cs="Arial"/>
          <w:color w:val="000000"/>
          <w:sz w:val="23"/>
          <w:szCs w:val="23"/>
          <w:lang w:val="es-SV"/>
        </w:rPr>
        <w:t xml:space="preserve"> no tiene aplicabilidad lo relacionado al art. 7 de la LAIP.</w:t>
      </w:r>
      <w:r w:rsidR="00B70AF0" w:rsidRPr="00CC77A7">
        <w:rPr>
          <w:rFonts w:ascii="Arial" w:hAnsi="Arial" w:cs="Arial"/>
          <w:color w:val="000000"/>
          <w:sz w:val="23"/>
          <w:szCs w:val="23"/>
          <w:lang w:val="es-SV"/>
        </w:rPr>
        <w:t xml:space="preserve"> </w:t>
      </w:r>
      <w:r w:rsidR="004520DC">
        <w:rPr>
          <w:rFonts w:ascii="Arial" w:hAnsi="Arial" w:cs="Arial"/>
          <w:color w:val="000000"/>
          <w:sz w:val="23"/>
          <w:szCs w:val="23"/>
          <w:lang w:val="es-SV"/>
        </w:rPr>
        <w:t xml:space="preserve">   </w:t>
      </w:r>
    </w:p>
    <w:p w:rsidR="00840A19" w:rsidRPr="00B70AF0" w:rsidRDefault="00840A19" w:rsidP="00B70AF0">
      <w:pPr>
        <w:spacing w:line="360" w:lineRule="auto"/>
        <w:ind w:left="284"/>
        <w:jc w:val="both"/>
        <w:rPr>
          <w:rFonts w:ascii="Arial" w:hAnsi="Arial" w:cs="Arial"/>
          <w:sz w:val="23"/>
          <w:szCs w:val="23"/>
          <w:lang w:val="es-SV"/>
        </w:rPr>
      </w:pPr>
      <w:r w:rsidRPr="00B70AF0">
        <w:rPr>
          <w:rFonts w:ascii="Arial" w:hAnsi="Arial" w:cs="Arial"/>
          <w:sz w:val="23"/>
          <w:szCs w:val="23"/>
          <w:lang w:val="es-SV"/>
        </w:rPr>
        <w:t>Con base a las disposiciones legales citadas y los razonamientos antes expuestos, se RESUELVE:</w:t>
      </w:r>
    </w:p>
    <w:p w:rsidR="004651BE" w:rsidRPr="00A77AF5" w:rsidRDefault="00840A19" w:rsidP="00A77AF5">
      <w:pPr>
        <w:numPr>
          <w:ilvl w:val="0"/>
          <w:numId w:val="2"/>
        </w:numPr>
        <w:spacing w:line="360" w:lineRule="auto"/>
        <w:jc w:val="both"/>
        <w:rPr>
          <w:rFonts w:ascii="Arial" w:hAnsi="Arial" w:cs="Arial"/>
          <w:sz w:val="23"/>
          <w:szCs w:val="23"/>
          <w:lang w:val="es-SV"/>
        </w:rPr>
      </w:pPr>
      <w:r w:rsidRPr="00A77AF5">
        <w:rPr>
          <w:rFonts w:ascii="Arial" w:hAnsi="Arial" w:cs="Arial"/>
          <w:sz w:val="23"/>
          <w:szCs w:val="23"/>
          <w:lang w:val="es-SV"/>
        </w:rPr>
        <w:t xml:space="preserve">Declarase procedente la solicitud de acceso a información realizada por el señor </w:t>
      </w:r>
      <w:r w:rsidR="00376195">
        <w:rPr>
          <w:rFonts w:ascii="Arial" w:eastAsia="Times New Roman" w:hAnsi="Arial" w:cs="Arial"/>
          <w:sz w:val="23"/>
          <w:szCs w:val="23"/>
          <w:lang w:val="es-SV"/>
        </w:rPr>
        <w:t>XXXXXXXXXXXXXXXXXXXX</w:t>
      </w:r>
    </w:p>
    <w:p w:rsidR="00F6113A" w:rsidRPr="00A77AF5" w:rsidRDefault="00F6113A" w:rsidP="00A77AF5">
      <w:pPr>
        <w:numPr>
          <w:ilvl w:val="0"/>
          <w:numId w:val="2"/>
        </w:numPr>
        <w:spacing w:line="360" w:lineRule="auto"/>
        <w:jc w:val="both"/>
        <w:rPr>
          <w:rFonts w:ascii="Arial" w:hAnsi="Arial" w:cs="Arial"/>
          <w:sz w:val="23"/>
          <w:szCs w:val="23"/>
          <w:lang w:val="es-SV"/>
        </w:rPr>
      </w:pPr>
      <w:r w:rsidRPr="00A77AF5">
        <w:rPr>
          <w:rFonts w:ascii="Arial" w:hAnsi="Arial" w:cs="Arial"/>
          <w:color w:val="000000"/>
          <w:sz w:val="23"/>
          <w:szCs w:val="23"/>
          <w:lang w:val="es-SV"/>
        </w:rPr>
        <w:t xml:space="preserve">Confírmese la inexistencia de la información pertinente a las </w:t>
      </w:r>
      <w:r w:rsidRPr="00A77AF5">
        <w:rPr>
          <w:rFonts w:ascii="Arial" w:hAnsi="Arial" w:cs="Arial"/>
          <w:sz w:val="23"/>
          <w:szCs w:val="23"/>
          <w:lang w:val="es-SV"/>
        </w:rPr>
        <w:t>Actas certificadas de la mesa de asuntos laborales del año 2016,</w:t>
      </w:r>
      <w:r w:rsidRPr="00A77AF5">
        <w:rPr>
          <w:rFonts w:ascii="Arial" w:hAnsi="Arial" w:cs="Arial"/>
          <w:color w:val="000000"/>
          <w:sz w:val="23"/>
          <w:szCs w:val="23"/>
          <w:lang w:val="es-SV"/>
        </w:rPr>
        <w:t xml:space="preserve"> </w:t>
      </w:r>
      <w:r w:rsidR="00840A19" w:rsidRPr="00A77AF5">
        <w:rPr>
          <w:rFonts w:ascii="Arial" w:hAnsi="Arial" w:cs="Arial"/>
          <w:sz w:val="23"/>
          <w:szCs w:val="23"/>
          <w:lang w:val="es-SV"/>
        </w:rPr>
        <w:t xml:space="preserve"> </w:t>
      </w:r>
    </w:p>
    <w:p w:rsidR="00A0494A" w:rsidRPr="00A77AF5" w:rsidRDefault="00A0494A" w:rsidP="00A77AF5">
      <w:pPr>
        <w:numPr>
          <w:ilvl w:val="0"/>
          <w:numId w:val="2"/>
        </w:numPr>
        <w:spacing w:line="360" w:lineRule="auto"/>
        <w:jc w:val="both"/>
        <w:rPr>
          <w:rFonts w:ascii="Arial" w:hAnsi="Arial" w:cs="Arial"/>
          <w:sz w:val="23"/>
          <w:szCs w:val="23"/>
          <w:lang w:val="es-SV"/>
        </w:rPr>
      </w:pPr>
      <w:r w:rsidRPr="00A77AF5">
        <w:rPr>
          <w:rFonts w:ascii="Arial" w:hAnsi="Arial" w:cs="Arial"/>
          <w:sz w:val="23"/>
          <w:szCs w:val="23"/>
          <w:lang w:val="es-SV"/>
        </w:rPr>
        <w:t>Si usted no está conforme con la presente resolución puede interponer el recurso de apelación ante el Instituto de Acceso a la Información Pública</w:t>
      </w:r>
    </w:p>
    <w:p w:rsidR="00840A19" w:rsidRPr="00A77AF5" w:rsidRDefault="00840A19" w:rsidP="00A77AF5">
      <w:pPr>
        <w:numPr>
          <w:ilvl w:val="0"/>
          <w:numId w:val="2"/>
        </w:numPr>
        <w:spacing w:line="360" w:lineRule="auto"/>
        <w:jc w:val="both"/>
        <w:rPr>
          <w:rFonts w:ascii="Arial" w:hAnsi="Arial" w:cs="Arial"/>
          <w:sz w:val="23"/>
          <w:szCs w:val="23"/>
          <w:lang w:val="es-SV"/>
        </w:rPr>
      </w:pPr>
      <w:r w:rsidRPr="00A77AF5">
        <w:rPr>
          <w:rFonts w:ascii="Arial" w:hAnsi="Arial" w:cs="Arial"/>
          <w:sz w:val="23"/>
          <w:szCs w:val="23"/>
          <w:lang w:val="es-SV"/>
        </w:rPr>
        <w:t>Notifíquese al interesado en el medio y forma señalado para tales efectos.</w:t>
      </w:r>
    </w:p>
    <w:p w:rsidR="00840A19" w:rsidRPr="00A77AF5" w:rsidRDefault="00840A19" w:rsidP="00A77AF5">
      <w:pPr>
        <w:tabs>
          <w:tab w:val="left" w:pos="3722"/>
        </w:tabs>
        <w:spacing w:line="360" w:lineRule="auto"/>
        <w:jc w:val="both"/>
        <w:rPr>
          <w:rFonts w:ascii="Arial" w:hAnsi="Arial" w:cs="Arial"/>
          <w:sz w:val="23"/>
          <w:szCs w:val="23"/>
          <w:lang w:val="es-SV"/>
        </w:rPr>
      </w:pPr>
      <w:r w:rsidRPr="00A77AF5">
        <w:rPr>
          <w:rFonts w:ascii="Arial" w:hAnsi="Arial" w:cs="Arial"/>
          <w:sz w:val="23"/>
          <w:szCs w:val="23"/>
          <w:lang w:val="es-SV"/>
        </w:rPr>
        <w:tab/>
      </w:r>
      <w:r w:rsidRPr="00A77AF5">
        <w:rPr>
          <w:rFonts w:ascii="Arial" w:hAnsi="Arial" w:cs="Arial"/>
          <w:sz w:val="23"/>
          <w:szCs w:val="23"/>
          <w:lang w:val="es-SV"/>
        </w:rPr>
        <w:tab/>
      </w:r>
      <w:r w:rsidRPr="00A77AF5">
        <w:rPr>
          <w:rFonts w:ascii="Arial" w:hAnsi="Arial" w:cs="Arial"/>
          <w:sz w:val="23"/>
          <w:szCs w:val="23"/>
          <w:lang w:val="es-SV"/>
        </w:rPr>
        <w:tab/>
      </w:r>
    </w:p>
    <w:p w:rsidR="00840A19" w:rsidRPr="00A77AF5" w:rsidRDefault="00840A19" w:rsidP="00A77AF5">
      <w:pPr>
        <w:spacing w:after="0" w:line="360" w:lineRule="auto"/>
        <w:jc w:val="center"/>
        <w:rPr>
          <w:rFonts w:ascii="Arial" w:hAnsi="Arial" w:cs="Arial"/>
          <w:sz w:val="23"/>
          <w:szCs w:val="23"/>
          <w:lang w:val="es-SV"/>
        </w:rPr>
      </w:pPr>
      <w:r w:rsidRPr="00A77AF5">
        <w:rPr>
          <w:rFonts w:ascii="Arial" w:hAnsi="Arial" w:cs="Arial"/>
          <w:sz w:val="23"/>
          <w:szCs w:val="23"/>
          <w:lang w:val="es-SV"/>
        </w:rPr>
        <w:t>Lic. Miguel Ángel Aquino</w:t>
      </w:r>
    </w:p>
    <w:p w:rsidR="00840A19" w:rsidRPr="00A77AF5" w:rsidRDefault="00840A19" w:rsidP="00A77AF5">
      <w:pPr>
        <w:spacing w:after="0" w:line="360" w:lineRule="auto"/>
        <w:jc w:val="center"/>
        <w:rPr>
          <w:rFonts w:ascii="Arial" w:hAnsi="Arial" w:cs="Arial"/>
          <w:sz w:val="23"/>
          <w:szCs w:val="23"/>
          <w:lang w:val="es-SV"/>
        </w:rPr>
      </w:pPr>
      <w:r w:rsidRPr="00A77AF5">
        <w:rPr>
          <w:rFonts w:ascii="Arial" w:hAnsi="Arial" w:cs="Arial"/>
          <w:sz w:val="23"/>
          <w:szCs w:val="23"/>
          <w:lang w:val="es-SV"/>
        </w:rPr>
        <w:t>Oficial de Información</w:t>
      </w:r>
    </w:p>
    <w:p w:rsidR="00840A19" w:rsidRPr="00A77AF5" w:rsidRDefault="00840A19" w:rsidP="00A77AF5">
      <w:pPr>
        <w:spacing w:after="0" w:line="360" w:lineRule="auto"/>
        <w:jc w:val="center"/>
        <w:rPr>
          <w:rFonts w:ascii="Arial" w:hAnsi="Arial" w:cs="Arial"/>
          <w:sz w:val="23"/>
          <w:szCs w:val="23"/>
          <w:lang w:val="es-SV"/>
        </w:rPr>
      </w:pPr>
      <w:r w:rsidRPr="00A77AF5">
        <w:rPr>
          <w:rFonts w:ascii="Arial" w:hAnsi="Arial" w:cs="Arial"/>
          <w:sz w:val="23"/>
          <w:szCs w:val="23"/>
          <w:lang w:val="es-SV"/>
        </w:rPr>
        <w:t>FOPROLYD</w:t>
      </w:r>
    </w:p>
    <w:p w:rsidR="00840A19" w:rsidRDefault="00840A19" w:rsidP="00840A19">
      <w:pPr>
        <w:spacing w:after="0" w:line="240" w:lineRule="auto"/>
        <w:jc w:val="center"/>
        <w:rPr>
          <w:rFonts w:ascii="Arial" w:hAnsi="Arial" w:cs="Arial"/>
          <w:lang w:val="es-SV"/>
        </w:rPr>
      </w:pPr>
    </w:p>
    <w:p w:rsidR="00840A19" w:rsidRDefault="00840A19" w:rsidP="00840A1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D0" w:rsidRDefault="001160D0" w:rsidP="00E54F70">
      <w:pPr>
        <w:spacing w:after="0" w:line="240" w:lineRule="auto"/>
      </w:pPr>
      <w:r>
        <w:separator/>
      </w:r>
    </w:p>
  </w:endnote>
  <w:endnote w:type="continuationSeparator" w:id="0">
    <w:p w:rsidR="001160D0" w:rsidRDefault="001160D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D0" w:rsidRDefault="001160D0" w:rsidP="00E54F70">
      <w:pPr>
        <w:spacing w:after="0" w:line="240" w:lineRule="auto"/>
      </w:pPr>
      <w:r>
        <w:separator/>
      </w:r>
    </w:p>
  </w:footnote>
  <w:footnote w:type="continuationSeparator" w:id="0">
    <w:p w:rsidR="001160D0" w:rsidRDefault="001160D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1143"/>
    <w:multiLevelType w:val="hybridMultilevel"/>
    <w:tmpl w:val="1BC24630"/>
    <w:lvl w:ilvl="0" w:tplc="D024902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644"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8837D7C"/>
    <w:multiLevelType w:val="hybridMultilevel"/>
    <w:tmpl w:val="A636D738"/>
    <w:lvl w:ilvl="0" w:tplc="0876E5C0">
      <w:start w:val="1"/>
      <w:numFmt w:val="lowerLetter"/>
      <w:lvlText w:val="%1."/>
      <w:lvlJc w:val="left"/>
      <w:pPr>
        <w:ind w:left="1080" w:hanging="360"/>
      </w:pPr>
      <w:rPr>
        <w:rFonts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3E58"/>
    <w:rsid w:val="0000549D"/>
    <w:rsid w:val="00016583"/>
    <w:rsid w:val="00020280"/>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539D"/>
    <w:rsid w:val="00047DD2"/>
    <w:rsid w:val="00051350"/>
    <w:rsid w:val="000516A3"/>
    <w:rsid w:val="00051756"/>
    <w:rsid w:val="00052845"/>
    <w:rsid w:val="00052C07"/>
    <w:rsid w:val="00053140"/>
    <w:rsid w:val="00054243"/>
    <w:rsid w:val="000554FE"/>
    <w:rsid w:val="000560CF"/>
    <w:rsid w:val="000572C3"/>
    <w:rsid w:val="00057B5E"/>
    <w:rsid w:val="00064494"/>
    <w:rsid w:val="000661AB"/>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160D0"/>
    <w:rsid w:val="00120B6E"/>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366B"/>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456"/>
    <w:rsid w:val="00242BDA"/>
    <w:rsid w:val="0024340F"/>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0CA"/>
    <w:rsid w:val="00317EA4"/>
    <w:rsid w:val="0032001A"/>
    <w:rsid w:val="00322665"/>
    <w:rsid w:val="00324B11"/>
    <w:rsid w:val="00326FD8"/>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76195"/>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B4CAC"/>
    <w:rsid w:val="003C4C2A"/>
    <w:rsid w:val="003C51A5"/>
    <w:rsid w:val="003C5C36"/>
    <w:rsid w:val="003D249E"/>
    <w:rsid w:val="003D4C42"/>
    <w:rsid w:val="003D58B0"/>
    <w:rsid w:val="003D7EEF"/>
    <w:rsid w:val="003E1F57"/>
    <w:rsid w:val="003E4A4F"/>
    <w:rsid w:val="003E4F40"/>
    <w:rsid w:val="003F17B4"/>
    <w:rsid w:val="003F182E"/>
    <w:rsid w:val="003F1AE0"/>
    <w:rsid w:val="003F20BA"/>
    <w:rsid w:val="003F26AC"/>
    <w:rsid w:val="003F35B6"/>
    <w:rsid w:val="003F6D74"/>
    <w:rsid w:val="004008D3"/>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20DC"/>
    <w:rsid w:val="0045356F"/>
    <w:rsid w:val="004549CD"/>
    <w:rsid w:val="00455F59"/>
    <w:rsid w:val="00456A58"/>
    <w:rsid w:val="00457564"/>
    <w:rsid w:val="00461041"/>
    <w:rsid w:val="00462E00"/>
    <w:rsid w:val="00463524"/>
    <w:rsid w:val="00464282"/>
    <w:rsid w:val="004651BE"/>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A670C"/>
    <w:rsid w:val="004B073C"/>
    <w:rsid w:val="004B15E1"/>
    <w:rsid w:val="004B4A27"/>
    <w:rsid w:val="004B4D93"/>
    <w:rsid w:val="004B6B38"/>
    <w:rsid w:val="004C294E"/>
    <w:rsid w:val="004C6C11"/>
    <w:rsid w:val="004C7EDE"/>
    <w:rsid w:val="004D02BD"/>
    <w:rsid w:val="004D5D26"/>
    <w:rsid w:val="004D7456"/>
    <w:rsid w:val="004E34E2"/>
    <w:rsid w:val="004E4671"/>
    <w:rsid w:val="004E61D3"/>
    <w:rsid w:val="004E6AF9"/>
    <w:rsid w:val="004E70C2"/>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9786C"/>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51AF"/>
    <w:rsid w:val="005D61A2"/>
    <w:rsid w:val="005D6588"/>
    <w:rsid w:val="005D6D3C"/>
    <w:rsid w:val="005D7DD4"/>
    <w:rsid w:val="005E2200"/>
    <w:rsid w:val="005E65A6"/>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64508"/>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28E"/>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096B"/>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2D7E"/>
    <w:rsid w:val="00803274"/>
    <w:rsid w:val="00805154"/>
    <w:rsid w:val="0080535F"/>
    <w:rsid w:val="0080580F"/>
    <w:rsid w:val="008061A9"/>
    <w:rsid w:val="00807699"/>
    <w:rsid w:val="008105BA"/>
    <w:rsid w:val="00812DB0"/>
    <w:rsid w:val="0081566C"/>
    <w:rsid w:val="00815DA6"/>
    <w:rsid w:val="008173C6"/>
    <w:rsid w:val="008173F1"/>
    <w:rsid w:val="008210DA"/>
    <w:rsid w:val="00821ED1"/>
    <w:rsid w:val="0082362B"/>
    <w:rsid w:val="008237DC"/>
    <w:rsid w:val="008237F8"/>
    <w:rsid w:val="00824F52"/>
    <w:rsid w:val="00825CFB"/>
    <w:rsid w:val="00825D92"/>
    <w:rsid w:val="00826084"/>
    <w:rsid w:val="00833608"/>
    <w:rsid w:val="008354AF"/>
    <w:rsid w:val="0083567E"/>
    <w:rsid w:val="00840A19"/>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66BA"/>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4BD8"/>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1F09"/>
    <w:rsid w:val="00972469"/>
    <w:rsid w:val="00975BE5"/>
    <w:rsid w:val="00980B52"/>
    <w:rsid w:val="00982031"/>
    <w:rsid w:val="00982072"/>
    <w:rsid w:val="00982BC0"/>
    <w:rsid w:val="00983849"/>
    <w:rsid w:val="009858EC"/>
    <w:rsid w:val="00987881"/>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3E20"/>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494A"/>
    <w:rsid w:val="00A05ECC"/>
    <w:rsid w:val="00A06B85"/>
    <w:rsid w:val="00A07668"/>
    <w:rsid w:val="00A10D62"/>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77AF5"/>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B77F1"/>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05B"/>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790"/>
    <w:rsid w:val="00B42BEE"/>
    <w:rsid w:val="00B43A57"/>
    <w:rsid w:val="00B44AAC"/>
    <w:rsid w:val="00B44FD5"/>
    <w:rsid w:val="00B45599"/>
    <w:rsid w:val="00B47696"/>
    <w:rsid w:val="00B53A1F"/>
    <w:rsid w:val="00B54A65"/>
    <w:rsid w:val="00B60BB4"/>
    <w:rsid w:val="00B616F6"/>
    <w:rsid w:val="00B63C66"/>
    <w:rsid w:val="00B64532"/>
    <w:rsid w:val="00B65C17"/>
    <w:rsid w:val="00B668E0"/>
    <w:rsid w:val="00B700A5"/>
    <w:rsid w:val="00B70AF0"/>
    <w:rsid w:val="00B75574"/>
    <w:rsid w:val="00B76BCA"/>
    <w:rsid w:val="00B800BE"/>
    <w:rsid w:val="00B80455"/>
    <w:rsid w:val="00B85B81"/>
    <w:rsid w:val="00B85CCF"/>
    <w:rsid w:val="00B90C9E"/>
    <w:rsid w:val="00B92F82"/>
    <w:rsid w:val="00B9388F"/>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6FF"/>
    <w:rsid w:val="00BE1CA8"/>
    <w:rsid w:val="00BE26A8"/>
    <w:rsid w:val="00BE6D14"/>
    <w:rsid w:val="00BF0156"/>
    <w:rsid w:val="00BF0B73"/>
    <w:rsid w:val="00BF0D37"/>
    <w:rsid w:val="00BF10A7"/>
    <w:rsid w:val="00BF1BE2"/>
    <w:rsid w:val="00BF2148"/>
    <w:rsid w:val="00BF2890"/>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0658"/>
    <w:rsid w:val="00CB208B"/>
    <w:rsid w:val="00CB3F21"/>
    <w:rsid w:val="00CB6E37"/>
    <w:rsid w:val="00CB792D"/>
    <w:rsid w:val="00CB7A64"/>
    <w:rsid w:val="00CC0392"/>
    <w:rsid w:val="00CC0D39"/>
    <w:rsid w:val="00CC3462"/>
    <w:rsid w:val="00CC4414"/>
    <w:rsid w:val="00CC46E9"/>
    <w:rsid w:val="00CC55C3"/>
    <w:rsid w:val="00CC73A9"/>
    <w:rsid w:val="00CC7760"/>
    <w:rsid w:val="00CC77A7"/>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A04"/>
    <w:rsid w:val="00DD5EED"/>
    <w:rsid w:val="00DE1561"/>
    <w:rsid w:val="00DE346A"/>
    <w:rsid w:val="00DF0F18"/>
    <w:rsid w:val="00DF2FD9"/>
    <w:rsid w:val="00DF391C"/>
    <w:rsid w:val="00DF40B6"/>
    <w:rsid w:val="00DF41BE"/>
    <w:rsid w:val="00DF6DCB"/>
    <w:rsid w:val="00E03F86"/>
    <w:rsid w:val="00E041E5"/>
    <w:rsid w:val="00E07414"/>
    <w:rsid w:val="00E07957"/>
    <w:rsid w:val="00E10D1B"/>
    <w:rsid w:val="00E1129B"/>
    <w:rsid w:val="00E134C0"/>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35ED6"/>
    <w:rsid w:val="00E40642"/>
    <w:rsid w:val="00E40C9D"/>
    <w:rsid w:val="00E43E40"/>
    <w:rsid w:val="00E452E3"/>
    <w:rsid w:val="00E46CDC"/>
    <w:rsid w:val="00E479BD"/>
    <w:rsid w:val="00E50F0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113A"/>
    <w:rsid w:val="00F629B1"/>
    <w:rsid w:val="00F62D7B"/>
    <w:rsid w:val="00F64E35"/>
    <w:rsid w:val="00F70383"/>
    <w:rsid w:val="00F75A45"/>
    <w:rsid w:val="00F777A6"/>
    <w:rsid w:val="00F80A2C"/>
    <w:rsid w:val="00F81498"/>
    <w:rsid w:val="00F82243"/>
    <w:rsid w:val="00F828BA"/>
    <w:rsid w:val="00F84A40"/>
    <w:rsid w:val="00F8532B"/>
    <w:rsid w:val="00F94926"/>
    <w:rsid w:val="00F95199"/>
    <w:rsid w:val="00F95F74"/>
    <w:rsid w:val="00F96419"/>
    <w:rsid w:val="00F96849"/>
    <w:rsid w:val="00FA115F"/>
    <w:rsid w:val="00FA1ABF"/>
    <w:rsid w:val="00FA3241"/>
    <w:rsid w:val="00FA5338"/>
    <w:rsid w:val="00FA5715"/>
    <w:rsid w:val="00FA686C"/>
    <w:rsid w:val="00FB1485"/>
    <w:rsid w:val="00FB34E6"/>
    <w:rsid w:val="00FB3C3B"/>
    <w:rsid w:val="00FB4E9C"/>
    <w:rsid w:val="00FB6DFE"/>
    <w:rsid w:val="00FC0C00"/>
    <w:rsid w:val="00FC24B0"/>
    <w:rsid w:val="00FC264A"/>
    <w:rsid w:val="00FC29B9"/>
    <w:rsid w:val="00FC38EA"/>
    <w:rsid w:val="00FC3E56"/>
    <w:rsid w:val="00FC4A24"/>
    <w:rsid w:val="00FC7F66"/>
    <w:rsid w:val="00FD02F8"/>
    <w:rsid w:val="00FD03D2"/>
    <w:rsid w:val="00FD0C41"/>
    <w:rsid w:val="00FD313A"/>
    <w:rsid w:val="00FD3DEF"/>
    <w:rsid w:val="00FD4CB3"/>
    <w:rsid w:val="00FD4FA4"/>
    <w:rsid w:val="00FD6B54"/>
    <w:rsid w:val="00FE0202"/>
    <w:rsid w:val="00FE0E62"/>
    <w:rsid w:val="00FE4169"/>
    <w:rsid w:val="00FF1720"/>
    <w:rsid w:val="00FF2AC2"/>
    <w:rsid w:val="00FF335C"/>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F151276-DBC8-46F9-BFDB-DBC9D272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Pages>
  <Words>1047</Words>
  <Characters>5760</Characters>
  <Application>Microsoft Office Word</Application>
  <DocSecurity>0</DocSecurity>
  <Lines>48</Lines>
  <Paragraphs>13</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INFORMACION PÚBLICA                                      </vt:lpstr>
      <vt:lpstr>Ref.19-2017</vt:lpstr>
      <vt:lpstr>UNIDAD DE ACCESO A LA INFORMACION PÚBLICA</vt:lpstr>
      <vt:lpstr>Nombre: Osmín Alexander García Espinoza</vt:lpstr>
      <vt:lpstr>D.U.I: 00262163-2</vt:lpstr>
      <vt:lpstr/>
    </vt:vector>
  </TitlesOfParts>
  <Company>Microsoft</Company>
  <LinksUpToDate>false</LinksUpToDate>
  <CharactersWithSpaces>6794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20</cp:revision>
  <cp:lastPrinted>2017-03-29T19:17:00Z</cp:lastPrinted>
  <dcterms:created xsi:type="dcterms:W3CDTF">2017-03-28T20:58:00Z</dcterms:created>
  <dcterms:modified xsi:type="dcterms:W3CDTF">2017-07-28T18:28:00Z</dcterms:modified>
</cp:coreProperties>
</file>