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cs="Arial"/>
        </w:rPr>
        <w:id w:val="-1278864956"/>
        <w:docPartObj>
          <w:docPartGallery w:val="Cover Pages"/>
          <w:docPartUnique/>
        </w:docPartObj>
      </w:sdtPr>
      <w:sdtEndPr>
        <w:rPr>
          <w:b/>
          <w:caps/>
          <w:noProof/>
          <w:lang w:eastAsia="es-SV"/>
        </w:rPr>
      </w:sdtEndPr>
      <w:sdtContent>
        <w:p w:rsidR="00D514E1" w:rsidRPr="00C4370B" w:rsidRDefault="000020F7" w:rsidP="009457F4">
          <w:pPr>
            <w:jc w:val="both"/>
            <w:rPr>
              <w:rFonts w:cs="Arial"/>
            </w:rPr>
          </w:pPr>
          <w:r w:rsidRPr="00C4370B">
            <w:rPr>
              <w:rFonts w:cs="Arial"/>
              <w:noProof/>
              <w:lang w:eastAsia="es-SV"/>
            </w:rPr>
            <mc:AlternateContent>
              <mc:Choice Requires="wps">
                <w:drawing>
                  <wp:anchor distT="0" distB="0" distL="114300" distR="114300" simplePos="0" relativeHeight="251634176" behindDoc="0" locked="0" layoutInCell="1" allowOverlap="1" wp14:anchorId="39209381" wp14:editId="31C7940E">
                    <wp:simplePos x="0" y="0"/>
                    <wp:positionH relativeFrom="margin">
                      <wp:posOffset>4537710</wp:posOffset>
                    </wp:positionH>
                    <wp:positionV relativeFrom="page">
                      <wp:posOffset>607060</wp:posOffset>
                    </wp:positionV>
                    <wp:extent cx="1335405" cy="328930"/>
                    <wp:effectExtent l="0" t="0" r="0" b="0"/>
                    <wp:wrapSquare wrapText="bothSides"/>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5405" cy="3289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06DC" w:rsidRDefault="00941E81">
                                <w:pPr>
                                  <w:pStyle w:val="Sinespaciado"/>
                                  <w:jc w:val="right"/>
                                  <w:rPr>
                                    <w:color w:val="FFFFFF" w:themeColor="background1"/>
                                    <w:sz w:val="24"/>
                                    <w:szCs w:val="24"/>
                                  </w:rPr>
                                </w:pPr>
                                <w:r>
                                  <w:rPr>
                                    <w:rFonts w:ascii="Century Gothic" w:hAnsi="Century Gothic"/>
                                    <w:color w:val="FFFFFF" w:themeColor="background1"/>
                                    <w:sz w:val="24"/>
                                    <w:szCs w:val="24"/>
                                  </w:rPr>
                                  <w:t>Marzo</w:t>
                                </w:r>
                                <w:r w:rsidR="00FE06DC">
                                  <w:rPr>
                                    <w:rFonts w:ascii="Century Gothic" w:hAnsi="Century Gothic"/>
                                    <w:color w:val="FFFFFF" w:themeColor="background1"/>
                                    <w:sz w:val="24"/>
                                    <w:szCs w:val="24"/>
                                  </w:rPr>
                                  <w:t xml:space="preserve"> 201</w:t>
                                </w:r>
                                <w:r>
                                  <w:rPr>
                                    <w:rFonts w:ascii="Century Gothic" w:hAnsi="Century Gothic"/>
                                    <w:color w:val="FFFFFF" w:themeColor="background1"/>
                                    <w:sz w:val="24"/>
                                    <w:szCs w:val="24"/>
                                  </w:rPr>
                                  <w:t>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209381" id="Rectángulo 130" o:spid="_x0000_s1026" style="position:absolute;left:0;text-align:left;margin-left:357.3pt;margin-top:47.8pt;width:105.15pt;height:25.9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" fillcolor="#4f81bd [3204]" stroked="f" strokeweight="2pt">
                    <v:path arrowok="t"/>
                    <o:lock v:ext="edit" aspectratio="t"/>
                    <v:textbox inset="3.6pt,,3.6pt">
                      <w:txbxContent>
                        <w:p w:rsidR="00FE06DC" w:rsidRDefault="00941E81">
                          <w:pPr>
                            <w:pStyle w:val="Sinespaciado"/>
                            <w:jc w:val="right"/>
                            <w:rPr>
                              <w:color w:val="FFFFFF" w:themeColor="background1"/>
                              <w:sz w:val="24"/>
                              <w:szCs w:val="24"/>
                            </w:rPr>
                          </w:pPr>
                          <w:r>
                            <w:rPr>
                              <w:rFonts w:ascii="Century Gothic" w:hAnsi="Century Gothic"/>
                              <w:color w:val="FFFFFF" w:themeColor="background1"/>
                              <w:sz w:val="24"/>
                              <w:szCs w:val="24"/>
                            </w:rPr>
                            <w:t>Marzo</w:t>
                          </w:r>
                          <w:r w:rsidR="00FE06DC">
                            <w:rPr>
                              <w:rFonts w:ascii="Century Gothic" w:hAnsi="Century Gothic"/>
                              <w:color w:val="FFFFFF" w:themeColor="background1"/>
                              <w:sz w:val="24"/>
                              <w:szCs w:val="24"/>
                            </w:rPr>
                            <w:t xml:space="preserve"> 201</w:t>
                          </w:r>
                          <w:r>
                            <w:rPr>
                              <w:rFonts w:ascii="Century Gothic" w:hAnsi="Century Gothic"/>
                              <w:color w:val="FFFFFF" w:themeColor="background1"/>
                              <w:sz w:val="24"/>
                              <w:szCs w:val="24"/>
                            </w:rPr>
                            <w:t>6</w:t>
                          </w:r>
                        </w:p>
                      </w:txbxContent>
                    </v:textbox>
                    <w10:wrap type="square" anchorx="margin" anchory="page"/>
                  </v:rect>
                </w:pict>
              </mc:Fallback>
            </mc:AlternateContent>
          </w:r>
        </w:p>
        <w:p w:rsidR="00D514E1" w:rsidRPr="00C4370B" w:rsidRDefault="00E84D76" w:rsidP="009457F4">
          <w:pPr>
            <w:jc w:val="both"/>
            <w:rPr>
              <w:rFonts w:cs="Arial"/>
              <w:bCs/>
              <w:caps/>
              <w:noProof/>
              <w:lang w:eastAsia="es-SV"/>
            </w:rPr>
          </w:pPr>
          <w:r w:rsidRPr="00C4370B">
            <w:rPr>
              <w:rFonts w:cs="Arial"/>
              <w:noProof/>
              <w:lang w:eastAsia="es-SV"/>
            </w:rPr>
            <mc:AlternateContent>
              <mc:Choice Requires="wps">
                <w:drawing>
                  <wp:anchor distT="0" distB="0" distL="114300" distR="114300" simplePos="0" relativeHeight="251635200" behindDoc="0" locked="0" layoutInCell="1" allowOverlap="1" wp14:anchorId="30634166" wp14:editId="6AD0C177">
                    <wp:simplePos x="0" y="0"/>
                    <wp:positionH relativeFrom="page">
                      <wp:posOffset>1466850</wp:posOffset>
                    </wp:positionH>
                    <wp:positionV relativeFrom="page">
                      <wp:posOffset>8839200</wp:posOffset>
                    </wp:positionV>
                    <wp:extent cx="6657975" cy="705485"/>
                    <wp:effectExtent l="0" t="0" r="0" b="12700"/>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6657975" cy="705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aps/>
                                    <w:color w:val="4F81BD" w:themeColor="accent1"/>
                                    <w:sz w:val="28"/>
                                    <w:szCs w:val="28"/>
                                  </w:rPr>
                                  <w:alias w:val="Subtítulo"/>
                                  <w:tag w:val=""/>
                                  <w:id w:val="1692106336"/>
                                  <w:dataBinding w:prefixMappings="xmlns:ns0='http://purl.org/dc/elements/1.1/' xmlns:ns1='http://schemas.openxmlformats.org/package/2006/metadata/core-properties' " w:xpath="/ns1:coreProperties[1]/ns0:subject[1]" w:storeItemID="{6C3C8BC8-F283-45AE-878A-BAB7291924A1}"/>
                                  <w:text/>
                                </w:sdtPr>
                                <w:sdtEndPr/>
                                <w:sdtContent>
                                  <w:p w:rsidR="00FE06DC" w:rsidRPr="00440B26" w:rsidRDefault="00FE06DC" w:rsidP="00E84D76">
                                    <w:pPr>
                                      <w:pStyle w:val="Sinespaciado"/>
                                      <w:spacing w:before="40" w:after="40"/>
                                      <w:jc w:val="right"/>
                                      <w:rPr>
                                        <w:rFonts w:ascii="Century Gothic" w:hAnsi="Century Gothic"/>
                                        <w:caps/>
                                        <w:color w:val="4F81BD" w:themeColor="accent1"/>
                                        <w:sz w:val="28"/>
                                        <w:szCs w:val="28"/>
                                      </w:rPr>
                                    </w:pPr>
                                    <w:r w:rsidRPr="00440B26">
                                      <w:rPr>
                                        <w:rFonts w:ascii="Century Gothic" w:hAnsi="Century Gothic"/>
                                        <w:caps/>
                                        <w:color w:val="4F81BD" w:themeColor="accent1"/>
                                        <w:sz w:val="28"/>
                                        <w:szCs w:val="28"/>
                                        <w:lang w:val="es-SV"/>
                                      </w:rPr>
                                      <w:t>FONDO PARA LA ATENCIÓN A VÍCTIMAS DE ACCIDENTES DE TRÁNSITO</w:t>
                                    </w:r>
                                  </w:p>
                                </w:sdtContent>
                              </w:sdt>
                              <w:p w:rsidR="00FE06DC" w:rsidRPr="00440B26" w:rsidRDefault="00FE06DC" w:rsidP="00E84D76">
                                <w:pPr>
                                  <w:pStyle w:val="Sinespaciado"/>
                                  <w:spacing w:before="40" w:after="40"/>
                                  <w:jc w:val="right"/>
                                  <w:rPr>
                                    <w:rFonts w:ascii="Century Gothic" w:hAnsi="Century Gothic"/>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634166" id="_x0000_t202" coordsize="21600,21600" o:spt="202" path="m,l,21600r21600,l21600,xe">
                    <v:stroke joinstyle="miter"/>
                    <v:path gradientshapeok="t" o:connecttype="rect"/>
                  </v:shapetype>
                  <v:shape id="Cuadro de texto 129" o:spid="_x0000_s1027" type="#_x0000_t202" style="position:absolute;left:0;text-align:left;margin-left:115.5pt;margin-top:696pt;width:524.25pt;height:55.5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" filled="f" stroked="f" strokeweight=".5pt">
                    <v:textbox style="mso-fit-shape-to-text:t" inset="1in,0,86.4pt,0">
                      <w:txbxContent>
                        <w:sdt>
                          <w:sdtPr>
                            <w:rPr>
                              <w:rFonts w:ascii="Century Gothic" w:hAnsi="Century Gothic"/>
                              <w:caps/>
                              <w:color w:val="4F81BD" w:themeColor="accent1"/>
                              <w:sz w:val="28"/>
                              <w:szCs w:val="28"/>
                            </w:rPr>
                            <w:alias w:val="Subtítulo"/>
                            <w:tag w:val=""/>
                            <w:id w:val="1692106336"/>
                            <w:dataBinding w:prefixMappings="xmlns:ns0='http://purl.org/dc/elements/1.1/' xmlns:ns1='http://schemas.openxmlformats.org/package/2006/metadata/core-properties' " w:xpath="/ns1:coreProperties[1]/ns0:subject[1]" w:storeItemID="{6C3C8BC8-F283-45AE-878A-BAB7291924A1}"/>
                            <w:text/>
                          </w:sdtPr>
                          <w:sdtEndPr/>
                          <w:sdtContent>
                            <w:p w:rsidR="00FE06DC" w:rsidRPr="00440B26" w:rsidRDefault="00FE06DC" w:rsidP="00E84D76">
                              <w:pPr>
                                <w:pStyle w:val="Sinespaciado"/>
                                <w:spacing w:before="40" w:after="40"/>
                                <w:jc w:val="right"/>
                                <w:rPr>
                                  <w:rFonts w:ascii="Century Gothic" w:hAnsi="Century Gothic"/>
                                  <w:caps/>
                                  <w:color w:val="4F81BD" w:themeColor="accent1"/>
                                  <w:sz w:val="28"/>
                                  <w:szCs w:val="28"/>
                                </w:rPr>
                              </w:pPr>
                              <w:r w:rsidRPr="00440B26">
                                <w:rPr>
                                  <w:rFonts w:ascii="Century Gothic" w:hAnsi="Century Gothic"/>
                                  <w:caps/>
                                  <w:color w:val="4F81BD" w:themeColor="accent1"/>
                                  <w:sz w:val="28"/>
                                  <w:szCs w:val="28"/>
                                  <w:lang w:val="es-SV"/>
                                </w:rPr>
                                <w:t>FONDO PARA LA ATENCIÓN A VÍCTIMAS DE ACCIDENTES DE TRÁNSITO</w:t>
                              </w:r>
                            </w:p>
                          </w:sdtContent>
                        </w:sdt>
                        <w:p w:rsidR="00FE06DC" w:rsidRPr="00440B26" w:rsidRDefault="00FE06DC" w:rsidP="00E84D76">
                          <w:pPr>
                            <w:pStyle w:val="Sinespaciado"/>
                            <w:spacing w:before="40" w:after="40"/>
                            <w:jc w:val="right"/>
                            <w:rPr>
                              <w:rFonts w:ascii="Century Gothic" w:hAnsi="Century Gothic"/>
                              <w:caps/>
                              <w:color w:val="4BACC6" w:themeColor="accent5"/>
                              <w:sz w:val="24"/>
                              <w:szCs w:val="24"/>
                            </w:rPr>
                          </w:pPr>
                        </w:p>
                      </w:txbxContent>
                    </v:textbox>
                    <w10:wrap type="square" anchorx="page" anchory="page"/>
                  </v:shape>
                </w:pict>
              </mc:Fallback>
            </mc:AlternateContent>
          </w:r>
          <w:r w:rsidR="00D514E1" w:rsidRPr="00C4370B">
            <w:rPr>
              <w:rFonts w:cs="Arial"/>
              <w:b/>
              <w:caps/>
              <w:noProof/>
              <w:lang w:eastAsia="es-SV"/>
            </w:rPr>
            <w:drawing>
              <wp:anchor distT="0" distB="0" distL="114300" distR="114300" simplePos="0" relativeHeight="251636224" behindDoc="0" locked="0" layoutInCell="1" allowOverlap="1" wp14:anchorId="5087AEE8" wp14:editId="004DE19D">
                <wp:simplePos x="0" y="0"/>
                <wp:positionH relativeFrom="column">
                  <wp:posOffset>481965</wp:posOffset>
                </wp:positionH>
                <wp:positionV relativeFrom="paragraph">
                  <wp:posOffset>1786890</wp:posOffset>
                </wp:positionV>
                <wp:extent cx="3248025" cy="1343025"/>
                <wp:effectExtent l="0" t="0" r="9525" b="9525"/>
                <wp:wrapNone/>
                <wp:docPr id="7" name="Imagen 7" descr="C:\Users\IGLESIA\Desktop\Documentos  FONAT\Logo FO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LESIA\Desktop\Documentos  FONAT\Logo FON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14E1" w:rsidRPr="00C4370B">
            <w:rPr>
              <w:rFonts w:cs="Arial"/>
              <w:noProof/>
              <w:lang w:eastAsia="es-SV"/>
            </w:rPr>
            <mc:AlternateContent>
              <mc:Choice Requires="wpg">
                <w:drawing>
                  <wp:anchor distT="0" distB="0" distL="114300" distR="114300" simplePos="0" relativeHeight="251633152" behindDoc="1" locked="0" layoutInCell="1" allowOverlap="1" wp14:anchorId="46D4E3A8" wp14:editId="702E708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FE06DC" w:rsidRPr="00440B26" w:rsidRDefault="00CB5236">
                                  <w:pPr>
                                    <w:rPr>
                                      <w:rFonts w:ascii="Century Gothic" w:hAnsi="Century Gothic"/>
                                      <w:b/>
                                      <w:color w:val="FFFFFF" w:themeColor="background1"/>
                                      <w:sz w:val="72"/>
                                      <w:szCs w:val="72"/>
                                    </w:rPr>
                                  </w:pPr>
                                  <w:sdt>
                                    <w:sdtPr>
                                      <w:rPr>
                                        <w:rFonts w:ascii="Century Gothic" w:hAnsi="Century Gothic"/>
                                        <w:b/>
                                        <w:color w:val="FFFFFF" w:themeColor="background1"/>
                                        <w:sz w:val="72"/>
                                        <w:szCs w:val="72"/>
                                      </w:rPr>
                                      <w:alias w:val="Título"/>
                                      <w:tag w:val=""/>
                                      <w:id w:val="111406410"/>
                                      <w:dataBinding w:prefixMappings="xmlns:ns0='http://purl.org/dc/elements/1.1/' xmlns:ns1='http://schemas.openxmlformats.org/package/2006/metadata/core-properties' " w:xpath="/ns1:coreProperties[1]/ns0:title[1]" w:storeItemID="{6C3C8BC8-F283-45AE-878A-BAB7291924A1}"/>
                                      <w:text/>
                                    </w:sdtPr>
                                    <w:sdtEndPr/>
                                    <w:sdtContent>
                                      <w:r w:rsidR="00FE06DC" w:rsidRPr="00440B26">
                                        <w:rPr>
                                          <w:rFonts w:ascii="Century Gothic" w:hAnsi="Century Gothic"/>
                                          <w:b/>
                                          <w:color w:val="FFFFFF" w:themeColor="background1"/>
                                          <w:sz w:val="72"/>
                                          <w:szCs w:val="72"/>
                                        </w:rPr>
                                        <w:t>PLAN OPERATIVO ANUAL 201</w:t>
                                      </w:r>
                                      <w:r w:rsidR="001F721D">
                                        <w:rPr>
                                          <w:rFonts w:ascii="Century Gothic" w:hAnsi="Century Gothic"/>
                                          <w:b/>
                                          <w:color w:val="FFFFFF" w:themeColor="background1"/>
                                          <w:sz w:val="72"/>
                                          <w:szCs w:val="72"/>
                                        </w:rPr>
                                        <w:t>6</w:t>
                                      </w:r>
                                    </w:sdtContent>
                                  </w:sdt>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6D4E3A8" id="Grupo 125" o:spid="_x0000_s1028" style="position:absolute;left:0;text-align:left;margin-left:0;margin-top:0;width:540pt;height:556.55pt;z-index:-25168332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">
                    <o:lock v:ext="edit" aspectratio="t"/>
                    <v:shape id="Forma libre 10" o:spid="_x0000_s1029"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FE06DC" w:rsidRPr="00440B26" w:rsidRDefault="00CB5236">
                            <w:pPr>
                              <w:rPr>
                                <w:rFonts w:ascii="Century Gothic" w:hAnsi="Century Gothic"/>
                                <w:b/>
                                <w:color w:val="FFFFFF" w:themeColor="background1"/>
                                <w:sz w:val="72"/>
                                <w:szCs w:val="72"/>
                              </w:rPr>
                            </w:pPr>
                            <w:sdt>
                              <w:sdtPr>
                                <w:rPr>
                                  <w:rFonts w:ascii="Century Gothic" w:hAnsi="Century Gothic"/>
                                  <w:b/>
                                  <w:color w:val="FFFFFF" w:themeColor="background1"/>
                                  <w:sz w:val="72"/>
                                  <w:szCs w:val="72"/>
                                </w:rPr>
                                <w:alias w:val="Título"/>
                                <w:tag w:val=""/>
                                <w:id w:val="111406410"/>
                                <w:dataBinding w:prefixMappings="xmlns:ns0='http://purl.org/dc/elements/1.1/' xmlns:ns1='http://schemas.openxmlformats.org/package/2006/metadata/core-properties' " w:xpath="/ns1:coreProperties[1]/ns0:title[1]" w:storeItemID="{6C3C8BC8-F283-45AE-878A-BAB7291924A1}"/>
                                <w:text/>
                              </w:sdtPr>
                              <w:sdtEndPr/>
                              <w:sdtContent>
                                <w:r w:rsidR="00FE06DC" w:rsidRPr="00440B26">
                                  <w:rPr>
                                    <w:rFonts w:ascii="Century Gothic" w:hAnsi="Century Gothic"/>
                                    <w:b/>
                                    <w:color w:val="FFFFFF" w:themeColor="background1"/>
                                    <w:sz w:val="72"/>
                                    <w:szCs w:val="72"/>
                                  </w:rPr>
                                  <w:t>PLAN OPERATIVO ANUAL 201</w:t>
                                </w:r>
                                <w:r w:rsidR="001F721D">
                                  <w:rPr>
                                    <w:rFonts w:ascii="Century Gothic" w:hAnsi="Century Gothic"/>
                                    <w:b/>
                                    <w:color w:val="FFFFFF" w:themeColor="background1"/>
                                    <w:sz w:val="72"/>
                                    <w:szCs w:val="72"/>
                                  </w:rPr>
                                  <w:t>6</w:t>
                                </w:r>
                              </w:sdtContent>
                            </w:sdt>
                          </w:p>
                        </w:txbxContent>
                      </v:textbox>
                    </v:shape>
                    <v:shape id="Forma libre 11" o:spid="_x0000_s1030"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D514E1" w:rsidRPr="00C4370B">
            <w:rPr>
              <w:rFonts w:cs="Arial"/>
              <w:b/>
              <w:caps/>
              <w:noProof/>
              <w:lang w:eastAsia="es-SV"/>
            </w:rPr>
            <w:br w:type="page"/>
          </w:r>
        </w:p>
      </w:sdtContent>
    </w:sdt>
    <w:sdt>
      <w:sdtPr>
        <w:rPr>
          <w:rFonts w:asciiTheme="minorHAnsi" w:eastAsiaTheme="minorHAnsi" w:hAnsiTheme="minorHAnsi" w:cs="Arial"/>
          <w:b w:val="0"/>
          <w:bCs w:val="0"/>
          <w:color w:val="auto"/>
          <w:sz w:val="22"/>
          <w:szCs w:val="22"/>
          <w:lang w:val="es-SV"/>
        </w:rPr>
        <w:id w:val="3255008"/>
        <w:docPartObj>
          <w:docPartGallery w:val="Table of Contents"/>
          <w:docPartUnique/>
        </w:docPartObj>
      </w:sdtPr>
      <w:sdtEndPr>
        <w:rPr>
          <w:rFonts w:ascii="Arial" w:hAnsi="Arial"/>
          <w:sz w:val="24"/>
          <w:szCs w:val="24"/>
        </w:rPr>
      </w:sdtEndPr>
      <w:sdtContent>
        <w:p w:rsidR="00C952E5" w:rsidRPr="001F721D" w:rsidRDefault="000B7AC5" w:rsidP="001F721D">
          <w:pPr>
            <w:pStyle w:val="TtulodeTDC"/>
            <w:spacing w:line="360" w:lineRule="auto"/>
            <w:jc w:val="both"/>
            <w:rPr>
              <w:rFonts w:ascii="Arial" w:hAnsi="Arial" w:cs="Arial"/>
              <w:sz w:val="24"/>
              <w:szCs w:val="24"/>
            </w:rPr>
          </w:pPr>
          <w:r w:rsidRPr="001F721D">
            <w:rPr>
              <w:rFonts w:ascii="Arial" w:hAnsi="Arial" w:cs="Arial"/>
              <w:sz w:val="24"/>
              <w:szCs w:val="24"/>
            </w:rPr>
            <w:t>CONTENIDO</w:t>
          </w:r>
        </w:p>
        <w:p w:rsidR="00941E81" w:rsidRDefault="000E03CA">
          <w:pPr>
            <w:pStyle w:val="TDC1"/>
            <w:rPr>
              <w:rFonts w:eastAsiaTheme="minorEastAsia"/>
              <w:b w:val="0"/>
              <w:lang w:eastAsia="es-SV"/>
            </w:rPr>
          </w:pPr>
          <w:r w:rsidRPr="001F721D">
            <w:rPr>
              <w:rFonts w:ascii="Arial" w:hAnsi="Arial" w:cs="Arial"/>
              <w:sz w:val="24"/>
              <w:szCs w:val="24"/>
              <w:lang w:val="es-ES"/>
            </w:rPr>
            <w:fldChar w:fldCharType="begin"/>
          </w:r>
          <w:r w:rsidR="00C952E5" w:rsidRPr="001F721D">
            <w:rPr>
              <w:rFonts w:ascii="Arial" w:hAnsi="Arial" w:cs="Arial"/>
              <w:sz w:val="24"/>
              <w:szCs w:val="24"/>
              <w:lang w:val="es-ES"/>
            </w:rPr>
            <w:instrText xml:space="preserve"> TOC \o "1-3" \h \z \u </w:instrText>
          </w:r>
          <w:r w:rsidRPr="001F721D">
            <w:rPr>
              <w:rFonts w:ascii="Arial" w:hAnsi="Arial" w:cs="Arial"/>
              <w:sz w:val="24"/>
              <w:szCs w:val="24"/>
              <w:lang w:val="es-ES"/>
            </w:rPr>
            <w:fldChar w:fldCharType="separate"/>
          </w:r>
          <w:hyperlink w:anchor="_Toc447016361" w:history="1">
            <w:r w:rsidR="00941E81" w:rsidRPr="009C04F2">
              <w:rPr>
                <w:rStyle w:val="Hipervnculo"/>
                <w:rFonts w:ascii="Arial" w:hAnsi="Arial" w:cs="Arial"/>
              </w:rPr>
              <w:t>1.</w:t>
            </w:r>
            <w:r w:rsidR="00941E81">
              <w:rPr>
                <w:rFonts w:eastAsiaTheme="minorEastAsia"/>
                <w:b w:val="0"/>
                <w:lang w:eastAsia="es-SV"/>
              </w:rPr>
              <w:tab/>
            </w:r>
            <w:r w:rsidR="00941E81" w:rsidRPr="009C04F2">
              <w:rPr>
                <w:rStyle w:val="Hipervnculo"/>
                <w:rFonts w:ascii="Arial" w:hAnsi="Arial" w:cs="Arial"/>
              </w:rPr>
              <w:t>PRESENTACIÓN</w:t>
            </w:r>
            <w:r w:rsidR="00941E81">
              <w:rPr>
                <w:webHidden/>
              </w:rPr>
              <w:tab/>
            </w:r>
            <w:r w:rsidR="00941E81">
              <w:rPr>
                <w:webHidden/>
              </w:rPr>
              <w:fldChar w:fldCharType="begin"/>
            </w:r>
            <w:r w:rsidR="00941E81">
              <w:rPr>
                <w:webHidden/>
              </w:rPr>
              <w:instrText xml:space="preserve"> PAGEREF _Toc447016361 \h </w:instrText>
            </w:r>
            <w:r w:rsidR="00941E81">
              <w:rPr>
                <w:webHidden/>
              </w:rPr>
            </w:r>
            <w:r w:rsidR="00941E81">
              <w:rPr>
                <w:webHidden/>
              </w:rPr>
              <w:fldChar w:fldCharType="separate"/>
            </w:r>
            <w:r w:rsidR="00622AED">
              <w:rPr>
                <w:webHidden/>
              </w:rPr>
              <w:t>1</w:t>
            </w:r>
            <w:r w:rsidR="00941E81">
              <w:rPr>
                <w:webHidden/>
              </w:rPr>
              <w:fldChar w:fldCharType="end"/>
            </w:r>
          </w:hyperlink>
        </w:p>
        <w:p w:rsidR="00941E81" w:rsidRDefault="00CB5236">
          <w:pPr>
            <w:pStyle w:val="TDC1"/>
            <w:rPr>
              <w:rFonts w:eastAsiaTheme="minorEastAsia"/>
              <w:b w:val="0"/>
              <w:lang w:eastAsia="es-SV"/>
            </w:rPr>
          </w:pPr>
          <w:hyperlink w:anchor="_Toc447016362" w:history="1">
            <w:r w:rsidR="00941E81" w:rsidRPr="009C04F2">
              <w:rPr>
                <w:rStyle w:val="Hipervnculo"/>
                <w:rFonts w:ascii="Arial" w:hAnsi="Arial" w:cs="Arial"/>
              </w:rPr>
              <w:t>2.</w:t>
            </w:r>
            <w:r w:rsidR="00941E81">
              <w:rPr>
                <w:rFonts w:eastAsiaTheme="minorEastAsia"/>
                <w:b w:val="0"/>
                <w:lang w:eastAsia="es-SV"/>
              </w:rPr>
              <w:tab/>
            </w:r>
            <w:r w:rsidR="00941E81" w:rsidRPr="009C04F2">
              <w:rPr>
                <w:rStyle w:val="Hipervnculo"/>
                <w:rFonts w:ascii="Arial" w:hAnsi="Arial" w:cs="Arial"/>
              </w:rPr>
              <w:t>MARCO ESTRATÉGICO</w:t>
            </w:r>
            <w:r w:rsidR="00941E81">
              <w:rPr>
                <w:webHidden/>
              </w:rPr>
              <w:tab/>
            </w:r>
            <w:r w:rsidR="00941E81">
              <w:rPr>
                <w:webHidden/>
              </w:rPr>
              <w:fldChar w:fldCharType="begin"/>
            </w:r>
            <w:r w:rsidR="00941E81">
              <w:rPr>
                <w:webHidden/>
              </w:rPr>
              <w:instrText xml:space="preserve"> PAGEREF _Toc447016362 \h </w:instrText>
            </w:r>
            <w:r w:rsidR="00941E81">
              <w:rPr>
                <w:webHidden/>
              </w:rPr>
            </w:r>
            <w:r w:rsidR="00941E81">
              <w:rPr>
                <w:webHidden/>
              </w:rPr>
              <w:fldChar w:fldCharType="separate"/>
            </w:r>
            <w:r w:rsidR="00622AED">
              <w:rPr>
                <w:webHidden/>
              </w:rPr>
              <w:t>2</w:t>
            </w:r>
            <w:r w:rsidR="00941E81">
              <w:rPr>
                <w:webHidden/>
              </w:rPr>
              <w:fldChar w:fldCharType="end"/>
            </w:r>
          </w:hyperlink>
        </w:p>
        <w:p w:rsidR="00941E81" w:rsidRDefault="00CB5236">
          <w:pPr>
            <w:pStyle w:val="TDC1"/>
            <w:rPr>
              <w:rFonts w:eastAsiaTheme="minorEastAsia"/>
              <w:b w:val="0"/>
              <w:lang w:eastAsia="es-SV"/>
            </w:rPr>
          </w:pPr>
          <w:hyperlink w:anchor="_Toc447016363" w:history="1">
            <w:r w:rsidR="00941E81" w:rsidRPr="009C04F2">
              <w:rPr>
                <w:rStyle w:val="Hipervnculo"/>
                <w:rFonts w:ascii="Arial" w:hAnsi="Arial" w:cs="Arial"/>
              </w:rPr>
              <w:t>3.</w:t>
            </w:r>
            <w:r w:rsidR="00941E81">
              <w:rPr>
                <w:rFonts w:eastAsiaTheme="minorEastAsia"/>
                <w:b w:val="0"/>
                <w:lang w:eastAsia="es-SV"/>
              </w:rPr>
              <w:tab/>
            </w:r>
            <w:r w:rsidR="00941E81" w:rsidRPr="009C04F2">
              <w:rPr>
                <w:rStyle w:val="Hipervnculo"/>
                <w:rFonts w:ascii="Arial" w:hAnsi="Arial" w:cs="Arial"/>
              </w:rPr>
              <w:t>ESTRUCTURA ORGANIZATIVA DEL FONAT</w:t>
            </w:r>
            <w:r w:rsidR="00941E81">
              <w:rPr>
                <w:webHidden/>
              </w:rPr>
              <w:tab/>
            </w:r>
            <w:r w:rsidR="00941E81">
              <w:rPr>
                <w:webHidden/>
              </w:rPr>
              <w:fldChar w:fldCharType="begin"/>
            </w:r>
            <w:r w:rsidR="00941E81">
              <w:rPr>
                <w:webHidden/>
              </w:rPr>
              <w:instrText xml:space="preserve"> PAGEREF _Toc447016363 \h </w:instrText>
            </w:r>
            <w:r w:rsidR="00941E81">
              <w:rPr>
                <w:webHidden/>
              </w:rPr>
            </w:r>
            <w:r w:rsidR="00941E81">
              <w:rPr>
                <w:webHidden/>
              </w:rPr>
              <w:fldChar w:fldCharType="separate"/>
            </w:r>
            <w:r w:rsidR="00622AED">
              <w:rPr>
                <w:webHidden/>
              </w:rPr>
              <w:t>3</w:t>
            </w:r>
            <w:r w:rsidR="00941E81">
              <w:rPr>
                <w:webHidden/>
              </w:rPr>
              <w:fldChar w:fldCharType="end"/>
            </w:r>
          </w:hyperlink>
        </w:p>
        <w:p w:rsidR="00941E81" w:rsidRDefault="00CB5236">
          <w:pPr>
            <w:pStyle w:val="TDC1"/>
            <w:rPr>
              <w:rFonts w:eastAsiaTheme="minorEastAsia"/>
              <w:b w:val="0"/>
              <w:lang w:eastAsia="es-SV"/>
            </w:rPr>
          </w:pPr>
          <w:hyperlink w:anchor="_Toc447016364" w:history="1">
            <w:r w:rsidR="00941E81" w:rsidRPr="009C04F2">
              <w:rPr>
                <w:rStyle w:val="Hipervnculo"/>
                <w:rFonts w:ascii="Arial" w:hAnsi="Arial" w:cs="Arial"/>
              </w:rPr>
              <w:t>4.</w:t>
            </w:r>
            <w:r w:rsidR="00941E81">
              <w:rPr>
                <w:rFonts w:eastAsiaTheme="minorEastAsia"/>
                <w:b w:val="0"/>
                <w:lang w:eastAsia="es-SV"/>
              </w:rPr>
              <w:tab/>
            </w:r>
            <w:r w:rsidR="00941E81" w:rsidRPr="009C04F2">
              <w:rPr>
                <w:rStyle w:val="Hipervnculo"/>
                <w:rFonts w:ascii="Arial" w:hAnsi="Arial" w:cs="Arial"/>
              </w:rPr>
              <w:t>EJES DE ACCIÓN</w:t>
            </w:r>
            <w:r w:rsidR="00941E81">
              <w:rPr>
                <w:webHidden/>
              </w:rPr>
              <w:tab/>
            </w:r>
            <w:r w:rsidR="00941E81">
              <w:rPr>
                <w:webHidden/>
              </w:rPr>
              <w:fldChar w:fldCharType="begin"/>
            </w:r>
            <w:r w:rsidR="00941E81">
              <w:rPr>
                <w:webHidden/>
              </w:rPr>
              <w:instrText xml:space="preserve"> PAGEREF _Toc447016364 \h </w:instrText>
            </w:r>
            <w:r w:rsidR="00941E81">
              <w:rPr>
                <w:webHidden/>
              </w:rPr>
            </w:r>
            <w:r w:rsidR="00941E81">
              <w:rPr>
                <w:webHidden/>
              </w:rPr>
              <w:fldChar w:fldCharType="separate"/>
            </w:r>
            <w:r w:rsidR="00622AED">
              <w:rPr>
                <w:webHidden/>
              </w:rPr>
              <w:t>3</w:t>
            </w:r>
            <w:r w:rsidR="00941E81">
              <w:rPr>
                <w:webHidden/>
              </w:rPr>
              <w:fldChar w:fldCharType="end"/>
            </w:r>
          </w:hyperlink>
        </w:p>
        <w:p w:rsidR="00941E81" w:rsidRDefault="00CB5236">
          <w:pPr>
            <w:pStyle w:val="TDC1"/>
            <w:rPr>
              <w:rFonts w:eastAsiaTheme="minorEastAsia"/>
              <w:b w:val="0"/>
              <w:lang w:eastAsia="es-SV"/>
            </w:rPr>
          </w:pPr>
          <w:hyperlink w:anchor="_Toc447016365" w:history="1">
            <w:r w:rsidR="00941E81" w:rsidRPr="009C04F2">
              <w:rPr>
                <w:rStyle w:val="Hipervnculo"/>
                <w:rFonts w:ascii="Arial" w:hAnsi="Arial" w:cs="Arial"/>
              </w:rPr>
              <w:t>5.</w:t>
            </w:r>
            <w:r w:rsidR="00941E81">
              <w:rPr>
                <w:rFonts w:eastAsiaTheme="minorEastAsia"/>
                <w:b w:val="0"/>
                <w:lang w:eastAsia="es-SV"/>
              </w:rPr>
              <w:tab/>
            </w:r>
            <w:r w:rsidR="00941E81" w:rsidRPr="009C04F2">
              <w:rPr>
                <w:rStyle w:val="Hipervnculo"/>
                <w:rFonts w:ascii="Arial" w:hAnsi="Arial" w:cs="Arial"/>
              </w:rPr>
              <w:t>ÁREAS DE FOCALIZACIÓN</w:t>
            </w:r>
            <w:r w:rsidR="00941E81">
              <w:rPr>
                <w:webHidden/>
              </w:rPr>
              <w:tab/>
            </w:r>
            <w:r w:rsidR="00941E81">
              <w:rPr>
                <w:webHidden/>
              </w:rPr>
              <w:fldChar w:fldCharType="begin"/>
            </w:r>
            <w:r w:rsidR="00941E81">
              <w:rPr>
                <w:webHidden/>
              </w:rPr>
              <w:instrText xml:space="preserve"> PAGEREF _Toc447016365 \h </w:instrText>
            </w:r>
            <w:r w:rsidR="00941E81">
              <w:rPr>
                <w:webHidden/>
              </w:rPr>
            </w:r>
            <w:r w:rsidR="00941E81">
              <w:rPr>
                <w:webHidden/>
              </w:rPr>
              <w:fldChar w:fldCharType="separate"/>
            </w:r>
            <w:r w:rsidR="00622AED">
              <w:rPr>
                <w:webHidden/>
              </w:rPr>
              <w:t>4</w:t>
            </w:r>
            <w:r w:rsidR="00941E81">
              <w:rPr>
                <w:webHidden/>
              </w:rPr>
              <w:fldChar w:fldCharType="end"/>
            </w:r>
          </w:hyperlink>
        </w:p>
        <w:p w:rsidR="00941E81" w:rsidRDefault="00CB5236">
          <w:pPr>
            <w:pStyle w:val="TDC1"/>
            <w:rPr>
              <w:rFonts w:eastAsiaTheme="minorEastAsia"/>
              <w:b w:val="0"/>
              <w:lang w:eastAsia="es-SV"/>
            </w:rPr>
          </w:pPr>
          <w:hyperlink w:anchor="_Toc447016366" w:history="1">
            <w:r w:rsidR="00941E81" w:rsidRPr="009C04F2">
              <w:rPr>
                <w:rStyle w:val="Hipervnculo"/>
                <w:rFonts w:ascii="Arial" w:hAnsi="Arial" w:cs="Arial"/>
              </w:rPr>
              <w:t>6.</w:t>
            </w:r>
            <w:r w:rsidR="00941E81">
              <w:rPr>
                <w:rFonts w:eastAsiaTheme="minorEastAsia"/>
                <w:b w:val="0"/>
                <w:lang w:eastAsia="es-SV"/>
              </w:rPr>
              <w:tab/>
            </w:r>
            <w:r w:rsidR="00941E81" w:rsidRPr="009C04F2">
              <w:rPr>
                <w:rStyle w:val="Hipervnculo"/>
                <w:rFonts w:ascii="Arial" w:hAnsi="Arial" w:cs="Arial"/>
              </w:rPr>
              <w:t>METODOLOGÍA</w:t>
            </w:r>
            <w:r w:rsidR="00941E81">
              <w:rPr>
                <w:webHidden/>
              </w:rPr>
              <w:tab/>
            </w:r>
            <w:r w:rsidR="00941E81">
              <w:rPr>
                <w:webHidden/>
              </w:rPr>
              <w:fldChar w:fldCharType="begin"/>
            </w:r>
            <w:r w:rsidR="00941E81">
              <w:rPr>
                <w:webHidden/>
              </w:rPr>
              <w:instrText xml:space="preserve"> PAGEREF _Toc447016366 \h </w:instrText>
            </w:r>
            <w:r w:rsidR="00941E81">
              <w:rPr>
                <w:webHidden/>
              </w:rPr>
            </w:r>
            <w:r w:rsidR="00941E81">
              <w:rPr>
                <w:webHidden/>
              </w:rPr>
              <w:fldChar w:fldCharType="separate"/>
            </w:r>
            <w:r w:rsidR="00622AED">
              <w:rPr>
                <w:webHidden/>
              </w:rPr>
              <w:t>4</w:t>
            </w:r>
            <w:r w:rsidR="00941E81">
              <w:rPr>
                <w:webHidden/>
              </w:rPr>
              <w:fldChar w:fldCharType="end"/>
            </w:r>
          </w:hyperlink>
        </w:p>
        <w:p w:rsidR="00941E81" w:rsidRDefault="00CB5236">
          <w:pPr>
            <w:pStyle w:val="TDC1"/>
            <w:rPr>
              <w:rFonts w:eastAsiaTheme="minorEastAsia"/>
              <w:b w:val="0"/>
              <w:lang w:eastAsia="es-SV"/>
            </w:rPr>
          </w:pPr>
          <w:hyperlink w:anchor="_Toc447016367" w:history="1">
            <w:r w:rsidR="00941E81" w:rsidRPr="009C04F2">
              <w:rPr>
                <w:rStyle w:val="Hipervnculo"/>
                <w:rFonts w:ascii="Arial" w:hAnsi="Arial" w:cs="Arial"/>
              </w:rPr>
              <w:t>7.</w:t>
            </w:r>
            <w:r w:rsidR="00941E81">
              <w:rPr>
                <w:rFonts w:eastAsiaTheme="minorEastAsia"/>
                <w:b w:val="0"/>
                <w:lang w:eastAsia="es-SV"/>
              </w:rPr>
              <w:tab/>
            </w:r>
            <w:r w:rsidR="00941E81" w:rsidRPr="009C04F2">
              <w:rPr>
                <w:rStyle w:val="Hipervnculo"/>
                <w:rFonts w:ascii="Arial" w:hAnsi="Arial" w:cs="Arial"/>
              </w:rPr>
              <w:t>ELEMENTOS DE LA MATRIZ POA 2016</w:t>
            </w:r>
            <w:r w:rsidR="00941E81">
              <w:rPr>
                <w:webHidden/>
              </w:rPr>
              <w:tab/>
            </w:r>
            <w:r w:rsidR="00941E81">
              <w:rPr>
                <w:webHidden/>
              </w:rPr>
              <w:fldChar w:fldCharType="begin"/>
            </w:r>
            <w:r w:rsidR="00941E81">
              <w:rPr>
                <w:webHidden/>
              </w:rPr>
              <w:instrText xml:space="preserve"> PAGEREF _Toc447016367 \h </w:instrText>
            </w:r>
            <w:r w:rsidR="00941E81">
              <w:rPr>
                <w:webHidden/>
              </w:rPr>
            </w:r>
            <w:r w:rsidR="00941E81">
              <w:rPr>
                <w:webHidden/>
              </w:rPr>
              <w:fldChar w:fldCharType="separate"/>
            </w:r>
            <w:r w:rsidR="00622AED">
              <w:rPr>
                <w:webHidden/>
              </w:rPr>
              <w:t>6</w:t>
            </w:r>
            <w:r w:rsidR="00941E81">
              <w:rPr>
                <w:webHidden/>
              </w:rPr>
              <w:fldChar w:fldCharType="end"/>
            </w:r>
          </w:hyperlink>
        </w:p>
        <w:p w:rsidR="00941E81" w:rsidRDefault="00CB5236">
          <w:pPr>
            <w:pStyle w:val="TDC1"/>
            <w:rPr>
              <w:rFonts w:eastAsiaTheme="minorEastAsia"/>
              <w:b w:val="0"/>
              <w:lang w:eastAsia="es-SV"/>
            </w:rPr>
          </w:pPr>
          <w:hyperlink w:anchor="_Toc447016368" w:history="1">
            <w:r w:rsidR="00941E81" w:rsidRPr="009C04F2">
              <w:rPr>
                <w:rStyle w:val="Hipervnculo"/>
                <w:rFonts w:ascii="Arial" w:hAnsi="Arial" w:cs="Arial"/>
              </w:rPr>
              <w:t>8.</w:t>
            </w:r>
            <w:r w:rsidR="00941E81">
              <w:rPr>
                <w:rFonts w:eastAsiaTheme="minorEastAsia"/>
                <w:b w:val="0"/>
                <w:lang w:eastAsia="es-SV"/>
              </w:rPr>
              <w:tab/>
            </w:r>
            <w:r w:rsidR="00941E81" w:rsidRPr="009C04F2">
              <w:rPr>
                <w:rStyle w:val="Hipervnculo"/>
                <w:rFonts w:ascii="Arial" w:hAnsi="Arial" w:cs="Arial"/>
              </w:rPr>
              <w:t>ANEXO A - MATRIZ DEL PLAN OPERATIVO ANUAL 2016</w:t>
            </w:r>
            <w:r w:rsidR="00941E81">
              <w:rPr>
                <w:webHidden/>
              </w:rPr>
              <w:tab/>
            </w:r>
            <w:r w:rsidR="00941E81">
              <w:rPr>
                <w:webHidden/>
              </w:rPr>
              <w:fldChar w:fldCharType="begin"/>
            </w:r>
            <w:r w:rsidR="00941E81">
              <w:rPr>
                <w:webHidden/>
              </w:rPr>
              <w:instrText xml:space="preserve"> PAGEREF _Toc447016368 \h </w:instrText>
            </w:r>
            <w:r w:rsidR="00941E81">
              <w:rPr>
                <w:webHidden/>
              </w:rPr>
            </w:r>
            <w:r w:rsidR="00941E81">
              <w:rPr>
                <w:webHidden/>
              </w:rPr>
              <w:fldChar w:fldCharType="separate"/>
            </w:r>
            <w:r w:rsidR="00622AED">
              <w:rPr>
                <w:webHidden/>
              </w:rPr>
              <w:t>7</w:t>
            </w:r>
            <w:r w:rsidR="00941E81">
              <w:rPr>
                <w:webHidden/>
              </w:rPr>
              <w:fldChar w:fldCharType="end"/>
            </w:r>
          </w:hyperlink>
        </w:p>
        <w:p w:rsidR="000331C3" w:rsidRPr="001F721D" w:rsidRDefault="000E03CA" w:rsidP="001F721D">
          <w:pPr>
            <w:spacing w:before="240" w:after="240" w:line="360" w:lineRule="auto"/>
            <w:jc w:val="both"/>
            <w:rPr>
              <w:rFonts w:ascii="Arial" w:hAnsi="Arial" w:cs="Arial"/>
              <w:sz w:val="24"/>
              <w:szCs w:val="24"/>
              <w:lang w:val="es-ES"/>
            </w:rPr>
            <w:sectPr w:rsidR="000331C3" w:rsidRPr="001F721D" w:rsidSect="001F721D">
              <w:pgSz w:w="12240" w:h="15840"/>
              <w:pgMar w:top="1701" w:right="1418" w:bottom="1418" w:left="1418" w:header="709" w:footer="709" w:gutter="0"/>
              <w:cols w:space="708"/>
              <w:titlePg/>
              <w:docGrid w:linePitch="360"/>
            </w:sectPr>
          </w:pPr>
          <w:r w:rsidRPr="001F721D">
            <w:rPr>
              <w:rFonts w:ascii="Arial" w:hAnsi="Arial" w:cs="Arial"/>
              <w:sz w:val="24"/>
              <w:szCs w:val="24"/>
              <w:lang w:val="es-ES"/>
            </w:rPr>
            <w:fldChar w:fldCharType="end"/>
          </w:r>
        </w:p>
      </w:sdtContent>
    </w:sdt>
    <w:p w:rsidR="00C85578" w:rsidRPr="001F721D" w:rsidRDefault="00C97463" w:rsidP="001F721D">
      <w:pPr>
        <w:pStyle w:val="Ttulo1"/>
        <w:spacing w:before="240" w:line="360" w:lineRule="auto"/>
        <w:ind w:left="425" w:hanging="425"/>
        <w:jc w:val="both"/>
        <w:rPr>
          <w:rFonts w:ascii="Arial" w:hAnsi="Arial" w:cs="Arial"/>
          <w:sz w:val="24"/>
          <w:szCs w:val="24"/>
        </w:rPr>
      </w:pPr>
      <w:bookmarkStart w:id="1" w:name="_Toc447016361"/>
      <w:r w:rsidRPr="001F721D">
        <w:rPr>
          <w:rFonts w:ascii="Arial" w:hAnsi="Arial" w:cs="Arial"/>
          <w:sz w:val="24"/>
          <w:szCs w:val="24"/>
        </w:rPr>
        <w:lastRenderedPageBreak/>
        <w:t>PRESENTACIÓN</w:t>
      </w:r>
      <w:bookmarkEnd w:id="1"/>
    </w:p>
    <w:p w:rsidR="00C70973" w:rsidRPr="001F721D" w:rsidRDefault="00C70973" w:rsidP="001F721D">
      <w:pPr>
        <w:pStyle w:val="Textoindependiente"/>
        <w:spacing w:line="360" w:lineRule="auto"/>
        <w:rPr>
          <w:rFonts w:cs="Arial"/>
          <w:sz w:val="24"/>
        </w:rPr>
      </w:pPr>
      <w:r w:rsidRPr="001F721D">
        <w:rPr>
          <w:rFonts w:cs="Arial"/>
          <w:sz w:val="24"/>
        </w:rPr>
        <w:t xml:space="preserve">El Fondo para la Atención a las Víctimas de Accidentes de Tránsito (FONAT), fue creado mediante decreto legislativo número 232, de fecha 14 de diciembre de 2012 y publicado en el Diario Oficial N° 8, Tomo 398 en fecha lunes 14 de enero de 2013. Inició sus operaciones </w:t>
      </w:r>
      <w:r w:rsidR="00D32CE2">
        <w:rPr>
          <w:rFonts w:cs="Arial"/>
          <w:sz w:val="24"/>
        </w:rPr>
        <w:t xml:space="preserve">administrativas </w:t>
      </w:r>
      <w:r w:rsidRPr="001F721D">
        <w:rPr>
          <w:rFonts w:cs="Arial"/>
          <w:sz w:val="24"/>
        </w:rPr>
        <w:t xml:space="preserve">el 15 de abril de 2013. </w:t>
      </w:r>
    </w:p>
    <w:p w:rsidR="00FC70F0" w:rsidRDefault="00FC70F0" w:rsidP="001F721D">
      <w:pPr>
        <w:pStyle w:val="Textoindependiente"/>
        <w:spacing w:line="360" w:lineRule="auto"/>
        <w:rPr>
          <w:rFonts w:cs="Arial"/>
          <w:sz w:val="24"/>
        </w:rPr>
      </w:pPr>
      <w:r>
        <w:rPr>
          <w:rFonts w:cs="Arial"/>
          <w:sz w:val="24"/>
        </w:rPr>
        <w:t xml:space="preserve">El </w:t>
      </w:r>
      <w:r w:rsidR="00DD323B">
        <w:rPr>
          <w:rFonts w:cs="Arial"/>
          <w:sz w:val="24"/>
        </w:rPr>
        <w:t>7 de febrero de 2014</w:t>
      </w:r>
      <w:r>
        <w:rPr>
          <w:rFonts w:cs="Arial"/>
          <w:sz w:val="24"/>
        </w:rPr>
        <w:t xml:space="preserve"> La Sala de lo Constitucional de la Corte Suprema de Justicia, Declaró inconstitucionales una serie de Artículos de la Ley de Creación del Fondo, entre ellos su fuente de ingresos para el cumplimiento de sus fines; volviéndose esta circunstancia</w:t>
      </w:r>
      <w:r w:rsidR="00F263E7">
        <w:rPr>
          <w:rFonts w:cs="Arial"/>
          <w:sz w:val="24"/>
        </w:rPr>
        <w:t xml:space="preserve"> un fuerte impedimento para el d</w:t>
      </w:r>
      <w:r>
        <w:rPr>
          <w:rFonts w:cs="Arial"/>
          <w:sz w:val="24"/>
        </w:rPr>
        <w:t xml:space="preserve">esarrollo normal de las actividades institucionales; quedándose </w:t>
      </w:r>
      <w:r w:rsidR="00E168F7">
        <w:rPr>
          <w:rFonts w:cs="Arial"/>
          <w:sz w:val="24"/>
        </w:rPr>
        <w:t>relegada a la recepción de solicitudes de prestaciones económicas y a la prevención, educación y segur</w:t>
      </w:r>
      <w:r w:rsidR="00F263E7">
        <w:rPr>
          <w:rFonts w:cs="Arial"/>
          <w:sz w:val="24"/>
        </w:rPr>
        <w:t>idad vial a través del Consejo Nacional de Seguridad Vial (</w:t>
      </w:r>
      <w:r w:rsidR="00E168F7">
        <w:rPr>
          <w:rFonts w:cs="Arial"/>
          <w:sz w:val="24"/>
        </w:rPr>
        <w:t>CONASEVI</w:t>
      </w:r>
      <w:r w:rsidR="00F263E7">
        <w:rPr>
          <w:rFonts w:cs="Arial"/>
          <w:sz w:val="24"/>
        </w:rPr>
        <w:t>),</w:t>
      </w:r>
      <w:r w:rsidR="00E168F7">
        <w:rPr>
          <w:rFonts w:cs="Arial"/>
          <w:sz w:val="24"/>
        </w:rPr>
        <w:t xml:space="preserve"> mientras se buscaban las alternativas de financiamiento.</w:t>
      </w:r>
    </w:p>
    <w:p w:rsidR="00E168F7" w:rsidRDefault="00E168F7" w:rsidP="001F721D">
      <w:pPr>
        <w:pStyle w:val="Textoindependiente"/>
        <w:spacing w:line="360" w:lineRule="auto"/>
        <w:rPr>
          <w:rFonts w:cs="Arial"/>
          <w:sz w:val="24"/>
        </w:rPr>
      </w:pPr>
      <w:r>
        <w:rPr>
          <w:rFonts w:cs="Arial"/>
          <w:sz w:val="24"/>
        </w:rPr>
        <w:t xml:space="preserve">El </w:t>
      </w:r>
      <w:r w:rsidR="00622AED">
        <w:rPr>
          <w:rFonts w:cs="Arial"/>
          <w:sz w:val="24"/>
        </w:rPr>
        <w:t>16 de Diciembre de 2015,</w:t>
      </w:r>
      <w:r>
        <w:rPr>
          <w:rFonts w:cs="Arial"/>
          <w:sz w:val="24"/>
        </w:rPr>
        <w:t xml:space="preserve"> </w:t>
      </w:r>
      <w:r w:rsidR="00622AED">
        <w:rPr>
          <w:rFonts w:cs="Arial"/>
          <w:sz w:val="24"/>
        </w:rPr>
        <w:t>l</w:t>
      </w:r>
      <w:r>
        <w:rPr>
          <w:rFonts w:cs="Arial"/>
          <w:sz w:val="24"/>
        </w:rPr>
        <w:t>a Asamblea Legislativa, mediante Decreto No.</w:t>
      </w:r>
      <w:r w:rsidR="00622AED">
        <w:rPr>
          <w:rFonts w:cs="Arial"/>
          <w:sz w:val="24"/>
        </w:rPr>
        <w:t xml:space="preserve"> 232</w:t>
      </w:r>
      <w:r>
        <w:rPr>
          <w:rFonts w:cs="Arial"/>
          <w:sz w:val="24"/>
        </w:rPr>
        <w:t xml:space="preserve"> Aprobó las Reformas a la Ley de Creación del FONAT, el cual fue publicado en el Diario Oficial No. </w:t>
      </w:r>
      <w:r w:rsidR="00622AED">
        <w:rPr>
          <w:rFonts w:cs="Arial"/>
          <w:sz w:val="24"/>
        </w:rPr>
        <w:t xml:space="preserve">237 </w:t>
      </w:r>
      <w:r>
        <w:rPr>
          <w:rFonts w:cs="Arial"/>
          <w:sz w:val="24"/>
        </w:rPr>
        <w:t xml:space="preserve">Tomo </w:t>
      </w:r>
      <w:r w:rsidR="00622AED">
        <w:rPr>
          <w:rFonts w:cs="Arial"/>
          <w:sz w:val="24"/>
        </w:rPr>
        <w:t xml:space="preserve">No. 409 </w:t>
      </w:r>
      <w:r>
        <w:rPr>
          <w:rFonts w:cs="Arial"/>
          <w:sz w:val="24"/>
        </w:rPr>
        <w:t>de Fecha</w:t>
      </w:r>
      <w:r w:rsidR="00622AED">
        <w:rPr>
          <w:rFonts w:cs="Arial"/>
          <w:sz w:val="24"/>
        </w:rPr>
        <w:t xml:space="preserve"> 23 de diciembre de 2015</w:t>
      </w:r>
      <w:r>
        <w:rPr>
          <w:rFonts w:cs="Arial"/>
          <w:sz w:val="24"/>
        </w:rPr>
        <w:t>; en las cuales se incluye una nueva fuente de financiamiento para la institución; para garantizar el cumplimiento de sus finalidades esenciales.</w:t>
      </w:r>
    </w:p>
    <w:p w:rsidR="00E168F7" w:rsidRDefault="00E168F7" w:rsidP="001F721D">
      <w:pPr>
        <w:pStyle w:val="Textoindependiente"/>
        <w:spacing w:line="360" w:lineRule="auto"/>
        <w:rPr>
          <w:rFonts w:cs="Arial"/>
          <w:sz w:val="24"/>
        </w:rPr>
      </w:pPr>
      <w:r>
        <w:rPr>
          <w:rFonts w:cs="Arial"/>
          <w:sz w:val="24"/>
        </w:rPr>
        <w:t xml:space="preserve">En razón de lo anterior; y de conformidad a la cantidad de recursos financieros que se esperan recibir, se ha </w:t>
      </w:r>
      <w:r w:rsidR="00D32CE2">
        <w:rPr>
          <w:rFonts w:cs="Arial"/>
          <w:sz w:val="24"/>
        </w:rPr>
        <w:t>r</w:t>
      </w:r>
      <w:r>
        <w:rPr>
          <w:rFonts w:cs="Arial"/>
          <w:sz w:val="24"/>
        </w:rPr>
        <w:t>ealiza</w:t>
      </w:r>
      <w:r w:rsidR="00D32CE2">
        <w:rPr>
          <w:rFonts w:cs="Arial"/>
          <w:sz w:val="24"/>
        </w:rPr>
        <w:t>do</w:t>
      </w:r>
      <w:r>
        <w:rPr>
          <w:rFonts w:cs="Arial"/>
          <w:sz w:val="24"/>
        </w:rPr>
        <w:t xml:space="preserve"> una reestructuración de su administración</w:t>
      </w:r>
      <w:r w:rsidR="00D32CE2">
        <w:rPr>
          <w:rFonts w:cs="Arial"/>
          <w:sz w:val="24"/>
        </w:rPr>
        <w:t xml:space="preserve"> en relación con los años anterior; incorporando funciones que en los ejercicios 2014 y 2015 no se incluyeron por la ausencia de recursos y la incertidumbre jurídica.</w:t>
      </w:r>
    </w:p>
    <w:p w:rsidR="00C70973" w:rsidRPr="001F721D" w:rsidRDefault="00FC5919" w:rsidP="001F721D">
      <w:pPr>
        <w:pStyle w:val="Textoindependiente"/>
        <w:spacing w:line="360" w:lineRule="auto"/>
        <w:rPr>
          <w:rFonts w:cs="Arial"/>
          <w:sz w:val="24"/>
        </w:rPr>
      </w:pPr>
      <w:r w:rsidRPr="001F721D">
        <w:rPr>
          <w:rFonts w:cs="Arial"/>
          <w:sz w:val="24"/>
        </w:rPr>
        <w:t>En e</w:t>
      </w:r>
      <w:r w:rsidR="00C70973" w:rsidRPr="001F721D">
        <w:rPr>
          <w:rFonts w:cs="Arial"/>
          <w:sz w:val="24"/>
        </w:rPr>
        <w:t xml:space="preserve">l </w:t>
      </w:r>
      <w:r w:rsidRPr="001F721D">
        <w:rPr>
          <w:rFonts w:cs="Arial"/>
          <w:sz w:val="24"/>
        </w:rPr>
        <w:t xml:space="preserve">presente </w:t>
      </w:r>
      <w:r w:rsidR="00C70973" w:rsidRPr="001F721D">
        <w:rPr>
          <w:rFonts w:cs="Arial"/>
          <w:sz w:val="24"/>
        </w:rPr>
        <w:t xml:space="preserve">Plan Operativo se establecen las actividades que el FONAT espera cumplir en el transcurso del </w:t>
      </w:r>
      <w:r w:rsidR="00F16681" w:rsidRPr="001F721D">
        <w:rPr>
          <w:rFonts w:cs="Arial"/>
          <w:sz w:val="24"/>
        </w:rPr>
        <w:t>año</w:t>
      </w:r>
      <w:r w:rsidR="00D32CE2">
        <w:rPr>
          <w:rFonts w:cs="Arial"/>
          <w:sz w:val="24"/>
        </w:rPr>
        <w:t xml:space="preserve">  2016, </w:t>
      </w:r>
      <w:r w:rsidR="00C70973" w:rsidRPr="001F721D">
        <w:rPr>
          <w:rFonts w:cs="Arial"/>
          <w:sz w:val="24"/>
        </w:rPr>
        <w:t xml:space="preserve">para alcanzar los fines esenciales de la Institución, </w:t>
      </w:r>
      <w:r w:rsidR="00C97463" w:rsidRPr="001F721D">
        <w:rPr>
          <w:rFonts w:cs="Arial"/>
          <w:sz w:val="24"/>
        </w:rPr>
        <w:t xml:space="preserve"> </w:t>
      </w:r>
      <w:r w:rsidR="00C70973" w:rsidRPr="001F721D">
        <w:rPr>
          <w:rFonts w:cs="Arial"/>
          <w:sz w:val="24"/>
        </w:rPr>
        <w:t>identifican</w:t>
      </w:r>
      <w:r w:rsidR="00C97463" w:rsidRPr="001F721D">
        <w:rPr>
          <w:rFonts w:cs="Arial"/>
          <w:sz w:val="24"/>
        </w:rPr>
        <w:t>do</w:t>
      </w:r>
      <w:r w:rsidR="00C70973" w:rsidRPr="001F721D">
        <w:rPr>
          <w:rFonts w:cs="Arial"/>
          <w:sz w:val="24"/>
        </w:rPr>
        <w:t xml:space="preserve"> los resultados por alcanzar, </w:t>
      </w:r>
      <w:r w:rsidRPr="001F721D">
        <w:rPr>
          <w:rFonts w:cs="Arial"/>
          <w:sz w:val="24"/>
        </w:rPr>
        <w:t xml:space="preserve">para lo </w:t>
      </w:r>
      <w:r w:rsidR="00C70973" w:rsidRPr="001F721D">
        <w:rPr>
          <w:rFonts w:cs="Arial"/>
          <w:sz w:val="24"/>
        </w:rPr>
        <w:t>cual</w:t>
      </w:r>
      <w:r w:rsidRPr="001F721D">
        <w:rPr>
          <w:rFonts w:cs="Arial"/>
          <w:sz w:val="24"/>
        </w:rPr>
        <w:t xml:space="preserve"> s</w:t>
      </w:r>
      <w:r w:rsidR="00C70973" w:rsidRPr="001F721D">
        <w:rPr>
          <w:rFonts w:cs="Arial"/>
          <w:sz w:val="24"/>
        </w:rPr>
        <w:t>e</w:t>
      </w:r>
      <w:r w:rsidRPr="001F721D">
        <w:rPr>
          <w:rFonts w:cs="Arial"/>
          <w:sz w:val="24"/>
        </w:rPr>
        <w:t xml:space="preserve">rá necesario </w:t>
      </w:r>
      <w:r w:rsidR="005D182D" w:rsidRPr="001F721D">
        <w:rPr>
          <w:rFonts w:cs="Arial"/>
          <w:sz w:val="24"/>
        </w:rPr>
        <w:t>el</w:t>
      </w:r>
      <w:r w:rsidRPr="001F721D">
        <w:rPr>
          <w:rFonts w:cs="Arial"/>
          <w:sz w:val="24"/>
        </w:rPr>
        <w:t xml:space="preserve"> esfuerzo permanente por parte </w:t>
      </w:r>
      <w:r w:rsidR="00C70973" w:rsidRPr="001F721D">
        <w:rPr>
          <w:rFonts w:cs="Arial"/>
          <w:sz w:val="24"/>
        </w:rPr>
        <w:t>del personal, a efecto de cumplir con el objeto principal de la Ley de</w:t>
      </w:r>
      <w:r w:rsidR="005D182D" w:rsidRPr="001F721D">
        <w:rPr>
          <w:rFonts w:cs="Arial"/>
          <w:sz w:val="24"/>
        </w:rPr>
        <w:t xml:space="preserve"> creación de</w:t>
      </w:r>
      <w:r w:rsidR="00C70973" w:rsidRPr="001F721D">
        <w:rPr>
          <w:rFonts w:cs="Arial"/>
          <w:sz w:val="24"/>
        </w:rPr>
        <w:t>l FONAT</w:t>
      </w:r>
      <w:r w:rsidRPr="001F721D">
        <w:rPr>
          <w:rFonts w:cs="Arial"/>
          <w:sz w:val="24"/>
        </w:rPr>
        <w:t xml:space="preserve">, </w:t>
      </w:r>
      <w:r w:rsidR="00C70973" w:rsidRPr="001F721D">
        <w:rPr>
          <w:rFonts w:cs="Arial"/>
          <w:sz w:val="24"/>
        </w:rPr>
        <w:t>garantiza</w:t>
      </w:r>
      <w:r w:rsidRPr="001F721D">
        <w:rPr>
          <w:rFonts w:cs="Arial"/>
          <w:sz w:val="24"/>
        </w:rPr>
        <w:t>ndo</w:t>
      </w:r>
      <w:r w:rsidR="00C70973" w:rsidRPr="001F721D">
        <w:rPr>
          <w:rFonts w:cs="Arial"/>
          <w:sz w:val="24"/>
        </w:rPr>
        <w:t xml:space="preserve"> la eficiencia y eficacia técnica, legal, administrativa y financiera</w:t>
      </w:r>
      <w:r w:rsidRPr="001F721D">
        <w:rPr>
          <w:rFonts w:cs="Arial"/>
          <w:sz w:val="24"/>
        </w:rPr>
        <w:t xml:space="preserve"> en sus </w:t>
      </w:r>
      <w:r w:rsidR="00D32CE2">
        <w:rPr>
          <w:rFonts w:cs="Arial"/>
          <w:sz w:val="24"/>
        </w:rPr>
        <w:t>operaciones</w:t>
      </w:r>
      <w:r w:rsidR="00C70973" w:rsidRPr="001F721D">
        <w:rPr>
          <w:rFonts w:cs="Arial"/>
          <w:sz w:val="24"/>
        </w:rPr>
        <w:t>.</w:t>
      </w:r>
    </w:p>
    <w:p w:rsidR="009702A0" w:rsidRPr="001F721D" w:rsidRDefault="00C97463" w:rsidP="001F721D">
      <w:pPr>
        <w:pStyle w:val="Ttulo1"/>
        <w:spacing w:line="360" w:lineRule="auto"/>
        <w:ind w:left="426" w:hanging="426"/>
        <w:jc w:val="both"/>
        <w:rPr>
          <w:rFonts w:ascii="Arial" w:hAnsi="Arial" w:cs="Arial"/>
          <w:sz w:val="24"/>
          <w:szCs w:val="24"/>
        </w:rPr>
      </w:pPr>
      <w:bookmarkStart w:id="2" w:name="_Toc447016362"/>
      <w:r w:rsidRPr="001F721D">
        <w:rPr>
          <w:rFonts w:ascii="Arial" w:hAnsi="Arial" w:cs="Arial"/>
          <w:sz w:val="24"/>
          <w:szCs w:val="24"/>
        </w:rPr>
        <w:lastRenderedPageBreak/>
        <w:t>MARCO ESTRATÉGICO</w:t>
      </w:r>
      <w:bookmarkEnd w:id="2"/>
    </w:p>
    <w:p w:rsidR="00C97463" w:rsidRPr="001F721D" w:rsidRDefault="001F721D" w:rsidP="001F721D">
      <w:pPr>
        <w:pStyle w:val="Textoindependiente"/>
        <w:spacing w:line="360" w:lineRule="auto"/>
        <w:rPr>
          <w:rFonts w:cs="Arial"/>
          <w:sz w:val="24"/>
        </w:rPr>
      </w:pPr>
      <w:r w:rsidRPr="001F721D">
        <w:rPr>
          <w:rFonts w:cs="Arial"/>
          <w:noProof/>
          <w:sz w:val="24"/>
          <w:lang w:eastAsia="es-SV"/>
        </w:rPr>
        <mc:AlternateContent>
          <mc:Choice Requires="wps">
            <w:drawing>
              <wp:anchor distT="0" distB="0" distL="114300" distR="114300" simplePos="0" relativeHeight="251681280" behindDoc="0" locked="0" layoutInCell="1" allowOverlap="1" wp14:anchorId="48741416" wp14:editId="28336989">
                <wp:simplePos x="0" y="0"/>
                <wp:positionH relativeFrom="column">
                  <wp:posOffset>-5080</wp:posOffset>
                </wp:positionH>
                <wp:positionV relativeFrom="paragraph">
                  <wp:posOffset>314325</wp:posOffset>
                </wp:positionV>
                <wp:extent cx="5648325" cy="1485900"/>
                <wp:effectExtent l="0" t="0" r="28575" b="19050"/>
                <wp:wrapNone/>
                <wp:docPr id="1" name="Rectángulo redondeado 1"/>
                <wp:cNvGraphicFramePr/>
                <a:graphic xmlns:a="http://schemas.openxmlformats.org/drawingml/2006/main">
                  <a:graphicData uri="http://schemas.microsoft.com/office/word/2010/wordprocessingShape">
                    <wps:wsp>
                      <wps:cNvSpPr/>
                      <wps:spPr>
                        <a:xfrm>
                          <a:off x="0" y="0"/>
                          <a:ext cx="5648325" cy="14859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E06DC" w:rsidRPr="001F721D" w:rsidRDefault="00FE06DC" w:rsidP="001F721D">
                            <w:pPr>
                              <w:spacing w:after="0" w:line="360" w:lineRule="auto"/>
                              <w:jc w:val="both"/>
                              <w:rPr>
                                <w:rFonts w:ascii="Arial" w:hAnsi="Arial" w:cs="Arial"/>
                                <w:b/>
                                <w:sz w:val="24"/>
                                <w:szCs w:val="24"/>
                              </w:rPr>
                            </w:pPr>
                            <w:r w:rsidRPr="001F721D">
                              <w:rPr>
                                <w:rFonts w:ascii="Arial" w:hAnsi="Arial" w:cs="Arial"/>
                                <w:b/>
                                <w:sz w:val="24"/>
                                <w:szCs w:val="24"/>
                              </w:rPr>
                              <w:t>Misión</w:t>
                            </w:r>
                          </w:p>
                          <w:p w:rsidR="00FE06DC" w:rsidRPr="001F721D" w:rsidRDefault="00FE06DC" w:rsidP="001F721D">
                            <w:pPr>
                              <w:spacing w:after="0" w:line="360" w:lineRule="auto"/>
                              <w:jc w:val="both"/>
                              <w:rPr>
                                <w:rFonts w:ascii="Arial" w:hAnsi="Arial" w:cs="Arial"/>
                                <w:sz w:val="24"/>
                                <w:szCs w:val="24"/>
                              </w:rPr>
                            </w:pPr>
                            <w:r w:rsidRPr="001F721D">
                              <w:rPr>
                                <w:rFonts w:ascii="Arial" w:hAnsi="Arial" w:cs="Arial"/>
                                <w:sz w:val="24"/>
                                <w:szCs w:val="24"/>
                              </w:rPr>
                              <w:t xml:space="preserve">Somos una institución solidaria con las víctimas de </w:t>
                            </w:r>
                            <w:r w:rsidR="00F263E7">
                              <w:rPr>
                                <w:rFonts w:ascii="Arial" w:hAnsi="Arial" w:cs="Arial"/>
                                <w:color w:val="FF0000"/>
                                <w:sz w:val="24"/>
                                <w:szCs w:val="24"/>
                              </w:rPr>
                              <w:t xml:space="preserve">siniestros </w:t>
                            </w:r>
                            <w:r w:rsidRPr="001F721D">
                              <w:rPr>
                                <w:rFonts w:ascii="Arial" w:hAnsi="Arial" w:cs="Arial"/>
                                <w:sz w:val="24"/>
                                <w:szCs w:val="24"/>
                              </w:rPr>
                              <w:t xml:space="preserve">de tránsito, mediante la entrega de una prestación económica, la promoción de políticas enfocadas a la rehabilitación de las víctimas y el desarrollo de campañas de educación y prevención </w:t>
                            </w:r>
                            <w:r w:rsidRPr="00F263E7">
                              <w:rPr>
                                <w:rFonts w:ascii="Arial" w:hAnsi="Arial" w:cs="Arial"/>
                                <w:color w:val="FF0000"/>
                                <w:sz w:val="24"/>
                                <w:szCs w:val="24"/>
                              </w:rPr>
                              <w:t xml:space="preserve">para reducir </w:t>
                            </w:r>
                            <w:r w:rsidR="00F263E7" w:rsidRPr="00F263E7">
                              <w:rPr>
                                <w:rFonts w:ascii="Arial" w:hAnsi="Arial" w:cs="Arial"/>
                                <w:color w:val="FF0000"/>
                                <w:sz w:val="24"/>
                                <w:szCs w:val="24"/>
                              </w:rPr>
                              <w:t>l</w:t>
                            </w:r>
                            <w:r w:rsidR="00F263E7">
                              <w:rPr>
                                <w:rFonts w:ascii="Arial" w:hAnsi="Arial" w:cs="Arial"/>
                                <w:color w:val="FF0000"/>
                                <w:sz w:val="24"/>
                                <w:szCs w:val="24"/>
                              </w:rPr>
                              <w:t>o</w:t>
                            </w:r>
                            <w:r w:rsidR="00F263E7" w:rsidRPr="00F263E7">
                              <w:rPr>
                                <w:rFonts w:ascii="Arial" w:hAnsi="Arial" w:cs="Arial"/>
                                <w:color w:val="FF0000"/>
                                <w:sz w:val="24"/>
                                <w:szCs w:val="24"/>
                              </w:rPr>
                              <w:t>s siniestros</w:t>
                            </w:r>
                            <w:r w:rsidR="00F263E7">
                              <w:rPr>
                                <w:rFonts w:ascii="Arial" w:hAnsi="Arial" w:cs="Arial"/>
                                <w:sz w:val="24"/>
                                <w:szCs w:val="24"/>
                              </w:rPr>
                              <w:t xml:space="preserve"> </w:t>
                            </w:r>
                            <w:r w:rsidRPr="001F721D">
                              <w:rPr>
                                <w:rFonts w:ascii="Arial" w:hAnsi="Arial" w:cs="Arial"/>
                                <w:sz w:val="24"/>
                                <w:szCs w:val="24"/>
                              </w:rPr>
                              <w:t>de tránsito</w:t>
                            </w:r>
                            <w:r w:rsidR="001F721D">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41416" id="Rectángulo redondeado 1" o:spid="_x0000_s1031" style="position:absolute;left:0;text-align:left;margin-left:-.4pt;margin-top:24.75pt;width:444.75pt;height:11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" fillcolor="white [3201]" strokecolor="#4f81bd [3204]" strokeweight="2pt">
                <v:textbox>
                  <w:txbxContent>
                    <w:p w:rsidR="00FE06DC" w:rsidRPr="001F721D" w:rsidRDefault="00FE06DC" w:rsidP="001F721D">
                      <w:pPr>
                        <w:spacing w:after="0" w:line="360" w:lineRule="auto"/>
                        <w:jc w:val="both"/>
                        <w:rPr>
                          <w:rFonts w:ascii="Arial" w:hAnsi="Arial" w:cs="Arial"/>
                          <w:b/>
                          <w:sz w:val="24"/>
                          <w:szCs w:val="24"/>
                        </w:rPr>
                      </w:pPr>
                      <w:r w:rsidRPr="001F721D">
                        <w:rPr>
                          <w:rFonts w:ascii="Arial" w:hAnsi="Arial" w:cs="Arial"/>
                          <w:b/>
                          <w:sz w:val="24"/>
                          <w:szCs w:val="24"/>
                        </w:rPr>
                        <w:t>Misión</w:t>
                      </w:r>
                    </w:p>
                    <w:p w:rsidR="00FE06DC" w:rsidRPr="001F721D" w:rsidRDefault="00FE06DC" w:rsidP="001F721D">
                      <w:pPr>
                        <w:spacing w:after="0" w:line="360" w:lineRule="auto"/>
                        <w:jc w:val="both"/>
                        <w:rPr>
                          <w:rFonts w:ascii="Arial" w:hAnsi="Arial" w:cs="Arial"/>
                          <w:sz w:val="24"/>
                          <w:szCs w:val="24"/>
                        </w:rPr>
                      </w:pPr>
                      <w:r w:rsidRPr="001F721D">
                        <w:rPr>
                          <w:rFonts w:ascii="Arial" w:hAnsi="Arial" w:cs="Arial"/>
                          <w:sz w:val="24"/>
                          <w:szCs w:val="24"/>
                        </w:rPr>
                        <w:t xml:space="preserve">Somos una institución solidaria con las víctimas de </w:t>
                      </w:r>
                      <w:r w:rsidR="00F263E7">
                        <w:rPr>
                          <w:rFonts w:ascii="Arial" w:hAnsi="Arial" w:cs="Arial"/>
                          <w:color w:val="FF0000"/>
                          <w:sz w:val="24"/>
                          <w:szCs w:val="24"/>
                        </w:rPr>
                        <w:t xml:space="preserve">siniestros </w:t>
                      </w:r>
                      <w:r w:rsidRPr="001F721D">
                        <w:rPr>
                          <w:rFonts w:ascii="Arial" w:hAnsi="Arial" w:cs="Arial"/>
                          <w:sz w:val="24"/>
                          <w:szCs w:val="24"/>
                        </w:rPr>
                        <w:t xml:space="preserve">de tránsito, mediante la entrega de una prestación económica, la promoción de políticas enfocadas a la rehabilitación de las víctimas y el desarrollo de campañas de educación y prevención </w:t>
                      </w:r>
                      <w:r w:rsidRPr="00F263E7">
                        <w:rPr>
                          <w:rFonts w:ascii="Arial" w:hAnsi="Arial" w:cs="Arial"/>
                          <w:color w:val="FF0000"/>
                          <w:sz w:val="24"/>
                          <w:szCs w:val="24"/>
                        </w:rPr>
                        <w:t xml:space="preserve">para reducir </w:t>
                      </w:r>
                      <w:r w:rsidR="00F263E7" w:rsidRPr="00F263E7">
                        <w:rPr>
                          <w:rFonts w:ascii="Arial" w:hAnsi="Arial" w:cs="Arial"/>
                          <w:color w:val="FF0000"/>
                          <w:sz w:val="24"/>
                          <w:szCs w:val="24"/>
                        </w:rPr>
                        <w:t>l</w:t>
                      </w:r>
                      <w:r w:rsidR="00F263E7">
                        <w:rPr>
                          <w:rFonts w:ascii="Arial" w:hAnsi="Arial" w:cs="Arial"/>
                          <w:color w:val="FF0000"/>
                          <w:sz w:val="24"/>
                          <w:szCs w:val="24"/>
                        </w:rPr>
                        <w:t>o</w:t>
                      </w:r>
                      <w:r w:rsidR="00F263E7" w:rsidRPr="00F263E7">
                        <w:rPr>
                          <w:rFonts w:ascii="Arial" w:hAnsi="Arial" w:cs="Arial"/>
                          <w:color w:val="FF0000"/>
                          <w:sz w:val="24"/>
                          <w:szCs w:val="24"/>
                        </w:rPr>
                        <w:t>s siniestros</w:t>
                      </w:r>
                      <w:r w:rsidR="00F263E7">
                        <w:rPr>
                          <w:rFonts w:ascii="Arial" w:hAnsi="Arial" w:cs="Arial"/>
                          <w:sz w:val="24"/>
                          <w:szCs w:val="24"/>
                        </w:rPr>
                        <w:t xml:space="preserve"> </w:t>
                      </w:r>
                      <w:r w:rsidRPr="001F721D">
                        <w:rPr>
                          <w:rFonts w:ascii="Arial" w:hAnsi="Arial" w:cs="Arial"/>
                          <w:sz w:val="24"/>
                          <w:szCs w:val="24"/>
                        </w:rPr>
                        <w:t>de tránsito</w:t>
                      </w:r>
                      <w:r w:rsidR="001F721D">
                        <w:rPr>
                          <w:rFonts w:ascii="Arial" w:hAnsi="Arial" w:cs="Arial"/>
                          <w:sz w:val="24"/>
                          <w:szCs w:val="24"/>
                        </w:rPr>
                        <w:t>.</w:t>
                      </w:r>
                    </w:p>
                  </w:txbxContent>
                </v:textbox>
              </v:roundrect>
            </w:pict>
          </mc:Fallback>
        </mc:AlternateContent>
      </w:r>
      <w:r w:rsidRPr="001F721D">
        <w:rPr>
          <w:rFonts w:cs="Arial"/>
          <w:sz w:val="24"/>
        </w:rPr>
        <w:t>L</w:t>
      </w:r>
      <w:r w:rsidR="00C97463" w:rsidRPr="001F721D">
        <w:rPr>
          <w:rFonts w:cs="Arial"/>
          <w:sz w:val="24"/>
        </w:rPr>
        <w:t xml:space="preserve">os elementos estratégicos que rigen la </w:t>
      </w:r>
      <w:r w:rsidRPr="001F721D">
        <w:rPr>
          <w:rFonts w:cs="Arial"/>
          <w:sz w:val="24"/>
        </w:rPr>
        <w:t>gestión institucional</w:t>
      </w:r>
      <w:r w:rsidR="00C97463" w:rsidRPr="001F721D">
        <w:rPr>
          <w:rFonts w:cs="Arial"/>
          <w:sz w:val="24"/>
        </w:rPr>
        <w:t>, son:</w:t>
      </w:r>
    </w:p>
    <w:p w:rsidR="00F92E7F" w:rsidRPr="001F721D" w:rsidRDefault="00F92E7F" w:rsidP="001F721D">
      <w:pPr>
        <w:pStyle w:val="Textoindependiente"/>
        <w:spacing w:line="360" w:lineRule="auto"/>
        <w:rPr>
          <w:rFonts w:cs="Arial"/>
          <w:sz w:val="24"/>
        </w:rPr>
      </w:pPr>
    </w:p>
    <w:p w:rsidR="00F92E7F" w:rsidRPr="001F721D" w:rsidRDefault="00F92E7F" w:rsidP="001F721D">
      <w:pPr>
        <w:pStyle w:val="Textoindependiente"/>
        <w:spacing w:line="360" w:lineRule="auto"/>
        <w:rPr>
          <w:rFonts w:cs="Arial"/>
          <w:sz w:val="24"/>
        </w:rPr>
      </w:pPr>
    </w:p>
    <w:p w:rsidR="00F92E7F" w:rsidRPr="001F721D" w:rsidRDefault="00F92E7F" w:rsidP="001F721D">
      <w:pPr>
        <w:pStyle w:val="Textoindependiente"/>
        <w:spacing w:line="360" w:lineRule="auto"/>
        <w:rPr>
          <w:rFonts w:cs="Arial"/>
          <w:sz w:val="24"/>
        </w:rPr>
      </w:pPr>
    </w:p>
    <w:p w:rsidR="00C4370B" w:rsidRPr="001F721D" w:rsidRDefault="008F372E" w:rsidP="001F721D">
      <w:pPr>
        <w:pStyle w:val="Textoindependiente"/>
        <w:spacing w:line="360" w:lineRule="auto"/>
        <w:rPr>
          <w:rFonts w:cs="Arial"/>
          <w:sz w:val="24"/>
        </w:rPr>
      </w:pPr>
      <w:r w:rsidRPr="001F721D">
        <w:rPr>
          <w:rFonts w:cs="Arial"/>
          <w:noProof/>
          <w:sz w:val="24"/>
          <w:lang w:eastAsia="es-SV"/>
        </w:rPr>
        <mc:AlternateContent>
          <mc:Choice Requires="wps">
            <w:drawing>
              <wp:anchor distT="0" distB="0" distL="114300" distR="114300" simplePos="0" relativeHeight="251650560" behindDoc="0" locked="0" layoutInCell="1" allowOverlap="1" wp14:anchorId="7E746527" wp14:editId="5259968F">
                <wp:simplePos x="0" y="0"/>
                <wp:positionH relativeFrom="column">
                  <wp:posOffset>-52705</wp:posOffset>
                </wp:positionH>
                <wp:positionV relativeFrom="paragraph">
                  <wp:posOffset>310515</wp:posOffset>
                </wp:positionV>
                <wp:extent cx="5598795" cy="1495425"/>
                <wp:effectExtent l="0" t="0" r="20955" b="28575"/>
                <wp:wrapNone/>
                <wp:docPr id="2" name="Rectángulo redondeado 2"/>
                <wp:cNvGraphicFramePr/>
                <a:graphic xmlns:a="http://schemas.openxmlformats.org/drawingml/2006/main">
                  <a:graphicData uri="http://schemas.microsoft.com/office/word/2010/wordprocessingShape">
                    <wps:wsp>
                      <wps:cNvSpPr/>
                      <wps:spPr>
                        <a:xfrm>
                          <a:off x="0" y="0"/>
                          <a:ext cx="5598795" cy="14954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E06DC" w:rsidRPr="001F721D" w:rsidRDefault="00FE06DC" w:rsidP="001F721D">
                            <w:pPr>
                              <w:spacing w:after="0" w:line="360" w:lineRule="auto"/>
                              <w:jc w:val="both"/>
                              <w:rPr>
                                <w:rFonts w:ascii="Arial" w:hAnsi="Arial" w:cs="Arial"/>
                                <w:b/>
                                <w:sz w:val="24"/>
                                <w:szCs w:val="24"/>
                              </w:rPr>
                            </w:pPr>
                            <w:r w:rsidRPr="001F721D">
                              <w:rPr>
                                <w:rFonts w:ascii="Arial" w:hAnsi="Arial" w:cs="Arial"/>
                                <w:b/>
                                <w:sz w:val="24"/>
                                <w:szCs w:val="24"/>
                              </w:rPr>
                              <w:t>Visión</w:t>
                            </w:r>
                          </w:p>
                          <w:p w:rsidR="00FE06DC" w:rsidRPr="001F721D" w:rsidRDefault="00FE06DC" w:rsidP="001F721D">
                            <w:pPr>
                              <w:spacing w:after="0" w:line="360" w:lineRule="auto"/>
                              <w:jc w:val="both"/>
                              <w:rPr>
                                <w:rFonts w:ascii="Arial" w:hAnsi="Arial" w:cs="Arial"/>
                                <w:sz w:val="24"/>
                                <w:szCs w:val="24"/>
                              </w:rPr>
                            </w:pPr>
                            <w:r w:rsidRPr="001F721D">
                              <w:rPr>
                                <w:rFonts w:ascii="Arial" w:hAnsi="Arial" w:cs="Arial"/>
                                <w:sz w:val="24"/>
                                <w:szCs w:val="24"/>
                              </w:rPr>
                              <w:t xml:space="preserve">Ser la institución referente en El Salvador por su solidaridad con las víctimas de </w:t>
                            </w:r>
                            <w:r w:rsidR="00F263E7">
                              <w:rPr>
                                <w:rFonts w:ascii="Arial" w:hAnsi="Arial" w:cs="Arial"/>
                                <w:color w:val="FF0000"/>
                                <w:sz w:val="24"/>
                                <w:szCs w:val="24"/>
                              </w:rPr>
                              <w:t xml:space="preserve">siniestros </w:t>
                            </w:r>
                            <w:r w:rsidRPr="001F721D">
                              <w:rPr>
                                <w:rFonts w:ascii="Arial" w:hAnsi="Arial" w:cs="Arial"/>
                                <w:sz w:val="24"/>
                                <w:szCs w:val="24"/>
                              </w:rPr>
                              <w:t>de tránsito ocurridas en el territorio nacional, a</w:t>
                            </w:r>
                            <w:r w:rsidR="00F263E7">
                              <w:rPr>
                                <w:rFonts w:ascii="Arial" w:hAnsi="Arial" w:cs="Arial"/>
                                <w:sz w:val="24"/>
                                <w:szCs w:val="24"/>
                              </w:rPr>
                              <w:t xml:space="preserve">sí como por su efectivo aporte </w:t>
                            </w:r>
                            <w:r w:rsidR="00F263E7">
                              <w:rPr>
                                <w:rFonts w:ascii="Arial" w:hAnsi="Arial" w:cs="Arial"/>
                                <w:color w:val="FF0000"/>
                                <w:sz w:val="24"/>
                                <w:szCs w:val="24"/>
                              </w:rPr>
                              <w:t>en</w:t>
                            </w:r>
                            <w:r w:rsidRPr="001F721D">
                              <w:rPr>
                                <w:rFonts w:ascii="Arial" w:hAnsi="Arial" w:cs="Arial"/>
                                <w:sz w:val="24"/>
                                <w:szCs w:val="24"/>
                              </w:rPr>
                              <w:t xml:space="preserve"> la disminución de </w:t>
                            </w:r>
                            <w:r w:rsidR="00F263E7" w:rsidRPr="00F263E7">
                              <w:rPr>
                                <w:rFonts w:ascii="Arial" w:hAnsi="Arial" w:cs="Arial"/>
                                <w:color w:val="FF0000"/>
                                <w:sz w:val="24"/>
                                <w:szCs w:val="24"/>
                              </w:rPr>
                              <w:t xml:space="preserve">siniestros </w:t>
                            </w:r>
                            <w:r w:rsidRPr="001F721D">
                              <w:rPr>
                                <w:rFonts w:ascii="Arial" w:hAnsi="Arial" w:cs="Arial"/>
                                <w:sz w:val="24"/>
                                <w:szCs w:val="24"/>
                              </w:rPr>
                              <w:t>de tránsito, a través de un equipo humano con alto sentido de responsabilidad social</w:t>
                            </w:r>
                            <w:r w:rsidR="001F721D">
                              <w:rPr>
                                <w:rFonts w:ascii="Arial" w:hAnsi="Arial" w:cs="Arial"/>
                                <w:sz w:val="24"/>
                                <w:szCs w:val="24"/>
                              </w:rPr>
                              <w:t>.</w:t>
                            </w:r>
                            <w:r w:rsidRPr="001F721D">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746527" id="Rectángulo redondeado 2" o:spid="_x0000_s1032" style="position:absolute;left:0;text-align:left;margin-left:-4.15pt;margin-top:24.45pt;width:440.85pt;height:117.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" fillcolor="white [3201]" strokecolor="#4f81bd [3204]" strokeweight="2pt">
                <v:textbox>
                  <w:txbxContent>
                    <w:p w:rsidR="00FE06DC" w:rsidRPr="001F721D" w:rsidRDefault="00FE06DC" w:rsidP="001F721D">
                      <w:pPr>
                        <w:spacing w:after="0" w:line="360" w:lineRule="auto"/>
                        <w:jc w:val="both"/>
                        <w:rPr>
                          <w:rFonts w:ascii="Arial" w:hAnsi="Arial" w:cs="Arial"/>
                          <w:b/>
                          <w:sz w:val="24"/>
                          <w:szCs w:val="24"/>
                        </w:rPr>
                      </w:pPr>
                      <w:r w:rsidRPr="001F721D">
                        <w:rPr>
                          <w:rFonts w:ascii="Arial" w:hAnsi="Arial" w:cs="Arial"/>
                          <w:b/>
                          <w:sz w:val="24"/>
                          <w:szCs w:val="24"/>
                        </w:rPr>
                        <w:t>Visión</w:t>
                      </w:r>
                    </w:p>
                    <w:p w:rsidR="00FE06DC" w:rsidRPr="001F721D" w:rsidRDefault="00FE06DC" w:rsidP="001F721D">
                      <w:pPr>
                        <w:spacing w:after="0" w:line="360" w:lineRule="auto"/>
                        <w:jc w:val="both"/>
                        <w:rPr>
                          <w:rFonts w:ascii="Arial" w:hAnsi="Arial" w:cs="Arial"/>
                          <w:sz w:val="24"/>
                          <w:szCs w:val="24"/>
                        </w:rPr>
                      </w:pPr>
                      <w:r w:rsidRPr="001F721D">
                        <w:rPr>
                          <w:rFonts w:ascii="Arial" w:hAnsi="Arial" w:cs="Arial"/>
                          <w:sz w:val="24"/>
                          <w:szCs w:val="24"/>
                        </w:rPr>
                        <w:t xml:space="preserve">Ser la institución referente en El Salvador por su solidaridad con las víctimas de </w:t>
                      </w:r>
                      <w:r w:rsidR="00F263E7">
                        <w:rPr>
                          <w:rFonts w:ascii="Arial" w:hAnsi="Arial" w:cs="Arial"/>
                          <w:color w:val="FF0000"/>
                          <w:sz w:val="24"/>
                          <w:szCs w:val="24"/>
                        </w:rPr>
                        <w:t xml:space="preserve">siniestros </w:t>
                      </w:r>
                      <w:r w:rsidRPr="001F721D">
                        <w:rPr>
                          <w:rFonts w:ascii="Arial" w:hAnsi="Arial" w:cs="Arial"/>
                          <w:sz w:val="24"/>
                          <w:szCs w:val="24"/>
                        </w:rPr>
                        <w:t>de tránsito ocurridas en el territorio nacional, a</w:t>
                      </w:r>
                      <w:r w:rsidR="00F263E7">
                        <w:rPr>
                          <w:rFonts w:ascii="Arial" w:hAnsi="Arial" w:cs="Arial"/>
                          <w:sz w:val="24"/>
                          <w:szCs w:val="24"/>
                        </w:rPr>
                        <w:t xml:space="preserve">sí como por su efectivo aporte </w:t>
                      </w:r>
                      <w:r w:rsidR="00F263E7">
                        <w:rPr>
                          <w:rFonts w:ascii="Arial" w:hAnsi="Arial" w:cs="Arial"/>
                          <w:color w:val="FF0000"/>
                          <w:sz w:val="24"/>
                          <w:szCs w:val="24"/>
                        </w:rPr>
                        <w:t>en</w:t>
                      </w:r>
                      <w:r w:rsidRPr="001F721D">
                        <w:rPr>
                          <w:rFonts w:ascii="Arial" w:hAnsi="Arial" w:cs="Arial"/>
                          <w:sz w:val="24"/>
                          <w:szCs w:val="24"/>
                        </w:rPr>
                        <w:t xml:space="preserve"> la disminución de </w:t>
                      </w:r>
                      <w:r w:rsidR="00F263E7" w:rsidRPr="00F263E7">
                        <w:rPr>
                          <w:rFonts w:ascii="Arial" w:hAnsi="Arial" w:cs="Arial"/>
                          <w:color w:val="FF0000"/>
                          <w:sz w:val="24"/>
                          <w:szCs w:val="24"/>
                        </w:rPr>
                        <w:t xml:space="preserve">siniestros </w:t>
                      </w:r>
                      <w:r w:rsidRPr="001F721D">
                        <w:rPr>
                          <w:rFonts w:ascii="Arial" w:hAnsi="Arial" w:cs="Arial"/>
                          <w:sz w:val="24"/>
                          <w:szCs w:val="24"/>
                        </w:rPr>
                        <w:t>de tránsito, a través de un equipo humano con alto sentido de responsabilidad social</w:t>
                      </w:r>
                      <w:r w:rsidR="001F721D">
                        <w:rPr>
                          <w:rFonts w:ascii="Arial" w:hAnsi="Arial" w:cs="Arial"/>
                          <w:sz w:val="24"/>
                          <w:szCs w:val="24"/>
                        </w:rPr>
                        <w:t>.</w:t>
                      </w:r>
                      <w:r w:rsidRPr="001F721D">
                        <w:rPr>
                          <w:rFonts w:ascii="Arial" w:hAnsi="Arial" w:cs="Arial"/>
                          <w:sz w:val="24"/>
                          <w:szCs w:val="24"/>
                        </w:rPr>
                        <w:t xml:space="preserve"> </w:t>
                      </w:r>
                    </w:p>
                  </w:txbxContent>
                </v:textbox>
              </v:roundrect>
            </w:pict>
          </mc:Fallback>
        </mc:AlternateContent>
      </w:r>
      <w:r w:rsidR="00640FB0" w:rsidRPr="001F721D">
        <w:rPr>
          <w:rFonts w:cs="Arial"/>
          <w:sz w:val="24"/>
        </w:rPr>
        <w:t xml:space="preserve"> </w:t>
      </w:r>
    </w:p>
    <w:p w:rsidR="00C4370B" w:rsidRPr="001F721D" w:rsidRDefault="00C4370B" w:rsidP="001F721D">
      <w:pPr>
        <w:pStyle w:val="Ttulo1"/>
        <w:numPr>
          <w:ilvl w:val="0"/>
          <w:numId w:val="0"/>
        </w:numPr>
        <w:spacing w:line="360" w:lineRule="auto"/>
        <w:ind w:left="426"/>
        <w:jc w:val="both"/>
        <w:rPr>
          <w:rFonts w:ascii="Arial" w:hAnsi="Arial" w:cs="Arial"/>
          <w:sz w:val="24"/>
          <w:szCs w:val="24"/>
        </w:rPr>
      </w:pPr>
    </w:p>
    <w:p w:rsidR="00C4370B" w:rsidRPr="001F721D" w:rsidRDefault="00C4370B" w:rsidP="001F721D">
      <w:pPr>
        <w:pStyle w:val="Textoindependiente"/>
        <w:spacing w:line="360" w:lineRule="auto"/>
        <w:rPr>
          <w:rFonts w:cs="Arial"/>
          <w:sz w:val="24"/>
        </w:rPr>
      </w:pPr>
    </w:p>
    <w:p w:rsidR="00C4370B" w:rsidRPr="001F721D" w:rsidRDefault="00C4370B" w:rsidP="001F721D">
      <w:pPr>
        <w:pStyle w:val="Textoindependiente"/>
        <w:spacing w:line="360" w:lineRule="auto"/>
        <w:rPr>
          <w:rFonts w:cs="Arial"/>
          <w:sz w:val="24"/>
        </w:rPr>
      </w:pPr>
    </w:p>
    <w:p w:rsidR="00C4370B" w:rsidRPr="001F721D" w:rsidRDefault="008F372E" w:rsidP="001F721D">
      <w:pPr>
        <w:pStyle w:val="Textoindependiente"/>
        <w:spacing w:line="360" w:lineRule="auto"/>
        <w:rPr>
          <w:rFonts w:cs="Arial"/>
          <w:sz w:val="24"/>
        </w:rPr>
      </w:pPr>
      <w:r w:rsidRPr="001F721D">
        <w:rPr>
          <w:rFonts w:cs="Arial"/>
          <w:noProof/>
          <w:sz w:val="24"/>
          <w:lang w:eastAsia="es-SV"/>
        </w:rPr>
        <mc:AlternateContent>
          <mc:Choice Requires="wps">
            <w:drawing>
              <wp:anchor distT="0" distB="0" distL="114300" distR="114300" simplePos="0" relativeHeight="251678208" behindDoc="0" locked="0" layoutInCell="1" allowOverlap="1" wp14:anchorId="3F136BD2" wp14:editId="671C3971">
                <wp:simplePos x="0" y="0"/>
                <wp:positionH relativeFrom="margin">
                  <wp:posOffset>-43180</wp:posOffset>
                </wp:positionH>
                <wp:positionV relativeFrom="paragraph">
                  <wp:posOffset>249555</wp:posOffset>
                </wp:positionV>
                <wp:extent cx="5781675" cy="414337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5781675" cy="4143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E06DC" w:rsidRPr="001F721D" w:rsidRDefault="00FE06DC" w:rsidP="003F37CD">
                            <w:pPr>
                              <w:spacing w:after="0" w:line="360" w:lineRule="auto"/>
                              <w:jc w:val="center"/>
                              <w:rPr>
                                <w:rFonts w:ascii="Arial" w:hAnsi="Arial" w:cs="Arial"/>
                                <w:b/>
                                <w:sz w:val="24"/>
                                <w:szCs w:val="24"/>
                              </w:rPr>
                            </w:pPr>
                            <w:r w:rsidRPr="001F721D">
                              <w:rPr>
                                <w:rFonts w:ascii="Arial" w:hAnsi="Arial" w:cs="Arial"/>
                                <w:b/>
                                <w:sz w:val="24"/>
                                <w:szCs w:val="24"/>
                              </w:rPr>
                              <w:t>Valores Institucionales</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Solidaridad:</w:t>
                            </w:r>
                            <w:r w:rsidRPr="001F721D">
                              <w:rPr>
                                <w:rFonts w:ascii="Arial" w:hAnsi="Arial" w:cs="Arial"/>
                                <w:sz w:val="24"/>
                                <w:szCs w:val="24"/>
                              </w:rPr>
                              <w:t xml:space="preserve"> Ser empáticos con las necesidades de las víctimas y familiares de las víctimas de accidentes de tránsito.</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Integridad:</w:t>
                            </w:r>
                            <w:r w:rsidRPr="001F721D">
                              <w:rPr>
                                <w:rFonts w:ascii="Arial" w:hAnsi="Arial" w:cs="Arial"/>
                                <w:sz w:val="24"/>
                                <w:szCs w:val="24"/>
                              </w:rPr>
                              <w:t xml:space="preserve"> Asumir y cumplir nuestros deberes con responsabilidad, compromiso y ética, conscientes de las implicaciones resultantes de lo que hagamos o dejemos de hacer.</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Transparencia:</w:t>
                            </w:r>
                            <w:r w:rsidRPr="001F721D">
                              <w:rPr>
                                <w:rFonts w:ascii="Arial" w:hAnsi="Arial" w:cs="Arial"/>
                                <w:sz w:val="24"/>
                                <w:szCs w:val="24"/>
                              </w:rPr>
                              <w:t xml:space="preserve"> Hacer del conocimiento público la información derivada del ejercicio de nuestras atribuciones, con el fin de generar un ambiente de confianza, seguridad y franqueza con la sociedad.</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Equidad:</w:t>
                            </w:r>
                            <w:r w:rsidRPr="001F721D">
                              <w:rPr>
                                <w:rFonts w:ascii="Arial" w:hAnsi="Arial" w:cs="Arial"/>
                                <w:sz w:val="24"/>
                                <w:szCs w:val="24"/>
                              </w:rPr>
                              <w:t xml:space="preserve"> Descartar la discriminación y apoyar a todas las personas nacionales y extranjeras, sin distinciones ni preferencias.</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Calidad y Calidez:</w:t>
                            </w:r>
                            <w:r w:rsidRPr="001F721D">
                              <w:rPr>
                                <w:rFonts w:ascii="Arial" w:hAnsi="Arial" w:cs="Arial"/>
                                <w:sz w:val="24"/>
                                <w:szCs w:val="24"/>
                              </w:rPr>
                              <w:t xml:space="preserve"> Ser efectivos, eficientes y disciplinados.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36BD2" id="Rectángulo redondeado 3" o:spid="_x0000_s1033" style="position:absolute;left:0;text-align:left;margin-left:-3.4pt;margin-top:19.65pt;width:455.25pt;height:326.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" fillcolor="white [3201]" strokecolor="#4f81bd [3204]" strokeweight="2pt">
                <v:textbox>
                  <w:txbxContent>
                    <w:p w:rsidR="00FE06DC" w:rsidRPr="001F721D" w:rsidRDefault="00FE06DC" w:rsidP="003F37CD">
                      <w:pPr>
                        <w:spacing w:after="0" w:line="360" w:lineRule="auto"/>
                        <w:jc w:val="center"/>
                        <w:rPr>
                          <w:rFonts w:ascii="Arial" w:hAnsi="Arial" w:cs="Arial"/>
                          <w:b/>
                          <w:sz w:val="24"/>
                          <w:szCs w:val="24"/>
                        </w:rPr>
                      </w:pPr>
                      <w:r w:rsidRPr="001F721D">
                        <w:rPr>
                          <w:rFonts w:ascii="Arial" w:hAnsi="Arial" w:cs="Arial"/>
                          <w:b/>
                          <w:sz w:val="24"/>
                          <w:szCs w:val="24"/>
                        </w:rPr>
                        <w:t>Valores Institucionales</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Solidaridad:</w:t>
                      </w:r>
                      <w:r w:rsidRPr="001F721D">
                        <w:rPr>
                          <w:rFonts w:ascii="Arial" w:hAnsi="Arial" w:cs="Arial"/>
                          <w:sz w:val="24"/>
                          <w:szCs w:val="24"/>
                        </w:rPr>
                        <w:t xml:space="preserve"> Ser empáticos con las necesidades de las víctimas y familiares de las víctimas de accidentes de tránsito.</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Integridad:</w:t>
                      </w:r>
                      <w:r w:rsidRPr="001F721D">
                        <w:rPr>
                          <w:rFonts w:ascii="Arial" w:hAnsi="Arial" w:cs="Arial"/>
                          <w:sz w:val="24"/>
                          <w:szCs w:val="24"/>
                        </w:rPr>
                        <w:t xml:space="preserve"> Asumir y cumplir nuestros deberes con responsabilidad, compromiso y ética, conscientes de las implicaciones resultantes de lo que hagamos o dejemos de hacer.</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Transparencia:</w:t>
                      </w:r>
                      <w:r w:rsidRPr="001F721D">
                        <w:rPr>
                          <w:rFonts w:ascii="Arial" w:hAnsi="Arial" w:cs="Arial"/>
                          <w:sz w:val="24"/>
                          <w:szCs w:val="24"/>
                        </w:rPr>
                        <w:t xml:space="preserve"> Hacer del conocimiento público la información derivada del ejercicio de nuestras atribuciones, con el fin de generar un ambiente de confianza, seguridad y franqueza con la sociedad.</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Equidad:</w:t>
                      </w:r>
                      <w:r w:rsidRPr="001F721D">
                        <w:rPr>
                          <w:rFonts w:ascii="Arial" w:hAnsi="Arial" w:cs="Arial"/>
                          <w:sz w:val="24"/>
                          <w:szCs w:val="24"/>
                        </w:rPr>
                        <w:t xml:space="preserve"> Descartar la discriminación y apoyar a todas las personas nacionales y extranjeras, sin distinciones ni preferencias.</w:t>
                      </w:r>
                    </w:p>
                    <w:p w:rsidR="00FE06DC" w:rsidRPr="001F721D" w:rsidRDefault="00FE06DC" w:rsidP="001F721D">
                      <w:pPr>
                        <w:spacing w:after="120" w:line="360" w:lineRule="auto"/>
                        <w:jc w:val="both"/>
                        <w:rPr>
                          <w:rFonts w:ascii="Arial" w:hAnsi="Arial" w:cs="Arial"/>
                          <w:sz w:val="24"/>
                          <w:szCs w:val="24"/>
                        </w:rPr>
                      </w:pPr>
                      <w:r w:rsidRPr="001F721D">
                        <w:rPr>
                          <w:rFonts w:ascii="Arial" w:hAnsi="Arial" w:cs="Arial"/>
                          <w:b/>
                          <w:sz w:val="24"/>
                          <w:szCs w:val="24"/>
                        </w:rPr>
                        <w:t>Calidad y Calidez:</w:t>
                      </w:r>
                      <w:r w:rsidRPr="001F721D">
                        <w:rPr>
                          <w:rFonts w:ascii="Arial" w:hAnsi="Arial" w:cs="Arial"/>
                          <w:sz w:val="24"/>
                          <w:szCs w:val="24"/>
                        </w:rPr>
                        <w:t xml:space="preserve"> Ser efectivos, eficientes y disciplinados.</w:t>
                      </w:r>
                    </w:p>
                  </w:txbxContent>
                </v:textbox>
                <w10:wrap anchorx="margin"/>
              </v:roundrect>
            </w:pict>
          </mc:Fallback>
        </mc:AlternateContent>
      </w:r>
    </w:p>
    <w:p w:rsidR="00C4370B" w:rsidRPr="001F721D" w:rsidRDefault="00C4370B" w:rsidP="001F721D">
      <w:pPr>
        <w:pStyle w:val="Textoindependiente"/>
        <w:spacing w:line="360" w:lineRule="auto"/>
        <w:rPr>
          <w:rFonts w:cs="Arial"/>
          <w:sz w:val="24"/>
        </w:rPr>
      </w:pPr>
    </w:p>
    <w:p w:rsidR="00C4370B" w:rsidRPr="001F721D" w:rsidRDefault="00C4370B" w:rsidP="001F721D">
      <w:pPr>
        <w:pStyle w:val="Textoindependiente"/>
        <w:spacing w:line="360" w:lineRule="auto"/>
        <w:rPr>
          <w:rFonts w:cs="Arial"/>
          <w:sz w:val="24"/>
        </w:rPr>
      </w:pPr>
    </w:p>
    <w:p w:rsidR="00C4370B" w:rsidRPr="001F721D" w:rsidRDefault="00C4370B" w:rsidP="001F721D">
      <w:pPr>
        <w:pStyle w:val="Textoindependiente"/>
        <w:spacing w:line="360" w:lineRule="auto"/>
        <w:rPr>
          <w:rFonts w:cs="Arial"/>
          <w:sz w:val="24"/>
        </w:rPr>
      </w:pPr>
    </w:p>
    <w:p w:rsidR="00C4370B" w:rsidRPr="001F721D" w:rsidRDefault="00C4370B" w:rsidP="001F721D">
      <w:pPr>
        <w:pStyle w:val="Textoindependiente"/>
        <w:spacing w:line="360" w:lineRule="auto"/>
        <w:rPr>
          <w:rFonts w:cs="Arial"/>
          <w:sz w:val="24"/>
        </w:rPr>
      </w:pPr>
    </w:p>
    <w:p w:rsidR="00C4370B" w:rsidRDefault="00C4370B" w:rsidP="001F721D">
      <w:pPr>
        <w:pStyle w:val="Textoindependiente"/>
        <w:spacing w:line="360" w:lineRule="auto"/>
        <w:rPr>
          <w:rFonts w:cs="Arial"/>
          <w:sz w:val="24"/>
        </w:rPr>
      </w:pPr>
    </w:p>
    <w:p w:rsidR="003F37CD" w:rsidRDefault="003F37CD" w:rsidP="001F721D">
      <w:pPr>
        <w:pStyle w:val="Textoindependiente"/>
        <w:spacing w:line="360" w:lineRule="auto"/>
        <w:rPr>
          <w:rFonts w:cs="Arial"/>
          <w:sz w:val="24"/>
        </w:rPr>
      </w:pPr>
    </w:p>
    <w:p w:rsidR="003F37CD" w:rsidRDefault="003F37CD" w:rsidP="001F721D">
      <w:pPr>
        <w:pStyle w:val="Textoindependiente"/>
        <w:spacing w:line="360" w:lineRule="auto"/>
        <w:rPr>
          <w:rFonts w:cs="Arial"/>
          <w:sz w:val="24"/>
        </w:rPr>
      </w:pPr>
    </w:p>
    <w:p w:rsidR="003F37CD" w:rsidRDefault="003F37CD" w:rsidP="001F721D">
      <w:pPr>
        <w:pStyle w:val="Textoindependiente"/>
        <w:spacing w:line="360" w:lineRule="auto"/>
        <w:rPr>
          <w:rFonts w:cs="Arial"/>
          <w:sz w:val="24"/>
        </w:rPr>
      </w:pPr>
    </w:p>
    <w:p w:rsidR="003F37CD" w:rsidRDefault="003F37CD" w:rsidP="001F721D">
      <w:pPr>
        <w:pStyle w:val="Textoindependiente"/>
        <w:spacing w:line="360" w:lineRule="auto"/>
        <w:rPr>
          <w:rFonts w:cs="Arial"/>
          <w:sz w:val="24"/>
        </w:rPr>
      </w:pPr>
    </w:p>
    <w:p w:rsidR="008257E7" w:rsidRPr="001F721D" w:rsidRDefault="008257E7" w:rsidP="001F721D">
      <w:pPr>
        <w:pStyle w:val="Ttulo1"/>
        <w:spacing w:line="360" w:lineRule="auto"/>
        <w:ind w:left="426" w:hanging="426"/>
        <w:jc w:val="both"/>
        <w:rPr>
          <w:rFonts w:ascii="Arial" w:hAnsi="Arial" w:cs="Arial"/>
          <w:sz w:val="24"/>
          <w:szCs w:val="24"/>
        </w:rPr>
      </w:pPr>
      <w:bookmarkStart w:id="3" w:name="_Toc392495320"/>
      <w:bookmarkStart w:id="4" w:name="_Toc447016363"/>
      <w:r w:rsidRPr="001F721D">
        <w:rPr>
          <w:rFonts w:ascii="Arial" w:hAnsi="Arial" w:cs="Arial"/>
          <w:sz w:val="24"/>
          <w:szCs w:val="24"/>
        </w:rPr>
        <w:t>ESTRUCTURA ORGANIZATIVA DEL FONAT</w:t>
      </w:r>
      <w:bookmarkEnd w:id="3"/>
      <w:bookmarkEnd w:id="4"/>
    </w:p>
    <w:p w:rsidR="008257E7" w:rsidRDefault="008C5E5C" w:rsidP="001F721D">
      <w:pPr>
        <w:pStyle w:val="Textoindependiente"/>
        <w:spacing w:before="240" w:line="360" w:lineRule="auto"/>
        <w:rPr>
          <w:rFonts w:cs="Arial"/>
          <w:sz w:val="24"/>
        </w:rPr>
      </w:pPr>
      <w:r w:rsidRPr="001F721D">
        <w:rPr>
          <w:rFonts w:cs="Arial"/>
          <w:sz w:val="24"/>
        </w:rPr>
        <w:t>El organigrama vigente s</w:t>
      </w:r>
      <w:r w:rsidR="008257E7" w:rsidRPr="001F721D">
        <w:rPr>
          <w:rFonts w:cs="Arial"/>
          <w:sz w:val="24"/>
        </w:rPr>
        <w:t>egún acuerdo del Consejo Directivo del Fondo</w:t>
      </w:r>
      <w:r w:rsidR="003F37CD">
        <w:rPr>
          <w:rFonts w:cs="Arial"/>
          <w:sz w:val="24"/>
        </w:rPr>
        <w:t xml:space="preserve"> del día 26 de enero de 2016</w:t>
      </w:r>
      <w:r w:rsidR="008257E7" w:rsidRPr="001F721D">
        <w:rPr>
          <w:rFonts w:cs="Arial"/>
          <w:sz w:val="24"/>
        </w:rPr>
        <w:t xml:space="preserve">, </w:t>
      </w:r>
      <w:r w:rsidRPr="001F721D">
        <w:rPr>
          <w:rFonts w:cs="Arial"/>
          <w:sz w:val="24"/>
        </w:rPr>
        <w:t>e</w:t>
      </w:r>
      <w:r w:rsidR="008257E7" w:rsidRPr="001F721D">
        <w:rPr>
          <w:rFonts w:cs="Arial"/>
          <w:sz w:val="24"/>
        </w:rPr>
        <w:t>s</w:t>
      </w:r>
      <w:r w:rsidRPr="001F721D">
        <w:rPr>
          <w:rFonts w:cs="Arial"/>
          <w:sz w:val="24"/>
        </w:rPr>
        <w:t xml:space="preserve"> </w:t>
      </w:r>
      <w:r w:rsidR="008257E7" w:rsidRPr="001F721D">
        <w:rPr>
          <w:rFonts w:cs="Arial"/>
          <w:sz w:val="24"/>
        </w:rPr>
        <w:t>el siguiente:</w:t>
      </w:r>
    </w:p>
    <w:p w:rsidR="008257E7" w:rsidRPr="001F721D" w:rsidRDefault="008F372E" w:rsidP="00066C08">
      <w:pPr>
        <w:pStyle w:val="Textoindependiente"/>
        <w:spacing w:before="240" w:line="360" w:lineRule="auto"/>
        <w:rPr>
          <w:rFonts w:cs="Arial"/>
          <w:sz w:val="24"/>
        </w:rPr>
      </w:pPr>
      <w:r w:rsidRPr="008F372E">
        <w:rPr>
          <w:rFonts w:cs="Arial"/>
          <w:noProof/>
          <w:sz w:val="24"/>
          <w:lang w:eastAsia="es-SV"/>
        </w:rPr>
        <w:drawing>
          <wp:inline distT="0" distB="0" distL="0" distR="0">
            <wp:extent cx="5971540" cy="49941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4994193"/>
                    </a:xfrm>
                    <a:prstGeom prst="rect">
                      <a:avLst/>
                    </a:prstGeom>
                    <a:noFill/>
                    <a:ln>
                      <a:noFill/>
                    </a:ln>
                  </pic:spPr>
                </pic:pic>
              </a:graphicData>
            </a:graphic>
          </wp:inline>
        </w:drawing>
      </w:r>
    </w:p>
    <w:p w:rsidR="0061045B" w:rsidRPr="001F721D" w:rsidRDefault="0061045B" w:rsidP="001F721D">
      <w:pPr>
        <w:pStyle w:val="Ttulo1"/>
        <w:spacing w:line="360" w:lineRule="auto"/>
        <w:ind w:left="426" w:hanging="426"/>
        <w:jc w:val="both"/>
        <w:rPr>
          <w:rFonts w:ascii="Arial" w:hAnsi="Arial" w:cs="Arial"/>
          <w:sz w:val="24"/>
          <w:szCs w:val="24"/>
        </w:rPr>
      </w:pPr>
      <w:bookmarkStart w:id="5" w:name="_Toc392495319"/>
      <w:bookmarkStart w:id="6" w:name="_Toc447016364"/>
      <w:bookmarkStart w:id="7" w:name="_Toc392495321"/>
      <w:r w:rsidRPr="001F721D">
        <w:rPr>
          <w:rFonts w:ascii="Arial" w:hAnsi="Arial" w:cs="Arial"/>
          <w:sz w:val="24"/>
          <w:szCs w:val="24"/>
        </w:rPr>
        <w:t>EJES DE ACCIÓN</w:t>
      </w:r>
      <w:bookmarkEnd w:id="5"/>
      <w:bookmarkEnd w:id="6"/>
    </w:p>
    <w:p w:rsidR="0061045B" w:rsidRPr="001F721D" w:rsidRDefault="0061045B" w:rsidP="001F721D">
      <w:pPr>
        <w:pStyle w:val="Textoindependiente"/>
        <w:spacing w:line="360" w:lineRule="auto"/>
        <w:rPr>
          <w:rFonts w:cs="Arial"/>
          <w:sz w:val="24"/>
        </w:rPr>
      </w:pPr>
      <w:r w:rsidRPr="001F721D">
        <w:rPr>
          <w:rFonts w:cs="Arial"/>
          <w:sz w:val="24"/>
        </w:rPr>
        <w:t xml:space="preserve">De acuerdo con lo establecido en la Ley </w:t>
      </w:r>
      <w:r w:rsidR="008C5E5C" w:rsidRPr="001F721D">
        <w:rPr>
          <w:rFonts w:cs="Arial"/>
          <w:sz w:val="24"/>
        </w:rPr>
        <w:t xml:space="preserve">vigente </w:t>
      </w:r>
      <w:r w:rsidRPr="001F721D">
        <w:rPr>
          <w:rFonts w:cs="Arial"/>
          <w:sz w:val="24"/>
        </w:rPr>
        <w:t xml:space="preserve">del FONAT, se identifican los tres grandes ejes de acción siguientes: </w:t>
      </w:r>
    </w:p>
    <w:p w:rsidR="0061045B" w:rsidRPr="001F721D" w:rsidRDefault="00F263E7" w:rsidP="001F721D">
      <w:pPr>
        <w:pStyle w:val="Textoindependiente"/>
        <w:numPr>
          <w:ilvl w:val="0"/>
          <w:numId w:val="23"/>
        </w:numPr>
        <w:spacing w:line="360" w:lineRule="auto"/>
        <w:ind w:left="567"/>
        <w:rPr>
          <w:rFonts w:cs="Arial"/>
          <w:sz w:val="24"/>
        </w:rPr>
      </w:pPr>
      <w:r>
        <w:rPr>
          <w:rFonts w:cs="Arial"/>
          <w:sz w:val="24"/>
        </w:rPr>
        <w:t>Entregar una p</w:t>
      </w:r>
      <w:r w:rsidR="00941E81">
        <w:rPr>
          <w:rFonts w:cs="Arial"/>
          <w:sz w:val="24"/>
        </w:rPr>
        <w:t>restación</w:t>
      </w:r>
      <w:r w:rsidR="0061045B" w:rsidRPr="001F721D">
        <w:rPr>
          <w:rFonts w:cs="Arial"/>
          <w:sz w:val="24"/>
        </w:rPr>
        <w:t xml:space="preserve"> </w:t>
      </w:r>
      <w:r>
        <w:rPr>
          <w:rFonts w:cs="Arial"/>
          <w:sz w:val="24"/>
        </w:rPr>
        <w:t>económica a víctimas de accidentes de t</w:t>
      </w:r>
      <w:r w:rsidR="0061045B" w:rsidRPr="001F721D">
        <w:rPr>
          <w:rFonts w:cs="Arial"/>
          <w:sz w:val="24"/>
        </w:rPr>
        <w:t xml:space="preserve">ránsito. </w:t>
      </w:r>
    </w:p>
    <w:p w:rsidR="0061045B" w:rsidRPr="008F372E" w:rsidRDefault="0061045B" w:rsidP="001F721D">
      <w:pPr>
        <w:pStyle w:val="Textoindependiente"/>
        <w:numPr>
          <w:ilvl w:val="0"/>
          <w:numId w:val="23"/>
        </w:numPr>
        <w:spacing w:line="360" w:lineRule="auto"/>
        <w:ind w:left="567"/>
        <w:rPr>
          <w:rFonts w:cs="Arial"/>
          <w:sz w:val="24"/>
        </w:rPr>
      </w:pPr>
      <w:r w:rsidRPr="008F372E">
        <w:rPr>
          <w:rFonts w:cs="Arial"/>
          <w:sz w:val="24"/>
        </w:rPr>
        <w:t>Contribución a la rehabilitación y reins</w:t>
      </w:r>
      <w:r w:rsidR="00CD6F1A">
        <w:rPr>
          <w:rFonts w:cs="Arial"/>
          <w:sz w:val="24"/>
        </w:rPr>
        <w:t>erción a la vida productiva de v</w:t>
      </w:r>
      <w:r w:rsidRPr="008F372E">
        <w:rPr>
          <w:rFonts w:cs="Arial"/>
          <w:sz w:val="24"/>
        </w:rPr>
        <w:t xml:space="preserve">íctimas de </w:t>
      </w:r>
      <w:r w:rsidR="00CD6F1A">
        <w:rPr>
          <w:rFonts w:cs="Arial"/>
          <w:sz w:val="24"/>
        </w:rPr>
        <w:t>accidentes de t</w:t>
      </w:r>
      <w:r w:rsidRPr="008F372E">
        <w:rPr>
          <w:rFonts w:cs="Arial"/>
          <w:sz w:val="24"/>
        </w:rPr>
        <w:t xml:space="preserve">ránsito que resulten con algún grado de discapacidad. </w:t>
      </w:r>
    </w:p>
    <w:p w:rsidR="0061045B" w:rsidRPr="001F721D" w:rsidRDefault="0061045B" w:rsidP="001F721D">
      <w:pPr>
        <w:pStyle w:val="Textoindependiente"/>
        <w:numPr>
          <w:ilvl w:val="0"/>
          <w:numId w:val="23"/>
        </w:numPr>
        <w:spacing w:line="360" w:lineRule="auto"/>
        <w:ind w:left="567"/>
        <w:rPr>
          <w:rFonts w:cs="Arial"/>
          <w:sz w:val="24"/>
        </w:rPr>
      </w:pPr>
      <w:r w:rsidRPr="001F721D">
        <w:rPr>
          <w:rFonts w:cs="Arial"/>
          <w:sz w:val="24"/>
        </w:rPr>
        <w:t xml:space="preserve">Reducción de </w:t>
      </w:r>
      <w:r w:rsidR="00CD6F1A">
        <w:rPr>
          <w:rFonts w:cs="Arial"/>
          <w:sz w:val="24"/>
        </w:rPr>
        <w:t>accidentes de t</w:t>
      </w:r>
      <w:r w:rsidRPr="001F721D">
        <w:rPr>
          <w:rFonts w:cs="Arial"/>
          <w:sz w:val="24"/>
        </w:rPr>
        <w:t>ránsito</w:t>
      </w:r>
      <w:r w:rsidR="00941E81">
        <w:rPr>
          <w:rFonts w:cs="Arial"/>
          <w:sz w:val="24"/>
        </w:rPr>
        <w:t xml:space="preserve"> a través de </w:t>
      </w:r>
      <w:r w:rsidR="00DD323B">
        <w:rPr>
          <w:rFonts w:cs="Arial"/>
          <w:sz w:val="24"/>
        </w:rPr>
        <w:t xml:space="preserve">planes, </w:t>
      </w:r>
      <w:r w:rsidR="00941E81">
        <w:rPr>
          <w:rFonts w:cs="Arial"/>
          <w:sz w:val="24"/>
        </w:rPr>
        <w:t>programas</w:t>
      </w:r>
      <w:r w:rsidR="00DD323B">
        <w:rPr>
          <w:rFonts w:cs="Arial"/>
          <w:sz w:val="24"/>
        </w:rPr>
        <w:t xml:space="preserve"> y proyectos</w:t>
      </w:r>
      <w:r w:rsidR="00941E81">
        <w:rPr>
          <w:rFonts w:cs="Arial"/>
          <w:sz w:val="24"/>
        </w:rPr>
        <w:t xml:space="preserve"> de educación, prevención y seguridad vial</w:t>
      </w:r>
      <w:r w:rsidR="00DD323B">
        <w:rPr>
          <w:rFonts w:cs="Arial"/>
          <w:sz w:val="24"/>
        </w:rPr>
        <w:t xml:space="preserve"> implementados por el CONASEVI.</w:t>
      </w:r>
      <w:r w:rsidRPr="001F721D">
        <w:rPr>
          <w:rFonts w:cs="Arial"/>
          <w:sz w:val="24"/>
        </w:rPr>
        <w:t xml:space="preserve"> </w:t>
      </w:r>
    </w:p>
    <w:p w:rsidR="008257E7" w:rsidRPr="001F721D" w:rsidRDefault="008257E7" w:rsidP="001F721D">
      <w:pPr>
        <w:pStyle w:val="Ttulo1"/>
        <w:spacing w:line="360" w:lineRule="auto"/>
        <w:ind w:left="426" w:hanging="426"/>
        <w:jc w:val="both"/>
        <w:rPr>
          <w:rFonts w:ascii="Arial" w:hAnsi="Arial" w:cs="Arial"/>
          <w:sz w:val="24"/>
          <w:szCs w:val="24"/>
        </w:rPr>
      </w:pPr>
      <w:bookmarkStart w:id="8" w:name="_Toc447016365"/>
      <w:r w:rsidRPr="001F721D">
        <w:rPr>
          <w:rFonts w:ascii="Arial" w:hAnsi="Arial" w:cs="Arial"/>
          <w:sz w:val="24"/>
          <w:szCs w:val="24"/>
        </w:rPr>
        <w:t>ÁREAS DE FOCALIZACIÓN</w:t>
      </w:r>
      <w:bookmarkEnd w:id="7"/>
      <w:bookmarkEnd w:id="8"/>
    </w:p>
    <w:p w:rsidR="008257E7" w:rsidRDefault="00D6646A" w:rsidP="001F721D">
      <w:pPr>
        <w:pStyle w:val="Textoindependiente"/>
        <w:spacing w:line="360" w:lineRule="auto"/>
        <w:rPr>
          <w:rFonts w:cs="Arial"/>
          <w:sz w:val="24"/>
        </w:rPr>
      </w:pPr>
      <w:r w:rsidRPr="001F721D">
        <w:rPr>
          <w:rFonts w:cs="Arial"/>
          <w:sz w:val="24"/>
        </w:rPr>
        <w:t>Con el propósito</w:t>
      </w:r>
      <w:r w:rsidR="008257E7" w:rsidRPr="001F721D">
        <w:rPr>
          <w:rFonts w:cs="Arial"/>
          <w:sz w:val="24"/>
        </w:rPr>
        <w:t xml:space="preserve"> de cumplir con los fines esenciales expresados en la Ley de creación del FONAT, las áreas de focalización que se atenderán en forma prioritaria durante el</w:t>
      </w:r>
      <w:r w:rsidR="0061045B" w:rsidRPr="001F721D">
        <w:rPr>
          <w:rFonts w:cs="Arial"/>
          <w:sz w:val="24"/>
        </w:rPr>
        <w:t xml:space="preserve"> </w:t>
      </w:r>
      <w:r w:rsidR="003F37CD">
        <w:rPr>
          <w:rFonts w:cs="Arial"/>
          <w:sz w:val="24"/>
        </w:rPr>
        <w:t>año 2016</w:t>
      </w:r>
      <w:r w:rsidR="008257E7" w:rsidRPr="001F721D">
        <w:rPr>
          <w:rFonts w:cs="Arial"/>
          <w:sz w:val="24"/>
        </w:rPr>
        <w:t xml:space="preserve"> son l</w:t>
      </w:r>
      <w:r w:rsidR="0061045B" w:rsidRPr="001F721D">
        <w:rPr>
          <w:rFonts w:cs="Arial"/>
          <w:sz w:val="24"/>
        </w:rPr>
        <w:t>a</w:t>
      </w:r>
      <w:r w:rsidR="008257E7" w:rsidRPr="001F721D">
        <w:rPr>
          <w:rFonts w:cs="Arial"/>
          <w:sz w:val="24"/>
        </w:rPr>
        <w:t>s siguientes:</w:t>
      </w:r>
    </w:p>
    <w:p w:rsidR="00C352E1" w:rsidRPr="00C352E1" w:rsidRDefault="00C352E1" w:rsidP="00C352E1">
      <w:pPr>
        <w:widowControl w:val="0"/>
        <w:autoSpaceDE w:val="0"/>
        <w:autoSpaceDN w:val="0"/>
        <w:adjustRightInd w:val="0"/>
        <w:spacing w:after="0" w:line="360" w:lineRule="auto"/>
        <w:ind w:left="284" w:right="245"/>
        <w:jc w:val="both"/>
        <w:rPr>
          <w:rFonts w:ascii="Arial" w:eastAsia="Times New Roman" w:hAnsi="Arial" w:cs="Arial"/>
          <w:sz w:val="24"/>
          <w:szCs w:val="24"/>
        </w:rPr>
      </w:pPr>
      <w:r w:rsidRPr="00C352E1">
        <w:rPr>
          <w:rFonts w:ascii="Arial" w:eastAsia="Times New Roman" w:hAnsi="Arial" w:cs="Arial"/>
          <w:sz w:val="24"/>
          <w:szCs w:val="24"/>
        </w:rPr>
        <w:t>a) Entregar una prestación económica por una sola vez a toda persona que, producto de un accidente de tránsito, sea declarada con algún grado de discapacidad, o a sus parientes, en el caso de que resulte fallecida;</w:t>
      </w:r>
    </w:p>
    <w:p w:rsidR="00C352E1" w:rsidRPr="00C352E1" w:rsidRDefault="00C352E1" w:rsidP="00C352E1">
      <w:pPr>
        <w:widowControl w:val="0"/>
        <w:autoSpaceDE w:val="0"/>
        <w:autoSpaceDN w:val="0"/>
        <w:adjustRightInd w:val="0"/>
        <w:spacing w:before="6" w:after="0" w:line="360" w:lineRule="auto"/>
        <w:rPr>
          <w:rFonts w:ascii="Arial" w:eastAsia="Times New Roman" w:hAnsi="Arial" w:cs="Arial"/>
          <w:sz w:val="24"/>
          <w:szCs w:val="24"/>
        </w:rPr>
      </w:pPr>
    </w:p>
    <w:p w:rsidR="00C352E1" w:rsidRPr="00C352E1" w:rsidRDefault="00C352E1" w:rsidP="00C352E1">
      <w:pPr>
        <w:widowControl w:val="0"/>
        <w:autoSpaceDE w:val="0"/>
        <w:autoSpaceDN w:val="0"/>
        <w:adjustRightInd w:val="0"/>
        <w:spacing w:after="0" w:line="360" w:lineRule="auto"/>
        <w:ind w:left="284" w:right="243"/>
        <w:jc w:val="both"/>
        <w:rPr>
          <w:rFonts w:ascii="Arial" w:eastAsia="Times New Roman" w:hAnsi="Arial" w:cs="Arial"/>
          <w:sz w:val="24"/>
          <w:szCs w:val="24"/>
        </w:rPr>
      </w:pPr>
      <w:r w:rsidRPr="00C352E1">
        <w:rPr>
          <w:rFonts w:ascii="Arial" w:eastAsia="Times New Roman" w:hAnsi="Arial" w:cs="Arial"/>
          <w:sz w:val="24"/>
          <w:szCs w:val="24"/>
        </w:rPr>
        <w:t>b) Impulsar programas o proyectos de instituciones públicas que contribuyan al establecimiento de condiciones para la incorporación a la vida productiva de toda persona que resulte con algún grado de discapacidad, temporal o permanente, a consecuencia de un accidente de tránsito;</w:t>
      </w:r>
    </w:p>
    <w:p w:rsidR="00C352E1" w:rsidRPr="00C352E1" w:rsidRDefault="00C352E1" w:rsidP="00C352E1">
      <w:pPr>
        <w:widowControl w:val="0"/>
        <w:autoSpaceDE w:val="0"/>
        <w:autoSpaceDN w:val="0"/>
        <w:adjustRightInd w:val="0"/>
        <w:spacing w:before="8" w:after="0" w:line="360" w:lineRule="auto"/>
        <w:rPr>
          <w:rFonts w:ascii="Arial" w:eastAsia="Times New Roman" w:hAnsi="Arial" w:cs="Arial"/>
          <w:sz w:val="24"/>
          <w:szCs w:val="24"/>
        </w:rPr>
      </w:pPr>
    </w:p>
    <w:p w:rsidR="00C352E1" w:rsidRPr="007E5C48" w:rsidRDefault="00C352E1" w:rsidP="007E5C48">
      <w:pPr>
        <w:widowControl w:val="0"/>
        <w:autoSpaceDE w:val="0"/>
        <w:autoSpaceDN w:val="0"/>
        <w:adjustRightInd w:val="0"/>
        <w:spacing w:after="0" w:line="360" w:lineRule="auto"/>
        <w:ind w:left="284" w:right="240"/>
        <w:jc w:val="both"/>
        <w:rPr>
          <w:rFonts w:ascii="Arial" w:eastAsia="Times New Roman" w:hAnsi="Arial" w:cs="Arial"/>
          <w:sz w:val="24"/>
          <w:szCs w:val="24"/>
        </w:rPr>
      </w:pPr>
      <w:r w:rsidRPr="00C352E1">
        <w:rPr>
          <w:rFonts w:ascii="Arial" w:eastAsia="Times New Roman" w:hAnsi="Arial" w:cs="Arial"/>
          <w:sz w:val="24"/>
          <w:szCs w:val="24"/>
        </w:rPr>
        <w:t>c) Fomentar, a través del Con</w:t>
      </w:r>
      <w:r w:rsidR="00CD6F1A">
        <w:rPr>
          <w:rFonts w:ascii="Arial" w:eastAsia="Times New Roman" w:hAnsi="Arial" w:cs="Arial"/>
          <w:sz w:val="24"/>
          <w:szCs w:val="24"/>
        </w:rPr>
        <w:t>sejo Nacional de Seguridad Vial</w:t>
      </w:r>
      <w:r w:rsidRPr="00C352E1">
        <w:rPr>
          <w:rFonts w:ascii="Arial" w:eastAsia="Times New Roman" w:hAnsi="Arial" w:cs="Arial"/>
          <w:sz w:val="24"/>
          <w:szCs w:val="24"/>
        </w:rPr>
        <w:t xml:space="preserve"> </w:t>
      </w:r>
      <w:r w:rsidR="00CD6F1A">
        <w:rPr>
          <w:rFonts w:ascii="Arial" w:eastAsia="Times New Roman" w:hAnsi="Arial" w:cs="Arial"/>
          <w:sz w:val="24"/>
          <w:szCs w:val="24"/>
        </w:rPr>
        <w:t>–</w:t>
      </w:r>
      <w:r w:rsidRPr="00C352E1">
        <w:rPr>
          <w:rFonts w:ascii="Arial" w:eastAsia="Times New Roman" w:hAnsi="Arial" w:cs="Arial"/>
          <w:sz w:val="24"/>
          <w:szCs w:val="24"/>
        </w:rPr>
        <w:t>CONASEVI</w:t>
      </w:r>
      <w:r w:rsidR="00CD6F1A">
        <w:rPr>
          <w:rFonts w:ascii="Arial" w:eastAsia="Times New Roman" w:hAnsi="Arial" w:cs="Arial"/>
          <w:sz w:val="24"/>
          <w:szCs w:val="24"/>
        </w:rPr>
        <w:t>-</w:t>
      </w:r>
      <w:r w:rsidRPr="00C352E1">
        <w:rPr>
          <w:rFonts w:ascii="Arial" w:eastAsia="Times New Roman" w:hAnsi="Arial" w:cs="Arial"/>
          <w:sz w:val="24"/>
          <w:szCs w:val="24"/>
        </w:rPr>
        <w:t xml:space="preserve"> programas y proyectos en materia de seguridad, educación y prevención vial, a fin de prevenir y disminuir los accidentes de tránsito y llevar estadísticas s</w:t>
      </w:r>
      <w:r>
        <w:rPr>
          <w:rFonts w:ascii="Arial" w:eastAsia="Times New Roman" w:hAnsi="Arial" w:cs="Arial"/>
          <w:sz w:val="24"/>
          <w:szCs w:val="24"/>
        </w:rPr>
        <w:t xml:space="preserve">obre </w:t>
      </w:r>
      <w:r w:rsidR="00CD6F1A">
        <w:rPr>
          <w:rFonts w:ascii="Arial" w:eastAsia="Times New Roman" w:hAnsi="Arial" w:cs="Arial"/>
          <w:sz w:val="24"/>
          <w:szCs w:val="24"/>
        </w:rPr>
        <w:t>los mismos</w:t>
      </w:r>
      <w:r>
        <w:rPr>
          <w:rFonts w:ascii="Arial" w:eastAsia="Times New Roman" w:hAnsi="Arial" w:cs="Arial"/>
          <w:sz w:val="24"/>
          <w:szCs w:val="24"/>
        </w:rPr>
        <w:t>.</w:t>
      </w:r>
    </w:p>
    <w:p w:rsidR="008257E7" w:rsidRPr="001F721D" w:rsidRDefault="008257E7" w:rsidP="001F721D">
      <w:pPr>
        <w:pStyle w:val="Ttulo1"/>
        <w:spacing w:line="360" w:lineRule="auto"/>
        <w:ind w:left="426" w:hanging="426"/>
        <w:jc w:val="both"/>
        <w:rPr>
          <w:rFonts w:ascii="Arial" w:hAnsi="Arial" w:cs="Arial"/>
          <w:sz w:val="24"/>
          <w:szCs w:val="24"/>
        </w:rPr>
      </w:pPr>
      <w:bookmarkStart w:id="9" w:name="_Toc392495322"/>
      <w:bookmarkStart w:id="10" w:name="_Toc447016366"/>
      <w:r w:rsidRPr="001F721D">
        <w:rPr>
          <w:rFonts w:ascii="Arial" w:hAnsi="Arial" w:cs="Arial"/>
          <w:sz w:val="24"/>
          <w:szCs w:val="24"/>
        </w:rPr>
        <w:t>METODOLOGÍA</w:t>
      </w:r>
      <w:bookmarkEnd w:id="9"/>
      <w:r w:rsidR="00D6646A" w:rsidRPr="001F721D">
        <w:rPr>
          <w:rStyle w:val="Refdenotaalpie"/>
          <w:rFonts w:ascii="Arial" w:hAnsi="Arial" w:cs="Arial"/>
          <w:sz w:val="24"/>
          <w:szCs w:val="24"/>
        </w:rPr>
        <w:footnoteReference w:id="1"/>
      </w:r>
      <w:bookmarkEnd w:id="10"/>
    </w:p>
    <w:p w:rsidR="008257E7" w:rsidRPr="001F721D" w:rsidRDefault="00D6646A" w:rsidP="001F721D">
      <w:pPr>
        <w:pStyle w:val="Textoindependiente"/>
        <w:spacing w:line="360" w:lineRule="auto"/>
        <w:rPr>
          <w:rFonts w:cs="Arial"/>
          <w:sz w:val="24"/>
        </w:rPr>
      </w:pPr>
      <w:r w:rsidRPr="001F721D">
        <w:rPr>
          <w:rFonts w:cs="Arial"/>
          <w:sz w:val="24"/>
        </w:rPr>
        <w:t>S</w:t>
      </w:r>
      <w:r w:rsidR="008257E7" w:rsidRPr="001F721D">
        <w:rPr>
          <w:rFonts w:cs="Arial"/>
          <w:sz w:val="24"/>
        </w:rPr>
        <w:t xml:space="preserve">iguiendo lineamientos dictados por el Consejo Directivo del FONAT y bajo la proactiva conducción de la Dirección Ejecutiva, se </w:t>
      </w:r>
      <w:r w:rsidR="00271FDD" w:rsidRPr="001F721D">
        <w:rPr>
          <w:rFonts w:cs="Arial"/>
          <w:sz w:val="24"/>
        </w:rPr>
        <w:t>crean</w:t>
      </w:r>
      <w:r w:rsidR="008257E7" w:rsidRPr="001F721D">
        <w:rPr>
          <w:rFonts w:cs="Arial"/>
          <w:sz w:val="24"/>
        </w:rPr>
        <w:t xml:space="preserve"> las condiciones necesarias para el logro de sus fines esenciales, dirigiendo esfuerzos hacia las áreas de focalización establecidas </w:t>
      </w:r>
      <w:r w:rsidR="00EA7541" w:rsidRPr="001F721D">
        <w:rPr>
          <w:rFonts w:cs="Arial"/>
          <w:sz w:val="24"/>
        </w:rPr>
        <w:t>para</w:t>
      </w:r>
      <w:r w:rsidR="008257E7" w:rsidRPr="001F721D">
        <w:rPr>
          <w:rFonts w:cs="Arial"/>
          <w:sz w:val="24"/>
        </w:rPr>
        <w:t xml:space="preserve"> </w:t>
      </w:r>
      <w:r w:rsidR="0061045B" w:rsidRPr="001F721D">
        <w:rPr>
          <w:rFonts w:cs="Arial"/>
          <w:sz w:val="24"/>
        </w:rPr>
        <w:t xml:space="preserve">el </w:t>
      </w:r>
      <w:r w:rsidR="003F37CD">
        <w:rPr>
          <w:rFonts w:cs="Arial"/>
          <w:sz w:val="24"/>
        </w:rPr>
        <w:t>año 2016</w:t>
      </w:r>
      <w:r w:rsidR="008257E7" w:rsidRPr="001F721D">
        <w:rPr>
          <w:rFonts w:cs="Arial"/>
          <w:sz w:val="24"/>
        </w:rPr>
        <w:t xml:space="preserve">. </w:t>
      </w:r>
      <w:r w:rsidR="00E36C11" w:rsidRPr="001F721D">
        <w:rPr>
          <w:rFonts w:cs="Arial"/>
          <w:sz w:val="24"/>
        </w:rPr>
        <w:t xml:space="preserve"> </w:t>
      </w:r>
    </w:p>
    <w:p w:rsidR="008257E7" w:rsidRPr="001F721D" w:rsidRDefault="00271FDD" w:rsidP="001F721D">
      <w:pPr>
        <w:pStyle w:val="Textoindependiente"/>
        <w:spacing w:line="360" w:lineRule="auto"/>
        <w:rPr>
          <w:rFonts w:cs="Arial"/>
          <w:sz w:val="24"/>
        </w:rPr>
      </w:pPr>
      <w:r w:rsidRPr="001F721D">
        <w:rPr>
          <w:rFonts w:cs="Arial"/>
          <w:sz w:val="24"/>
        </w:rPr>
        <w:t>L</w:t>
      </w:r>
      <w:r w:rsidR="008257E7" w:rsidRPr="001F721D">
        <w:rPr>
          <w:rFonts w:cs="Arial"/>
          <w:sz w:val="24"/>
        </w:rPr>
        <w:t>a Dirección Ejecutiva</w:t>
      </w:r>
      <w:r w:rsidR="00B94D46" w:rsidRPr="001F721D">
        <w:rPr>
          <w:rFonts w:cs="Arial"/>
          <w:sz w:val="24"/>
        </w:rPr>
        <w:t>,</w:t>
      </w:r>
      <w:r w:rsidR="008257E7" w:rsidRPr="001F721D">
        <w:rPr>
          <w:rFonts w:cs="Arial"/>
          <w:sz w:val="24"/>
        </w:rPr>
        <w:t xml:space="preserve"> </w:t>
      </w:r>
      <w:r w:rsidRPr="001F721D">
        <w:rPr>
          <w:rFonts w:cs="Arial"/>
          <w:sz w:val="24"/>
        </w:rPr>
        <w:t>trabaj</w:t>
      </w:r>
      <w:r w:rsidR="00B94D46" w:rsidRPr="001F721D">
        <w:rPr>
          <w:rFonts w:cs="Arial"/>
          <w:sz w:val="24"/>
        </w:rPr>
        <w:t>and</w:t>
      </w:r>
      <w:r w:rsidRPr="001F721D">
        <w:rPr>
          <w:rFonts w:cs="Arial"/>
          <w:sz w:val="24"/>
        </w:rPr>
        <w:t xml:space="preserve">o </w:t>
      </w:r>
      <w:r w:rsidR="008257E7" w:rsidRPr="001F721D">
        <w:rPr>
          <w:rFonts w:cs="Arial"/>
          <w:sz w:val="24"/>
        </w:rPr>
        <w:t>coordina</w:t>
      </w:r>
      <w:r w:rsidRPr="001F721D">
        <w:rPr>
          <w:rFonts w:cs="Arial"/>
          <w:sz w:val="24"/>
        </w:rPr>
        <w:t>d</w:t>
      </w:r>
      <w:r w:rsidR="00B94D46" w:rsidRPr="001F721D">
        <w:rPr>
          <w:rFonts w:cs="Arial"/>
          <w:sz w:val="24"/>
        </w:rPr>
        <w:t>amente</w:t>
      </w:r>
      <w:r w:rsidR="008257E7" w:rsidRPr="001F721D">
        <w:rPr>
          <w:rFonts w:cs="Arial"/>
          <w:sz w:val="24"/>
        </w:rPr>
        <w:t xml:space="preserve"> con la Gerencia de</w:t>
      </w:r>
      <w:r w:rsidR="007E5C48">
        <w:rPr>
          <w:rFonts w:cs="Arial"/>
          <w:sz w:val="24"/>
        </w:rPr>
        <w:t xml:space="preserve"> Administración y Finanzas</w:t>
      </w:r>
      <w:r w:rsidR="008257E7" w:rsidRPr="001F721D">
        <w:rPr>
          <w:rFonts w:cs="Arial"/>
          <w:sz w:val="24"/>
        </w:rPr>
        <w:t xml:space="preserve">, completó la matriz de actividades a realizarse durante el </w:t>
      </w:r>
      <w:r w:rsidRPr="001F721D">
        <w:rPr>
          <w:rFonts w:cs="Arial"/>
          <w:sz w:val="24"/>
        </w:rPr>
        <w:t>año</w:t>
      </w:r>
      <w:r w:rsidR="007E5C48">
        <w:rPr>
          <w:rFonts w:cs="Arial"/>
          <w:sz w:val="24"/>
        </w:rPr>
        <w:t xml:space="preserve"> 2016</w:t>
      </w:r>
      <w:r w:rsidR="008257E7" w:rsidRPr="001F721D">
        <w:rPr>
          <w:rFonts w:cs="Arial"/>
          <w:sz w:val="24"/>
        </w:rPr>
        <w:t xml:space="preserve">, mediante reuniones </w:t>
      </w:r>
      <w:r w:rsidRPr="001F721D">
        <w:rPr>
          <w:rFonts w:cs="Arial"/>
          <w:sz w:val="24"/>
        </w:rPr>
        <w:t xml:space="preserve">y consultas llevadas a cabo </w:t>
      </w:r>
      <w:r w:rsidR="008257E7" w:rsidRPr="001F721D">
        <w:rPr>
          <w:rFonts w:cs="Arial"/>
          <w:sz w:val="24"/>
        </w:rPr>
        <w:t xml:space="preserve">con </w:t>
      </w:r>
      <w:r w:rsidRPr="001F721D">
        <w:rPr>
          <w:rFonts w:cs="Arial"/>
          <w:sz w:val="24"/>
        </w:rPr>
        <w:t>personal</w:t>
      </w:r>
      <w:r w:rsidR="008257E7" w:rsidRPr="001F721D">
        <w:rPr>
          <w:rFonts w:cs="Arial"/>
          <w:sz w:val="24"/>
        </w:rPr>
        <w:t xml:space="preserve"> clave </w:t>
      </w:r>
      <w:r w:rsidRPr="001F721D">
        <w:rPr>
          <w:rFonts w:cs="Arial"/>
          <w:sz w:val="24"/>
        </w:rPr>
        <w:t>de</w:t>
      </w:r>
      <w:r w:rsidR="008257E7" w:rsidRPr="001F721D">
        <w:rPr>
          <w:rFonts w:cs="Arial"/>
          <w:sz w:val="24"/>
        </w:rPr>
        <w:t xml:space="preserve"> las diferentes </w:t>
      </w:r>
      <w:r w:rsidRPr="001F721D">
        <w:rPr>
          <w:rFonts w:cs="Arial"/>
          <w:sz w:val="24"/>
        </w:rPr>
        <w:t>unidades organizativas del FONAT</w:t>
      </w:r>
      <w:r w:rsidR="008257E7" w:rsidRPr="001F721D">
        <w:rPr>
          <w:rFonts w:cs="Arial"/>
          <w:sz w:val="24"/>
        </w:rPr>
        <w:t xml:space="preserve">, </w:t>
      </w:r>
      <w:r w:rsidR="00E36C11" w:rsidRPr="001F721D">
        <w:rPr>
          <w:rFonts w:cs="Arial"/>
          <w:sz w:val="24"/>
        </w:rPr>
        <w:t>en</w:t>
      </w:r>
      <w:r w:rsidR="008257E7" w:rsidRPr="001F721D">
        <w:rPr>
          <w:rFonts w:cs="Arial"/>
          <w:sz w:val="24"/>
        </w:rPr>
        <w:t xml:space="preserve"> las cuales se obtuvo los insumos que </w:t>
      </w:r>
      <w:r w:rsidRPr="001F721D">
        <w:rPr>
          <w:rFonts w:cs="Arial"/>
          <w:sz w:val="24"/>
        </w:rPr>
        <w:t xml:space="preserve">sirvieron de base para la formulación </w:t>
      </w:r>
      <w:r w:rsidR="008257E7" w:rsidRPr="001F721D">
        <w:rPr>
          <w:rFonts w:cs="Arial"/>
          <w:sz w:val="24"/>
        </w:rPr>
        <w:t>del presente Plan Operativo.</w:t>
      </w:r>
    </w:p>
    <w:p w:rsidR="008257E7" w:rsidRPr="001F721D" w:rsidRDefault="008257E7" w:rsidP="001F721D">
      <w:pPr>
        <w:pStyle w:val="Textoindependiente"/>
        <w:spacing w:line="360" w:lineRule="auto"/>
        <w:rPr>
          <w:rFonts w:cs="Arial"/>
          <w:sz w:val="24"/>
        </w:rPr>
      </w:pPr>
      <w:r w:rsidRPr="001F721D">
        <w:rPr>
          <w:rFonts w:cs="Arial"/>
          <w:sz w:val="24"/>
        </w:rPr>
        <w:t xml:space="preserve">El POA </w:t>
      </w:r>
      <w:r w:rsidR="00B94D46" w:rsidRPr="001F721D">
        <w:rPr>
          <w:rFonts w:cs="Arial"/>
          <w:sz w:val="24"/>
        </w:rPr>
        <w:t xml:space="preserve">junto con su </w:t>
      </w:r>
      <w:r w:rsidR="00E36C11" w:rsidRPr="001F721D">
        <w:rPr>
          <w:rFonts w:cs="Arial"/>
          <w:sz w:val="24"/>
        </w:rPr>
        <w:t>m</w:t>
      </w:r>
      <w:r w:rsidR="00B94D46" w:rsidRPr="001F721D">
        <w:rPr>
          <w:rFonts w:cs="Arial"/>
          <w:sz w:val="24"/>
        </w:rPr>
        <w:t>atriz</w:t>
      </w:r>
      <w:r w:rsidR="00E36C11" w:rsidRPr="001F721D">
        <w:rPr>
          <w:rFonts w:cs="Arial"/>
          <w:sz w:val="24"/>
        </w:rPr>
        <w:t xml:space="preserve"> de actividades</w:t>
      </w:r>
      <w:r w:rsidR="00B94D46" w:rsidRPr="001F721D">
        <w:rPr>
          <w:rFonts w:cs="Arial"/>
          <w:sz w:val="24"/>
        </w:rPr>
        <w:t>, son</w:t>
      </w:r>
      <w:r w:rsidRPr="001F721D">
        <w:rPr>
          <w:rFonts w:cs="Arial"/>
          <w:sz w:val="24"/>
        </w:rPr>
        <w:t xml:space="preserve"> </w:t>
      </w:r>
      <w:r w:rsidR="00B94D46" w:rsidRPr="001F721D">
        <w:rPr>
          <w:rFonts w:cs="Arial"/>
          <w:sz w:val="24"/>
        </w:rPr>
        <w:t>las herramientas</w:t>
      </w:r>
      <w:r w:rsidRPr="001F721D">
        <w:rPr>
          <w:rFonts w:cs="Arial"/>
          <w:sz w:val="24"/>
        </w:rPr>
        <w:t xml:space="preserve"> </w:t>
      </w:r>
      <w:r w:rsidR="00B94D46" w:rsidRPr="001F721D">
        <w:rPr>
          <w:rFonts w:cs="Arial"/>
          <w:sz w:val="24"/>
        </w:rPr>
        <w:t>fundamentales para la</w:t>
      </w:r>
      <w:r w:rsidRPr="001F721D">
        <w:rPr>
          <w:rFonts w:cs="Arial"/>
          <w:sz w:val="24"/>
        </w:rPr>
        <w:t xml:space="preserve"> </w:t>
      </w:r>
      <w:r w:rsidR="00B94D46" w:rsidRPr="001F721D">
        <w:rPr>
          <w:rFonts w:cs="Arial"/>
          <w:sz w:val="24"/>
        </w:rPr>
        <w:t xml:space="preserve">formulación, </w:t>
      </w:r>
      <w:r w:rsidRPr="001F721D">
        <w:rPr>
          <w:rFonts w:cs="Arial"/>
          <w:sz w:val="24"/>
        </w:rPr>
        <w:t xml:space="preserve">ejecución, seguimiento y control del desempeño </w:t>
      </w:r>
      <w:r w:rsidR="00B94D46" w:rsidRPr="001F721D">
        <w:rPr>
          <w:rFonts w:cs="Arial"/>
          <w:sz w:val="24"/>
        </w:rPr>
        <w:t xml:space="preserve">institucional y específicamente </w:t>
      </w:r>
      <w:r w:rsidRPr="001F721D">
        <w:rPr>
          <w:rFonts w:cs="Arial"/>
          <w:sz w:val="24"/>
        </w:rPr>
        <w:t xml:space="preserve">de cada </w:t>
      </w:r>
      <w:r w:rsidR="00574EA9" w:rsidRPr="001F721D">
        <w:rPr>
          <w:rFonts w:cs="Arial"/>
          <w:sz w:val="24"/>
        </w:rPr>
        <w:t xml:space="preserve">Unidad Organizativa, por lo que para el efectivo logro de los resultados, </w:t>
      </w:r>
      <w:r w:rsidRPr="001F721D">
        <w:rPr>
          <w:rFonts w:cs="Arial"/>
          <w:sz w:val="24"/>
        </w:rPr>
        <w:t xml:space="preserve">su desarrollo es responsabilidad de cada una de ellas, incluyendo la coordinación de las acciones </w:t>
      </w:r>
      <w:r w:rsidR="00574EA9" w:rsidRPr="001F721D">
        <w:rPr>
          <w:rFonts w:cs="Arial"/>
          <w:sz w:val="24"/>
        </w:rPr>
        <w:t>necesarias</w:t>
      </w:r>
      <w:r w:rsidRPr="001F721D">
        <w:rPr>
          <w:rFonts w:cs="Arial"/>
          <w:sz w:val="24"/>
        </w:rPr>
        <w:t xml:space="preserve"> con otras áreas </w:t>
      </w:r>
      <w:r w:rsidR="00574EA9" w:rsidRPr="001F721D">
        <w:rPr>
          <w:rFonts w:cs="Arial"/>
          <w:sz w:val="24"/>
        </w:rPr>
        <w:t>involucradas</w:t>
      </w:r>
      <w:r w:rsidRPr="001F721D">
        <w:rPr>
          <w:rFonts w:cs="Arial"/>
          <w:sz w:val="24"/>
        </w:rPr>
        <w:t xml:space="preserve"> con la ejecución de sus actividades.</w:t>
      </w:r>
    </w:p>
    <w:p w:rsidR="008257E7" w:rsidRPr="001F721D" w:rsidRDefault="008257E7" w:rsidP="001F721D">
      <w:pPr>
        <w:pStyle w:val="Textoindependiente"/>
        <w:spacing w:line="360" w:lineRule="auto"/>
        <w:rPr>
          <w:rFonts w:cs="Arial"/>
          <w:sz w:val="24"/>
        </w:rPr>
      </w:pPr>
      <w:r w:rsidRPr="001F721D">
        <w:rPr>
          <w:rFonts w:cs="Arial"/>
          <w:sz w:val="24"/>
        </w:rPr>
        <w:t xml:space="preserve">Las bases que </w:t>
      </w:r>
      <w:r w:rsidR="004C77EE" w:rsidRPr="001F721D">
        <w:rPr>
          <w:rFonts w:cs="Arial"/>
          <w:sz w:val="24"/>
        </w:rPr>
        <w:t>guían</w:t>
      </w:r>
      <w:r w:rsidRPr="001F721D">
        <w:rPr>
          <w:rFonts w:cs="Arial"/>
          <w:sz w:val="24"/>
        </w:rPr>
        <w:t xml:space="preserve"> la formulación del POA son las siguientes:</w:t>
      </w:r>
    </w:p>
    <w:p w:rsidR="008257E7" w:rsidRPr="001F721D" w:rsidRDefault="008257E7"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lang w:val="es-HN"/>
        </w:rPr>
        <w:t>Establecimiento de Lineamientos.</w:t>
      </w:r>
      <w:r w:rsidRPr="001F721D">
        <w:rPr>
          <w:rFonts w:ascii="Arial" w:hAnsi="Arial" w:cs="Arial"/>
          <w:b/>
          <w:bCs/>
          <w:sz w:val="24"/>
          <w:szCs w:val="24"/>
          <w:lang w:val="es-HN"/>
        </w:rPr>
        <w:t xml:space="preserve"> </w:t>
      </w:r>
      <w:r w:rsidRPr="001F721D">
        <w:rPr>
          <w:rFonts w:ascii="Arial" w:hAnsi="Arial" w:cs="Arial"/>
          <w:bCs/>
          <w:sz w:val="24"/>
          <w:szCs w:val="24"/>
          <w:lang w:val="es-HN"/>
        </w:rPr>
        <w:t>La Dirección Ejecutiva define los lineamientos y prioridades generales para la formulación del POA, guardando estricta relación con la razón de ser del Fondo.</w:t>
      </w:r>
    </w:p>
    <w:p w:rsidR="008257E7" w:rsidRPr="001F721D" w:rsidRDefault="008257E7"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Formatos</w:t>
      </w:r>
      <w:r w:rsidR="00FE06DC" w:rsidRPr="001F721D">
        <w:rPr>
          <w:rFonts w:ascii="Arial" w:hAnsi="Arial" w:cs="Arial"/>
          <w:b/>
          <w:bCs/>
          <w:sz w:val="24"/>
          <w:szCs w:val="24"/>
          <w:u w:val="single"/>
        </w:rPr>
        <w:t xml:space="preserve"> Estándar y Procedimientos</w:t>
      </w:r>
      <w:r w:rsidRPr="001F721D">
        <w:rPr>
          <w:rFonts w:ascii="Arial" w:hAnsi="Arial" w:cs="Arial"/>
          <w:b/>
          <w:bCs/>
          <w:sz w:val="24"/>
          <w:szCs w:val="24"/>
          <w:u w:val="single"/>
        </w:rPr>
        <w:t>.</w:t>
      </w:r>
      <w:r w:rsidRPr="001F721D">
        <w:rPr>
          <w:rFonts w:ascii="Arial" w:hAnsi="Arial" w:cs="Arial"/>
          <w:b/>
          <w:bCs/>
          <w:sz w:val="24"/>
          <w:szCs w:val="24"/>
        </w:rPr>
        <w:t xml:space="preserve"> </w:t>
      </w:r>
      <w:r w:rsidRPr="001F721D">
        <w:rPr>
          <w:rFonts w:ascii="Arial" w:hAnsi="Arial" w:cs="Arial"/>
          <w:bCs/>
          <w:sz w:val="24"/>
          <w:szCs w:val="24"/>
        </w:rPr>
        <w:t>La Gerencia de</w:t>
      </w:r>
      <w:r w:rsidR="007E5C48">
        <w:rPr>
          <w:rFonts w:ascii="Arial" w:hAnsi="Arial" w:cs="Arial"/>
          <w:bCs/>
          <w:sz w:val="24"/>
          <w:szCs w:val="24"/>
        </w:rPr>
        <w:t xml:space="preserve"> Administración y Finanzas</w:t>
      </w:r>
      <w:r w:rsidRPr="001F721D">
        <w:rPr>
          <w:rFonts w:ascii="Arial" w:hAnsi="Arial" w:cs="Arial"/>
          <w:bCs/>
          <w:sz w:val="24"/>
          <w:szCs w:val="24"/>
        </w:rPr>
        <w:t xml:space="preserve"> proporciona formatos estándar </w:t>
      </w:r>
      <w:r w:rsidR="00FE06DC" w:rsidRPr="001F721D">
        <w:rPr>
          <w:rFonts w:ascii="Arial" w:hAnsi="Arial" w:cs="Arial"/>
          <w:bCs/>
          <w:sz w:val="24"/>
          <w:szCs w:val="24"/>
        </w:rPr>
        <w:t xml:space="preserve">y procedimientos </w:t>
      </w:r>
      <w:r w:rsidRPr="001F721D">
        <w:rPr>
          <w:rFonts w:ascii="Arial" w:hAnsi="Arial" w:cs="Arial"/>
          <w:bCs/>
          <w:sz w:val="24"/>
          <w:szCs w:val="24"/>
        </w:rPr>
        <w:t>para facilitar la elaboración del POA, cuyo diligenciamiento es responsabilidad de cada Unidad Organizativa del FONAT.</w:t>
      </w:r>
    </w:p>
    <w:p w:rsidR="008257E7" w:rsidRPr="00AD394F" w:rsidRDefault="008257E7"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 xml:space="preserve">Resultados </w:t>
      </w:r>
      <w:r w:rsidR="00FE06DC" w:rsidRPr="001F721D">
        <w:rPr>
          <w:rFonts w:ascii="Arial" w:hAnsi="Arial" w:cs="Arial"/>
          <w:b/>
          <w:bCs/>
          <w:sz w:val="24"/>
          <w:szCs w:val="24"/>
          <w:u w:val="single"/>
        </w:rPr>
        <w:t>E</w:t>
      </w:r>
      <w:r w:rsidRPr="001F721D">
        <w:rPr>
          <w:rFonts w:ascii="Arial" w:hAnsi="Arial" w:cs="Arial"/>
          <w:b/>
          <w:bCs/>
          <w:sz w:val="24"/>
          <w:szCs w:val="24"/>
          <w:u w:val="single"/>
        </w:rPr>
        <w:t>sperados.</w:t>
      </w:r>
      <w:r w:rsidRPr="001F721D">
        <w:rPr>
          <w:rFonts w:ascii="Arial" w:hAnsi="Arial" w:cs="Arial"/>
          <w:b/>
          <w:bCs/>
          <w:sz w:val="24"/>
          <w:szCs w:val="24"/>
        </w:rPr>
        <w:t xml:space="preserve"> </w:t>
      </w:r>
      <w:r w:rsidRPr="001F721D">
        <w:rPr>
          <w:rFonts w:ascii="Arial" w:hAnsi="Arial" w:cs="Arial"/>
          <w:bCs/>
          <w:sz w:val="24"/>
          <w:szCs w:val="24"/>
        </w:rPr>
        <w:t>Las gerencias y jefaturas elaboran su respectivo POA con los resultados que esperan obtener. Deben contener actividades y metas que permitan el monitoreo continuo de los mismos, así como los medios de verificación.</w:t>
      </w:r>
    </w:p>
    <w:p w:rsidR="00AD394F" w:rsidRPr="001F721D" w:rsidRDefault="00AD394F"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Recursos.</w:t>
      </w:r>
      <w:r w:rsidRPr="001F721D">
        <w:rPr>
          <w:rFonts w:ascii="Arial" w:hAnsi="Arial" w:cs="Arial"/>
          <w:b/>
          <w:bCs/>
          <w:sz w:val="24"/>
          <w:szCs w:val="24"/>
        </w:rPr>
        <w:t xml:space="preserve"> </w:t>
      </w:r>
      <w:r w:rsidRPr="001F721D">
        <w:rPr>
          <w:rFonts w:ascii="Arial" w:hAnsi="Arial" w:cs="Arial"/>
          <w:bCs/>
          <w:sz w:val="24"/>
          <w:szCs w:val="24"/>
        </w:rPr>
        <w:t>Se debe especificar los recursos adicionales requeridos para llevar a cabo cada actividad.</w:t>
      </w:r>
    </w:p>
    <w:p w:rsidR="008257E7" w:rsidRPr="00AD394F" w:rsidRDefault="008257E7"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Consolidación.</w:t>
      </w:r>
      <w:r w:rsidRPr="001F721D">
        <w:rPr>
          <w:rFonts w:ascii="Arial" w:hAnsi="Arial" w:cs="Arial"/>
          <w:b/>
          <w:bCs/>
          <w:sz w:val="24"/>
          <w:szCs w:val="24"/>
        </w:rPr>
        <w:t xml:space="preserve"> </w:t>
      </w:r>
      <w:r w:rsidRPr="001F721D">
        <w:rPr>
          <w:rFonts w:ascii="Arial" w:hAnsi="Arial" w:cs="Arial"/>
          <w:bCs/>
          <w:sz w:val="24"/>
          <w:szCs w:val="24"/>
        </w:rPr>
        <w:t xml:space="preserve">La Gerencia </w:t>
      </w:r>
      <w:r w:rsidR="001F721D">
        <w:rPr>
          <w:rFonts w:ascii="Arial" w:hAnsi="Arial" w:cs="Arial"/>
          <w:bCs/>
          <w:sz w:val="24"/>
          <w:szCs w:val="24"/>
        </w:rPr>
        <w:t>Administración y Finanzas</w:t>
      </w:r>
      <w:r w:rsidR="001F721D" w:rsidRPr="001F721D">
        <w:rPr>
          <w:rFonts w:ascii="Arial" w:hAnsi="Arial" w:cs="Arial"/>
          <w:bCs/>
          <w:sz w:val="24"/>
          <w:szCs w:val="24"/>
        </w:rPr>
        <w:t xml:space="preserve"> </w:t>
      </w:r>
      <w:r w:rsidRPr="001F721D">
        <w:rPr>
          <w:rFonts w:ascii="Arial" w:hAnsi="Arial" w:cs="Arial"/>
          <w:bCs/>
          <w:sz w:val="24"/>
          <w:szCs w:val="24"/>
        </w:rPr>
        <w:t xml:space="preserve"> es responsable de integrar y consolidar los POA de los diferentes Unidades Organizativas.</w:t>
      </w:r>
    </w:p>
    <w:p w:rsidR="00AD394F" w:rsidRDefault="00AD394F" w:rsidP="00AD394F">
      <w:pPr>
        <w:pStyle w:val="Prrafodelista"/>
        <w:numPr>
          <w:ilvl w:val="1"/>
          <w:numId w:val="43"/>
        </w:numPr>
        <w:shd w:val="clear" w:color="auto" w:fill="FFFFFF" w:themeFill="background1"/>
        <w:tabs>
          <w:tab w:val="clear" w:pos="1440"/>
        </w:tabs>
        <w:spacing w:after="0" w:line="360" w:lineRule="auto"/>
        <w:ind w:left="426" w:hanging="426"/>
        <w:jc w:val="both"/>
        <w:textAlignment w:val="baseline"/>
        <w:rPr>
          <w:rFonts w:ascii="Arial" w:eastAsia="Calibri" w:hAnsi="Arial" w:cs="Arial"/>
          <w:sz w:val="24"/>
          <w:szCs w:val="24"/>
        </w:rPr>
      </w:pPr>
      <w:r w:rsidRPr="001F721D">
        <w:rPr>
          <w:rFonts w:ascii="Arial" w:eastAsia="Calibri" w:hAnsi="Arial" w:cs="Arial"/>
          <w:b/>
          <w:sz w:val="24"/>
          <w:szCs w:val="24"/>
          <w:u w:val="single"/>
        </w:rPr>
        <w:t>POA Consolidado.</w:t>
      </w:r>
      <w:r w:rsidRPr="001F721D">
        <w:rPr>
          <w:rFonts w:ascii="Arial" w:eastAsia="Calibri" w:hAnsi="Arial" w:cs="Arial"/>
          <w:b/>
          <w:sz w:val="24"/>
          <w:szCs w:val="24"/>
        </w:rPr>
        <w:t xml:space="preserve"> </w:t>
      </w:r>
      <w:r w:rsidRPr="001F721D">
        <w:rPr>
          <w:rFonts w:ascii="Arial" w:eastAsia="Calibri" w:hAnsi="Arial" w:cs="Arial"/>
          <w:sz w:val="24"/>
          <w:szCs w:val="24"/>
        </w:rPr>
        <w:t>El único POA que se presenta a la Dirección Ejecutiva es el consolidado de toda la Institución.</w:t>
      </w:r>
    </w:p>
    <w:p w:rsidR="008257E7" w:rsidRPr="001F721D" w:rsidRDefault="008257E7"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Validación.</w:t>
      </w:r>
      <w:r w:rsidR="00CD6F1A">
        <w:rPr>
          <w:rFonts w:ascii="Arial" w:hAnsi="Arial" w:cs="Arial"/>
          <w:bCs/>
          <w:sz w:val="24"/>
          <w:szCs w:val="24"/>
        </w:rPr>
        <w:t xml:space="preserve"> La</w:t>
      </w:r>
      <w:r w:rsidRPr="001F721D">
        <w:rPr>
          <w:rFonts w:ascii="Arial" w:hAnsi="Arial" w:cs="Arial"/>
          <w:bCs/>
          <w:sz w:val="24"/>
          <w:szCs w:val="24"/>
        </w:rPr>
        <w:t xml:space="preserve"> Direc</w:t>
      </w:r>
      <w:r w:rsidR="00CD6F1A">
        <w:rPr>
          <w:rFonts w:ascii="Arial" w:hAnsi="Arial" w:cs="Arial"/>
          <w:bCs/>
          <w:sz w:val="24"/>
          <w:szCs w:val="24"/>
        </w:rPr>
        <w:t>ción Ejecutiva</w:t>
      </w:r>
      <w:r w:rsidR="00631112" w:rsidRPr="001F721D">
        <w:rPr>
          <w:rFonts w:ascii="Arial" w:hAnsi="Arial" w:cs="Arial"/>
          <w:bCs/>
          <w:sz w:val="24"/>
          <w:szCs w:val="24"/>
        </w:rPr>
        <w:t xml:space="preserve"> </w:t>
      </w:r>
      <w:r w:rsidR="001F721D" w:rsidRPr="001F721D">
        <w:rPr>
          <w:rFonts w:ascii="Arial" w:hAnsi="Arial" w:cs="Arial"/>
          <w:bCs/>
          <w:sz w:val="24"/>
          <w:szCs w:val="24"/>
        </w:rPr>
        <w:t>valido</w:t>
      </w:r>
      <w:r w:rsidRPr="001F721D">
        <w:rPr>
          <w:rFonts w:ascii="Arial" w:hAnsi="Arial" w:cs="Arial"/>
          <w:bCs/>
          <w:sz w:val="24"/>
          <w:szCs w:val="24"/>
        </w:rPr>
        <w:t xml:space="preserve"> el contenido del POA. </w:t>
      </w:r>
    </w:p>
    <w:p w:rsidR="00AD394F" w:rsidRPr="001F721D" w:rsidRDefault="00AD394F" w:rsidP="001F721D">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Pr>
          <w:rFonts w:ascii="Arial" w:eastAsia="Calibri" w:hAnsi="Arial" w:cs="Arial"/>
          <w:b/>
          <w:sz w:val="24"/>
          <w:szCs w:val="24"/>
          <w:u w:val="single"/>
        </w:rPr>
        <w:t>Aprobación.</w:t>
      </w:r>
      <w:r>
        <w:rPr>
          <w:rFonts w:ascii="Arial" w:eastAsia="Calibri" w:hAnsi="Arial" w:cs="Arial"/>
          <w:sz w:val="24"/>
          <w:szCs w:val="24"/>
        </w:rPr>
        <w:t xml:space="preserve"> La Dirección Ejecutiva es la encargada de socializar al Consejo Directivo del Fondo para su respectiva aprobación</w:t>
      </w:r>
    </w:p>
    <w:p w:rsidR="008257E7" w:rsidRPr="00AD394F" w:rsidRDefault="008257E7" w:rsidP="001F721D">
      <w:pPr>
        <w:pStyle w:val="Prrafodelista"/>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1F721D">
        <w:rPr>
          <w:rFonts w:ascii="Arial" w:hAnsi="Arial" w:cs="Arial"/>
          <w:b/>
          <w:bCs/>
          <w:sz w:val="24"/>
          <w:szCs w:val="24"/>
          <w:u w:val="single"/>
        </w:rPr>
        <w:t>Divulgación.</w:t>
      </w:r>
      <w:r w:rsidRPr="001F721D">
        <w:rPr>
          <w:rFonts w:ascii="Arial" w:hAnsi="Arial" w:cs="Arial"/>
          <w:bCs/>
          <w:sz w:val="24"/>
          <w:szCs w:val="24"/>
        </w:rPr>
        <w:t xml:space="preserve"> El POA debe ser socializado en los diferentes niveles de la organización según sea requerido. </w:t>
      </w:r>
    </w:p>
    <w:p w:rsidR="00AD394F" w:rsidRPr="00AD394F" w:rsidRDefault="00AD394F" w:rsidP="008327AA">
      <w:pPr>
        <w:numPr>
          <w:ilvl w:val="1"/>
          <w:numId w:val="43"/>
        </w:numPr>
        <w:tabs>
          <w:tab w:val="clear" w:pos="1440"/>
        </w:tabs>
        <w:spacing w:after="0" w:line="360" w:lineRule="auto"/>
        <w:ind w:left="426" w:hanging="426"/>
        <w:jc w:val="both"/>
        <w:textAlignment w:val="baseline"/>
        <w:rPr>
          <w:rFonts w:ascii="Arial" w:hAnsi="Arial" w:cs="Arial"/>
          <w:sz w:val="24"/>
          <w:szCs w:val="24"/>
          <w:lang w:val="es-ES"/>
        </w:rPr>
      </w:pPr>
      <w:r w:rsidRPr="00AD394F">
        <w:rPr>
          <w:rFonts w:ascii="Arial" w:hAnsi="Arial" w:cs="Arial"/>
          <w:b/>
          <w:bCs/>
          <w:sz w:val="24"/>
          <w:szCs w:val="24"/>
          <w:u w:val="single"/>
          <w:lang w:val="es-ES"/>
        </w:rPr>
        <w:t>Proceso Continuo.</w:t>
      </w:r>
      <w:r w:rsidRPr="00AD394F">
        <w:rPr>
          <w:rFonts w:ascii="Arial" w:hAnsi="Arial" w:cs="Arial"/>
          <w:b/>
          <w:bCs/>
          <w:sz w:val="24"/>
          <w:szCs w:val="24"/>
          <w:lang w:val="es-ES"/>
        </w:rPr>
        <w:t xml:space="preserve"> </w:t>
      </w:r>
      <w:r w:rsidRPr="00AD394F">
        <w:rPr>
          <w:rFonts w:ascii="Arial" w:hAnsi="Arial" w:cs="Arial"/>
          <w:bCs/>
          <w:sz w:val="24"/>
          <w:szCs w:val="24"/>
          <w:lang w:val="es-ES"/>
        </w:rPr>
        <w:t>Requiere constante retroalimentación, de tal manera que t</w:t>
      </w:r>
      <w:r w:rsidRPr="00AD394F">
        <w:rPr>
          <w:rFonts w:ascii="Arial" w:hAnsi="Arial" w:cs="Arial"/>
          <w:bCs/>
          <w:sz w:val="24"/>
          <w:szCs w:val="24"/>
        </w:rPr>
        <w:t>oda actividad que se considere con probabilidades de no ser cumplida dentro de los parámetros del POA, debe ser reportada oportunamente a la Dirección Ejecutiva a efecto de poder tomar acciones correctivas.</w:t>
      </w:r>
    </w:p>
    <w:p w:rsidR="008257E7" w:rsidRPr="001F721D" w:rsidRDefault="008257E7" w:rsidP="001F721D">
      <w:pPr>
        <w:pStyle w:val="Prrafodelista"/>
        <w:numPr>
          <w:ilvl w:val="1"/>
          <w:numId w:val="43"/>
        </w:numPr>
        <w:shd w:val="clear" w:color="auto" w:fill="FFFFFF" w:themeFill="background1"/>
        <w:tabs>
          <w:tab w:val="clear" w:pos="1440"/>
        </w:tabs>
        <w:spacing w:after="0" w:line="360" w:lineRule="auto"/>
        <w:ind w:left="426" w:hanging="426"/>
        <w:jc w:val="both"/>
        <w:textAlignment w:val="baseline"/>
        <w:rPr>
          <w:rFonts w:ascii="Arial" w:eastAsia="Calibri" w:hAnsi="Arial" w:cs="Arial"/>
          <w:sz w:val="24"/>
          <w:szCs w:val="24"/>
        </w:rPr>
      </w:pPr>
      <w:r w:rsidRPr="001F721D">
        <w:rPr>
          <w:rFonts w:ascii="Arial" w:hAnsi="Arial" w:cs="Arial"/>
          <w:b/>
          <w:bCs/>
          <w:sz w:val="24"/>
          <w:szCs w:val="24"/>
          <w:u w:val="single"/>
        </w:rPr>
        <w:t>Seguimiento.</w:t>
      </w:r>
      <w:r w:rsidRPr="001F721D">
        <w:rPr>
          <w:rFonts w:ascii="Arial" w:hAnsi="Arial" w:cs="Arial"/>
          <w:b/>
          <w:bCs/>
          <w:sz w:val="24"/>
          <w:szCs w:val="24"/>
        </w:rPr>
        <w:t xml:space="preserve"> </w:t>
      </w:r>
      <w:r w:rsidRPr="001F721D">
        <w:rPr>
          <w:rFonts w:ascii="Arial" w:hAnsi="Arial" w:cs="Arial"/>
          <w:bCs/>
          <w:sz w:val="24"/>
          <w:szCs w:val="24"/>
        </w:rPr>
        <w:t>El seguimiento a la ejecución del POA es continuo po</w:t>
      </w:r>
      <w:r w:rsidR="007E5C48">
        <w:rPr>
          <w:rFonts w:ascii="Arial" w:hAnsi="Arial" w:cs="Arial"/>
          <w:bCs/>
          <w:sz w:val="24"/>
          <w:szCs w:val="24"/>
        </w:rPr>
        <w:t>r cada Jefatura/Gerencia. La Gerencia de Administración y Finanzas</w:t>
      </w:r>
      <w:r w:rsidRPr="001F721D">
        <w:rPr>
          <w:rFonts w:ascii="Arial" w:hAnsi="Arial" w:cs="Arial"/>
          <w:bCs/>
          <w:sz w:val="24"/>
          <w:szCs w:val="24"/>
        </w:rPr>
        <w:t xml:space="preserve"> elabora </w:t>
      </w:r>
      <w:r w:rsidR="00661993" w:rsidRPr="001F721D">
        <w:rPr>
          <w:rFonts w:ascii="Arial" w:hAnsi="Arial" w:cs="Arial"/>
          <w:bCs/>
          <w:sz w:val="24"/>
          <w:szCs w:val="24"/>
        </w:rPr>
        <w:t xml:space="preserve">como mínimo </w:t>
      </w:r>
      <w:r w:rsidRPr="001F721D">
        <w:rPr>
          <w:rFonts w:ascii="Arial" w:hAnsi="Arial" w:cs="Arial"/>
          <w:bCs/>
          <w:sz w:val="24"/>
          <w:szCs w:val="24"/>
        </w:rPr>
        <w:t>un informe de ejecución al final</w:t>
      </w:r>
      <w:r w:rsidR="004816F3" w:rsidRPr="001F721D">
        <w:rPr>
          <w:rFonts w:ascii="Arial" w:hAnsi="Arial" w:cs="Arial"/>
          <w:bCs/>
          <w:sz w:val="24"/>
          <w:szCs w:val="24"/>
        </w:rPr>
        <w:t xml:space="preserve">izar cada </w:t>
      </w:r>
      <w:r w:rsidR="00DD323B">
        <w:rPr>
          <w:rFonts w:ascii="Arial" w:hAnsi="Arial" w:cs="Arial"/>
          <w:bCs/>
          <w:sz w:val="24"/>
          <w:szCs w:val="24"/>
        </w:rPr>
        <w:t>trimestre</w:t>
      </w:r>
      <w:r w:rsidR="004816F3" w:rsidRPr="001F721D">
        <w:rPr>
          <w:rFonts w:ascii="Arial" w:hAnsi="Arial" w:cs="Arial"/>
          <w:bCs/>
          <w:sz w:val="24"/>
          <w:szCs w:val="24"/>
        </w:rPr>
        <w:t xml:space="preserve"> del año</w:t>
      </w:r>
      <w:r w:rsidRPr="001F721D">
        <w:rPr>
          <w:rFonts w:ascii="Arial" w:hAnsi="Arial" w:cs="Arial"/>
          <w:bCs/>
          <w:sz w:val="24"/>
          <w:szCs w:val="24"/>
        </w:rPr>
        <w:t xml:space="preserve">. </w:t>
      </w:r>
    </w:p>
    <w:p w:rsidR="008257E7" w:rsidRPr="001F721D" w:rsidRDefault="008257E7" w:rsidP="001F721D">
      <w:pPr>
        <w:pStyle w:val="Ttulo1"/>
        <w:spacing w:line="360" w:lineRule="auto"/>
        <w:ind w:left="426" w:hanging="426"/>
        <w:jc w:val="both"/>
        <w:rPr>
          <w:rFonts w:ascii="Arial" w:hAnsi="Arial" w:cs="Arial"/>
          <w:sz w:val="24"/>
          <w:szCs w:val="24"/>
        </w:rPr>
      </w:pPr>
      <w:bookmarkStart w:id="11" w:name="_Toc392495323"/>
      <w:bookmarkStart w:id="12" w:name="_Toc447016367"/>
      <w:r w:rsidRPr="001F721D">
        <w:rPr>
          <w:rFonts w:ascii="Arial" w:hAnsi="Arial" w:cs="Arial"/>
          <w:sz w:val="24"/>
          <w:szCs w:val="24"/>
        </w:rPr>
        <w:t>ELEMENTOS DE LA MATRIZ POA 201</w:t>
      </w:r>
      <w:bookmarkEnd w:id="11"/>
      <w:r w:rsidR="003F37CD">
        <w:rPr>
          <w:rFonts w:ascii="Arial" w:hAnsi="Arial" w:cs="Arial"/>
          <w:sz w:val="24"/>
          <w:szCs w:val="24"/>
        </w:rPr>
        <w:t>6</w:t>
      </w:r>
      <w:bookmarkEnd w:id="12"/>
    </w:p>
    <w:p w:rsidR="008257E7" w:rsidRPr="001F721D" w:rsidRDefault="008257E7" w:rsidP="001F721D">
      <w:pPr>
        <w:spacing w:line="360" w:lineRule="auto"/>
        <w:jc w:val="both"/>
        <w:rPr>
          <w:rFonts w:ascii="Arial" w:hAnsi="Arial" w:cs="Arial"/>
          <w:sz w:val="24"/>
          <w:szCs w:val="24"/>
        </w:rPr>
      </w:pPr>
      <w:r w:rsidRPr="001F721D">
        <w:rPr>
          <w:rFonts w:ascii="Arial" w:hAnsi="Arial" w:cs="Arial"/>
          <w:sz w:val="24"/>
          <w:szCs w:val="24"/>
        </w:rPr>
        <w:t xml:space="preserve">Para la formulación, implementación, seguimiento y evaluación del POA, se cuenta con una matriz que detalla cada iniciativa adoptada por las unidades organizativas para el logro de los fines esenciales. </w:t>
      </w:r>
    </w:p>
    <w:tbl>
      <w:tblPr>
        <w:tblStyle w:val="Tablaconcuadrcula"/>
        <w:tblW w:w="8789" w:type="dxa"/>
        <w:tblInd w:w="108" w:type="dxa"/>
        <w:tblLook w:val="04A0" w:firstRow="1" w:lastRow="0" w:firstColumn="1" w:lastColumn="0" w:noHBand="0" w:noVBand="1"/>
      </w:tblPr>
      <w:tblGrid>
        <w:gridCol w:w="2438"/>
        <w:gridCol w:w="6351"/>
      </w:tblGrid>
      <w:tr w:rsidR="008257E7" w:rsidRPr="001F721D" w:rsidTr="00FE06DC">
        <w:trPr>
          <w:tblHeader/>
        </w:trPr>
        <w:tc>
          <w:tcPr>
            <w:tcW w:w="2438" w:type="dxa"/>
            <w:shd w:val="clear" w:color="auto" w:fill="EAF1DD" w:themeFill="accent3" w:themeFillTint="33"/>
            <w:vAlign w:val="center"/>
          </w:tcPr>
          <w:p w:rsidR="008257E7" w:rsidRPr="001F721D" w:rsidRDefault="008257E7" w:rsidP="001F721D">
            <w:pPr>
              <w:spacing w:before="120" w:after="120" w:line="360" w:lineRule="auto"/>
              <w:jc w:val="center"/>
              <w:rPr>
                <w:rFonts w:ascii="Arial" w:hAnsi="Arial" w:cs="Arial"/>
                <w:b/>
                <w:sz w:val="24"/>
                <w:szCs w:val="24"/>
                <w:lang w:val="es-HN"/>
              </w:rPr>
            </w:pPr>
            <w:r w:rsidRPr="001F721D">
              <w:rPr>
                <w:rFonts w:ascii="Arial" w:hAnsi="Arial" w:cs="Arial"/>
                <w:b/>
                <w:sz w:val="24"/>
                <w:szCs w:val="24"/>
                <w:lang w:val="es-HN"/>
              </w:rPr>
              <w:t>Columna</w:t>
            </w:r>
          </w:p>
        </w:tc>
        <w:tc>
          <w:tcPr>
            <w:tcW w:w="6351" w:type="dxa"/>
            <w:shd w:val="clear" w:color="auto" w:fill="EAF1DD" w:themeFill="accent3" w:themeFillTint="33"/>
            <w:vAlign w:val="center"/>
          </w:tcPr>
          <w:p w:rsidR="008257E7" w:rsidRPr="001F721D" w:rsidRDefault="008257E7" w:rsidP="001F721D">
            <w:pPr>
              <w:spacing w:before="120" w:after="120" w:line="360" w:lineRule="auto"/>
              <w:jc w:val="center"/>
              <w:rPr>
                <w:rFonts w:ascii="Arial" w:hAnsi="Arial" w:cs="Arial"/>
                <w:b/>
                <w:sz w:val="24"/>
                <w:szCs w:val="24"/>
                <w:lang w:val="es-HN"/>
              </w:rPr>
            </w:pPr>
            <w:r w:rsidRPr="001F721D">
              <w:rPr>
                <w:rFonts w:ascii="Arial" w:hAnsi="Arial" w:cs="Arial"/>
                <w:b/>
                <w:sz w:val="24"/>
                <w:szCs w:val="24"/>
                <w:lang w:val="es-HN"/>
              </w:rPr>
              <w:t>Descripción / Explicación</w:t>
            </w:r>
          </w:p>
        </w:tc>
      </w:tr>
      <w:tr w:rsidR="008257E7" w:rsidRPr="001F721D" w:rsidTr="00FE06DC">
        <w:tc>
          <w:tcPr>
            <w:tcW w:w="2438" w:type="dxa"/>
            <w:vAlign w:val="center"/>
          </w:tcPr>
          <w:p w:rsidR="008257E7" w:rsidRPr="001F721D" w:rsidRDefault="008257E7" w:rsidP="001F721D">
            <w:pPr>
              <w:tabs>
                <w:tab w:val="left" w:pos="317"/>
              </w:tabs>
              <w:spacing w:line="360" w:lineRule="auto"/>
              <w:rPr>
                <w:rFonts w:ascii="Arial" w:hAnsi="Arial" w:cs="Arial"/>
                <w:sz w:val="24"/>
                <w:szCs w:val="24"/>
              </w:rPr>
            </w:pPr>
            <w:r w:rsidRPr="001F721D">
              <w:rPr>
                <w:rFonts w:ascii="Arial" w:hAnsi="Arial" w:cs="Arial"/>
                <w:sz w:val="24"/>
                <w:szCs w:val="24"/>
              </w:rPr>
              <w:t>A. Núm. Correlativo (#)</w:t>
            </w:r>
          </w:p>
        </w:tc>
        <w:tc>
          <w:tcPr>
            <w:tcW w:w="6351" w:type="dxa"/>
            <w:vAlign w:val="center"/>
          </w:tcPr>
          <w:p w:rsidR="008257E7" w:rsidRPr="001F721D" w:rsidRDefault="008257E7" w:rsidP="001F721D">
            <w:pPr>
              <w:spacing w:line="360" w:lineRule="auto"/>
              <w:jc w:val="both"/>
              <w:rPr>
                <w:rFonts w:ascii="Arial" w:hAnsi="Arial" w:cs="Arial"/>
                <w:b/>
                <w:sz w:val="24"/>
                <w:szCs w:val="24"/>
              </w:rPr>
            </w:pPr>
            <w:r w:rsidRPr="001F721D">
              <w:rPr>
                <w:rFonts w:ascii="Arial" w:hAnsi="Arial" w:cs="Arial"/>
                <w:color w:val="000000"/>
                <w:sz w:val="24"/>
                <w:szCs w:val="24"/>
                <w:shd w:val="clear" w:color="auto" w:fill="FFFFFF"/>
              </w:rPr>
              <w:t>Número correlativo de la actividad perteneciente a la Unidad Organizativa (UO).</w:t>
            </w:r>
          </w:p>
        </w:tc>
      </w:tr>
      <w:tr w:rsidR="008257E7" w:rsidRPr="001F721D" w:rsidTr="00FE06DC">
        <w:trPr>
          <w:cantSplit/>
        </w:trPr>
        <w:tc>
          <w:tcPr>
            <w:tcW w:w="2438" w:type="dxa"/>
            <w:vAlign w:val="center"/>
          </w:tcPr>
          <w:p w:rsidR="008257E7" w:rsidRPr="001F721D" w:rsidRDefault="008257E7" w:rsidP="001F721D">
            <w:pPr>
              <w:spacing w:line="360" w:lineRule="auto"/>
              <w:ind w:right="33"/>
              <w:rPr>
                <w:rFonts w:ascii="Arial" w:hAnsi="Arial" w:cs="Arial"/>
                <w:sz w:val="24"/>
                <w:szCs w:val="24"/>
              </w:rPr>
            </w:pPr>
            <w:r w:rsidRPr="001F721D">
              <w:rPr>
                <w:rFonts w:ascii="Arial" w:hAnsi="Arial" w:cs="Arial"/>
                <w:sz w:val="24"/>
                <w:szCs w:val="24"/>
              </w:rPr>
              <w:t>B. Actividad o Iniciativa</w:t>
            </w:r>
          </w:p>
        </w:tc>
        <w:tc>
          <w:tcPr>
            <w:tcW w:w="6351" w:type="dxa"/>
            <w:vAlign w:val="center"/>
          </w:tcPr>
          <w:p w:rsidR="008257E7" w:rsidRPr="001F721D" w:rsidRDefault="008257E7" w:rsidP="001F721D">
            <w:pPr>
              <w:spacing w:line="360" w:lineRule="auto"/>
              <w:jc w:val="both"/>
              <w:rPr>
                <w:rFonts w:ascii="Arial" w:hAnsi="Arial" w:cs="Arial"/>
                <w:sz w:val="24"/>
                <w:szCs w:val="24"/>
              </w:rPr>
            </w:pPr>
            <w:r w:rsidRPr="001F721D">
              <w:rPr>
                <w:rFonts w:ascii="Arial" w:hAnsi="Arial" w:cs="Arial"/>
                <w:sz w:val="24"/>
                <w:szCs w:val="24"/>
              </w:rPr>
              <w:t>Registra</w:t>
            </w:r>
            <w:r w:rsidRPr="001F721D">
              <w:rPr>
                <w:rFonts w:ascii="Arial" w:hAnsi="Arial" w:cs="Arial"/>
                <w:sz w:val="24"/>
                <w:szCs w:val="24"/>
                <w:shd w:val="clear" w:color="auto" w:fill="FFFFFF"/>
              </w:rPr>
              <w:t xml:space="preserve"> los proyectos y actividades de la Unidad Organizativa. Estas iniciativas deben estar enfocadas a producir cambios concretos y medibles en el funcionamiento de la Institución.</w:t>
            </w:r>
          </w:p>
        </w:tc>
      </w:tr>
      <w:tr w:rsidR="008257E7" w:rsidRPr="001F721D" w:rsidTr="00FE06DC">
        <w:tc>
          <w:tcPr>
            <w:tcW w:w="2438" w:type="dxa"/>
            <w:vAlign w:val="center"/>
          </w:tcPr>
          <w:p w:rsidR="008257E7" w:rsidRPr="001F721D" w:rsidRDefault="008257E7" w:rsidP="001F721D">
            <w:pPr>
              <w:spacing w:line="360" w:lineRule="auto"/>
              <w:rPr>
                <w:rFonts w:ascii="Arial" w:hAnsi="Arial" w:cs="Arial"/>
                <w:color w:val="000000" w:themeColor="text1"/>
                <w:sz w:val="24"/>
                <w:szCs w:val="24"/>
              </w:rPr>
            </w:pPr>
            <w:r w:rsidRPr="001F721D">
              <w:rPr>
                <w:rFonts w:ascii="Arial" w:hAnsi="Arial" w:cs="Arial"/>
                <w:sz w:val="24"/>
                <w:szCs w:val="24"/>
              </w:rPr>
              <w:t>C. Resultados Esperados</w:t>
            </w:r>
          </w:p>
        </w:tc>
        <w:tc>
          <w:tcPr>
            <w:tcW w:w="6351" w:type="dxa"/>
            <w:vAlign w:val="center"/>
          </w:tcPr>
          <w:p w:rsidR="008257E7" w:rsidRPr="001F721D" w:rsidRDefault="008257E7" w:rsidP="001F721D">
            <w:pPr>
              <w:spacing w:line="360" w:lineRule="auto"/>
              <w:jc w:val="both"/>
              <w:rPr>
                <w:rFonts w:ascii="Arial" w:hAnsi="Arial" w:cs="Arial"/>
                <w:b/>
                <w:color w:val="000000" w:themeColor="text1"/>
                <w:sz w:val="24"/>
                <w:szCs w:val="24"/>
              </w:rPr>
            </w:pPr>
            <w:r w:rsidRPr="001F721D">
              <w:rPr>
                <w:rFonts w:ascii="Arial" w:hAnsi="Arial" w:cs="Arial"/>
                <w:sz w:val="24"/>
                <w:szCs w:val="24"/>
              </w:rPr>
              <w:t>Describe en términos cuantitativos y/o cualitativos, los resultados que la actividad o iniciativa espera alcanzar al finalizar el año.</w:t>
            </w:r>
          </w:p>
        </w:tc>
      </w:tr>
      <w:tr w:rsidR="008257E7" w:rsidRPr="001F721D" w:rsidTr="00FE06DC">
        <w:tc>
          <w:tcPr>
            <w:tcW w:w="2438" w:type="dxa"/>
            <w:vAlign w:val="center"/>
          </w:tcPr>
          <w:p w:rsidR="008257E7" w:rsidRPr="001F721D" w:rsidRDefault="008257E7" w:rsidP="001F721D">
            <w:pPr>
              <w:spacing w:line="360" w:lineRule="auto"/>
              <w:rPr>
                <w:rFonts w:ascii="Arial" w:hAnsi="Arial" w:cs="Arial"/>
                <w:sz w:val="24"/>
                <w:szCs w:val="24"/>
              </w:rPr>
            </w:pPr>
            <w:r w:rsidRPr="001F721D">
              <w:rPr>
                <w:rFonts w:ascii="Arial" w:hAnsi="Arial" w:cs="Arial"/>
                <w:sz w:val="24"/>
                <w:szCs w:val="24"/>
              </w:rPr>
              <w:t>D. Medio de Verificación</w:t>
            </w:r>
          </w:p>
        </w:tc>
        <w:tc>
          <w:tcPr>
            <w:tcW w:w="6351" w:type="dxa"/>
            <w:vAlign w:val="center"/>
          </w:tcPr>
          <w:p w:rsidR="008257E7" w:rsidRPr="001F721D" w:rsidRDefault="008257E7" w:rsidP="001F721D">
            <w:pPr>
              <w:spacing w:line="360" w:lineRule="auto"/>
              <w:jc w:val="both"/>
              <w:rPr>
                <w:rFonts w:ascii="Arial" w:hAnsi="Arial" w:cs="Arial"/>
                <w:sz w:val="24"/>
                <w:szCs w:val="24"/>
              </w:rPr>
            </w:pPr>
            <w:r w:rsidRPr="001F721D">
              <w:rPr>
                <w:rFonts w:ascii="Arial" w:hAnsi="Arial" w:cs="Arial"/>
                <w:sz w:val="24"/>
                <w:szCs w:val="24"/>
              </w:rPr>
              <w:t>Medio físico o digital, mediante el cual se puede demostrar la obtención de los resultados.</w:t>
            </w:r>
          </w:p>
        </w:tc>
      </w:tr>
      <w:tr w:rsidR="008257E7" w:rsidRPr="001F721D" w:rsidTr="00FE06DC">
        <w:tc>
          <w:tcPr>
            <w:tcW w:w="2438" w:type="dxa"/>
            <w:vAlign w:val="center"/>
          </w:tcPr>
          <w:p w:rsidR="008257E7" w:rsidRPr="001F721D" w:rsidRDefault="008257E7" w:rsidP="001F721D">
            <w:pPr>
              <w:spacing w:line="360" w:lineRule="auto"/>
              <w:rPr>
                <w:rFonts w:ascii="Arial" w:hAnsi="Arial" w:cs="Arial"/>
                <w:sz w:val="24"/>
                <w:szCs w:val="24"/>
              </w:rPr>
            </w:pPr>
            <w:r w:rsidRPr="001F721D">
              <w:rPr>
                <w:rFonts w:ascii="Arial" w:hAnsi="Arial" w:cs="Arial"/>
                <w:sz w:val="24"/>
                <w:szCs w:val="24"/>
              </w:rPr>
              <w:t>E. Año 201</w:t>
            </w:r>
            <w:r w:rsidR="00AD394F">
              <w:rPr>
                <w:rFonts w:ascii="Arial" w:hAnsi="Arial" w:cs="Arial"/>
                <w:sz w:val="24"/>
                <w:szCs w:val="24"/>
              </w:rPr>
              <w:t xml:space="preserve">6 </w:t>
            </w:r>
            <w:r w:rsidRPr="001F721D">
              <w:rPr>
                <w:rFonts w:ascii="Arial" w:hAnsi="Arial" w:cs="Arial"/>
                <w:sz w:val="24"/>
                <w:szCs w:val="24"/>
              </w:rPr>
              <w:t>(Tiempo de desarrollo)</w:t>
            </w:r>
          </w:p>
        </w:tc>
        <w:tc>
          <w:tcPr>
            <w:tcW w:w="6351" w:type="dxa"/>
            <w:vAlign w:val="center"/>
          </w:tcPr>
          <w:p w:rsidR="008257E7" w:rsidRPr="001F721D" w:rsidRDefault="008257E7" w:rsidP="001F721D">
            <w:pPr>
              <w:spacing w:line="360" w:lineRule="auto"/>
              <w:jc w:val="both"/>
              <w:rPr>
                <w:rFonts w:ascii="Arial" w:hAnsi="Arial" w:cs="Arial"/>
                <w:b/>
                <w:sz w:val="24"/>
                <w:szCs w:val="24"/>
              </w:rPr>
            </w:pPr>
            <w:r w:rsidRPr="001F721D">
              <w:rPr>
                <w:rFonts w:ascii="Arial" w:hAnsi="Arial" w:cs="Arial"/>
                <w:sz w:val="24"/>
                <w:szCs w:val="24"/>
              </w:rPr>
              <w:t>Cronograma general especificado por mes, que expresa cuándo será realizada cada actividad.</w:t>
            </w:r>
          </w:p>
        </w:tc>
      </w:tr>
      <w:tr w:rsidR="008257E7" w:rsidRPr="001F721D" w:rsidTr="00FE06DC">
        <w:tc>
          <w:tcPr>
            <w:tcW w:w="2438" w:type="dxa"/>
            <w:vAlign w:val="center"/>
          </w:tcPr>
          <w:p w:rsidR="008257E7" w:rsidRPr="001F721D" w:rsidRDefault="008257E7" w:rsidP="001F721D">
            <w:pPr>
              <w:tabs>
                <w:tab w:val="left" w:pos="459"/>
              </w:tabs>
              <w:spacing w:line="360" w:lineRule="auto"/>
              <w:rPr>
                <w:rFonts w:ascii="Arial" w:hAnsi="Arial" w:cs="Arial"/>
                <w:sz w:val="24"/>
                <w:szCs w:val="24"/>
              </w:rPr>
            </w:pPr>
            <w:r w:rsidRPr="001F721D">
              <w:rPr>
                <w:rFonts w:ascii="Arial" w:hAnsi="Arial" w:cs="Arial"/>
                <w:sz w:val="24"/>
                <w:szCs w:val="24"/>
              </w:rPr>
              <w:t>F. Observaciones</w:t>
            </w:r>
          </w:p>
        </w:tc>
        <w:tc>
          <w:tcPr>
            <w:tcW w:w="6351" w:type="dxa"/>
            <w:vAlign w:val="center"/>
          </w:tcPr>
          <w:p w:rsidR="008257E7" w:rsidRPr="001F721D" w:rsidRDefault="008257E7" w:rsidP="001F721D">
            <w:pPr>
              <w:spacing w:line="360" w:lineRule="auto"/>
              <w:jc w:val="both"/>
              <w:rPr>
                <w:rFonts w:ascii="Arial" w:hAnsi="Arial" w:cs="Arial"/>
                <w:b/>
                <w:sz w:val="24"/>
                <w:szCs w:val="24"/>
              </w:rPr>
            </w:pPr>
            <w:r w:rsidRPr="001F721D">
              <w:rPr>
                <w:rFonts w:ascii="Arial" w:hAnsi="Arial" w:cs="Arial"/>
                <w:sz w:val="24"/>
                <w:szCs w:val="24"/>
              </w:rPr>
              <w:t>En esta columna se detalla la información que puede ayudar a aclarar los diferentes valores de las columnas para cada actividad del POA.</w:t>
            </w:r>
          </w:p>
        </w:tc>
      </w:tr>
    </w:tbl>
    <w:p w:rsidR="00C4370B" w:rsidRPr="001F721D" w:rsidRDefault="008257E7" w:rsidP="001F721D">
      <w:pPr>
        <w:pStyle w:val="Ttulo1"/>
        <w:spacing w:line="360" w:lineRule="auto"/>
        <w:ind w:left="426" w:hanging="426"/>
        <w:jc w:val="both"/>
        <w:rPr>
          <w:rFonts w:ascii="Arial" w:hAnsi="Arial" w:cs="Arial"/>
          <w:sz w:val="24"/>
          <w:szCs w:val="24"/>
        </w:rPr>
      </w:pPr>
      <w:bookmarkStart w:id="13" w:name="_Toc392495324"/>
      <w:bookmarkStart w:id="14" w:name="_Toc447016368"/>
      <w:r w:rsidRPr="001F721D">
        <w:rPr>
          <w:rFonts w:ascii="Arial" w:hAnsi="Arial" w:cs="Arial"/>
          <w:sz w:val="24"/>
          <w:szCs w:val="24"/>
        </w:rPr>
        <w:t>ANEXO A - MATRIZ DEL PLAN OPERATIVO ANUAL 201</w:t>
      </w:r>
      <w:bookmarkEnd w:id="13"/>
      <w:r w:rsidR="004F1D16">
        <w:rPr>
          <w:rFonts w:ascii="Arial" w:hAnsi="Arial" w:cs="Arial"/>
          <w:sz w:val="24"/>
          <w:szCs w:val="24"/>
        </w:rPr>
        <w:t>6</w:t>
      </w:r>
      <w:bookmarkEnd w:id="14"/>
    </w:p>
    <w:p w:rsidR="009156C9" w:rsidRPr="001F721D" w:rsidRDefault="009156C9" w:rsidP="001F721D">
      <w:pPr>
        <w:pStyle w:val="Ttulo2"/>
        <w:numPr>
          <w:ilvl w:val="0"/>
          <w:numId w:val="0"/>
        </w:numPr>
        <w:spacing w:after="120" w:line="360" w:lineRule="auto"/>
        <w:jc w:val="both"/>
        <w:rPr>
          <w:rFonts w:ascii="Arial" w:hAnsi="Arial" w:cs="Arial"/>
          <w:sz w:val="24"/>
          <w:szCs w:val="24"/>
        </w:rPr>
      </w:pPr>
    </w:p>
    <w:sectPr w:rsidR="009156C9" w:rsidRPr="001F721D" w:rsidSect="001F721D">
      <w:headerReference w:type="default" r:id="rId11"/>
      <w:footerReference w:type="default" r:id="rId12"/>
      <w:headerReference w:type="first" r:id="rId13"/>
      <w:footerReference w:type="first" r:id="rId14"/>
      <w:pgSz w:w="12240" w:h="15840"/>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641" w:rsidRDefault="00B66641" w:rsidP="00E92131">
      <w:pPr>
        <w:spacing w:after="0" w:line="240" w:lineRule="auto"/>
      </w:pPr>
      <w:r>
        <w:separator/>
      </w:r>
    </w:p>
  </w:endnote>
  <w:endnote w:type="continuationSeparator" w:id="0">
    <w:p w:rsidR="00B66641" w:rsidRDefault="00B66641" w:rsidP="00E9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7925"/>
      <w:docPartObj>
        <w:docPartGallery w:val="Page Numbers (Bottom of Page)"/>
        <w:docPartUnique/>
      </w:docPartObj>
    </w:sdtPr>
    <w:sdtEndPr/>
    <w:sdtContent>
      <w:sdt>
        <w:sdtPr>
          <w:id w:val="11167926"/>
          <w:docPartObj>
            <w:docPartGallery w:val="Page Numbers (Top of Page)"/>
            <w:docPartUnique/>
          </w:docPartObj>
        </w:sdtPr>
        <w:sdtEndPr/>
        <w:sdtContent>
          <w:p w:rsidR="00FE06DC" w:rsidRDefault="00FE06DC">
            <w:pPr>
              <w:pStyle w:val="Piedepgina"/>
              <w:jc w:val="right"/>
            </w:pPr>
            <w:r w:rsidRPr="00EE2306">
              <w:rPr>
                <w:sz w:val="20"/>
                <w:szCs w:val="20"/>
              </w:rPr>
              <w:t xml:space="preserve">Página </w:t>
            </w:r>
            <w:r w:rsidRPr="00EE2306">
              <w:rPr>
                <w:b/>
                <w:sz w:val="20"/>
                <w:szCs w:val="20"/>
              </w:rPr>
              <w:fldChar w:fldCharType="begin"/>
            </w:r>
            <w:r w:rsidRPr="00EE2306">
              <w:rPr>
                <w:b/>
                <w:sz w:val="20"/>
                <w:szCs w:val="20"/>
              </w:rPr>
              <w:instrText>PAGE</w:instrText>
            </w:r>
            <w:r w:rsidRPr="00EE2306">
              <w:rPr>
                <w:b/>
                <w:sz w:val="20"/>
                <w:szCs w:val="20"/>
              </w:rPr>
              <w:fldChar w:fldCharType="separate"/>
            </w:r>
            <w:r w:rsidR="00CB5236">
              <w:rPr>
                <w:b/>
                <w:noProof/>
                <w:sz w:val="20"/>
                <w:szCs w:val="20"/>
              </w:rPr>
              <w:t>7</w:t>
            </w:r>
            <w:r w:rsidRPr="00EE2306">
              <w:rPr>
                <w:b/>
                <w:sz w:val="20"/>
                <w:szCs w:val="20"/>
              </w:rPr>
              <w:fldChar w:fldCharType="end"/>
            </w:r>
            <w:r w:rsidRPr="00EE2306">
              <w:rPr>
                <w:sz w:val="20"/>
                <w:szCs w:val="20"/>
              </w:rPr>
              <w:t xml:space="preserve"> de </w:t>
            </w:r>
            <w:r w:rsidRPr="00EE2306">
              <w:rPr>
                <w:sz w:val="20"/>
                <w:szCs w:val="20"/>
              </w:rPr>
              <w:fldChar w:fldCharType="begin"/>
            </w:r>
            <w:r w:rsidRPr="00EE2306">
              <w:rPr>
                <w:sz w:val="20"/>
                <w:szCs w:val="20"/>
              </w:rPr>
              <w:instrText xml:space="preserve"> SECTIONPAGES   \* MERGEFORMAT </w:instrText>
            </w:r>
            <w:r w:rsidRPr="00EE2306">
              <w:rPr>
                <w:sz w:val="20"/>
                <w:szCs w:val="20"/>
              </w:rPr>
              <w:fldChar w:fldCharType="separate"/>
            </w:r>
            <w:r w:rsidR="00CB5236" w:rsidRPr="00CB5236">
              <w:rPr>
                <w:b/>
                <w:noProof/>
                <w:sz w:val="20"/>
                <w:szCs w:val="20"/>
              </w:rPr>
              <w:t>7</w:t>
            </w:r>
            <w:r w:rsidRPr="00EE2306">
              <w:rPr>
                <w:b/>
                <w:noProof/>
                <w:sz w:val="20"/>
                <w:szCs w:val="20"/>
              </w:rPr>
              <w:fldChar w:fldCharType="end"/>
            </w:r>
          </w:p>
        </w:sdtContent>
      </w:sdt>
    </w:sdtContent>
  </w:sdt>
  <w:p w:rsidR="00FE06DC" w:rsidRDefault="00FE06DC">
    <w:pPr>
      <w:pStyle w:val="Piedepgina"/>
    </w:pPr>
    <w:r>
      <w:rPr>
        <w:noProof/>
        <w:lang w:eastAsia="es-SV"/>
      </w:rPr>
      <mc:AlternateContent>
        <mc:Choice Requires="wps">
          <w:drawing>
            <wp:anchor distT="0" distB="0" distL="114300" distR="114300" simplePos="0" relativeHeight="251669504" behindDoc="0" locked="0" layoutInCell="1" allowOverlap="1" wp14:anchorId="72C91F82" wp14:editId="28CAC147">
              <wp:simplePos x="0" y="0"/>
              <wp:positionH relativeFrom="column">
                <wp:posOffset>3810</wp:posOffset>
              </wp:positionH>
              <wp:positionV relativeFrom="paragraph">
                <wp:posOffset>57975</wp:posOffset>
              </wp:positionV>
              <wp:extent cx="5615305" cy="0"/>
              <wp:effectExtent l="38100" t="38100" r="61595" b="95250"/>
              <wp:wrapNone/>
              <wp:docPr id="13" name="13 Conector recto"/>
              <wp:cNvGraphicFramePr/>
              <a:graphic xmlns:a="http://schemas.openxmlformats.org/drawingml/2006/main">
                <a:graphicData uri="http://schemas.microsoft.com/office/word/2010/wordprocessingShape">
                  <wps:wsp>
                    <wps:cNvCnPr/>
                    <wps:spPr>
                      <a:xfrm>
                        <a:off x="0" y="0"/>
                        <a:ext cx="56153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2BB598" id="13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pt,4.55pt" to="442.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" strokecolor="#4f81bd [3204]" strokeweight="2pt">
              <v:shadow on="t" color="black" opacity="24903f" origin=",.5" offset="0,.55556mm"/>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7904"/>
      <w:docPartObj>
        <w:docPartGallery w:val="Page Numbers (Bottom of Page)"/>
        <w:docPartUnique/>
      </w:docPartObj>
    </w:sdtPr>
    <w:sdtEndPr/>
    <w:sdtContent>
      <w:sdt>
        <w:sdtPr>
          <w:id w:val="11167905"/>
          <w:docPartObj>
            <w:docPartGallery w:val="Page Numbers (Top of Page)"/>
            <w:docPartUnique/>
          </w:docPartObj>
        </w:sdtPr>
        <w:sdtEndPr/>
        <w:sdtContent>
          <w:p w:rsidR="00FE06DC" w:rsidRDefault="00FE06DC">
            <w:pPr>
              <w:pStyle w:val="Piedepgina"/>
              <w:jc w:val="right"/>
            </w:pPr>
            <w:r w:rsidRPr="00EE2306">
              <w:rPr>
                <w:sz w:val="20"/>
                <w:szCs w:val="20"/>
              </w:rPr>
              <w:t xml:space="preserve">Página </w:t>
            </w:r>
            <w:r w:rsidRPr="00EE2306">
              <w:rPr>
                <w:b/>
                <w:sz w:val="20"/>
                <w:szCs w:val="20"/>
              </w:rPr>
              <w:fldChar w:fldCharType="begin"/>
            </w:r>
            <w:r w:rsidRPr="00EE2306">
              <w:rPr>
                <w:b/>
                <w:sz w:val="20"/>
                <w:szCs w:val="20"/>
              </w:rPr>
              <w:instrText>PAGE</w:instrText>
            </w:r>
            <w:r w:rsidRPr="00EE2306">
              <w:rPr>
                <w:b/>
                <w:sz w:val="20"/>
                <w:szCs w:val="20"/>
              </w:rPr>
              <w:fldChar w:fldCharType="separate"/>
            </w:r>
            <w:r w:rsidR="00CB5236">
              <w:rPr>
                <w:b/>
                <w:noProof/>
                <w:sz w:val="20"/>
                <w:szCs w:val="20"/>
              </w:rPr>
              <w:t>1</w:t>
            </w:r>
            <w:r w:rsidRPr="00EE2306">
              <w:rPr>
                <w:b/>
                <w:sz w:val="20"/>
                <w:szCs w:val="20"/>
              </w:rPr>
              <w:fldChar w:fldCharType="end"/>
            </w:r>
            <w:r w:rsidRPr="00EE2306">
              <w:rPr>
                <w:sz w:val="20"/>
                <w:szCs w:val="20"/>
              </w:rPr>
              <w:t xml:space="preserve"> de </w:t>
            </w:r>
            <w:r w:rsidRPr="00EE2306">
              <w:rPr>
                <w:sz w:val="20"/>
                <w:szCs w:val="20"/>
              </w:rPr>
              <w:fldChar w:fldCharType="begin"/>
            </w:r>
            <w:r w:rsidRPr="00EE2306">
              <w:rPr>
                <w:sz w:val="20"/>
                <w:szCs w:val="20"/>
              </w:rPr>
              <w:instrText xml:space="preserve"> SECTIONPAGES   \* MERGEFORMAT </w:instrText>
            </w:r>
            <w:r w:rsidRPr="00EE2306">
              <w:rPr>
                <w:sz w:val="20"/>
                <w:szCs w:val="20"/>
              </w:rPr>
              <w:fldChar w:fldCharType="separate"/>
            </w:r>
            <w:r w:rsidR="00CB5236" w:rsidRPr="00CB5236">
              <w:rPr>
                <w:b/>
                <w:noProof/>
                <w:sz w:val="20"/>
                <w:szCs w:val="20"/>
              </w:rPr>
              <w:t>7</w:t>
            </w:r>
            <w:r w:rsidRPr="00EE2306">
              <w:rPr>
                <w:b/>
                <w:noProof/>
                <w:sz w:val="20"/>
                <w:szCs w:val="20"/>
              </w:rPr>
              <w:fldChar w:fldCharType="end"/>
            </w:r>
          </w:p>
        </w:sdtContent>
      </w:sdt>
    </w:sdtContent>
  </w:sdt>
  <w:p w:rsidR="00FE06DC" w:rsidRDefault="00FE06DC">
    <w:pPr>
      <w:pStyle w:val="Piedepgina"/>
    </w:pPr>
    <w:r>
      <w:rPr>
        <w:noProof/>
        <w:lang w:eastAsia="es-SV"/>
      </w:rPr>
      <mc:AlternateContent>
        <mc:Choice Requires="wps">
          <w:drawing>
            <wp:anchor distT="0" distB="0" distL="114300" distR="114300" simplePos="0" relativeHeight="251673600" behindDoc="0" locked="0" layoutInCell="1" allowOverlap="1" wp14:anchorId="2779CEA8" wp14:editId="06F9C9C4">
              <wp:simplePos x="0" y="0"/>
              <wp:positionH relativeFrom="column">
                <wp:posOffset>-635</wp:posOffset>
              </wp:positionH>
              <wp:positionV relativeFrom="paragraph">
                <wp:posOffset>54165</wp:posOffset>
              </wp:positionV>
              <wp:extent cx="5615305" cy="0"/>
              <wp:effectExtent l="38100" t="38100" r="61595" b="95250"/>
              <wp:wrapNone/>
              <wp:docPr id="20" name="20 Conector recto"/>
              <wp:cNvGraphicFramePr/>
              <a:graphic xmlns:a="http://schemas.openxmlformats.org/drawingml/2006/main">
                <a:graphicData uri="http://schemas.microsoft.com/office/word/2010/wordprocessingShape">
                  <wps:wsp>
                    <wps:cNvCnPr/>
                    <wps:spPr>
                      <a:xfrm>
                        <a:off x="0" y="0"/>
                        <a:ext cx="56153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2CBDB8" id="20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pt,4.25pt" to="44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" strokecolor="#4f81bd [3204]" strokeweight="2pt">
              <v:shadow on="t" color="black" opacity="24903f" origin=",.5" offset="0,.55556mm"/>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641" w:rsidRDefault="00B66641" w:rsidP="00E92131">
      <w:pPr>
        <w:spacing w:after="0" w:line="240" w:lineRule="auto"/>
      </w:pPr>
      <w:r>
        <w:separator/>
      </w:r>
    </w:p>
  </w:footnote>
  <w:footnote w:type="continuationSeparator" w:id="0">
    <w:p w:rsidR="00B66641" w:rsidRDefault="00B66641" w:rsidP="00E92131">
      <w:pPr>
        <w:spacing w:after="0" w:line="240" w:lineRule="auto"/>
      </w:pPr>
      <w:r>
        <w:continuationSeparator/>
      </w:r>
    </w:p>
  </w:footnote>
  <w:footnote w:id="1">
    <w:p w:rsidR="00D6646A" w:rsidRDefault="00D6646A" w:rsidP="00D6646A">
      <w:pPr>
        <w:pStyle w:val="Textonotapie"/>
      </w:pPr>
      <w:r w:rsidRPr="008C5E5C">
        <w:rPr>
          <w:rStyle w:val="Refdenotaalpie"/>
        </w:rPr>
        <w:footnoteRef/>
      </w:r>
      <w:r w:rsidRPr="008C5E5C">
        <w:t xml:space="preserve"> </w:t>
      </w:r>
      <w:r w:rsidRPr="008C5E5C">
        <w:rPr>
          <w:sz w:val="16"/>
        </w:rPr>
        <w:t>El FONAT inició operaciones el 15 de abril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DC" w:rsidRDefault="00FE06DC">
    <w:pPr>
      <w:pStyle w:val="Encabezado"/>
    </w:pPr>
    <w:r>
      <w:rPr>
        <w:noProof/>
        <w:lang w:eastAsia="es-SV"/>
      </w:rPr>
      <mc:AlternateContent>
        <mc:Choice Requires="wps">
          <w:drawing>
            <wp:anchor distT="45720" distB="45720" distL="114300" distR="114300" simplePos="0" relativeHeight="251675136" behindDoc="0" locked="0" layoutInCell="1" allowOverlap="1" wp14:anchorId="69A024B5" wp14:editId="3FAD28B8">
              <wp:simplePos x="0" y="0"/>
              <wp:positionH relativeFrom="column">
                <wp:posOffset>-76200</wp:posOffset>
              </wp:positionH>
              <wp:positionV relativeFrom="paragraph">
                <wp:posOffset>207010</wp:posOffset>
              </wp:positionV>
              <wp:extent cx="3686175" cy="28575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85750"/>
                      </a:xfrm>
                      <a:prstGeom prst="rect">
                        <a:avLst/>
                      </a:prstGeom>
                      <a:noFill/>
                      <a:ln w="9525">
                        <a:noFill/>
                        <a:miter lim="800000"/>
                        <a:headEnd/>
                        <a:tailEnd/>
                      </a:ln>
                    </wps:spPr>
                    <wps:txbx>
                      <w:txbxContent>
                        <w:p w:rsidR="00FE06DC" w:rsidRPr="00DD3970" w:rsidRDefault="00FE06DC" w:rsidP="00DD3970">
                          <w:pPr>
                            <w:rPr>
                              <w:rFonts w:ascii="Century Gothic" w:hAnsi="Century Gothic"/>
                              <w:b/>
                            </w:rPr>
                          </w:pPr>
                          <w:r w:rsidRPr="00DD3970">
                            <w:rPr>
                              <w:rFonts w:ascii="Century Gothic" w:hAnsi="Century Gothic"/>
                              <w:b/>
                            </w:rPr>
                            <w:t>Plan Operativo Anual 201</w:t>
                          </w:r>
                          <w:r w:rsidR="003F37CD">
                            <w:rPr>
                              <w:rFonts w:ascii="Century Gothic" w:hAnsi="Century Gothic"/>
                              <w: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024B5" id="_x0000_t202" coordsize="21600,21600" o:spt="202" path="m,l,21600r21600,l21600,xe">
              <v:stroke joinstyle="miter"/>
              <v:path gradientshapeok="t" o:connecttype="rect"/>
            </v:shapetype>
            <v:shape id="Cuadro de texto 2" o:spid="_x0000_s1034" type="#_x0000_t202" style="position:absolute;margin-left:-6pt;margin-top:16.3pt;width:290.25pt;height:2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" filled="f" stroked="f">
              <v:textbox>
                <w:txbxContent>
                  <w:p w:rsidR="00FE06DC" w:rsidRPr="00DD3970" w:rsidRDefault="00FE06DC" w:rsidP="00DD3970">
                    <w:pPr>
                      <w:rPr>
                        <w:rFonts w:ascii="Century Gothic" w:hAnsi="Century Gothic"/>
                        <w:b/>
                      </w:rPr>
                    </w:pPr>
                    <w:r w:rsidRPr="00DD3970">
                      <w:rPr>
                        <w:rFonts w:ascii="Century Gothic" w:hAnsi="Century Gothic"/>
                        <w:b/>
                      </w:rPr>
                      <w:t>Plan Operativo Anual 201</w:t>
                    </w:r>
                    <w:r w:rsidR="003F37CD">
                      <w:rPr>
                        <w:rFonts w:ascii="Century Gothic" w:hAnsi="Century Gothic"/>
                        <w:b/>
                      </w:rPr>
                      <w:t>6</w:t>
                    </w:r>
                  </w:p>
                </w:txbxContent>
              </v:textbox>
              <w10:wrap type="square"/>
            </v:shape>
          </w:pict>
        </mc:Fallback>
      </mc:AlternateContent>
    </w:r>
    <w:r>
      <w:rPr>
        <w:noProof/>
        <w:lang w:eastAsia="es-SV"/>
      </w:rPr>
      <w:drawing>
        <wp:anchor distT="0" distB="0" distL="114300" distR="114300" simplePos="0" relativeHeight="251674112" behindDoc="0" locked="0" layoutInCell="1" allowOverlap="1" wp14:anchorId="43E6BCB4" wp14:editId="05E22694">
          <wp:simplePos x="0" y="0"/>
          <wp:positionH relativeFrom="column">
            <wp:posOffset>4578985</wp:posOffset>
          </wp:positionH>
          <wp:positionV relativeFrom="paragraph">
            <wp:posOffset>-8890</wp:posOffset>
          </wp:positionV>
          <wp:extent cx="1056640" cy="435610"/>
          <wp:effectExtent l="0" t="0" r="0" b="2540"/>
          <wp:wrapSquare wrapText="bothSides"/>
          <wp:docPr id="32" name="Imagen 32" descr="C:\Users\Arcenio\Desktop\Documentos  FONAT\Logo FO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cenio\Desktop\Documentos  FONAT\Logo FON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0" distB="0" distL="114300" distR="114300" simplePos="0" relativeHeight="251662848" behindDoc="0" locked="0" layoutInCell="1" allowOverlap="1" wp14:anchorId="4FEE9F6E" wp14:editId="10672A7C">
              <wp:simplePos x="0" y="0"/>
              <wp:positionH relativeFrom="column">
                <wp:posOffset>6792</wp:posOffset>
              </wp:positionH>
              <wp:positionV relativeFrom="paragraph">
                <wp:posOffset>507952</wp:posOffset>
              </wp:positionV>
              <wp:extent cx="5615797" cy="0"/>
              <wp:effectExtent l="38100" t="38100" r="61595" b="95250"/>
              <wp:wrapNone/>
              <wp:docPr id="12" name="12 Conector recto"/>
              <wp:cNvGraphicFramePr/>
              <a:graphic xmlns:a="http://schemas.openxmlformats.org/drawingml/2006/main">
                <a:graphicData uri="http://schemas.microsoft.com/office/word/2010/wordprocessingShape">
                  <wps:wsp>
                    <wps:cNvCnPr/>
                    <wps:spPr>
                      <a:xfrm>
                        <a:off x="0" y="0"/>
                        <a:ext cx="561579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160124" id="12 Conector recto"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5pt,40pt" to="442.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" strokecolor="#4f81bd [3204]" strokeweight="2pt">
              <v:shadow on="t" color="black" opacity="24903f" origin=",.5" offset="0,.55556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DC" w:rsidRDefault="00FE06DC">
    <w:pPr>
      <w:pStyle w:val="Encabezado"/>
    </w:pPr>
    <w:r>
      <w:rPr>
        <w:noProof/>
        <w:lang w:eastAsia="es-SV"/>
      </w:rPr>
      <mc:AlternateContent>
        <mc:Choice Requires="wps">
          <w:drawing>
            <wp:anchor distT="45720" distB="45720" distL="114300" distR="114300" simplePos="0" relativeHeight="251678720" behindDoc="0" locked="0" layoutInCell="1" allowOverlap="1">
              <wp:simplePos x="0" y="0"/>
              <wp:positionH relativeFrom="column">
                <wp:posOffset>-80010</wp:posOffset>
              </wp:positionH>
              <wp:positionV relativeFrom="paragraph">
                <wp:posOffset>205105</wp:posOffset>
              </wp:positionV>
              <wp:extent cx="3686175" cy="2857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85750"/>
                      </a:xfrm>
                      <a:prstGeom prst="rect">
                        <a:avLst/>
                      </a:prstGeom>
                      <a:noFill/>
                      <a:ln w="9525">
                        <a:noFill/>
                        <a:miter lim="800000"/>
                        <a:headEnd/>
                        <a:tailEnd/>
                      </a:ln>
                    </wps:spPr>
                    <wps:txbx>
                      <w:txbxContent>
                        <w:p w:rsidR="00FE06DC" w:rsidRPr="00DD3970" w:rsidRDefault="00FE06DC">
                          <w:pPr>
                            <w:rPr>
                              <w:rFonts w:ascii="Century Gothic" w:hAnsi="Century Gothic"/>
                              <w:b/>
                            </w:rPr>
                          </w:pPr>
                          <w:r w:rsidRPr="00DD3970">
                            <w:rPr>
                              <w:rFonts w:ascii="Century Gothic" w:hAnsi="Century Gothic"/>
                              <w:b/>
                            </w:rPr>
                            <w:t>Plan Operativo Anual 201</w:t>
                          </w:r>
                          <w:r w:rsidR="001F721D">
                            <w:rPr>
                              <w:rFonts w:ascii="Century Gothic" w:hAnsi="Century Gothic"/>
                              <w: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6.3pt;margin-top:16.15pt;width:290.25pt;height: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" filled="f" stroked="f">
              <v:textbox>
                <w:txbxContent>
                  <w:p w:rsidR="00FE06DC" w:rsidRPr="00DD3970" w:rsidRDefault="00FE06DC">
                    <w:pPr>
                      <w:rPr>
                        <w:rFonts w:ascii="Century Gothic" w:hAnsi="Century Gothic"/>
                        <w:b/>
                      </w:rPr>
                    </w:pPr>
                    <w:r w:rsidRPr="00DD3970">
                      <w:rPr>
                        <w:rFonts w:ascii="Century Gothic" w:hAnsi="Century Gothic"/>
                        <w:b/>
                      </w:rPr>
                      <w:t>Plan Operativo Anual 201</w:t>
                    </w:r>
                    <w:r w:rsidR="001F721D">
                      <w:rPr>
                        <w:rFonts w:ascii="Century Gothic" w:hAnsi="Century Gothic"/>
                        <w:b/>
                      </w:rPr>
                      <w:t>6</w:t>
                    </w:r>
                  </w:p>
                </w:txbxContent>
              </v:textbox>
              <w10:wrap type="square"/>
            </v:shape>
          </w:pict>
        </mc:Fallback>
      </mc:AlternateContent>
    </w:r>
    <w:r>
      <w:rPr>
        <w:noProof/>
        <w:lang w:eastAsia="es-SV"/>
      </w:rPr>
      <w:drawing>
        <wp:anchor distT="0" distB="0" distL="114300" distR="114300" simplePos="0" relativeHeight="251672064" behindDoc="0" locked="0" layoutInCell="1" allowOverlap="1" wp14:anchorId="05658ECC" wp14:editId="2423DEF5">
          <wp:simplePos x="0" y="0"/>
          <wp:positionH relativeFrom="column">
            <wp:posOffset>4547235</wp:posOffset>
          </wp:positionH>
          <wp:positionV relativeFrom="paragraph">
            <wp:posOffset>10160</wp:posOffset>
          </wp:positionV>
          <wp:extent cx="1056640" cy="435610"/>
          <wp:effectExtent l="0" t="0" r="0" b="2540"/>
          <wp:wrapSquare wrapText="bothSides"/>
          <wp:docPr id="27" name="Imagen 27" descr="C:\Users\Arcenio\Desktop\Documentos  FONAT\Logo FO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cenio\Desktop\Documentos  FONAT\Logo FON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0" distB="0" distL="114300" distR="114300" simplePos="0" relativeHeight="251671040" behindDoc="0" locked="0" layoutInCell="1" allowOverlap="1" wp14:anchorId="0F2D3559" wp14:editId="546450BA">
              <wp:simplePos x="0" y="0"/>
              <wp:positionH relativeFrom="column">
                <wp:posOffset>8890</wp:posOffset>
              </wp:positionH>
              <wp:positionV relativeFrom="paragraph">
                <wp:posOffset>502285</wp:posOffset>
              </wp:positionV>
              <wp:extent cx="5615305" cy="0"/>
              <wp:effectExtent l="38100" t="38100" r="61595" b="95250"/>
              <wp:wrapNone/>
              <wp:docPr id="14" name="14 Conector recto"/>
              <wp:cNvGraphicFramePr/>
              <a:graphic xmlns:a="http://schemas.openxmlformats.org/drawingml/2006/main">
                <a:graphicData uri="http://schemas.microsoft.com/office/word/2010/wordprocessingShape">
                  <wps:wsp>
                    <wps:cNvCnPr/>
                    <wps:spPr>
                      <a:xfrm>
                        <a:off x="0" y="0"/>
                        <a:ext cx="56153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9E8538" id="14 Conector recto"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7pt,39.55pt" to="442.8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92093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06A"/>
      </v:shape>
    </w:pict>
  </w:numPicBullet>
  <w:abstractNum w:abstractNumId="0" w15:restartNumberingAfterBreak="0">
    <w:nsid w:val="04A60E20"/>
    <w:multiLevelType w:val="hybridMultilevel"/>
    <w:tmpl w:val="5712ADA4"/>
    <w:lvl w:ilvl="0" w:tplc="440A000F">
      <w:start w:val="1"/>
      <w:numFmt w:val="decimal"/>
      <w:lvlText w:val="%1."/>
      <w:lvlJc w:val="left"/>
      <w:pPr>
        <w:ind w:left="94" w:hanging="360"/>
      </w:pPr>
    </w:lvl>
    <w:lvl w:ilvl="1" w:tplc="440A0019" w:tentative="1">
      <w:start w:val="1"/>
      <w:numFmt w:val="lowerLetter"/>
      <w:lvlText w:val="%2."/>
      <w:lvlJc w:val="left"/>
      <w:pPr>
        <w:ind w:left="814" w:hanging="360"/>
      </w:pPr>
    </w:lvl>
    <w:lvl w:ilvl="2" w:tplc="440A001B" w:tentative="1">
      <w:start w:val="1"/>
      <w:numFmt w:val="lowerRoman"/>
      <w:lvlText w:val="%3."/>
      <w:lvlJc w:val="right"/>
      <w:pPr>
        <w:ind w:left="1534" w:hanging="180"/>
      </w:pPr>
    </w:lvl>
    <w:lvl w:ilvl="3" w:tplc="440A000F" w:tentative="1">
      <w:start w:val="1"/>
      <w:numFmt w:val="decimal"/>
      <w:lvlText w:val="%4."/>
      <w:lvlJc w:val="left"/>
      <w:pPr>
        <w:ind w:left="2254" w:hanging="360"/>
      </w:pPr>
    </w:lvl>
    <w:lvl w:ilvl="4" w:tplc="440A0019" w:tentative="1">
      <w:start w:val="1"/>
      <w:numFmt w:val="lowerLetter"/>
      <w:lvlText w:val="%5."/>
      <w:lvlJc w:val="left"/>
      <w:pPr>
        <w:ind w:left="2974" w:hanging="360"/>
      </w:pPr>
    </w:lvl>
    <w:lvl w:ilvl="5" w:tplc="440A001B" w:tentative="1">
      <w:start w:val="1"/>
      <w:numFmt w:val="lowerRoman"/>
      <w:lvlText w:val="%6."/>
      <w:lvlJc w:val="right"/>
      <w:pPr>
        <w:ind w:left="3694" w:hanging="180"/>
      </w:pPr>
    </w:lvl>
    <w:lvl w:ilvl="6" w:tplc="440A000F" w:tentative="1">
      <w:start w:val="1"/>
      <w:numFmt w:val="decimal"/>
      <w:lvlText w:val="%7."/>
      <w:lvlJc w:val="left"/>
      <w:pPr>
        <w:ind w:left="4414" w:hanging="360"/>
      </w:pPr>
    </w:lvl>
    <w:lvl w:ilvl="7" w:tplc="440A0019" w:tentative="1">
      <w:start w:val="1"/>
      <w:numFmt w:val="lowerLetter"/>
      <w:lvlText w:val="%8."/>
      <w:lvlJc w:val="left"/>
      <w:pPr>
        <w:ind w:left="5134" w:hanging="360"/>
      </w:pPr>
    </w:lvl>
    <w:lvl w:ilvl="8" w:tplc="440A001B" w:tentative="1">
      <w:start w:val="1"/>
      <w:numFmt w:val="lowerRoman"/>
      <w:lvlText w:val="%9."/>
      <w:lvlJc w:val="right"/>
      <w:pPr>
        <w:ind w:left="5854" w:hanging="180"/>
      </w:pPr>
    </w:lvl>
  </w:abstractNum>
  <w:abstractNum w:abstractNumId="1" w15:restartNumberingAfterBreak="0">
    <w:nsid w:val="08640D64"/>
    <w:multiLevelType w:val="hybridMultilevel"/>
    <w:tmpl w:val="3384CEC4"/>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D17B3"/>
    <w:multiLevelType w:val="hybridMultilevel"/>
    <w:tmpl w:val="BA2E2D28"/>
    <w:lvl w:ilvl="0" w:tplc="9D2A060E">
      <w:start w:val="1"/>
      <w:numFmt w:val="decimal"/>
      <w:lvlText w:val="%1."/>
      <w:lvlJc w:val="left"/>
      <w:pPr>
        <w:ind w:left="405" w:hanging="360"/>
      </w:pPr>
      <w:rPr>
        <w:rFonts w:ascii="Candara" w:eastAsia="Calibri" w:hAnsi="Candara" w:cs="Times New Roman"/>
        <w:b w:val="0"/>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3" w15:restartNumberingAfterBreak="0">
    <w:nsid w:val="0F55692E"/>
    <w:multiLevelType w:val="hybridMultilevel"/>
    <w:tmpl w:val="3384CEC4"/>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07B80"/>
    <w:multiLevelType w:val="multilevel"/>
    <w:tmpl w:val="4FD29F58"/>
    <w:lvl w:ilvl="0">
      <w:start w:val="1"/>
      <w:numFmt w:val="lowerRoman"/>
      <w:lvlText w:val="%1."/>
      <w:lvlJc w:val="right"/>
      <w:pPr>
        <w:ind w:left="1068" w:hanging="360"/>
      </w:pPr>
      <w:rPr>
        <w:b/>
      </w:rPr>
    </w:lvl>
    <w:lvl w:ilvl="1">
      <w:start w:val="1"/>
      <w:numFmt w:val="bullet"/>
      <w:lvlText w:val=""/>
      <w:lvlJc w:val="left"/>
      <w:pPr>
        <w:ind w:left="1428" w:hanging="360"/>
      </w:pPr>
      <w:rPr>
        <w:rFonts w:ascii="Wingdings" w:hAnsi="Wingdings"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A0A1A0F"/>
    <w:multiLevelType w:val="hybridMultilevel"/>
    <w:tmpl w:val="A69C1AD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B6B155B"/>
    <w:multiLevelType w:val="hybridMultilevel"/>
    <w:tmpl w:val="D5907EE8"/>
    <w:lvl w:ilvl="0" w:tplc="2312D3E4">
      <w:start w:val="1"/>
      <w:numFmt w:val="lowerRoman"/>
      <w:lvlText w:val="%1."/>
      <w:lvlJc w:val="right"/>
      <w:pPr>
        <w:ind w:left="1080" w:hanging="360"/>
      </w:pPr>
      <w:rPr>
        <w:lang w:val="es-ES"/>
      </w:rPr>
    </w:lvl>
    <w:lvl w:ilvl="1" w:tplc="831E8C00" w:tentative="1">
      <w:start w:val="1"/>
      <w:numFmt w:val="lowerLetter"/>
      <w:lvlText w:val="%2."/>
      <w:lvlJc w:val="left"/>
      <w:pPr>
        <w:ind w:left="1800" w:hanging="360"/>
      </w:pPr>
    </w:lvl>
    <w:lvl w:ilvl="2" w:tplc="630061FC" w:tentative="1">
      <w:start w:val="1"/>
      <w:numFmt w:val="lowerRoman"/>
      <w:lvlText w:val="%3."/>
      <w:lvlJc w:val="right"/>
      <w:pPr>
        <w:ind w:left="2520" w:hanging="180"/>
      </w:pPr>
    </w:lvl>
    <w:lvl w:ilvl="3" w:tplc="65F4DA6C" w:tentative="1">
      <w:start w:val="1"/>
      <w:numFmt w:val="decimal"/>
      <w:lvlText w:val="%4."/>
      <w:lvlJc w:val="left"/>
      <w:pPr>
        <w:ind w:left="3240" w:hanging="360"/>
      </w:pPr>
    </w:lvl>
    <w:lvl w:ilvl="4" w:tplc="ECF886CC" w:tentative="1">
      <w:start w:val="1"/>
      <w:numFmt w:val="lowerLetter"/>
      <w:lvlText w:val="%5."/>
      <w:lvlJc w:val="left"/>
      <w:pPr>
        <w:ind w:left="3960" w:hanging="360"/>
      </w:pPr>
    </w:lvl>
    <w:lvl w:ilvl="5" w:tplc="BF7A41FE" w:tentative="1">
      <w:start w:val="1"/>
      <w:numFmt w:val="lowerRoman"/>
      <w:lvlText w:val="%6."/>
      <w:lvlJc w:val="right"/>
      <w:pPr>
        <w:ind w:left="4680" w:hanging="180"/>
      </w:pPr>
    </w:lvl>
    <w:lvl w:ilvl="6" w:tplc="346A1A46" w:tentative="1">
      <w:start w:val="1"/>
      <w:numFmt w:val="decimal"/>
      <w:lvlText w:val="%7."/>
      <w:lvlJc w:val="left"/>
      <w:pPr>
        <w:ind w:left="5400" w:hanging="360"/>
      </w:pPr>
    </w:lvl>
    <w:lvl w:ilvl="7" w:tplc="6E1C97E0" w:tentative="1">
      <w:start w:val="1"/>
      <w:numFmt w:val="lowerLetter"/>
      <w:lvlText w:val="%8."/>
      <w:lvlJc w:val="left"/>
      <w:pPr>
        <w:ind w:left="6120" w:hanging="360"/>
      </w:pPr>
    </w:lvl>
    <w:lvl w:ilvl="8" w:tplc="07C8EF1A" w:tentative="1">
      <w:start w:val="1"/>
      <w:numFmt w:val="lowerRoman"/>
      <w:lvlText w:val="%9."/>
      <w:lvlJc w:val="right"/>
      <w:pPr>
        <w:ind w:left="6840" w:hanging="180"/>
      </w:pPr>
    </w:lvl>
  </w:abstractNum>
  <w:abstractNum w:abstractNumId="7" w15:restartNumberingAfterBreak="0">
    <w:nsid w:val="21B02546"/>
    <w:multiLevelType w:val="hybridMultilevel"/>
    <w:tmpl w:val="BE9A920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3BA3F40"/>
    <w:multiLevelType w:val="hybridMultilevel"/>
    <w:tmpl w:val="91560D9E"/>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89354D"/>
    <w:multiLevelType w:val="hybridMultilevel"/>
    <w:tmpl w:val="179C375E"/>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A995F77"/>
    <w:multiLevelType w:val="hybridMultilevel"/>
    <w:tmpl w:val="8524600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895539"/>
    <w:multiLevelType w:val="hybridMultilevel"/>
    <w:tmpl w:val="8524600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C44662B"/>
    <w:multiLevelType w:val="multilevel"/>
    <w:tmpl w:val="B27A5DFE"/>
    <w:lvl w:ilvl="0">
      <w:start w:val="1"/>
      <w:numFmt w:val="bullet"/>
      <w:lvlText w:val=""/>
      <w:lvlJc w:val="left"/>
      <w:pPr>
        <w:ind w:left="1428" w:hanging="360"/>
      </w:pPr>
      <w:rPr>
        <w:rFonts w:ascii="Symbol" w:hAnsi="Symbol" w:hint="default"/>
      </w:r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13" w15:restartNumberingAfterBreak="0">
    <w:nsid w:val="31BC3E51"/>
    <w:multiLevelType w:val="hybridMultilevel"/>
    <w:tmpl w:val="B1569E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F64A75"/>
    <w:multiLevelType w:val="hybridMultilevel"/>
    <w:tmpl w:val="48D0D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2829AF"/>
    <w:multiLevelType w:val="hybridMultilevel"/>
    <w:tmpl w:val="F728581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5157443"/>
    <w:multiLevelType w:val="hybridMultilevel"/>
    <w:tmpl w:val="F05EDDC0"/>
    <w:lvl w:ilvl="0" w:tplc="0C0A000D">
      <w:start w:val="1"/>
      <w:numFmt w:val="bullet"/>
      <w:lvlText w:val=""/>
      <w:lvlJc w:val="left"/>
      <w:pPr>
        <w:ind w:left="1080" w:hanging="360"/>
      </w:pPr>
      <w:rPr>
        <w:rFonts w:ascii="Wingdings" w:hAnsi="Wingdings" w:hint="default"/>
      </w:rPr>
    </w:lvl>
    <w:lvl w:ilvl="1" w:tplc="831E8C00" w:tentative="1">
      <w:start w:val="1"/>
      <w:numFmt w:val="lowerLetter"/>
      <w:lvlText w:val="%2."/>
      <w:lvlJc w:val="left"/>
      <w:pPr>
        <w:ind w:left="1800" w:hanging="360"/>
      </w:pPr>
    </w:lvl>
    <w:lvl w:ilvl="2" w:tplc="630061FC" w:tentative="1">
      <w:start w:val="1"/>
      <w:numFmt w:val="lowerRoman"/>
      <w:lvlText w:val="%3."/>
      <w:lvlJc w:val="right"/>
      <w:pPr>
        <w:ind w:left="2520" w:hanging="180"/>
      </w:pPr>
    </w:lvl>
    <w:lvl w:ilvl="3" w:tplc="65F4DA6C" w:tentative="1">
      <w:start w:val="1"/>
      <w:numFmt w:val="decimal"/>
      <w:lvlText w:val="%4."/>
      <w:lvlJc w:val="left"/>
      <w:pPr>
        <w:ind w:left="3240" w:hanging="360"/>
      </w:pPr>
    </w:lvl>
    <w:lvl w:ilvl="4" w:tplc="ECF886CC" w:tentative="1">
      <w:start w:val="1"/>
      <w:numFmt w:val="lowerLetter"/>
      <w:lvlText w:val="%5."/>
      <w:lvlJc w:val="left"/>
      <w:pPr>
        <w:ind w:left="3960" w:hanging="360"/>
      </w:pPr>
    </w:lvl>
    <w:lvl w:ilvl="5" w:tplc="BF7A41FE" w:tentative="1">
      <w:start w:val="1"/>
      <w:numFmt w:val="lowerRoman"/>
      <w:lvlText w:val="%6."/>
      <w:lvlJc w:val="right"/>
      <w:pPr>
        <w:ind w:left="4680" w:hanging="180"/>
      </w:pPr>
    </w:lvl>
    <w:lvl w:ilvl="6" w:tplc="346A1A46" w:tentative="1">
      <w:start w:val="1"/>
      <w:numFmt w:val="decimal"/>
      <w:lvlText w:val="%7."/>
      <w:lvlJc w:val="left"/>
      <w:pPr>
        <w:ind w:left="5400" w:hanging="360"/>
      </w:pPr>
    </w:lvl>
    <w:lvl w:ilvl="7" w:tplc="6E1C97E0" w:tentative="1">
      <w:start w:val="1"/>
      <w:numFmt w:val="lowerLetter"/>
      <w:lvlText w:val="%8."/>
      <w:lvlJc w:val="left"/>
      <w:pPr>
        <w:ind w:left="6120" w:hanging="360"/>
      </w:pPr>
    </w:lvl>
    <w:lvl w:ilvl="8" w:tplc="07C8EF1A" w:tentative="1">
      <w:start w:val="1"/>
      <w:numFmt w:val="lowerRoman"/>
      <w:lvlText w:val="%9."/>
      <w:lvlJc w:val="right"/>
      <w:pPr>
        <w:ind w:left="6840" w:hanging="180"/>
      </w:pPr>
    </w:lvl>
  </w:abstractNum>
  <w:abstractNum w:abstractNumId="17" w15:restartNumberingAfterBreak="0">
    <w:nsid w:val="452674E1"/>
    <w:multiLevelType w:val="hybridMultilevel"/>
    <w:tmpl w:val="6CEE5E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9237614"/>
    <w:multiLevelType w:val="hybridMultilevel"/>
    <w:tmpl w:val="247AE0C2"/>
    <w:lvl w:ilvl="0" w:tplc="6F60222A">
      <w:start w:val="1"/>
      <w:numFmt w:val="decimal"/>
      <w:pStyle w:val="Ttulo1"/>
      <w:lvlText w:val="%1."/>
      <w:lvlJc w:val="left"/>
      <w:pPr>
        <w:ind w:left="720" w:hanging="360"/>
      </w:pPr>
      <w:rPr>
        <w:rFonts w:hint="default"/>
        <w:b/>
        <w:i w:val="0"/>
      </w:rPr>
    </w:lvl>
    <w:lvl w:ilvl="1" w:tplc="17BCE3D6">
      <w:start w:val="1"/>
      <w:numFmt w:val="lowerLetter"/>
      <w:lvlText w:val="%2."/>
      <w:lvlJc w:val="left"/>
      <w:pPr>
        <w:ind w:left="1440" w:hanging="360"/>
      </w:pPr>
    </w:lvl>
    <w:lvl w:ilvl="2" w:tplc="3BFED41A" w:tentative="1">
      <w:start w:val="1"/>
      <w:numFmt w:val="lowerRoman"/>
      <w:lvlText w:val="%3."/>
      <w:lvlJc w:val="right"/>
      <w:pPr>
        <w:ind w:left="2160" w:hanging="180"/>
      </w:pPr>
    </w:lvl>
    <w:lvl w:ilvl="3" w:tplc="85709B0E" w:tentative="1">
      <w:start w:val="1"/>
      <w:numFmt w:val="decimal"/>
      <w:lvlText w:val="%4."/>
      <w:lvlJc w:val="left"/>
      <w:pPr>
        <w:ind w:left="2880" w:hanging="360"/>
      </w:pPr>
    </w:lvl>
    <w:lvl w:ilvl="4" w:tplc="F3A0D36E" w:tentative="1">
      <w:start w:val="1"/>
      <w:numFmt w:val="lowerLetter"/>
      <w:lvlText w:val="%5."/>
      <w:lvlJc w:val="left"/>
      <w:pPr>
        <w:ind w:left="3600" w:hanging="360"/>
      </w:pPr>
    </w:lvl>
    <w:lvl w:ilvl="5" w:tplc="C6AC59E0" w:tentative="1">
      <w:start w:val="1"/>
      <w:numFmt w:val="lowerRoman"/>
      <w:lvlText w:val="%6."/>
      <w:lvlJc w:val="right"/>
      <w:pPr>
        <w:ind w:left="4320" w:hanging="180"/>
      </w:pPr>
    </w:lvl>
    <w:lvl w:ilvl="6" w:tplc="3AC87A82" w:tentative="1">
      <w:start w:val="1"/>
      <w:numFmt w:val="decimal"/>
      <w:lvlText w:val="%7."/>
      <w:lvlJc w:val="left"/>
      <w:pPr>
        <w:ind w:left="5040" w:hanging="360"/>
      </w:pPr>
    </w:lvl>
    <w:lvl w:ilvl="7" w:tplc="4A82D2F0" w:tentative="1">
      <w:start w:val="1"/>
      <w:numFmt w:val="lowerLetter"/>
      <w:lvlText w:val="%8."/>
      <w:lvlJc w:val="left"/>
      <w:pPr>
        <w:ind w:left="5760" w:hanging="360"/>
      </w:pPr>
    </w:lvl>
    <w:lvl w:ilvl="8" w:tplc="CEA08A1E" w:tentative="1">
      <w:start w:val="1"/>
      <w:numFmt w:val="lowerRoman"/>
      <w:lvlText w:val="%9."/>
      <w:lvlJc w:val="right"/>
      <w:pPr>
        <w:ind w:left="6480" w:hanging="180"/>
      </w:pPr>
    </w:lvl>
  </w:abstractNum>
  <w:abstractNum w:abstractNumId="19" w15:restartNumberingAfterBreak="0">
    <w:nsid w:val="4A6411DE"/>
    <w:multiLevelType w:val="hybridMultilevel"/>
    <w:tmpl w:val="655851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B3754B7"/>
    <w:multiLevelType w:val="hybridMultilevel"/>
    <w:tmpl w:val="EDD24656"/>
    <w:lvl w:ilvl="0" w:tplc="A052FE18">
      <w:start w:val="1"/>
      <w:numFmt w:val="decimal"/>
      <w:lvlText w:val="%1."/>
      <w:lvlJc w:val="left"/>
      <w:pPr>
        <w:ind w:left="360" w:hanging="360"/>
      </w:pPr>
      <w:rPr>
        <w:rFonts w:ascii="Candara" w:eastAsiaTheme="minorHAnsi" w:hAnsi="Candara" w:cstheme="minorBidi"/>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4B746BAD"/>
    <w:multiLevelType w:val="hybridMultilevel"/>
    <w:tmpl w:val="16A4E6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4EAB4C13"/>
    <w:multiLevelType w:val="hybridMultilevel"/>
    <w:tmpl w:val="F44482A0"/>
    <w:lvl w:ilvl="0" w:tplc="23D28F74">
      <w:start w:val="1"/>
      <w:numFmt w:val="decimal"/>
      <w:lvlText w:val="%1."/>
      <w:lvlJc w:val="left"/>
      <w:pPr>
        <w:tabs>
          <w:tab w:val="num" w:pos="720"/>
        </w:tabs>
        <w:ind w:left="720" w:hanging="360"/>
      </w:pPr>
    </w:lvl>
    <w:lvl w:ilvl="1" w:tplc="E75093C0">
      <w:start w:val="1"/>
      <w:numFmt w:val="decimal"/>
      <w:lvlText w:val="%2."/>
      <w:lvlJc w:val="left"/>
      <w:pPr>
        <w:tabs>
          <w:tab w:val="num" w:pos="1440"/>
        </w:tabs>
        <w:ind w:left="1440" w:hanging="360"/>
      </w:pPr>
    </w:lvl>
    <w:lvl w:ilvl="2" w:tplc="2BBC33BA">
      <w:start w:val="4"/>
      <w:numFmt w:val="upperLetter"/>
      <w:lvlText w:val="%3."/>
      <w:lvlJc w:val="left"/>
      <w:pPr>
        <w:ind w:left="2160" w:hanging="360"/>
      </w:pPr>
      <w:rPr>
        <w:rFonts w:hint="default"/>
      </w:rPr>
    </w:lvl>
    <w:lvl w:ilvl="3" w:tplc="F590247C" w:tentative="1">
      <w:start w:val="1"/>
      <w:numFmt w:val="decimal"/>
      <w:lvlText w:val="%4."/>
      <w:lvlJc w:val="left"/>
      <w:pPr>
        <w:tabs>
          <w:tab w:val="num" w:pos="2880"/>
        </w:tabs>
        <w:ind w:left="2880" w:hanging="360"/>
      </w:pPr>
    </w:lvl>
    <w:lvl w:ilvl="4" w:tplc="EB6C4214" w:tentative="1">
      <w:start w:val="1"/>
      <w:numFmt w:val="decimal"/>
      <w:lvlText w:val="%5."/>
      <w:lvlJc w:val="left"/>
      <w:pPr>
        <w:tabs>
          <w:tab w:val="num" w:pos="3600"/>
        </w:tabs>
        <w:ind w:left="3600" w:hanging="360"/>
      </w:pPr>
    </w:lvl>
    <w:lvl w:ilvl="5" w:tplc="6890BD26" w:tentative="1">
      <w:start w:val="1"/>
      <w:numFmt w:val="decimal"/>
      <w:lvlText w:val="%6."/>
      <w:lvlJc w:val="left"/>
      <w:pPr>
        <w:tabs>
          <w:tab w:val="num" w:pos="4320"/>
        </w:tabs>
        <w:ind w:left="4320" w:hanging="360"/>
      </w:pPr>
    </w:lvl>
    <w:lvl w:ilvl="6" w:tplc="0EB455E0" w:tentative="1">
      <w:start w:val="1"/>
      <w:numFmt w:val="decimal"/>
      <w:lvlText w:val="%7."/>
      <w:lvlJc w:val="left"/>
      <w:pPr>
        <w:tabs>
          <w:tab w:val="num" w:pos="5040"/>
        </w:tabs>
        <w:ind w:left="5040" w:hanging="360"/>
      </w:pPr>
    </w:lvl>
    <w:lvl w:ilvl="7" w:tplc="F68ACDD2" w:tentative="1">
      <w:start w:val="1"/>
      <w:numFmt w:val="decimal"/>
      <w:lvlText w:val="%8."/>
      <w:lvlJc w:val="left"/>
      <w:pPr>
        <w:tabs>
          <w:tab w:val="num" w:pos="5760"/>
        </w:tabs>
        <w:ind w:left="5760" w:hanging="360"/>
      </w:pPr>
    </w:lvl>
    <w:lvl w:ilvl="8" w:tplc="66E01E82" w:tentative="1">
      <w:start w:val="1"/>
      <w:numFmt w:val="decimal"/>
      <w:lvlText w:val="%9."/>
      <w:lvlJc w:val="left"/>
      <w:pPr>
        <w:tabs>
          <w:tab w:val="num" w:pos="6480"/>
        </w:tabs>
        <w:ind w:left="6480" w:hanging="360"/>
      </w:pPr>
    </w:lvl>
  </w:abstractNum>
  <w:abstractNum w:abstractNumId="23" w15:restartNumberingAfterBreak="0">
    <w:nsid w:val="50103E6E"/>
    <w:multiLevelType w:val="hybridMultilevel"/>
    <w:tmpl w:val="8954BF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CA3438"/>
    <w:multiLevelType w:val="multilevel"/>
    <w:tmpl w:val="4FD29F58"/>
    <w:lvl w:ilvl="0">
      <w:start w:val="1"/>
      <w:numFmt w:val="lowerRoman"/>
      <w:lvlText w:val="%1."/>
      <w:lvlJc w:val="right"/>
      <w:pPr>
        <w:ind w:left="1068" w:hanging="360"/>
      </w:pPr>
      <w:rPr>
        <w:b/>
      </w:rPr>
    </w:lvl>
    <w:lvl w:ilvl="1">
      <w:start w:val="1"/>
      <w:numFmt w:val="bullet"/>
      <w:lvlText w:val=""/>
      <w:lvlJc w:val="left"/>
      <w:pPr>
        <w:ind w:left="1428" w:hanging="360"/>
      </w:pPr>
      <w:rPr>
        <w:rFonts w:ascii="Wingdings" w:hAnsi="Wingdings"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5" w15:restartNumberingAfterBreak="0">
    <w:nsid w:val="64E902B7"/>
    <w:multiLevelType w:val="hybridMultilevel"/>
    <w:tmpl w:val="8524600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6BB13959"/>
    <w:multiLevelType w:val="hybridMultilevel"/>
    <w:tmpl w:val="3A82E2BC"/>
    <w:lvl w:ilvl="0" w:tplc="D1204B38">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CF13B33"/>
    <w:multiLevelType w:val="hybridMultilevel"/>
    <w:tmpl w:val="3A82E2BC"/>
    <w:lvl w:ilvl="0" w:tplc="D1204B38">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6F3E654D"/>
    <w:multiLevelType w:val="hybridMultilevel"/>
    <w:tmpl w:val="0EC8579A"/>
    <w:lvl w:ilvl="0" w:tplc="36604E92">
      <w:start w:val="1"/>
      <w:numFmt w:val="bullet"/>
      <w:lvlText w:val=" "/>
      <w:lvlJc w:val="left"/>
      <w:pPr>
        <w:tabs>
          <w:tab w:val="num" w:pos="720"/>
        </w:tabs>
        <w:ind w:left="720" w:hanging="360"/>
      </w:pPr>
      <w:rPr>
        <w:rFonts w:ascii="Arial" w:hAnsi="Arial" w:hint="default"/>
      </w:rPr>
    </w:lvl>
    <w:lvl w:ilvl="1" w:tplc="CACA46FC" w:tentative="1">
      <w:start w:val="1"/>
      <w:numFmt w:val="bullet"/>
      <w:lvlText w:val=" "/>
      <w:lvlJc w:val="left"/>
      <w:pPr>
        <w:tabs>
          <w:tab w:val="num" w:pos="1440"/>
        </w:tabs>
        <w:ind w:left="1440" w:hanging="360"/>
      </w:pPr>
      <w:rPr>
        <w:rFonts w:ascii="Arial" w:hAnsi="Arial" w:hint="default"/>
      </w:rPr>
    </w:lvl>
    <w:lvl w:ilvl="2" w:tplc="C64875E8" w:tentative="1">
      <w:start w:val="1"/>
      <w:numFmt w:val="bullet"/>
      <w:lvlText w:val=" "/>
      <w:lvlJc w:val="left"/>
      <w:pPr>
        <w:tabs>
          <w:tab w:val="num" w:pos="2160"/>
        </w:tabs>
        <w:ind w:left="2160" w:hanging="360"/>
      </w:pPr>
      <w:rPr>
        <w:rFonts w:ascii="Arial" w:hAnsi="Arial" w:hint="default"/>
      </w:rPr>
    </w:lvl>
    <w:lvl w:ilvl="3" w:tplc="BB0EB8D6" w:tentative="1">
      <w:start w:val="1"/>
      <w:numFmt w:val="bullet"/>
      <w:lvlText w:val=" "/>
      <w:lvlJc w:val="left"/>
      <w:pPr>
        <w:tabs>
          <w:tab w:val="num" w:pos="2880"/>
        </w:tabs>
        <w:ind w:left="2880" w:hanging="360"/>
      </w:pPr>
      <w:rPr>
        <w:rFonts w:ascii="Arial" w:hAnsi="Arial" w:hint="default"/>
      </w:rPr>
    </w:lvl>
    <w:lvl w:ilvl="4" w:tplc="6BF062A2" w:tentative="1">
      <w:start w:val="1"/>
      <w:numFmt w:val="bullet"/>
      <w:lvlText w:val=" "/>
      <w:lvlJc w:val="left"/>
      <w:pPr>
        <w:tabs>
          <w:tab w:val="num" w:pos="3600"/>
        </w:tabs>
        <w:ind w:left="3600" w:hanging="360"/>
      </w:pPr>
      <w:rPr>
        <w:rFonts w:ascii="Arial" w:hAnsi="Arial" w:hint="default"/>
      </w:rPr>
    </w:lvl>
    <w:lvl w:ilvl="5" w:tplc="75025DB8" w:tentative="1">
      <w:start w:val="1"/>
      <w:numFmt w:val="bullet"/>
      <w:lvlText w:val=" "/>
      <w:lvlJc w:val="left"/>
      <w:pPr>
        <w:tabs>
          <w:tab w:val="num" w:pos="4320"/>
        </w:tabs>
        <w:ind w:left="4320" w:hanging="360"/>
      </w:pPr>
      <w:rPr>
        <w:rFonts w:ascii="Arial" w:hAnsi="Arial" w:hint="default"/>
      </w:rPr>
    </w:lvl>
    <w:lvl w:ilvl="6" w:tplc="D1DA1ADE" w:tentative="1">
      <w:start w:val="1"/>
      <w:numFmt w:val="bullet"/>
      <w:lvlText w:val=" "/>
      <w:lvlJc w:val="left"/>
      <w:pPr>
        <w:tabs>
          <w:tab w:val="num" w:pos="5040"/>
        </w:tabs>
        <w:ind w:left="5040" w:hanging="360"/>
      </w:pPr>
      <w:rPr>
        <w:rFonts w:ascii="Arial" w:hAnsi="Arial" w:hint="default"/>
      </w:rPr>
    </w:lvl>
    <w:lvl w:ilvl="7" w:tplc="1302751C" w:tentative="1">
      <w:start w:val="1"/>
      <w:numFmt w:val="bullet"/>
      <w:lvlText w:val=" "/>
      <w:lvlJc w:val="left"/>
      <w:pPr>
        <w:tabs>
          <w:tab w:val="num" w:pos="5760"/>
        </w:tabs>
        <w:ind w:left="5760" w:hanging="360"/>
      </w:pPr>
      <w:rPr>
        <w:rFonts w:ascii="Arial" w:hAnsi="Arial" w:hint="default"/>
      </w:rPr>
    </w:lvl>
    <w:lvl w:ilvl="8" w:tplc="42425908" w:tentative="1">
      <w:start w:val="1"/>
      <w:numFmt w:val="bullet"/>
      <w:lvlText w:val=" "/>
      <w:lvlJc w:val="left"/>
      <w:pPr>
        <w:tabs>
          <w:tab w:val="num" w:pos="6480"/>
        </w:tabs>
        <w:ind w:left="6480" w:hanging="360"/>
      </w:pPr>
      <w:rPr>
        <w:rFonts w:ascii="Arial" w:hAnsi="Arial" w:hint="default"/>
      </w:rPr>
    </w:lvl>
  </w:abstractNum>
  <w:abstractNum w:abstractNumId="29" w15:restartNumberingAfterBreak="0">
    <w:nsid w:val="6FAB30B2"/>
    <w:multiLevelType w:val="hybridMultilevel"/>
    <w:tmpl w:val="3A82E2BC"/>
    <w:lvl w:ilvl="0" w:tplc="D1204B38">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8ED738D"/>
    <w:multiLevelType w:val="multilevel"/>
    <w:tmpl w:val="1AB28AA2"/>
    <w:lvl w:ilvl="0">
      <w:start w:val="1"/>
      <w:numFmt w:val="lowerRoman"/>
      <w:lvlText w:val="%1."/>
      <w:lvlJc w:val="right"/>
      <w:pPr>
        <w:ind w:left="1068" w:hanging="360"/>
      </w:pPr>
      <w:rPr>
        <w:b/>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1" w15:restartNumberingAfterBreak="0">
    <w:nsid w:val="7A556E1F"/>
    <w:multiLevelType w:val="hybridMultilevel"/>
    <w:tmpl w:val="08B8C4D0"/>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15:restartNumberingAfterBreak="0">
    <w:nsid w:val="7EA97378"/>
    <w:multiLevelType w:val="hybridMultilevel"/>
    <w:tmpl w:val="C9704458"/>
    <w:lvl w:ilvl="0" w:tplc="00200B2A">
      <w:start w:val="1"/>
      <w:numFmt w:val="lowerLetter"/>
      <w:pStyle w:val="Ttulo2"/>
      <w:lvlText w:val="%1."/>
      <w:lvlJc w:val="left"/>
      <w:pPr>
        <w:ind w:left="720" w:hanging="360"/>
      </w:pPr>
      <w:rPr>
        <w:rFonts w:hint="default"/>
      </w:rPr>
    </w:lvl>
    <w:lvl w:ilvl="1" w:tplc="EA4C0A24">
      <w:start w:val="1"/>
      <w:numFmt w:val="lowerLetter"/>
      <w:lvlText w:val="%2."/>
      <w:lvlJc w:val="left"/>
      <w:pPr>
        <w:ind w:left="1440" w:hanging="360"/>
      </w:pPr>
    </w:lvl>
    <w:lvl w:ilvl="2" w:tplc="77BCE860" w:tentative="1">
      <w:start w:val="1"/>
      <w:numFmt w:val="lowerRoman"/>
      <w:lvlText w:val="%3."/>
      <w:lvlJc w:val="right"/>
      <w:pPr>
        <w:ind w:left="2160" w:hanging="180"/>
      </w:pPr>
    </w:lvl>
    <w:lvl w:ilvl="3" w:tplc="34B2EB64" w:tentative="1">
      <w:start w:val="1"/>
      <w:numFmt w:val="decimal"/>
      <w:lvlText w:val="%4."/>
      <w:lvlJc w:val="left"/>
      <w:pPr>
        <w:ind w:left="2880" w:hanging="360"/>
      </w:pPr>
    </w:lvl>
    <w:lvl w:ilvl="4" w:tplc="F31C31A4" w:tentative="1">
      <w:start w:val="1"/>
      <w:numFmt w:val="lowerLetter"/>
      <w:lvlText w:val="%5."/>
      <w:lvlJc w:val="left"/>
      <w:pPr>
        <w:ind w:left="3600" w:hanging="360"/>
      </w:pPr>
    </w:lvl>
    <w:lvl w:ilvl="5" w:tplc="DE74C972" w:tentative="1">
      <w:start w:val="1"/>
      <w:numFmt w:val="lowerRoman"/>
      <w:lvlText w:val="%6."/>
      <w:lvlJc w:val="right"/>
      <w:pPr>
        <w:ind w:left="4320" w:hanging="180"/>
      </w:pPr>
    </w:lvl>
    <w:lvl w:ilvl="6" w:tplc="D7B60396" w:tentative="1">
      <w:start w:val="1"/>
      <w:numFmt w:val="decimal"/>
      <w:lvlText w:val="%7."/>
      <w:lvlJc w:val="left"/>
      <w:pPr>
        <w:ind w:left="5040" w:hanging="360"/>
      </w:pPr>
    </w:lvl>
    <w:lvl w:ilvl="7" w:tplc="E09C3B68" w:tentative="1">
      <w:start w:val="1"/>
      <w:numFmt w:val="lowerLetter"/>
      <w:lvlText w:val="%8."/>
      <w:lvlJc w:val="left"/>
      <w:pPr>
        <w:ind w:left="5760" w:hanging="360"/>
      </w:pPr>
    </w:lvl>
    <w:lvl w:ilvl="8" w:tplc="5C047250" w:tentative="1">
      <w:start w:val="1"/>
      <w:numFmt w:val="lowerRoman"/>
      <w:lvlText w:val="%9."/>
      <w:lvlJc w:val="right"/>
      <w:pPr>
        <w:ind w:left="6480" w:hanging="180"/>
      </w:pPr>
    </w:lvl>
  </w:abstractNum>
  <w:num w:numId="1">
    <w:abstractNumId w:val="18"/>
  </w:num>
  <w:num w:numId="2">
    <w:abstractNumId w:val="6"/>
  </w:num>
  <w:num w:numId="3">
    <w:abstractNumId w:val="30"/>
  </w:num>
  <w:num w:numId="4">
    <w:abstractNumId w:val="24"/>
  </w:num>
  <w:num w:numId="5">
    <w:abstractNumId w:val="32"/>
  </w:num>
  <w:num w:numId="6">
    <w:abstractNumId w:val="32"/>
  </w:num>
  <w:num w:numId="7">
    <w:abstractNumId w:val="19"/>
  </w:num>
  <w:num w:numId="8">
    <w:abstractNumId w:val="32"/>
    <w:lvlOverride w:ilvl="0">
      <w:startOverride w:val="1"/>
    </w:lvlOverride>
  </w:num>
  <w:num w:numId="9">
    <w:abstractNumId w:val="31"/>
  </w:num>
  <w:num w:numId="10">
    <w:abstractNumId w:val="17"/>
  </w:num>
  <w:num w:numId="11">
    <w:abstractNumId w:val="4"/>
  </w:num>
  <w:num w:numId="12">
    <w:abstractNumId w:val="12"/>
  </w:num>
  <w:num w:numId="13">
    <w:abstractNumId w:val="32"/>
    <w:lvlOverride w:ilvl="0">
      <w:startOverride w:val="1"/>
    </w:lvlOverride>
  </w:num>
  <w:num w:numId="14">
    <w:abstractNumId w:val="32"/>
    <w:lvlOverride w:ilvl="0">
      <w:startOverride w:val="1"/>
    </w:lvlOverride>
  </w:num>
  <w:num w:numId="15">
    <w:abstractNumId w:val="32"/>
    <w:lvlOverride w:ilvl="0">
      <w:startOverride w:val="1"/>
    </w:lvlOverride>
  </w:num>
  <w:num w:numId="16">
    <w:abstractNumId w:val="32"/>
    <w:lvlOverride w:ilvl="0">
      <w:startOverride w:val="1"/>
    </w:lvlOverride>
  </w:num>
  <w:num w:numId="17">
    <w:abstractNumId w:val="14"/>
  </w:num>
  <w:num w:numId="18">
    <w:abstractNumId w:val="16"/>
  </w:num>
  <w:num w:numId="19">
    <w:abstractNumId w:val="32"/>
    <w:lvlOverride w:ilvl="0">
      <w:startOverride w:val="1"/>
    </w:lvlOverride>
  </w:num>
  <w:num w:numId="20">
    <w:abstractNumId w:val="28"/>
  </w:num>
  <w:num w:numId="21">
    <w:abstractNumId w:val="9"/>
  </w:num>
  <w:num w:numId="22">
    <w:abstractNumId w:val="8"/>
  </w:num>
  <w:num w:numId="23">
    <w:abstractNumId w:val="23"/>
  </w:num>
  <w:num w:numId="24">
    <w:abstractNumId w:val="13"/>
  </w:num>
  <w:num w:numId="25">
    <w:abstractNumId w:val="18"/>
  </w:num>
  <w:num w:numId="26">
    <w:abstractNumId w:val="18"/>
  </w:num>
  <w:num w:numId="27">
    <w:abstractNumId w:val="21"/>
  </w:num>
  <w:num w:numId="28">
    <w:abstractNumId w:val="20"/>
  </w:num>
  <w:num w:numId="29">
    <w:abstractNumId w:val="3"/>
  </w:num>
  <w:num w:numId="30">
    <w:abstractNumId w:val="0"/>
  </w:num>
  <w:num w:numId="31">
    <w:abstractNumId w:val="1"/>
  </w:num>
  <w:num w:numId="32">
    <w:abstractNumId w:val="7"/>
  </w:num>
  <w:num w:numId="33">
    <w:abstractNumId w:val="27"/>
  </w:num>
  <w:num w:numId="34">
    <w:abstractNumId w:val="2"/>
  </w:num>
  <w:num w:numId="35">
    <w:abstractNumId w:val="26"/>
  </w:num>
  <w:num w:numId="36">
    <w:abstractNumId w:val="5"/>
  </w:num>
  <w:num w:numId="37">
    <w:abstractNumId w:val="29"/>
  </w:num>
  <w:num w:numId="38">
    <w:abstractNumId w:val="15"/>
  </w:num>
  <w:num w:numId="39">
    <w:abstractNumId w:val="25"/>
  </w:num>
  <w:num w:numId="40">
    <w:abstractNumId w:val="10"/>
  </w:num>
  <w:num w:numId="41">
    <w:abstractNumId w:val="11"/>
  </w:num>
  <w:num w:numId="42">
    <w:abstractNumId w:val="32"/>
  </w:num>
  <w:num w:numId="43">
    <w:abstractNumId w:val="22"/>
  </w:num>
  <w:num w:numId="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8"/>
    <w:rsid w:val="00000DF6"/>
    <w:rsid w:val="000020F7"/>
    <w:rsid w:val="00002CDE"/>
    <w:rsid w:val="0000684A"/>
    <w:rsid w:val="00010FDF"/>
    <w:rsid w:val="00012CDC"/>
    <w:rsid w:val="000133C9"/>
    <w:rsid w:val="000207E0"/>
    <w:rsid w:val="00024308"/>
    <w:rsid w:val="000331C3"/>
    <w:rsid w:val="00034667"/>
    <w:rsid w:val="000346E4"/>
    <w:rsid w:val="00036474"/>
    <w:rsid w:val="00040592"/>
    <w:rsid w:val="000409B3"/>
    <w:rsid w:val="000425B1"/>
    <w:rsid w:val="000428F9"/>
    <w:rsid w:val="00044BC2"/>
    <w:rsid w:val="0005001F"/>
    <w:rsid w:val="00053D15"/>
    <w:rsid w:val="00054FA5"/>
    <w:rsid w:val="00055AD9"/>
    <w:rsid w:val="00056114"/>
    <w:rsid w:val="00056D9F"/>
    <w:rsid w:val="00060807"/>
    <w:rsid w:val="00061B80"/>
    <w:rsid w:val="00061ECA"/>
    <w:rsid w:val="00064FD5"/>
    <w:rsid w:val="00065782"/>
    <w:rsid w:val="00066C08"/>
    <w:rsid w:val="00066D85"/>
    <w:rsid w:val="000739E0"/>
    <w:rsid w:val="00076134"/>
    <w:rsid w:val="0007708B"/>
    <w:rsid w:val="00081824"/>
    <w:rsid w:val="0008482C"/>
    <w:rsid w:val="0008554E"/>
    <w:rsid w:val="000868AF"/>
    <w:rsid w:val="00090E17"/>
    <w:rsid w:val="00090F37"/>
    <w:rsid w:val="00091CFB"/>
    <w:rsid w:val="00091EC7"/>
    <w:rsid w:val="00094FBB"/>
    <w:rsid w:val="0009584D"/>
    <w:rsid w:val="00096616"/>
    <w:rsid w:val="00097351"/>
    <w:rsid w:val="0009799D"/>
    <w:rsid w:val="000B7AC5"/>
    <w:rsid w:val="000C00B5"/>
    <w:rsid w:val="000C5358"/>
    <w:rsid w:val="000C68D5"/>
    <w:rsid w:val="000C7BF4"/>
    <w:rsid w:val="000D316C"/>
    <w:rsid w:val="000E03CA"/>
    <w:rsid w:val="000E224B"/>
    <w:rsid w:val="000E2348"/>
    <w:rsid w:val="000E2722"/>
    <w:rsid w:val="000E6DE6"/>
    <w:rsid w:val="000F48B1"/>
    <w:rsid w:val="000F65C6"/>
    <w:rsid w:val="0010106A"/>
    <w:rsid w:val="00107C15"/>
    <w:rsid w:val="00113368"/>
    <w:rsid w:val="00122D01"/>
    <w:rsid w:val="00123620"/>
    <w:rsid w:val="00127EF7"/>
    <w:rsid w:val="00130AD7"/>
    <w:rsid w:val="00131169"/>
    <w:rsid w:val="001315B9"/>
    <w:rsid w:val="0013232C"/>
    <w:rsid w:val="00132E2E"/>
    <w:rsid w:val="00143843"/>
    <w:rsid w:val="001461D2"/>
    <w:rsid w:val="00146A93"/>
    <w:rsid w:val="00147536"/>
    <w:rsid w:val="00151637"/>
    <w:rsid w:val="00154AAB"/>
    <w:rsid w:val="001556F6"/>
    <w:rsid w:val="001572E4"/>
    <w:rsid w:val="0016004A"/>
    <w:rsid w:val="0016210E"/>
    <w:rsid w:val="001654A8"/>
    <w:rsid w:val="00172AF2"/>
    <w:rsid w:val="0017429B"/>
    <w:rsid w:val="00174D28"/>
    <w:rsid w:val="00175249"/>
    <w:rsid w:val="00176A31"/>
    <w:rsid w:val="0018131A"/>
    <w:rsid w:val="00181587"/>
    <w:rsid w:val="001852E5"/>
    <w:rsid w:val="001855EC"/>
    <w:rsid w:val="001862F9"/>
    <w:rsid w:val="001903DC"/>
    <w:rsid w:val="00192F6C"/>
    <w:rsid w:val="00193E38"/>
    <w:rsid w:val="0019758D"/>
    <w:rsid w:val="001A062B"/>
    <w:rsid w:val="001A4ED5"/>
    <w:rsid w:val="001A6197"/>
    <w:rsid w:val="001A7491"/>
    <w:rsid w:val="001A7739"/>
    <w:rsid w:val="001B11E9"/>
    <w:rsid w:val="001B1A71"/>
    <w:rsid w:val="001B3723"/>
    <w:rsid w:val="001B551C"/>
    <w:rsid w:val="001B7970"/>
    <w:rsid w:val="001B7E4B"/>
    <w:rsid w:val="001C07C5"/>
    <w:rsid w:val="001C6B08"/>
    <w:rsid w:val="001C6B09"/>
    <w:rsid w:val="001C6B2C"/>
    <w:rsid w:val="001D2E85"/>
    <w:rsid w:val="001D412F"/>
    <w:rsid w:val="001D4EDA"/>
    <w:rsid w:val="001D545F"/>
    <w:rsid w:val="001D6548"/>
    <w:rsid w:val="001D6675"/>
    <w:rsid w:val="001D6A04"/>
    <w:rsid w:val="001D77A1"/>
    <w:rsid w:val="001D7C2B"/>
    <w:rsid w:val="001E5AF3"/>
    <w:rsid w:val="001E5DEA"/>
    <w:rsid w:val="001E6C5D"/>
    <w:rsid w:val="001F36EB"/>
    <w:rsid w:val="001F4163"/>
    <w:rsid w:val="001F4651"/>
    <w:rsid w:val="001F4C89"/>
    <w:rsid w:val="001F675F"/>
    <w:rsid w:val="001F721D"/>
    <w:rsid w:val="00203203"/>
    <w:rsid w:val="002032BB"/>
    <w:rsid w:val="002035B6"/>
    <w:rsid w:val="00203D00"/>
    <w:rsid w:val="00206094"/>
    <w:rsid w:val="002064AB"/>
    <w:rsid w:val="00207078"/>
    <w:rsid w:val="002073D0"/>
    <w:rsid w:val="002076AC"/>
    <w:rsid w:val="00210463"/>
    <w:rsid w:val="00210FAB"/>
    <w:rsid w:val="002130F7"/>
    <w:rsid w:val="00213611"/>
    <w:rsid w:val="00215BD5"/>
    <w:rsid w:val="002174E6"/>
    <w:rsid w:val="002221C8"/>
    <w:rsid w:val="00222A31"/>
    <w:rsid w:val="00226E3F"/>
    <w:rsid w:val="00230FEB"/>
    <w:rsid w:val="002363E8"/>
    <w:rsid w:val="002459AC"/>
    <w:rsid w:val="00246DAB"/>
    <w:rsid w:val="00251662"/>
    <w:rsid w:val="002537B7"/>
    <w:rsid w:val="0025395D"/>
    <w:rsid w:val="00264B7D"/>
    <w:rsid w:val="00267891"/>
    <w:rsid w:val="00270828"/>
    <w:rsid w:val="00271FDD"/>
    <w:rsid w:val="00272344"/>
    <w:rsid w:val="002733B1"/>
    <w:rsid w:val="00284B82"/>
    <w:rsid w:val="00285710"/>
    <w:rsid w:val="00285D35"/>
    <w:rsid w:val="0028641B"/>
    <w:rsid w:val="00290DB4"/>
    <w:rsid w:val="00292669"/>
    <w:rsid w:val="00293913"/>
    <w:rsid w:val="002941A9"/>
    <w:rsid w:val="002949FE"/>
    <w:rsid w:val="00295553"/>
    <w:rsid w:val="00295F2E"/>
    <w:rsid w:val="002A010A"/>
    <w:rsid w:val="002A03BC"/>
    <w:rsid w:val="002A29B6"/>
    <w:rsid w:val="002A3179"/>
    <w:rsid w:val="002A6ACD"/>
    <w:rsid w:val="002B2505"/>
    <w:rsid w:val="002B3688"/>
    <w:rsid w:val="002B434F"/>
    <w:rsid w:val="002B53E4"/>
    <w:rsid w:val="002C1CA4"/>
    <w:rsid w:val="002C1F32"/>
    <w:rsid w:val="002C2559"/>
    <w:rsid w:val="002C72D3"/>
    <w:rsid w:val="002C7394"/>
    <w:rsid w:val="002D5F21"/>
    <w:rsid w:val="002D7DB9"/>
    <w:rsid w:val="002E1CAB"/>
    <w:rsid w:val="002F2552"/>
    <w:rsid w:val="00300D1D"/>
    <w:rsid w:val="00302573"/>
    <w:rsid w:val="00302984"/>
    <w:rsid w:val="00302E42"/>
    <w:rsid w:val="003047C6"/>
    <w:rsid w:val="00307258"/>
    <w:rsid w:val="0030729B"/>
    <w:rsid w:val="003075A8"/>
    <w:rsid w:val="00307CA2"/>
    <w:rsid w:val="00313EF8"/>
    <w:rsid w:val="00317F6B"/>
    <w:rsid w:val="003225A2"/>
    <w:rsid w:val="00327F0F"/>
    <w:rsid w:val="00332AEA"/>
    <w:rsid w:val="0033426E"/>
    <w:rsid w:val="00334A6E"/>
    <w:rsid w:val="00343E6D"/>
    <w:rsid w:val="00344602"/>
    <w:rsid w:val="00345C3E"/>
    <w:rsid w:val="00356D38"/>
    <w:rsid w:val="00360109"/>
    <w:rsid w:val="0036357F"/>
    <w:rsid w:val="00363EEC"/>
    <w:rsid w:val="00366D26"/>
    <w:rsid w:val="0036787C"/>
    <w:rsid w:val="00373482"/>
    <w:rsid w:val="00376B74"/>
    <w:rsid w:val="0038305A"/>
    <w:rsid w:val="00390D46"/>
    <w:rsid w:val="0039374C"/>
    <w:rsid w:val="00393F7D"/>
    <w:rsid w:val="00394610"/>
    <w:rsid w:val="003959E2"/>
    <w:rsid w:val="0039642F"/>
    <w:rsid w:val="003A2F4B"/>
    <w:rsid w:val="003A65FD"/>
    <w:rsid w:val="003B4844"/>
    <w:rsid w:val="003C09BF"/>
    <w:rsid w:val="003C105E"/>
    <w:rsid w:val="003C371B"/>
    <w:rsid w:val="003C6DF7"/>
    <w:rsid w:val="003D6ED9"/>
    <w:rsid w:val="003D79B8"/>
    <w:rsid w:val="003E104D"/>
    <w:rsid w:val="003E1081"/>
    <w:rsid w:val="003E1237"/>
    <w:rsid w:val="003F0FD6"/>
    <w:rsid w:val="003F1540"/>
    <w:rsid w:val="003F37CD"/>
    <w:rsid w:val="003F37EA"/>
    <w:rsid w:val="003F397A"/>
    <w:rsid w:val="003F7B41"/>
    <w:rsid w:val="00400EFD"/>
    <w:rsid w:val="00402033"/>
    <w:rsid w:val="00403069"/>
    <w:rsid w:val="004036F1"/>
    <w:rsid w:val="004049EC"/>
    <w:rsid w:val="00406EE7"/>
    <w:rsid w:val="0041098C"/>
    <w:rsid w:val="004118A3"/>
    <w:rsid w:val="00414B13"/>
    <w:rsid w:val="004202B1"/>
    <w:rsid w:val="00422465"/>
    <w:rsid w:val="00424D70"/>
    <w:rsid w:val="00426F2D"/>
    <w:rsid w:val="00431C67"/>
    <w:rsid w:val="00435825"/>
    <w:rsid w:val="00440B26"/>
    <w:rsid w:val="0044163C"/>
    <w:rsid w:val="00443812"/>
    <w:rsid w:val="00443C07"/>
    <w:rsid w:val="00446C90"/>
    <w:rsid w:val="00451C13"/>
    <w:rsid w:val="00451D39"/>
    <w:rsid w:val="00457173"/>
    <w:rsid w:val="00460246"/>
    <w:rsid w:val="004618ED"/>
    <w:rsid w:val="0046410A"/>
    <w:rsid w:val="00464747"/>
    <w:rsid w:val="004659C0"/>
    <w:rsid w:val="00467B02"/>
    <w:rsid w:val="00470426"/>
    <w:rsid w:val="0047310D"/>
    <w:rsid w:val="004768F7"/>
    <w:rsid w:val="00480CFF"/>
    <w:rsid w:val="004816F3"/>
    <w:rsid w:val="00487437"/>
    <w:rsid w:val="0049045E"/>
    <w:rsid w:val="00493F52"/>
    <w:rsid w:val="004A1BE1"/>
    <w:rsid w:val="004A2DE7"/>
    <w:rsid w:val="004A3F94"/>
    <w:rsid w:val="004A4EC4"/>
    <w:rsid w:val="004A7676"/>
    <w:rsid w:val="004A7E9C"/>
    <w:rsid w:val="004B0392"/>
    <w:rsid w:val="004B1AC3"/>
    <w:rsid w:val="004B3B38"/>
    <w:rsid w:val="004B564C"/>
    <w:rsid w:val="004C32C4"/>
    <w:rsid w:val="004C6FF2"/>
    <w:rsid w:val="004C77EE"/>
    <w:rsid w:val="004D0918"/>
    <w:rsid w:val="004D2317"/>
    <w:rsid w:val="004D5BE2"/>
    <w:rsid w:val="004D7BB7"/>
    <w:rsid w:val="004D7FC2"/>
    <w:rsid w:val="004E03FD"/>
    <w:rsid w:val="004E0A33"/>
    <w:rsid w:val="004E654C"/>
    <w:rsid w:val="004F1D16"/>
    <w:rsid w:val="004F5459"/>
    <w:rsid w:val="004F7C9F"/>
    <w:rsid w:val="00500267"/>
    <w:rsid w:val="005045BA"/>
    <w:rsid w:val="00510D9A"/>
    <w:rsid w:val="00513442"/>
    <w:rsid w:val="005159DE"/>
    <w:rsid w:val="00531292"/>
    <w:rsid w:val="005362B0"/>
    <w:rsid w:val="00536A6F"/>
    <w:rsid w:val="005455B5"/>
    <w:rsid w:val="00551934"/>
    <w:rsid w:val="005547A0"/>
    <w:rsid w:val="005557F5"/>
    <w:rsid w:val="0056432A"/>
    <w:rsid w:val="00566201"/>
    <w:rsid w:val="00566FFA"/>
    <w:rsid w:val="00567BE3"/>
    <w:rsid w:val="00572193"/>
    <w:rsid w:val="00574EA9"/>
    <w:rsid w:val="005776CC"/>
    <w:rsid w:val="00581516"/>
    <w:rsid w:val="005837F1"/>
    <w:rsid w:val="00583C74"/>
    <w:rsid w:val="005844E2"/>
    <w:rsid w:val="00584504"/>
    <w:rsid w:val="00590AB4"/>
    <w:rsid w:val="0059209B"/>
    <w:rsid w:val="005A096C"/>
    <w:rsid w:val="005A168D"/>
    <w:rsid w:val="005A294A"/>
    <w:rsid w:val="005A2CFE"/>
    <w:rsid w:val="005B22AD"/>
    <w:rsid w:val="005B2866"/>
    <w:rsid w:val="005B3C39"/>
    <w:rsid w:val="005B52B5"/>
    <w:rsid w:val="005B52D6"/>
    <w:rsid w:val="005C0F49"/>
    <w:rsid w:val="005C372F"/>
    <w:rsid w:val="005C5560"/>
    <w:rsid w:val="005D06F2"/>
    <w:rsid w:val="005D182D"/>
    <w:rsid w:val="005D26FE"/>
    <w:rsid w:val="005D3106"/>
    <w:rsid w:val="005D4692"/>
    <w:rsid w:val="005D52E1"/>
    <w:rsid w:val="005D63C1"/>
    <w:rsid w:val="005D7619"/>
    <w:rsid w:val="005E0E0D"/>
    <w:rsid w:val="005E1595"/>
    <w:rsid w:val="005E4545"/>
    <w:rsid w:val="005F1B8A"/>
    <w:rsid w:val="005F23C9"/>
    <w:rsid w:val="005F3C00"/>
    <w:rsid w:val="00605201"/>
    <w:rsid w:val="006057DB"/>
    <w:rsid w:val="00610194"/>
    <w:rsid w:val="0061045B"/>
    <w:rsid w:val="006134C4"/>
    <w:rsid w:val="00615CB2"/>
    <w:rsid w:val="00622AED"/>
    <w:rsid w:val="00627393"/>
    <w:rsid w:val="00631112"/>
    <w:rsid w:val="00631268"/>
    <w:rsid w:val="006330BA"/>
    <w:rsid w:val="00640FB0"/>
    <w:rsid w:val="006411A3"/>
    <w:rsid w:val="00642B41"/>
    <w:rsid w:val="00643FD8"/>
    <w:rsid w:val="0064449F"/>
    <w:rsid w:val="00645532"/>
    <w:rsid w:val="00647FA9"/>
    <w:rsid w:val="00654D62"/>
    <w:rsid w:val="006562EE"/>
    <w:rsid w:val="00656D8C"/>
    <w:rsid w:val="00661993"/>
    <w:rsid w:val="00661F37"/>
    <w:rsid w:val="00663706"/>
    <w:rsid w:val="006640F2"/>
    <w:rsid w:val="0066436F"/>
    <w:rsid w:val="00671E5B"/>
    <w:rsid w:val="00672CDA"/>
    <w:rsid w:val="00676AEB"/>
    <w:rsid w:val="00677F7E"/>
    <w:rsid w:val="00680431"/>
    <w:rsid w:val="00681A7E"/>
    <w:rsid w:val="00681CD8"/>
    <w:rsid w:val="006862F8"/>
    <w:rsid w:val="0068669B"/>
    <w:rsid w:val="00691A4C"/>
    <w:rsid w:val="006952C6"/>
    <w:rsid w:val="00697A7C"/>
    <w:rsid w:val="006A2A11"/>
    <w:rsid w:val="006A3F0F"/>
    <w:rsid w:val="006A666B"/>
    <w:rsid w:val="006B0481"/>
    <w:rsid w:val="006C21D8"/>
    <w:rsid w:val="006C73BF"/>
    <w:rsid w:val="006C792D"/>
    <w:rsid w:val="006D1BBE"/>
    <w:rsid w:val="006D2240"/>
    <w:rsid w:val="006D2396"/>
    <w:rsid w:val="006D272A"/>
    <w:rsid w:val="006D4330"/>
    <w:rsid w:val="006D7C90"/>
    <w:rsid w:val="006E0315"/>
    <w:rsid w:val="006E263D"/>
    <w:rsid w:val="006E269E"/>
    <w:rsid w:val="006E3F2B"/>
    <w:rsid w:val="006E748E"/>
    <w:rsid w:val="006F1147"/>
    <w:rsid w:val="006F7328"/>
    <w:rsid w:val="00703165"/>
    <w:rsid w:val="0070387D"/>
    <w:rsid w:val="007050E8"/>
    <w:rsid w:val="00707E46"/>
    <w:rsid w:val="007121B3"/>
    <w:rsid w:val="00713B0F"/>
    <w:rsid w:val="0072160F"/>
    <w:rsid w:val="00727418"/>
    <w:rsid w:val="00734236"/>
    <w:rsid w:val="007358D9"/>
    <w:rsid w:val="00736F28"/>
    <w:rsid w:val="007401E1"/>
    <w:rsid w:val="007429A1"/>
    <w:rsid w:val="007438BD"/>
    <w:rsid w:val="00745626"/>
    <w:rsid w:val="007460A6"/>
    <w:rsid w:val="00750022"/>
    <w:rsid w:val="00750982"/>
    <w:rsid w:val="00751A28"/>
    <w:rsid w:val="00752E04"/>
    <w:rsid w:val="007548B1"/>
    <w:rsid w:val="007552C2"/>
    <w:rsid w:val="00756130"/>
    <w:rsid w:val="007565F3"/>
    <w:rsid w:val="0075751A"/>
    <w:rsid w:val="0076059C"/>
    <w:rsid w:val="007613E0"/>
    <w:rsid w:val="00765F0A"/>
    <w:rsid w:val="007701D9"/>
    <w:rsid w:val="007728D2"/>
    <w:rsid w:val="00774A85"/>
    <w:rsid w:val="00774B20"/>
    <w:rsid w:val="007756D8"/>
    <w:rsid w:val="00783292"/>
    <w:rsid w:val="00786D15"/>
    <w:rsid w:val="007910A7"/>
    <w:rsid w:val="00791B4B"/>
    <w:rsid w:val="007A0836"/>
    <w:rsid w:val="007A25EC"/>
    <w:rsid w:val="007A6CFB"/>
    <w:rsid w:val="007B0041"/>
    <w:rsid w:val="007B01A6"/>
    <w:rsid w:val="007B2926"/>
    <w:rsid w:val="007B33F5"/>
    <w:rsid w:val="007C1D8F"/>
    <w:rsid w:val="007C2A3B"/>
    <w:rsid w:val="007C7197"/>
    <w:rsid w:val="007D0420"/>
    <w:rsid w:val="007D0E63"/>
    <w:rsid w:val="007D14BE"/>
    <w:rsid w:val="007D2C03"/>
    <w:rsid w:val="007D6335"/>
    <w:rsid w:val="007E450A"/>
    <w:rsid w:val="007E5C48"/>
    <w:rsid w:val="007E6709"/>
    <w:rsid w:val="007E73BD"/>
    <w:rsid w:val="007F0092"/>
    <w:rsid w:val="007F0C3E"/>
    <w:rsid w:val="007F3591"/>
    <w:rsid w:val="007F38AB"/>
    <w:rsid w:val="007F7572"/>
    <w:rsid w:val="007F7E74"/>
    <w:rsid w:val="00800671"/>
    <w:rsid w:val="00801618"/>
    <w:rsid w:val="008017F0"/>
    <w:rsid w:val="008119C6"/>
    <w:rsid w:val="00812646"/>
    <w:rsid w:val="0081590F"/>
    <w:rsid w:val="008165B6"/>
    <w:rsid w:val="00816811"/>
    <w:rsid w:val="00816C57"/>
    <w:rsid w:val="00817FC5"/>
    <w:rsid w:val="0082368C"/>
    <w:rsid w:val="008257E7"/>
    <w:rsid w:val="008310F1"/>
    <w:rsid w:val="00833854"/>
    <w:rsid w:val="0083404B"/>
    <w:rsid w:val="00835291"/>
    <w:rsid w:val="008365A0"/>
    <w:rsid w:val="008407F5"/>
    <w:rsid w:val="00852987"/>
    <w:rsid w:val="0085421F"/>
    <w:rsid w:val="00854ABC"/>
    <w:rsid w:val="00857834"/>
    <w:rsid w:val="00857C0F"/>
    <w:rsid w:val="00862F3C"/>
    <w:rsid w:val="00864976"/>
    <w:rsid w:val="008656CC"/>
    <w:rsid w:val="00867BEB"/>
    <w:rsid w:val="00870BD4"/>
    <w:rsid w:val="00871CB9"/>
    <w:rsid w:val="00872CFC"/>
    <w:rsid w:val="00874293"/>
    <w:rsid w:val="00881A71"/>
    <w:rsid w:val="00882274"/>
    <w:rsid w:val="0088639E"/>
    <w:rsid w:val="0089002F"/>
    <w:rsid w:val="0089081E"/>
    <w:rsid w:val="008924CD"/>
    <w:rsid w:val="00893B35"/>
    <w:rsid w:val="00896DFA"/>
    <w:rsid w:val="008A1481"/>
    <w:rsid w:val="008A3A46"/>
    <w:rsid w:val="008A3B8E"/>
    <w:rsid w:val="008A3CE9"/>
    <w:rsid w:val="008A5D37"/>
    <w:rsid w:val="008B3188"/>
    <w:rsid w:val="008B7051"/>
    <w:rsid w:val="008C05C4"/>
    <w:rsid w:val="008C1215"/>
    <w:rsid w:val="008C1A21"/>
    <w:rsid w:val="008C34E8"/>
    <w:rsid w:val="008C5CD4"/>
    <w:rsid w:val="008C5E5C"/>
    <w:rsid w:val="008D1D70"/>
    <w:rsid w:val="008D49C0"/>
    <w:rsid w:val="008D4A38"/>
    <w:rsid w:val="008E04F6"/>
    <w:rsid w:val="008E1CE1"/>
    <w:rsid w:val="008E2FAA"/>
    <w:rsid w:val="008E3055"/>
    <w:rsid w:val="008E3B4B"/>
    <w:rsid w:val="008E5ECF"/>
    <w:rsid w:val="008E758C"/>
    <w:rsid w:val="008F06CB"/>
    <w:rsid w:val="008F29D6"/>
    <w:rsid w:val="008F2BE3"/>
    <w:rsid w:val="008F372E"/>
    <w:rsid w:val="008F7F61"/>
    <w:rsid w:val="00902A8A"/>
    <w:rsid w:val="009066D6"/>
    <w:rsid w:val="00910BCA"/>
    <w:rsid w:val="009113C7"/>
    <w:rsid w:val="00912BFD"/>
    <w:rsid w:val="009156C9"/>
    <w:rsid w:val="009179EC"/>
    <w:rsid w:val="009258BF"/>
    <w:rsid w:val="009310A9"/>
    <w:rsid w:val="00934A28"/>
    <w:rsid w:val="00934EFB"/>
    <w:rsid w:val="00935CF3"/>
    <w:rsid w:val="00935E12"/>
    <w:rsid w:val="00940783"/>
    <w:rsid w:val="00941E81"/>
    <w:rsid w:val="0094285B"/>
    <w:rsid w:val="009457F4"/>
    <w:rsid w:val="00946A36"/>
    <w:rsid w:val="00946CCE"/>
    <w:rsid w:val="00952139"/>
    <w:rsid w:val="009521B7"/>
    <w:rsid w:val="00954369"/>
    <w:rsid w:val="00956758"/>
    <w:rsid w:val="00956A5F"/>
    <w:rsid w:val="0096015C"/>
    <w:rsid w:val="00960997"/>
    <w:rsid w:val="00963A1F"/>
    <w:rsid w:val="00965195"/>
    <w:rsid w:val="009651CE"/>
    <w:rsid w:val="009660DE"/>
    <w:rsid w:val="00966879"/>
    <w:rsid w:val="009702A0"/>
    <w:rsid w:val="00970375"/>
    <w:rsid w:val="00975F04"/>
    <w:rsid w:val="009822B0"/>
    <w:rsid w:val="0098399E"/>
    <w:rsid w:val="00983D6B"/>
    <w:rsid w:val="00984E0C"/>
    <w:rsid w:val="00986BE3"/>
    <w:rsid w:val="009876D8"/>
    <w:rsid w:val="00991300"/>
    <w:rsid w:val="0099283E"/>
    <w:rsid w:val="00992E28"/>
    <w:rsid w:val="00994374"/>
    <w:rsid w:val="00994913"/>
    <w:rsid w:val="00994A53"/>
    <w:rsid w:val="009A2471"/>
    <w:rsid w:val="009A5864"/>
    <w:rsid w:val="009A5D3E"/>
    <w:rsid w:val="009A5E54"/>
    <w:rsid w:val="009A7A28"/>
    <w:rsid w:val="009B226A"/>
    <w:rsid w:val="009B4612"/>
    <w:rsid w:val="009B5328"/>
    <w:rsid w:val="009C45FD"/>
    <w:rsid w:val="009C7F36"/>
    <w:rsid w:val="009D1841"/>
    <w:rsid w:val="009D1F85"/>
    <w:rsid w:val="009D28B2"/>
    <w:rsid w:val="009D2CCB"/>
    <w:rsid w:val="009D4F7F"/>
    <w:rsid w:val="009D504D"/>
    <w:rsid w:val="009E2629"/>
    <w:rsid w:val="009E4106"/>
    <w:rsid w:val="009E7A6A"/>
    <w:rsid w:val="009F128D"/>
    <w:rsid w:val="009F2BC0"/>
    <w:rsid w:val="009F3C35"/>
    <w:rsid w:val="009F5630"/>
    <w:rsid w:val="00A03F75"/>
    <w:rsid w:val="00A04206"/>
    <w:rsid w:val="00A07870"/>
    <w:rsid w:val="00A079FB"/>
    <w:rsid w:val="00A151FD"/>
    <w:rsid w:val="00A249E5"/>
    <w:rsid w:val="00A25895"/>
    <w:rsid w:val="00A37D5D"/>
    <w:rsid w:val="00A41217"/>
    <w:rsid w:val="00A4460D"/>
    <w:rsid w:val="00A4665E"/>
    <w:rsid w:val="00A51EB1"/>
    <w:rsid w:val="00A52521"/>
    <w:rsid w:val="00A54094"/>
    <w:rsid w:val="00A5433F"/>
    <w:rsid w:val="00A57863"/>
    <w:rsid w:val="00A6225B"/>
    <w:rsid w:val="00A64A22"/>
    <w:rsid w:val="00A65325"/>
    <w:rsid w:val="00A6755A"/>
    <w:rsid w:val="00A677DD"/>
    <w:rsid w:val="00A71974"/>
    <w:rsid w:val="00A723A7"/>
    <w:rsid w:val="00A736AD"/>
    <w:rsid w:val="00A73802"/>
    <w:rsid w:val="00A75053"/>
    <w:rsid w:val="00A75E04"/>
    <w:rsid w:val="00A75FBF"/>
    <w:rsid w:val="00A7789C"/>
    <w:rsid w:val="00A859CA"/>
    <w:rsid w:val="00A877F7"/>
    <w:rsid w:val="00A9121D"/>
    <w:rsid w:val="00A91622"/>
    <w:rsid w:val="00A926D2"/>
    <w:rsid w:val="00A93CD8"/>
    <w:rsid w:val="00AA00E7"/>
    <w:rsid w:val="00AA0F62"/>
    <w:rsid w:val="00AA14D2"/>
    <w:rsid w:val="00AA1BC7"/>
    <w:rsid w:val="00AA2795"/>
    <w:rsid w:val="00AA2ADC"/>
    <w:rsid w:val="00AA7F96"/>
    <w:rsid w:val="00AB356A"/>
    <w:rsid w:val="00AB5B3F"/>
    <w:rsid w:val="00AB6D31"/>
    <w:rsid w:val="00AB744B"/>
    <w:rsid w:val="00AC3DA8"/>
    <w:rsid w:val="00AC4374"/>
    <w:rsid w:val="00AC6111"/>
    <w:rsid w:val="00AC6CD8"/>
    <w:rsid w:val="00AD1C54"/>
    <w:rsid w:val="00AD394F"/>
    <w:rsid w:val="00AD4279"/>
    <w:rsid w:val="00AD5583"/>
    <w:rsid w:val="00AE00DD"/>
    <w:rsid w:val="00AE19D1"/>
    <w:rsid w:val="00AE7BAC"/>
    <w:rsid w:val="00AF015B"/>
    <w:rsid w:val="00AF0AB3"/>
    <w:rsid w:val="00AF2166"/>
    <w:rsid w:val="00AF2C99"/>
    <w:rsid w:val="00B00E07"/>
    <w:rsid w:val="00B0126A"/>
    <w:rsid w:val="00B02804"/>
    <w:rsid w:val="00B0340D"/>
    <w:rsid w:val="00B06166"/>
    <w:rsid w:val="00B06969"/>
    <w:rsid w:val="00B06F76"/>
    <w:rsid w:val="00B075AB"/>
    <w:rsid w:val="00B07635"/>
    <w:rsid w:val="00B107CB"/>
    <w:rsid w:val="00B11D91"/>
    <w:rsid w:val="00B123CE"/>
    <w:rsid w:val="00B235D0"/>
    <w:rsid w:val="00B3062C"/>
    <w:rsid w:val="00B35CA5"/>
    <w:rsid w:val="00B37F9B"/>
    <w:rsid w:val="00B4116D"/>
    <w:rsid w:val="00B41B00"/>
    <w:rsid w:val="00B44123"/>
    <w:rsid w:val="00B45E0C"/>
    <w:rsid w:val="00B5595F"/>
    <w:rsid w:val="00B5689C"/>
    <w:rsid w:val="00B57414"/>
    <w:rsid w:val="00B608ED"/>
    <w:rsid w:val="00B63C30"/>
    <w:rsid w:val="00B63DEE"/>
    <w:rsid w:val="00B66641"/>
    <w:rsid w:val="00B71E2C"/>
    <w:rsid w:val="00B73526"/>
    <w:rsid w:val="00B744C8"/>
    <w:rsid w:val="00B74D8B"/>
    <w:rsid w:val="00B7739D"/>
    <w:rsid w:val="00B8175F"/>
    <w:rsid w:val="00B8222F"/>
    <w:rsid w:val="00B83231"/>
    <w:rsid w:val="00B85A3C"/>
    <w:rsid w:val="00B8728F"/>
    <w:rsid w:val="00B90975"/>
    <w:rsid w:val="00B9158A"/>
    <w:rsid w:val="00B94D46"/>
    <w:rsid w:val="00BA0945"/>
    <w:rsid w:val="00BA09F7"/>
    <w:rsid w:val="00BA4865"/>
    <w:rsid w:val="00BB18E1"/>
    <w:rsid w:val="00BB366B"/>
    <w:rsid w:val="00BB49A8"/>
    <w:rsid w:val="00BB605D"/>
    <w:rsid w:val="00BC0150"/>
    <w:rsid w:val="00BC3933"/>
    <w:rsid w:val="00BD0379"/>
    <w:rsid w:val="00BD1F9D"/>
    <w:rsid w:val="00BD47E4"/>
    <w:rsid w:val="00BD5CE1"/>
    <w:rsid w:val="00BE0C65"/>
    <w:rsid w:val="00BF2164"/>
    <w:rsid w:val="00C1114F"/>
    <w:rsid w:val="00C145D3"/>
    <w:rsid w:val="00C14652"/>
    <w:rsid w:val="00C15225"/>
    <w:rsid w:val="00C17AF0"/>
    <w:rsid w:val="00C222DB"/>
    <w:rsid w:val="00C22555"/>
    <w:rsid w:val="00C24167"/>
    <w:rsid w:val="00C261C9"/>
    <w:rsid w:val="00C2711B"/>
    <w:rsid w:val="00C32482"/>
    <w:rsid w:val="00C34B8B"/>
    <w:rsid w:val="00C352E1"/>
    <w:rsid w:val="00C4370B"/>
    <w:rsid w:val="00C4401E"/>
    <w:rsid w:val="00C466B2"/>
    <w:rsid w:val="00C56846"/>
    <w:rsid w:val="00C616E2"/>
    <w:rsid w:val="00C66BB4"/>
    <w:rsid w:val="00C70973"/>
    <w:rsid w:val="00C740B3"/>
    <w:rsid w:val="00C75015"/>
    <w:rsid w:val="00C753C1"/>
    <w:rsid w:val="00C85578"/>
    <w:rsid w:val="00C907A1"/>
    <w:rsid w:val="00C910F7"/>
    <w:rsid w:val="00C93888"/>
    <w:rsid w:val="00C94CE9"/>
    <w:rsid w:val="00C952E5"/>
    <w:rsid w:val="00C97463"/>
    <w:rsid w:val="00C97A4B"/>
    <w:rsid w:val="00CA1BDE"/>
    <w:rsid w:val="00CA205F"/>
    <w:rsid w:val="00CA6346"/>
    <w:rsid w:val="00CA6BC6"/>
    <w:rsid w:val="00CB1857"/>
    <w:rsid w:val="00CB1FA3"/>
    <w:rsid w:val="00CB3C81"/>
    <w:rsid w:val="00CB5236"/>
    <w:rsid w:val="00CB5C9A"/>
    <w:rsid w:val="00CB638F"/>
    <w:rsid w:val="00CC0116"/>
    <w:rsid w:val="00CC07B0"/>
    <w:rsid w:val="00CC086F"/>
    <w:rsid w:val="00CC172E"/>
    <w:rsid w:val="00CC1F69"/>
    <w:rsid w:val="00CC24E1"/>
    <w:rsid w:val="00CC47EE"/>
    <w:rsid w:val="00CC4E7D"/>
    <w:rsid w:val="00CC50B8"/>
    <w:rsid w:val="00CC5CC5"/>
    <w:rsid w:val="00CD0995"/>
    <w:rsid w:val="00CD42A2"/>
    <w:rsid w:val="00CD4828"/>
    <w:rsid w:val="00CD6F1A"/>
    <w:rsid w:val="00CE040F"/>
    <w:rsid w:val="00CE295C"/>
    <w:rsid w:val="00CE364C"/>
    <w:rsid w:val="00CE3AF2"/>
    <w:rsid w:val="00CE3E55"/>
    <w:rsid w:val="00CF07FA"/>
    <w:rsid w:val="00CF5821"/>
    <w:rsid w:val="00CF6305"/>
    <w:rsid w:val="00CF6E9F"/>
    <w:rsid w:val="00CF7C0D"/>
    <w:rsid w:val="00D02D46"/>
    <w:rsid w:val="00D05122"/>
    <w:rsid w:val="00D06C74"/>
    <w:rsid w:val="00D0709C"/>
    <w:rsid w:val="00D074DE"/>
    <w:rsid w:val="00D11A11"/>
    <w:rsid w:val="00D12F81"/>
    <w:rsid w:val="00D14BF1"/>
    <w:rsid w:val="00D1750C"/>
    <w:rsid w:val="00D17ADC"/>
    <w:rsid w:val="00D20E0E"/>
    <w:rsid w:val="00D22E97"/>
    <w:rsid w:val="00D240D8"/>
    <w:rsid w:val="00D25295"/>
    <w:rsid w:val="00D257C0"/>
    <w:rsid w:val="00D32CE2"/>
    <w:rsid w:val="00D37B80"/>
    <w:rsid w:val="00D418AA"/>
    <w:rsid w:val="00D434FA"/>
    <w:rsid w:val="00D44A43"/>
    <w:rsid w:val="00D46007"/>
    <w:rsid w:val="00D514E1"/>
    <w:rsid w:val="00D530BF"/>
    <w:rsid w:val="00D57942"/>
    <w:rsid w:val="00D60D53"/>
    <w:rsid w:val="00D624DE"/>
    <w:rsid w:val="00D6646A"/>
    <w:rsid w:val="00D6679C"/>
    <w:rsid w:val="00D66E20"/>
    <w:rsid w:val="00D7042E"/>
    <w:rsid w:val="00D71550"/>
    <w:rsid w:val="00D81E1F"/>
    <w:rsid w:val="00D8239F"/>
    <w:rsid w:val="00D82560"/>
    <w:rsid w:val="00D82635"/>
    <w:rsid w:val="00D90CD4"/>
    <w:rsid w:val="00D91863"/>
    <w:rsid w:val="00D926C6"/>
    <w:rsid w:val="00D92891"/>
    <w:rsid w:val="00D93DFB"/>
    <w:rsid w:val="00DA26D8"/>
    <w:rsid w:val="00DA361A"/>
    <w:rsid w:val="00DA3763"/>
    <w:rsid w:val="00DA5B38"/>
    <w:rsid w:val="00DA6961"/>
    <w:rsid w:val="00DB13A6"/>
    <w:rsid w:val="00DB36B8"/>
    <w:rsid w:val="00DB4782"/>
    <w:rsid w:val="00DB511A"/>
    <w:rsid w:val="00DB57E8"/>
    <w:rsid w:val="00DB5AB4"/>
    <w:rsid w:val="00DC42AC"/>
    <w:rsid w:val="00DD21A5"/>
    <w:rsid w:val="00DD323B"/>
    <w:rsid w:val="00DD3294"/>
    <w:rsid w:val="00DD3970"/>
    <w:rsid w:val="00DD5972"/>
    <w:rsid w:val="00DD6CA7"/>
    <w:rsid w:val="00DD7576"/>
    <w:rsid w:val="00DD757A"/>
    <w:rsid w:val="00DE0D02"/>
    <w:rsid w:val="00DE23AC"/>
    <w:rsid w:val="00DE3947"/>
    <w:rsid w:val="00DE40B7"/>
    <w:rsid w:val="00DE7C81"/>
    <w:rsid w:val="00DF011E"/>
    <w:rsid w:val="00DF0D66"/>
    <w:rsid w:val="00DF755C"/>
    <w:rsid w:val="00E03CE5"/>
    <w:rsid w:val="00E03F1C"/>
    <w:rsid w:val="00E062B6"/>
    <w:rsid w:val="00E0709B"/>
    <w:rsid w:val="00E078C6"/>
    <w:rsid w:val="00E15E0B"/>
    <w:rsid w:val="00E168F7"/>
    <w:rsid w:val="00E307B7"/>
    <w:rsid w:val="00E36C11"/>
    <w:rsid w:val="00E4184A"/>
    <w:rsid w:val="00E42B21"/>
    <w:rsid w:val="00E43698"/>
    <w:rsid w:val="00E445E6"/>
    <w:rsid w:val="00E44F39"/>
    <w:rsid w:val="00E5313B"/>
    <w:rsid w:val="00E639E7"/>
    <w:rsid w:val="00E64534"/>
    <w:rsid w:val="00E67071"/>
    <w:rsid w:val="00E67CD9"/>
    <w:rsid w:val="00E70B2E"/>
    <w:rsid w:val="00E8255B"/>
    <w:rsid w:val="00E84D76"/>
    <w:rsid w:val="00E85091"/>
    <w:rsid w:val="00E85174"/>
    <w:rsid w:val="00E85B68"/>
    <w:rsid w:val="00E90C89"/>
    <w:rsid w:val="00E92131"/>
    <w:rsid w:val="00E94071"/>
    <w:rsid w:val="00E940B9"/>
    <w:rsid w:val="00EA3002"/>
    <w:rsid w:val="00EA362F"/>
    <w:rsid w:val="00EA3DE1"/>
    <w:rsid w:val="00EA7541"/>
    <w:rsid w:val="00EB157F"/>
    <w:rsid w:val="00EB779A"/>
    <w:rsid w:val="00EC17AD"/>
    <w:rsid w:val="00ED0A30"/>
    <w:rsid w:val="00ED18FA"/>
    <w:rsid w:val="00ED42B6"/>
    <w:rsid w:val="00ED7F07"/>
    <w:rsid w:val="00EE2306"/>
    <w:rsid w:val="00EE3AA1"/>
    <w:rsid w:val="00EE4CBA"/>
    <w:rsid w:val="00EE66E2"/>
    <w:rsid w:val="00EF2C38"/>
    <w:rsid w:val="00EF3321"/>
    <w:rsid w:val="00EF6383"/>
    <w:rsid w:val="00F057F3"/>
    <w:rsid w:val="00F10FDF"/>
    <w:rsid w:val="00F11EE2"/>
    <w:rsid w:val="00F12D33"/>
    <w:rsid w:val="00F157D5"/>
    <w:rsid w:val="00F16681"/>
    <w:rsid w:val="00F263E7"/>
    <w:rsid w:val="00F26A5E"/>
    <w:rsid w:val="00F271B7"/>
    <w:rsid w:val="00F30429"/>
    <w:rsid w:val="00F31466"/>
    <w:rsid w:val="00F31B06"/>
    <w:rsid w:val="00F3234C"/>
    <w:rsid w:val="00F33233"/>
    <w:rsid w:val="00F347A7"/>
    <w:rsid w:val="00F4290B"/>
    <w:rsid w:val="00F42FC1"/>
    <w:rsid w:val="00F4371F"/>
    <w:rsid w:val="00F50226"/>
    <w:rsid w:val="00F52B63"/>
    <w:rsid w:val="00F535CA"/>
    <w:rsid w:val="00F539D5"/>
    <w:rsid w:val="00F62CCA"/>
    <w:rsid w:val="00F64704"/>
    <w:rsid w:val="00F65173"/>
    <w:rsid w:val="00F703FD"/>
    <w:rsid w:val="00F7202F"/>
    <w:rsid w:val="00F724B3"/>
    <w:rsid w:val="00F77846"/>
    <w:rsid w:val="00F810D5"/>
    <w:rsid w:val="00F821CC"/>
    <w:rsid w:val="00F85EBC"/>
    <w:rsid w:val="00F920E2"/>
    <w:rsid w:val="00F92E7F"/>
    <w:rsid w:val="00F94225"/>
    <w:rsid w:val="00FA06FA"/>
    <w:rsid w:val="00FA5AA0"/>
    <w:rsid w:val="00FA6919"/>
    <w:rsid w:val="00FA6F35"/>
    <w:rsid w:val="00FB52A8"/>
    <w:rsid w:val="00FB6364"/>
    <w:rsid w:val="00FB69D4"/>
    <w:rsid w:val="00FC307C"/>
    <w:rsid w:val="00FC4736"/>
    <w:rsid w:val="00FC5919"/>
    <w:rsid w:val="00FC70F0"/>
    <w:rsid w:val="00FC71CC"/>
    <w:rsid w:val="00FD0D3B"/>
    <w:rsid w:val="00FD3649"/>
    <w:rsid w:val="00FD399D"/>
    <w:rsid w:val="00FD50DD"/>
    <w:rsid w:val="00FD5551"/>
    <w:rsid w:val="00FD5D74"/>
    <w:rsid w:val="00FE0098"/>
    <w:rsid w:val="00FE06DC"/>
    <w:rsid w:val="00FE15B8"/>
    <w:rsid w:val="00FF54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1EA452-E244-4FB0-AC56-21A091AC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4A8"/>
  </w:style>
  <w:style w:type="paragraph" w:styleId="Ttulo1">
    <w:name w:val="heading 1"/>
    <w:basedOn w:val="Normal"/>
    <w:next w:val="Normal"/>
    <w:link w:val="Ttulo1Car"/>
    <w:qFormat/>
    <w:rsid w:val="00752E04"/>
    <w:pPr>
      <w:keepNext/>
      <w:keepLines/>
      <w:numPr>
        <w:numId w:val="1"/>
      </w:numPr>
      <w:spacing w:before="480" w:after="240"/>
      <w:outlineLvl w:val="0"/>
    </w:pPr>
    <w:rPr>
      <w:rFonts w:eastAsiaTheme="majorEastAsia" w:cstheme="minorHAnsi"/>
      <w:b/>
      <w:bCs/>
    </w:rPr>
  </w:style>
  <w:style w:type="paragraph" w:styleId="Ttulo2">
    <w:name w:val="heading 2"/>
    <w:basedOn w:val="Normal"/>
    <w:next w:val="Normal"/>
    <w:link w:val="Ttulo2Car"/>
    <w:unhideWhenUsed/>
    <w:qFormat/>
    <w:rsid w:val="00BB18E1"/>
    <w:pPr>
      <w:keepNext/>
      <w:keepLines/>
      <w:numPr>
        <w:numId w:val="6"/>
      </w:numPr>
      <w:spacing w:before="200" w:after="240"/>
      <w:outlineLvl w:val="1"/>
    </w:pPr>
    <w:rPr>
      <w:rFonts w:eastAsiaTheme="majorEastAsia" w:cstheme="minorHAnsi"/>
      <w:b/>
      <w:bCs/>
    </w:rPr>
  </w:style>
  <w:style w:type="paragraph" w:styleId="Ttulo3">
    <w:name w:val="heading 3"/>
    <w:basedOn w:val="Normal"/>
    <w:next w:val="Normal"/>
    <w:link w:val="Ttulo3Car"/>
    <w:qFormat/>
    <w:rsid w:val="00E42B21"/>
    <w:pPr>
      <w:keepNext/>
      <w:spacing w:before="120" w:after="240" w:line="240" w:lineRule="auto"/>
      <w:ind w:left="737" w:hanging="737"/>
      <w:jc w:val="both"/>
      <w:outlineLvl w:val="2"/>
    </w:pPr>
    <w:rPr>
      <w:rFonts w:ascii="Arial" w:eastAsia="Times New Roman" w:hAnsi="Arial" w:cs="Times New Roman"/>
      <w:b/>
      <w:sz w:val="24"/>
      <w:szCs w:val="24"/>
      <w:lang w:val="es-ES" w:eastAsia="es-ES"/>
    </w:rPr>
  </w:style>
  <w:style w:type="paragraph" w:styleId="Ttulo4">
    <w:name w:val="heading 4"/>
    <w:basedOn w:val="Normal"/>
    <w:next w:val="Normal"/>
    <w:link w:val="Ttulo4Car"/>
    <w:qFormat/>
    <w:rsid w:val="00E42B21"/>
    <w:pPr>
      <w:keepNext/>
      <w:spacing w:before="240" w:after="60" w:line="240" w:lineRule="auto"/>
      <w:ind w:left="283" w:hanging="283"/>
      <w:jc w:val="both"/>
      <w:outlineLvl w:val="3"/>
    </w:pPr>
    <w:rPr>
      <w:rFonts w:ascii="Arial" w:eastAsia="Times New Roman" w:hAnsi="Arial" w:cs="Times New Roman"/>
      <w:i/>
      <w:smallCap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93888"/>
  </w:style>
  <w:style w:type="character" w:customStyle="1" w:styleId="il-publishedby">
    <w:name w:val="il-publishedby"/>
    <w:basedOn w:val="Fuentedeprrafopredeter"/>
    <w:rsid w:val="00C93888"/>
  </w:style>
  <w:style w:type="character" w:styleId="Hipervnculo">
    <w:name w:val="Hyperlink"/>
    <w:basedOn w:val="Fuentedeprrafopredeter"/>
    <w:uiPriority w:val="99"/>
    <w:unhideWhenUsed/>
    <w:rsid w:val="00C93888"/>
    <w:rPr>
      <w:color w:val="0000FF"/>
      <w:u w:val="single"/>
    </w:rPr>
  </w:style>
  <w:style w:type="paragraph" w:styleId="NormalWeb">
    <w:name w:val="Normal (Web)"/>
    <w:basedOn w:val="Normal"/>
    <w:uiPriority w:val="99"/>
    <w:unhideWhenUsed/>
    <w:rsid w:val="00C9388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0F65C6"/>
    <w:pPr>
      <w:ind w:left="720"/>
      <w:contextualSpacing/>
    </w:pPr>
  </w:style>
  <w:style w:type="table" w:styleId="Tablaconcuadrcula">
    <w:name w:val="Table Grid"/>
    <w:basedOn w:val="Tablanormal"/>
    <w:uiPriority w:val="59"/>
    <w:rsid w:val="000F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921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2131"/>
    <w:rPr>
      <w:sz w:val="20"/>
      <w:szCs w:val="20"/>
    </w:rPr>
  </w:style>
  <w:style w:type="character" w:styleId="Refdenotaalpie">
    <w:name w:val="footnote reference"/>
    <w:basedOn w:val="Fuentedeprrafopredeter"/>
    <w:uiPriority w:val="99"/>
    <w:semiHidden/>
    <w:unhideWhenUsed/>
    <w:rsid w:val="00E92131"/>
    <w:rPr>
      <w:vertAlign w:val="superscript"/>
    </w:rPr>
  </w:style>
  <w:style w:type="character" w:styleId="nfasis">
    <w:name w:val="Emphasis"/>
    <w:basedOn w:val="Fuentedeprrafopredeter"/>
    <w:uiPriority w:val="20"/>
    <w:qFormat/>
    <w:rsid w:val="00F821CC"/>
    <w:rPr>
      <w:i/>
      <w:iCs/>
    </w:rPr>
  </w:style>
  <w:style w:type="paragraph" w:styleId="Encabezado">
    <w:name w:val="header"/>
    <w:basedOn w:val="Normal"/>
    <w:link w:val="EncabezadoCar"/>
    <w:uiPriority w:val="99"/>
    <w:unhideWhenUsed/>
    <w:rsid w:val="00012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CDC"/>
  </w:style>
  <w:style w:type="paragraph" w:styleId="Piedepgina">
    <w:name w:val="footer"/>
    <w:basedOn w:val="Normal"/>
    <w:link w:val="PiedepginaCar"/>
    <w:uiPriority w:val="99"/>
    <w:unhideWhenUsed/>
    <w:rsid w:val="00012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CDC"/>
  </w:style>
  <w:style w:type="character" w:customStyle="1" w:styleId="Ttulo1Car">
    <w:name w:val="Título 1 Car"/>
    <w:basedOn w:val="Fuentedeprrafopredeter"/>
    <w:link w:val="Ttulo1"/>
    <w:rsid w:val="00752E04"/>
    <w:rPr>
      <w:rFonts w:eastAsiaTheme="majorEastAsia" w:cstheme="minorHAnsi"/>
      <w:b/>
      <w:bCs/>
    </w:rPr>
  </w:style>
  <w:style w:type="character" w:customStyle="1" w:styleId="Ttulo2Car">
    <w:name w:val="Título 2 Car"/>
    <w:basedOn w:val="Fuentedeprrafopredeter"/>
    <w:link w:val="Ttulo2"/>
    <w:uiPriority w:val="9"/>
    <w:rsid w:val="00BB18E1"/>
    <w:rPr>
      <w:rFonts w:eastAsiaTheme="majorEastAsia" w:cstheme="minorHAnsi"/>
      <w:b/>
      <w:bCs/>
    </w:rPr>
  </w:style>
  <w:style w:type="paragraph" w:styleId="Descripcin">
    <w:name w:val="caption"/>
    <w:basedOn w:val="Normal"/>
    <w:next w:val="Normal"/>
    <w:uiPriority w:val="35"/>
    <w:unhideWhenUsed/>
    <w:qFormat/>
    <w:rsid w:val="00076134"/>
    <w:pPr>
      <w:spacing w:line="240" w:lineRule="auto"/>
    </w:pPr>
    <w:rPr>
      <w:b/>
      <w:bCs/>
      <w:color w:val="4F81BD" w:themeColor="accent1"/>
      <w:sz w:val="18"/>
      <w:szCs w:val="18"/>
    </w:rPr>
  </w:style>
  <w:style w:type="paragraph" w:styleId="TtulodeTDC">
    <w:name w:val="TOC Heading"/>
    <w:basedOn w:val="Ttulo1"/>
    <w:next w:val="Normal"/>
    <w:uiPriority w:val="39"/>
    <w:unhideWhenUsed/>
    <w:qFormat/>
    <w:rsid w:val="00C952E5"/>
    <w:pPr>
      <w:numPr>
        <w:numId w:val="0"/>
      </w:numPr>
      <w:spacing w:after="0"/>
      <w:outlineLvl w:val="9"/>
    </w:pPr>
    <w:rPr>
      <w:rFonts w:asciiTheme="majorHAnsi" w:hAnsiTheme="majorHAnsi" w:cstheme="majorBidi"/>
      <w:color w:val="365F91" w:themeColor="accent1" w:themeShade="BF"/>
      <w:sz w:val="28"/>
      <w:szCs w:val="28"/>
      <w:lang w:val="es-ES"/>
    </w:rPr>
  </w:style>
  <w:style w:type="paragraph" w:styleId="TDC1">
    <w:name w:val="toc 1"/>
    <w:basedOn w:val="Normal"/>
    <w:next w:val="Normal"/>
    <w:autoRedefine/>
    <w:uiPriority w:val="39"/>
    <w:unhideWhenUsed/>
    <w:rsid w:val="00FC70F0"/>
    <w:pPr>
      <w:tabs>
        <w:tab w:val="left" w:pos="660"/>
        <w:tab w:val="right" w:leader="dot" w:pos="8828"/>
      </w:tabs>
      <w:spacing w:before="240" w:after="240" w:line="240" w:lineRule="auto"/>
    </w:pPr>
    <w:rPr>
      <w:b/>
      <w:noProof/>
    </w:rPr>
  </w:style>
  <w:style w:type="paragraph" w:styleId="TDC2">
    <w:name w:val="toc 2"/>
    <w:basedOn w:val="Normal"/>
    <w:next w:val="Normal"/>
    <w:autoRedefine/>
    <w:uiPriority w:val="39"/>
    <w:unhideWhenUsed/>
    <w:rsid w:val="00C952E5"/>
    <w:pPr>
      <w:spacing w:after="100"/>
      <w:ind w:left="220"/>
    </w:pPr>
  </w:style>
  <w:style w:type="paragraph" w:styleId="Textodeglobo">
    <w:name w:val="Balloon Text"/>
    <w:basedOn w:val="Normal"/>
    <w:link w:val="TextodegloboCar"/>
    <w:uiPriority w:val="99"/>
    <w:semiHidden/>
    <w:unhideWhenUsed/>
    <w:rsid w:val="00C95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2E5"/>
    <w:rPr>
      <w:rFonts w:ascii="Tahoma" w:hAnsi="Tahoma" w:cs="Tahoma"/>
      <w:sz w:val="16"/>
      <w:szCs w:val="16"/>
    </w:rPr>
  </w:style>
  <w:style w:type="paragraph" w:styleId="Sinespaciado">
    <w:name w:val="No Spacing"/>
    <w:link w:val="SinespaciadoCar"/>
    <w:uiPriority w:val="1"/>
    <w:qFormat/>
    <w:rsid w:val="00691A4C"/>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91A4C"/>
    <w:rPr>
      <w:rFonts w:eastAsiaTheme="minorEastAsia"/>
      <w:lang w:val="es-ES"/>
    </w:rPr>
  </w:style>
  <w:style w:type="character" w:customStyle="1" w:styleId="Ttulo3Car">
    <w:name w:val="Título 3 Car"/>
    <w:basedOn w:val="Fuentedeprrafopredeter"/>
    <w:link w:val="Ttulo3"/>
    <w:rsid w:val="00E42B21"/>
    <w:rPr>
      <w:rFonts w:ascii="Arial" w:eastAsia="Times New Roman" w:hAnsi="Arial" w:cs="Times New Roman"/>
      <w:b/>
      <w:sz w:val="24"/>
      <w:szCs w:val="24"/>
      <w:lang w:val="es-ES" w:eastAsia="es-ES"/>
    </w:rPr>
  </w:style>
  <w:style w:type="character" w:customStyle="1" w:styleId="Ttulo4Car">
    <w:name w:val="Título 4 Car"/>
    <w:basedOn w:val="Fuentedeprrafopredeter"/>
    <w:link w:val="Ttulo4"/>
    <w:rsid w:val="00E42B21"/>
    <w:rPr>
      <w:rFonts w:ascii="Arial" w:eastAsia="Times New Roman" w:hAnsi="Arial" w:cs="Times New Roman"/>
      <w:i/>
      <w:smallCaps/>
      <w:sz w:val="24"/>
      <w:szCs w:val="24"/>
      <w:lang w:val="es-ES" w:eastAsia="es-ES"/>
    </w:rPr>
  </w:style>
  <w:style w:type="character" w:styleId="Refdecomentario">
    <w:name w:val="annotation reference"/>
    <w:basedOn w:val="Fuentedeprrafopredeter"/>
    <w:uiPriority w:val="99"/>
    <w:semiHidden/>
    <w:unhideWhenUsed/>
    <w:rsid w:val="00285710"/>
    <w:rPr>
      <w:sz w:val="16"/>
      <w:szCs w:val="16"/>
    </w:rPr>
  </w:style>
  <w:style w:type="paragraph" w:styleId="Textocomentario">
    <w:name w:val="annotation text"/>
    <w:basedOn w:val="Normal"/>
    <w:link w:val="TextocomentarioCar"/>
    <w:uiPriority w:val="99"/>
    <w:semiHidden/>
    <w:unhideWhenUsed/>
    <w:rsid w:val="002857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5710"/>
    <w:rPr>
      <w:sz w:val="20"/>
      <w:szCs w:val="20"/>
    </w:rPr>
  </w:style>
  <w:style w:type="paragraph" w:styleId="Asuntodelcomentario">
    <w:name w:val="annotation subject"/>
    <w:basedOn w:val="Textocomentario"/>
    <w:next w:val="Textocomentario"/>
    <w:link w:val="AsuntodelcomentarioCar"/>
    <w:uiPriority w:val="99"/>
    <w:semiHidden/>
    <w:unhideWhenUsed/>
    <w:rsid w:val="00285710"/>
    <w:rPr>
      <w:b/>
      <w:bCs/>
    </w:rPr>
  </w:style>
  <w:style w:type="character" w:customStyle="1" w:styleId="AsuntodelcomentarioCar">
    <w:name w:val="Asunto del comentario Car"/>
    <w:basedOn w:val="TextocomentarioCar"/>
    <w:link w:val="Asuntodelcomentario"/>
    <w:uiPriority w:val="99"/>
    <w:semiHidden/>
    <w:rsid w:val="00285710"/>
    <w:rPr>
      <w:b/>
      <w:bCs/>
      <w:sz w:val="20"/>
      <w:szCs w:val="20"/>
    </w:rPr>
  </w:style>
  <w:style w:type="paragraph" w:styleId="Textoindependiente">
    <w:name w:val="Body Text"/>
    <w:basedOn w:val="Normal"/>
    <w:link w:val="TextoindependienteCar"/>
    <w:rsid w:val="00E03CE5"/>
    <w:pPr>
      <w:spacing w:after="240" w:line="280" w:lineRule="atLeast"/>
      <w:jc w:val="both"/>
    </w:pPr>
    <w:rPr>
      <w:rFonts w:ascii="Arial" w:eastAsia="Times New Roman" w:hAnsi="Arial" w:cs="Times New Roman"/>
      <w:sz w:val="20"/>
      <w:szCs w:val="24"/>
    </w:rPr>
  </w:style>
  <w:style w:type="character" w:customStyle="1" w:styleId="TextoindependienteCar">
    <w:name w:val="Texto independiente Car"/>
    <w:basedOn w:val="Fuentedeprrafopredeter"/>
    <w:link w:val="Textoindependiente"/>
    <w:rsid w:val="00E03CE5"/>
    <w:rPr>
      <w:rFonts w:ascii="Arial" w:eastAsia="Times New Roman" w:hAnsi="Arial" w:cs="Times New Roman"/>
      <w:sz w:val="20"/>
      <w:szCs w:val="24"/>
    </w:rPr>
  </w:style>
  <w:style w:type="character" w:styleId="Hipervnculovisitado">
    <w:name w:val="FollowedHyperlink"/>
    <w:basedOn w:val="Fuentedeprrafopredeter"/>
    <w:uiPriority w:val="99"/>
    <w:semiHidden/>
    <w:unhideWhenUsed/>
    <w:rsid w:val="00D6679C"/>
    <w:rPr>
      <w:color w:val="954F72"/>
      <w:u w:val="single"/>
    </w:rPr>
  </w:style>
  <w:style w:type="paragraph" w:customStyle="1" w:styleId="xl63">
    <w:name w:val="xl63"/>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SV"/>
    </w:rPr>
  </w:style>
  <w:style w:type="paragraph" w:customStyle="1" w:styleId="xl64">
    <w:name w:val="xl64"/>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65">
    <w:name w:val="xl65"/>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66">
    <w:name w:val="xl66"/>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SV"/>
    </w:rPr>
  </w:style>
  <w:style w:type="paragraph" w:customStyle="1" w:styleId="xl67">
    <w:name w:val="xl67"/>
    <w:basedOn w:val="Normal"/>
    <w:rsid w:val="00D667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68">
    <w:name w:val="xl68"/>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SV"/>
    </w:rPr>
  </w:style>
  <w:style w:type="paragraph" w:customStyle="1" w:styleId="xl69">
    <w:name w:val="xl69"/>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SV"/>
    </w:rPr>
  </w:style>
  <w:style w:type="paragraph" w:customStyle="1" w:styleId="xl70">
    <w:name w:val="xl70"/>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71">
    <w:name w:val="xl71"/>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6"/>
      <w:szCs w:val="36"/>
      <w:lang w:eastAsia="es-SV"/>
    </w:rPr>
  </w:style>
  <w:style w:type="paragraph" w:customStyle="1" w:styleId="xl72">
    <w:name w:val="xl72"/>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Wingdings 2" w:eastAsia="Times New Roman" w:hAnsi="Wingdings 2" w:cs="Times New Roman"/>
      <w:b/>
      <w:bCs/>
      <w:sz w:val="36"/>
      <w:szCs w:val="36"/>
      <w:lang w:eastAsia="es-SV"/>
    </w:rPr>
  </w:style>
  <w:style w:type="paragraph" w:customStyle="1" w:styleId="xl73">
    <w:name w:val="xl73"/>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SV"/>
    </w:rPr>
  </w:style>
  <w:style w:type="paragraph" w:customStyle="1" w:styleId="xl74">
    <w:name w:val="xl74"/>
    <w:basedOn w:val="Normal"/>
    <w:rsid w:val="00D6679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Times New Roman"/>
      <w:b/>
      <w:bCs/>
      <w:sz w:val="18"/>
      <w:szCs w:val="18"/>
      <w:lang w:eastAsia="es-SV"/>
    </w:rPr>
  </w:style>
  <w:style w:type="paragraph" w:customStyle="1" w:styleId="xl75">
    <w:name w:val="xl75"/>
    <w:basedOn w:val="Normal"/>
    <w:rsid w:val="00D6679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76">
    <w:name w:val="xl76"/>
    <w:basedOn w:val="Normal"/>
    <w:rsid w:val="00D6679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77">
    <w:name w:val="xl77"/>
    <w:basedOn w:val="Normal"/>
    <w:rsid w:val="00D6679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78">
    <w:name w:val="xl78"/>
    <w:basedOn w:val="Normal"/>
    <w:rsid w:val="00D6679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79">
    <w:name w:val="xl79"/>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80">
    <w:name w:val="xl80"/>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1">
    <w:name w:val="xl81"/>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2">
    <w:name w:val="xl82"/>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3">
    <w:name w:val="xl83"/>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4">
    <w:name w:val="xl84"/>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5">
    <w:name w:val="xl85"/>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6">
    <w:name w:val="xl86"/>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7">
    <w:name w:val="xl87"/>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88">
    <w:name w:val="xl88"/>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89">
    <w:name w:val="xl89"/>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90">
    <w:name w:val="xl90"/>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91">
    <w:name w:val="xl91"/>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92">
    <w:name w:val="xl92"/>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SV"/>
    </w:rPr>
  </w:style>
  <w:style w:type="paragraph" w:customStyle="1" w:styleId="xl93">
    <w:name w:val="xl93"/>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es-SV"/>
    </w:rPr>
  </w:style>
  <w:style w:type="paragraph" w:customStyle="1" w:styleId="xl94">
    <w:name w:val="xl94"/>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44546A"/>
      <w:sz w:val="18"/>
      <w:szCs w:val="18"/>
      <w:lang w:eastAsia="es-SV"/>
    </w:rPr>
  </w:style>
  <w:style w:type="paragraph" w:customStyle="1" w:styleId="xl95">
    <w:name w:val="xl95"/>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Narrow" w:eastAsia="Times New Roman" w:hAnsi="Arial Narrow" w:cs="Times New Roman"/>
      <w:color w:val="44546A"/>
      <w:sz w:val="18"/>
      <w:szCs w:val="18"/>
      <w:lang w:eastAsia="es-SV"/>
    </w:rPr>
  </w:style>
  <w:style w:type="paragraph" w:customStyle="1" w:styleId="xl96">
    <w:name w:val="xl96"/>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44546A"/>
      <w:sz w:val="18"/>
      <w:szCs w:val="18"/>
      <w:lang w:eastAsia="es-SV"/>
    </w:rPr>
  </w:style>
  <w:style w:type="paragraph" w:customStyle="1" w:styleId="xl97">
    <w:name w:val="xl97"/>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18"/>
      <w:szCs w:val="18"/>
      <w:lang w:eastAsia="es-SV"/>
    </w:rPr>
  </w:style>
  <w:style w:type="paragraph" w:customStyle="1" w:styleId="xl98">
    <w:name w:val="xl98"/>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Narrow" w:eastAsia="Times New Roman" w:hAnsi="Arial Narrow" w:cs="Times New Roman"/>
      <w:color w:val="FF0000"/>
      <w:sz w:val="18"/>
      <w:szCs w:val="18"/>
      <w:lang w:eastAsia="es-SV"/>
    </w:rPr>
  </w:style>
  <w:style w:type="paragraph" w:customStyle="1" w:styleId="xl99">
    <w:name w:val="xl99"/>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18"/>
      <w:szCs w:val="18"/>
      <w:lang w:eastAsia="es-SV"/>
    </w:rPr>
  </w:style>
  <w:style w:type="paragraph" w:customStyle="1" w:styleId="xl100">
    <w:name w:val="xl100"/>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8"/>
      <w:szCs w:val="18"/>
      <w:lang w:eastAsia="es-SV"/>
    </w:rPr>
  </w:style>
  <w:style w:type="paragraph" w:customStyle="1" w:styleId="xl101">
    <w:name w:val="xl101"/>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SV"/>
    </w:rPr>
  </w:style>
  <w:style w:type="paragraph" w:customStyle="1" w:styleId="xl102">
    <w:name w:val="xl102"/>
    <w:basedOn w:val="Normal"/>
    <w:rsid w:val="00D667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3">
    <w:name w:val="xl103"/>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104">
    <w:name w:val="xl104"/>
    <w:basedOn w:val="Normal"/>
    <w:rsid w:val="00D6679C"/>
    <w:pPr>
      <w:shd w:val="clear" w:color="000000" w:fill="A9D08E"/>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5">
    <w:name w:val="xl105"/>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6">
    <w:name w:val="xl106"/>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7">
    <w:name w:val="xl107"/>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8">
    <w:name w:val="xl108"/>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SV"/>
    </w:rPr>
  </w:style>
  <w:style w:type="paragraph" w:customStyle="1" w:styleId="xl109">
    <w:name w:val="xl109"/>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s-SV"/>
    </w:rPr>
  </w:style>
  <w:style w:type="paragraph" w:customStyle="1" w:styleId="xl110">
    <w:name w:val="xl110"/>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111">
    <w:name w:val="xl111"/>
    <w:basedOn w:val="Normal"/>
    <w:rsid w:val="00D667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Arial" w:eastAsia="Times New Roman" w:hAnsi="Arial" w:cs="Arial"/>
      <w:lang w:eastAsia="es-SV"/>
    </w:rPr>
  </w:style>
  <w:style w:type="paragraph" w:customStyle="1" w:styleId="xl112">
    <w:name w:val="xl112"/>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SV"/>
    </w:rPr>
  </w:style>
  <w:style w:type="paragraph" w:customStyle="1" w:styleId="xl113">
    <w:name w:val="xl113"/>
    <w:basedOn w:val="Normal"/>
    <w:rsid w:val="00D667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SV"/>
    </w:rPr>
  </w:style>
  <w:style w:type="paragraph" w:customStyle="1" w:styleId="xl114">
    <w:name w:val="xl114"/>
    <w:basedOn w:val="Normal"/>
    <w:rsid w:val="00D6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SV"/>
    </w:rPr>
  </w:style>
  <w:style w:type="paragraph" w:customStyle="1" w:styleId="xl115">
    <w:name w:val="xl115"/>
    <w:basedOn w:val="Normal"/>
    <w:rsid w:val="00D6679C"/>
    <w:pPr>
      <w:pBdr>
        <w:top w:val="single" w:sz="4" w:space="0" w:color="auto"/>
        <w:left w:val="single" w:sz="4" w:space="0" w:color="auto"/>
        <w:bottom w:val="single" w:sz="4" w:space="0" w:color="auto"/>
      </w:pBdr>
      <w:shd w:val="clear" w:color="000000" w:fill="FFD966"/>
      <w:spacing w:before="100" w:beforeAutospacing="1" w:after="100" w:afterAutospacing="1" w:line="240" w:lineRule="auto"/>
      <w:textAlignment w:val="center"/>
    </w:pPr>
    <w:rPr>
      <w:rFonts w:ascii="Arial" w:eastAsia="Times New Roman" w:hAnsi="Arial" w:cs="Arial"/>
      <w:lang w:eastAsia="es-SV"/>
    </w:rPr>
  </w:style>
  <w:style w:type="paragraph" w:customStyle="1" w:styleId="xl116">
    <w:name w:val="xl116"/>
    <w:basedOn w:val="Normal"/>
    <w:rsid w:val="00D6679C"/>
    <w:pPr>
      <w:shd w:val="clear" w:color="000000" w:fill="FFFFFF"/>
      <w:spacing w:before="100" w:beforeAutospacing="1" w:after="100" w:afterAutospacing="1" w:line="240" w:lineRule="auto"/>
      <w:textAlignment w:val="center"/>
    </w:pPr>
    <w:rPr>
      <w:rFonts w:ascii="Arial" w:eastAsia="Times New Roman" w:hAnsi="Arial" w:cs="Arial"/>
      <w:lang w:eastAsia="es-SV"/>
    </w:rPr>
  </w:style>
  <w:style w:type="paragraph" w:customStyle="1" w:styleId="xl117">
    <w:name w:val="xl117"/>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SV"/>
    </w:rPr>
  </w:style>
  <w:style w:type="paragraph" w:customStyle="1" w:styleId="xl118">
    <w:name w:val="xl118"/>
    <w:basedOn w:val="Normal"/>
    <w:rsid w:val="00D667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es-SV"/>
    </w:rPr>
  </w:style>
  <w:style w:type="paragraph" w:customStyle="1" w:styleId="xl119">
    <w:name w:val="xl119"/>
    <w:basedOn w:val="Normal"/>
    <w:rsid w:val="00D6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SV"/>
    </w:rPr>
  </w:style>
  <w:style w:type="paragraph" w:customStyle="1" w:styleId="xl120">
    <w:name w:val="xl120"/>
    <w:basedOn w:val="Normal"/>
    <w:rsid w:val="00D6679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121">
    <w:name w:val="xl121"/>
    <w:basedOn w:val="Normal"/>
    <w:rsid w:val="00D6679C"/>
    <w:pP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es-SV"/>
    </w:rPr>
  </w:style>
  <w:style w:type="paragraph" w:customStyle="1" w:styleId="xl122">
    <w:name w:val="xl122"/>
    <w:basedOn w:val="Normal"/>
    <w:rsid w:val="00D6679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123">
    <w:name w:val="xl123"/>
    <w:basedOn w:val="Normal"/>
    <w:rsid w:val="00D6679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4">
    <w:name w:val="xl124"/>
    <w:basedOn w:val="Normal"/>
    <w:rsid w:val="00D6679C"/>
    <w:pPr>
      <w:pBdr>
        <w:top w:val="single" w:sz="4" w:space="0" w:color="auto"/>
        <w:left w:val="single" w:sz="4" w:space="0" w:color="auto"/>
        <w:bottom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5">
    <w:name w:val="xl125"/>
    <w:basedOn w:val="Normal"/>
    <w:rsid w:val="00D6679C"/>
    <w:pPr>
      <w:pBdr>
        <w:top w:val="single" w:sz="4" w:space="0" w:color="auto"/>
        <w:bottom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6">
    <w:name w:val="xl126"/>
    <w:basedOn w:val="Normal"/>
    <w:rsid w:val="00D6679C"/>
    <w:pPr>
      <w:pBdr>
        <w:top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7">
    <w:name w:val="xl127"/>
    <w:basedOn w:val="Normal"/>
    <w:rsid w:val="00D6679C"/>
    <w:pPr>
      <w:pBdr>
        <w:top w:val="single" w:sz="4" w:space="0" w:color="auto"/>
        <w:right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8">
    <w:name w:val="xl128"/>
    <w:basedOn w:val="Normal"/>
    <w:rsid w:val="00D6679C"/>
    <w:pPr>
      <w:pBdr>
        <w:top w:val="single" w:sz="4" w:space="0" w:color="auto"/>
        <w:left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129">
    <w:name w:val="xl129"/>
    <w:basedOn w:val="Normal"/>
    <w:rsid w:val="00D6679C"/>
    <w:pPr>
      <w:pBdr>
        <w:top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w:eastAsia="Times New Roman" w:hAnsi="Arial" w:cs="Arial"/>
      <w:b/>
      <w:bCs/>
      <w:sz w:val="18"/>
      <w:szCs w:val="18"/>
      <w:lang w:eastAsia="es-SV"/>
    </w:rPr>
  </w:style>
  <w:style w:type="table" w:customStyle="1" w:styleId="Tabladecuadrcula4-nfasis11">
    <w:name w:val="Tabla de cuadrícula 4 - Énfasis 11"/>
    <w:basedOn w:val="Tablanormal"/>
    <w:uiPriority w:val="49"/>
    <w:rsid w:val="00D418A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anormal"/>
    <w:uiPriority w:val="48"/>
    <w:rsid w:val="00D418A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632">
      <w:bodyDiv w:val="1"/>
      <w:marLeft w:val="0"/>
      <w:marRight w:val="0"/>
      <w:marTop w:val="0"/>
      <w:marBottom w:val="0"/>
      <w:divBdr>
        <w:top w:val="none" w:sz="0" w:space="0" w:color="auto"/>
        <w:left w:val="none" w:sz="0" w:space="0" w:color="auto"/>
        <w:bottom w:val="none" w:sz="0" w:space="0" w:color="auto"/>
        <w:right w:val="none" w:sz="0" w:space="0" w:color="auto"/>
      </w:divBdr>
      <w:divsChild>
        <w:div w:id="1141072513">
          <w:marLeft w:val="0"/>
          <w:marRight w:val="561"/>
          <w:marTop w:val="0"/>
          <w:marBottom w:val="0"/>
          <w:divBdr>
            <w:top w:val="none" w:sz="0" w:space="0" w:color="auto"/>
            <w:left w:val="none" w:sz="0" w:space="0" w:color="auto"/>
            <w:bottom w:val="none" w:sz="0" w:space="0" w:color="auto"/>
            <w:right w:val="none" w:sz="0" w:space="0" w:color="auto"/>
          </w:divBdr>
          <w:divsChild>
            <w:div w:id="78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7161">
      <w:bodyDiv w:val="1"/>
      <w:marLeft w:val="0"/>
      <w:marRight w:val="0"/>
      <w:marTop w:val="0"/>
      <w:marBottom w:val="0"/>
      <w:divBdr>
        <w:top w:val="none" w:sz="0" w:space="0" w:color="auto"/>
        <w:left w:val="none" w:sz="0" w:space="0" w:color="auto"/>
        <w:bottom w:val="none" w:sz="0" w:space="0" w:color="auto"/>
        <w:right w:val="none" w:sz="0" w:space="0" w:color="auto"/>
      </w:divBdr>
    </w:div>
    <w:div w:id="141506066">
      <w:bodyDiv w:val="1"/>
      <w:marLeft w:val="0"/>
      <w:marRight w:val="0"/>
      <w:marTop w:val="0"/>
      <w:marBottom w:val="0"/>
      <w:divBdr>
        <w:top w:val="none" w:sz="0" w:space="0" w:color="auto"/>
        <w:left w:val="none" w:sz="0" w:space="0" w:color="auto"/>
        <w:bottom w:val="none" w:sz="0" w:space="0" w:color="auto"/>
        <w:right w:val="none" w:sz="0" w:space="0" w:color="auto"/>
      </w:divBdr>
      <w:divsChild>
        <w:div w:id="1722247642">
          <w:marLeft w:val="144"/>
          <w:marRight w:val="0"/>
          <w:marTop w:val="260"/>
          <w:marBottom w:val="0"/>
          <w:divBdr>
            <w:top w:val="none" w:sz="0" w:space="0" w:color="auto"/>
            <w:left w:val="none" w:sz="0" w:space="0" w:color="auto"/>
            <w:bottom w:val="none" w:sz="0" w:space="0" w:color="auto"/>
            <w:right w:val="none" w:sz="0" w:space="0" w:color="auto"/>
          </w:divBdr>
        </w:div>
        <w:div w:id="793520174">
          <w:marLeft w:val="144"/>
          <w:marRight w:val="0"/>
          <w:marTop w:val="260"/>
          <w:marBottom w:val="0"/>
          <w:divBdr>
            <w:top w:val="none" w:sz="0" w:space="0" w:color="auto"/>
            <w:left w:val="none" w:sz="0" w:space="0" w:color="auto"/>
            <w:bottom w:val="none" w:sz="0" w:space="0" w:color="auto"/>
            <w:right w:val="none" w:sz="0" w:space="0" w:color="auto"/>
          </w:divBdr>
        </w:div>
        <w:div w:id="1934700865">
          <w:marLeft w:val="144"/>
          <w:marRight w:val="0"/>
          <w:marTop w:val="260"/>
          <w:marBottom w:val="0"/>
          <w:divBdr>
            <w:top w:val="none" w:sz="0" w:space="0" w:color="auto"/>
            <w:left w:val="none" w:sz="0" w:space="0" w:color="auto"/>
            <w:bottom w:val="none" w:sz="0" w:space="0" w:color="auto"/>
            <w:right w:val="none" w:sz="0" w:space="0" w:color="auto"/>
          </w:divBdr>
        </w:div>
        <w:div w:id="224999808">
          <w:marLeft w:val="144"/>
          <w:marRight w:val="0"/>
          <w:marTop w:val="260"/>
          <w:marBottom w:val="0"/>
          <w:divBdr>
            <w:top w:val="none" w:sz="0" w:space="0" w:color="auto"/>
            <w:left w:val="none" w:sz="0" w:space="0" w:color="auto"/>
            <w:bottom w:val="none" w:sz="0" w:space="0" w:color="auto"/>
            <w:right w:val="none" w:sz="0" w:space="0" w:color="auto"/>
          </w:divBdr>
        </w:div>
        <w:div w:id="388312515">
          <w:marLeft w:val="144"/>
          <w:marRight w:val="0"/>
          <w:marTop w:val="260"/>
          <w:marBottom w:val="0"/>
          <w:divBdr>
            <w:top w:val="none" w:sz="0" w:space="0" w:color="auto"/>
            <w:left w:val="none" w:sz="0" w:space="0" w:color="auto"/>
            <w:bottom w:val="none" w:sz="0" w:space="0" w:color="auto"/>
            <w:right w:val="none" w:sz="0" w:space="0" w:color="auto"/>
          </w:divBdr>
        </w:div>
        <w:div w:id="1666783612">
          <w:marLeft w:val="144"/>
          <w:marRight w:val="0"/>
          <w:marTop w:val="260"/>
          <w:marBottom w:val="0"/>
          <w:divBdr>
            <w:top w:val="none" w:sz="0" w:space="0" w:color="auto"/>
            <w:left w:val="none" w:sz="0" w:space="0" w:color="auto"/>
            <w:bottom w:val="none" w:sz="0" w:space="0" w:color="auto"/>
            <w:right w:val="none" w:sz="0" w:space="0" w:color="auto"/>
          </w:divBdr>
        </w:div>
        <w:div w:id="2125035228">
          <w:marLeft w:val="144"/>
          <w:marRight w:val="0"/>
          <w:marTop w:val="260"/>
          <w:marBottom w:val="0"/>
          <w:divBdr>
            <w:top w:val="none" w:sz="0" w:space="0" w:color="auto"/>
            <w:left w:val="none" w:sz="0" w:space="0" w:color="auto"/>
            <w:bottom w:val="none" w:sz="0" w:space="0" w:color="auto"/>
            <w:right w:val="none" w:sz="0" w:space="0" w:color="auto"/>
          </w:divBdr>
        </w:div>
      </w:divsChild>
    </w:div>
    <w:div w:id="150492545">
      <w:bodyDiv w:val="1"/>
      <w:marLeft w:val="0"/>
      <w:marRight w:val="0"/>
      <w:marTop w:val="0"/>
      <w:marBottom w:val="0"/>
      <w:divBdr>
        <w:top w:val="none" w:sz="0" w:space="0" w:color="auto"/>
        <w:left w:val="none" w:sz="0" w:space="0" w:color="auto"/>
        <w:bottom w:val="none" w:sz="0" w:space="0" w:color="auto"/>
        <w:right w:val="none" w:sz="0" w:space="0" w:color="auto"/>
      </w:divBdr>
      <w:divsChild>
        <w:div w:id="683242604">
          <w:marLeft w:val="144"/>
          <w:marRight w:val="0"/>
          <w:marTop w:val="260"/>
          <w:marBottom w:val="0"/>
          <w:divBdr>
            <w:top w:val="none" w:sz="0" w:space="0" w:color="auto"/>
            <w:left w:val="none" w:sz="0" w:space="0" w:color="auto"/>
            <w:bottom w:val="none" w:sz="0" w:space="0" w:color="auto"/>
            <w:right w:val="none" w:sz="0" w:space="0" w:color="auto"/>
          </w:divBdr>
        </w:div>
        <w:div w:id="1822774655">
          <w:marLeft w:val="144"/>
          <w:marRight w:val="0"/>
          <w:marTop w:val="260"/>
          <w:marBottom w:val="0"/>
          <w:divBdr>
            <w:top w:val="none" w:sz="0" w:space="0" w:color="auto"/>
            <w:left w:val="none" w:sz="0" w:space="0" w:color="auto"/>
            <w:bottom w:val="none" w:sz="0" w:space="0" w:color="auto"/>
            <w:right w:val="none" w:sz="0" w:space="0" w:color="auto"/>
          </w:divBdr>
        </w:div>
        <w:div w:id="397167449">
          <w:marLeft w:val="144"/>
          <w:marRight w:val="0"/>
          <w:marTop w:val="260"/>
          <w:marBottom w:val="0"/>
          <w:divBdr>
            <w:top w:val="none" w:sz="0" w:space="0" w:color="auto"/>
            <w:left w:val="none" w:sz="0" w:space="0" w:color="auto"/>
            <w:bottom w:val="none" w:sz="0" w:space="0" w:color="auto"/>
            <w:right w:val="none" w:sz="0" w:space="0" w:color="auto"/>
          </w:divBdr>
        </w:div>
        <w:div w:id="1550802090">
          <w:marLeft w:val="144"/>
          <w:marRight w:val="0"/>
          <w:marTop w:val="260"/>
          <w:marBottom w:val="0"/>
          <w:divBdr>
            <w:top w:val="none" w:sz="0" w:space="0" w:color="auto"/>
            <w:left w:val="none" w:sz="0" w:space="0" w:color="auto"/>
            <w:bottom w:val="none" w:sz="0" w:space="0" w:color="auto"/>
            <w:right w:val="none" w:sz="0" w:space="0" w:color="auto"/>
          </w:divBdr>
        </w:div>
      </w:divsChild>
    </w:div>
    <w:div w:id="181630496">
      <w:bodyDiv w:val="1"/>
      <w:marLeft w:val="0"/>
      <w:marRight w:val="0"/>
      <w:marTop w:val="0"/>
      <w:marBottom w:val="0"/>
      <w:divBdr>
        <w:top w:val="none" w:sz="0" w:space="0" w:color="auto"/>
        <w:left w:val="none" w:sz="0" w:space="0" w:color="auto"/>
        <w:bottom w:val="none" w:sz="0" w:space="0" w:color="auto"/>
        <w:right w:val="none" w:sz="0" w:space="0" w:color="auto"/>
      </w:divBdr>
      <w:divsChild>
        <w:div w:id="769818060">
          <w:marLeft w:val="144"/>
          <w:marRight w:val="0"/>
          <w:marTop w:val="260"/>
          <w:marBottom w:val="0"/>
          <w:divBdr>
            <w:top w:val="none" w:sz="0" w:space="0" w:color="auto"/>
            <w:left w:val="none" w:sz="0" w:space="0" w:color="auto"/>
            <w:bottom w:val="none" w:sz="0" w:space="0" w:color="auto"/>
            <w:right w:val="none" w:sz="0" w:space="0" w:color="auto"/>
          </w:divBdr>
        </w:div>
        <w:div w:id="560487253">
          <w:marLeft w:val="144"/>
          <w:marRight w:val="0"/>
          <w:marTop w:val="260"/>
          <w:marBottom w:val="0"/>
          <w:divBdr>
            <w:top w:val="none" w:sz="0" w:space="0" w:color="auto"/>
            <w:left w:val="none" w:sz="0" w:space="0" w:color="auto"/>
            <w:bottom w:val="none" w:sz="0" w:space="0" w:color="auto"/>
            <w:right w:val="none" w:sz="0" w:space="0" w:color="auto"/>
          </w:divBdr>
        </w:div>
        <w:div w:id="1839805490">
          <w:marLeft w:val="144"/>
          <w:marRight w:val="0"/>
          <w:marTop w:val="260"/>
          <w:marBottom w:val="0"/>
          <w:divBdr>
            <w:top w:val="none" w:sz="0" w:space="0" w:color="auto"/>
            <w:left w:val="none" w:sz="0" w:space="0" w:color="auto"/>
            <w:bottom w:val="none" w:sz="0" w:space="0" w:color="auto"/>
            <w:right w:val="none" w:sz="0" w:space="0" w:color="auto"/>
          </w:divBdr>
        </w:div>
        <w:div w:id="1833372359">
          <w:marLeft w:val="144"/>
          <w:marRight w:val="0"/>
          <w:marTop w:val="260"/>
          <w:marBottom w:val="0"/>
          <w:divBdr>
            <w:top w:val="none" w:sz="0" w:space="0" w:color="auto"/>
            <w:left w:val="none" w:sz="0" w:space="0" w:color="auto"/>
            <w:bottom w:val="none" w:sz="0" w:space="0" w:color="auto"/>
            <w:right w:val="none" w:sz="0" w:space="0" w:color="auto"/>
          </w:divBdr>
        </w:div>
      </w:divsChild>
    </w:div>
    <w:div w:id="207887563">
      <w:bodyDiv w:val="1"/>
      <w:marLeft w:val="0"/>
      <w:marRight w:val="0"/>
      <w:marTop w:val="0"/>
      <w:marBottom w:val="0"/>
      <w:divBdr>
        <w:top w:val="none" w:sz="0" w:space="0" w:color="auto"/>
        <w:left w:val="none" w:sz="0" w:space="0" w:color="auto"/>
        <w:bottom w:val="none" w:sz="0" w:space="0" w:color="auto"/>
        <w:right w:val="none" w:sz="0" w:space="0" w:color="auto"/>
      </w:divBdr>
      <w:divsChild>
        <w:div w:id="948665179">
          <w:marLeft w:val="144"/>
          <w:marRight w:val="0"/>
          <w:marTop w:val="260"/>
          <w:marBottom w:val="0"/>
          <w:divBdr>
            <w:top w:val="none" w:sz="0" w:space="0" w:color="auto"/>
            <w:left w:val="none" w:sz="0" w:space="0" w:color="auto"/>
            <w:bottom w:val="none" w:sz="0" w:space="0" w:color="auto"/>
            <w:right w:val="none" w:sz="0" w:space="0" w:color="auto"/>
          </w:divBdr>
        </w:div>
      </w:divsChild>
    </w:div>
    <w:div w:id="404381621">
      <w:bodyDiv w:val="1"/>
      <w:marLeft w:val="0"/>
      <w:marRight w:val="0"/>
      <w:marTop w:val="0"/>
      <w:marBottom w:val="0"/>
      <w:divBdr>
        <w:top w:val="none" w:sz="0" w:space="0" w:color="auto"/>
        <w:left w:val="none" w:sz="0" w:space="0" w:color="auto"/>
        <w:bottom w:val="none" w:sz="0" w:space="0" w:color="auto"/>
        <w:right w:val="none" w:sz="0" w:space="0" w:color="auto"/>
      </w:divBdr>
    </w:div>
    <w:div w:id="512767163">
      <w:bodyDiv w:val="1"/>
      <w:marLeft w:val="0"/>
      <w:marRight w:val="0"/>
      <w:marTop w:val="0"/>
      <w:marBottom w:val="0"/>
      <w:divBdr>
        <w:top w:val="none" w:sz="0" w:space="0" w:color="auto"/>
        <w:left w:val="none" w:sz="0" w:space="0" w:color="auto"/>
        <w:bottom w:val="none" w:sz="0" w:space="0" w:color="auto"/>
        <w:right w:val="none" w:sz="0" w:space="0" w:color="auto"/>
      </w:divBdr>
      <w:divsChild>
        <w:div w:id="367267294">
          <w:marLeft w:val="144"/>
          <w:marRight w:val="0"/>
          <w:marTop w:val="260"/>
          <w:marBottom w:val="0"/>
          <w:divBdr>
            <w:top w:val="none" w:sz="0" w:space="0" w:color="auto"/>
            <w:left w:val="none" w:sz="0" w:space="0" w:color="auto"/>
            <w:bottom w:val="none" w:sz="0" w:space="0" w:color="auto"/>
            <w:right w:val="none" w:sz="0" w:space="0" w:color="auto"/>
          </w:divBdr>
        </w:div>
        <w:div w:id="170753921">
          <w:marLeft w:val="144"/>
          <w:marRight w:val="0"/>
          <w:marTop w:val="260"/>
          <w:marBottom w:val="0"/>
          <w:divBdr>
            <w:top w:val="none" w:sz="0" w:space="0" w:color="auto"/>
            <w:left w:val="none" w:sz="0" w:space="0" w:color="auto"/>
            <w:bottom w:val="none" w:sz="0" w:space="0" w:color="auto"/>
            <w:right w:val="none" w:sz="0" w:space="0" w:color="auto"/>
          </w:divBdr>
        </w:div>
      </w:divsChild>
    </w:div>
    <w:div w:id="605625074">
      <w:bodyDiv w:val="1"/>
      <w:marLeft w:val="0"/>
      <w:marRight w:val="0"/>
      <w:marTop w:val="0"/>
      <w:marBottom w:val="0"/>
      <w:divBdr>
        <w:top w:val="none" w:sz="0" w:space="0" w:color="auto"/>
        <w:left w:val="none" w:sz="0" w:space="0" w:color="auto"/>
        <w:bottom w:val="none" w:sz="0" w:space="0" w:color="auto"/>
        <w:right w:val="none" w:sz="0" w:space="0" w:color="auto"/>
      </w:divBdr>
      <w:divsChild>
        <w:div w:id="1730347402">
          <w:marLeft w:val="144"/>
          <w:marRight w:val="0"/>
          <w:marTop w:val="260"/>
          <w:marBottom w:val="0"/>
          <w:divBdr>
            <w:top w:val="none" w:sz="0" w:space="0" w:color="auto"/>
            <w:left w:val="none" w:sz="0" w:space="0" w:color="auto"/>
            <w:bottom w:val="none" w:sz="0" w:space="0" w:color="auto"/>
            <w:right w:val="none" w:sz="0" w:space="0" w:color="auto"/>
          </w:divBdr>
        </w:div>
        <w:div w:id="124734383">
          <w:marLeft w:val="144"/>
          <w:marRight w:val="0"/>
          <w:marTop w:val="260"/>
          <w:marBottom w:val="0"/>
          <w:divBdr>
            <w:top w:val="none" w:sz="0" w:space="0" w:color="auto"/>
            <w:left w:val="none" w:sz="0" w:space="0" w:color="auto"/>
            <w:bottom w:val="none" w:sz="0" w:space="0" w:color="auto"/>
            <w:right w:val="none" w:sz="0" w:space="0" w:color="auto"/>
          </w:divBdr>
        </w:div>
        <w:div w:id="362292670">
          <w:marLeft w:val="144"/>
          <w:marRight w:val="0"/>
          <w:marTop w:val="260"/>
          <w:marBottom w:val="0"/>
          <w:divBdr>
            <w:top w:val="none" w:sz="0" w:space="0" w:color="auto"/>
            <w:left w:val="none" w:sz="0" w:space="0" w:color="auto"/>
            <w:bottom w:val="none" w:sz="0" w:space="0" w:color="auto"/>
            <w:right w:val="none" w:sz="0" w:space="0" w:color="auto"/>
          </w:divBdr>
        </w:div>
        <w:div w:id="954411578">
          <w:marLeft w:val="144"/>
          <w:marRight w:val="0"/>
          <w:marTop w:val="260"/>
          <w:marBottom w:val="0"/>
          <w:divBdr>
            <w:top w:val="none" w:sz="0" w:space="0" w:color="auto"/>
            <w:left w:val="none" w:sz="0" w:space="0" w:color="auto"/>
            <w:bottom w:val="none" w:sz="0" w:space="0" w:color="auto"/>
            <w:right w:val="none" w:sz="0" w:space="0" w:color="auto"/>
          </w:divBdr>
        </w:div>
        <w:div w:id="1759063326">
          <w:marLeft w:val="144"/>
          <w:marRight w:val="0"/>
          <w:marTop w:val="260"/>
          <w:marBottom w:val="0"/>
          <w:divBdr>
            <w:top w:val="none" w:sz="0" w:space="0" w:color="auto"/>
            <w:left w:val="none" w:sz="0" w:space="0" w:color="auto"/>
            <w:bottom w:val="none" w:sz="0" w:space="0" w:color="auto"/>
            <w:right w:val="none" w:sz="0" w:space="0" w:color="auto"/>
          </w:divBdr>
        </w:div>
        <w:div w:id="1078215592">
          <w:marLeft w:val="144"/>
          <w:marRight w:val="0"/>
          <w:marTop w:val="260"/>
          <w:marBottom w:val="0"/>
          <w:divBdr>
            <w:top w:val="none" w:sz="0" w:space="0" w:color="auto"/>
            <w:left w:val="none" w:sz="0" w:space="0" w:color="auto"/>
            <w:bottom w:val="none" w:sz="0" w:space="0" w:color="auto"/>
            <w:right w:val="none" w:sz="0" w:space="0" w:color="auto"/>
          </w:divBdr>
        </w:div>
      </w:divsChild>
    </w:div>
    <w:div w:id="643240121">
      <w:bodyDiv w:val="1"/>
      <w:marLeft w:val="0"/>
      <w:marRight w:val="0"/>
      <w:marTop w:val="0"/>
      <w:marBottom w:val="0"/>
      <w:divBdr>
        <w:top w:val="none" w:sz="0" w:space="0" w:color="auto"/>
        <w:left w:val="none" w:sz="0" w:space="0" w:color="auto"/>
        <w:bottom w:val="none" w:sz="0" w:space="0" w:color="auto"/>
        <w:right w:val="none" w:sz="0" w:space="0" w:color="auto"/>
      </w:divBdr>
    </w:div>
    <w:div w:id="752899833">
      <w:bodyDiv w:val="1"/>
      <w:marLeft w:val="0"/>
      <w:marRight w:val="0"/>
      <w:marTop w:val="0"/>
      <w:marBottom w:val="0"/>
      <w:divBdr>
        <w:top w:val="none" w:sz="0" w:space="0" w:color="auto"/>
        <w:left w:val="none" w:sz="0" w:space="0" w:color="auto"/>
        <w:bottom w:val="none" w:sz="0" w:space="0" w:color="auto"/>
        <w:right w:val="none" w:sz="0" w:space="0" w:color="auto"/>
      </w:divBdr>
      <w:divsChild>
        <w:div w:id="331299885">
          <w:marLeft w:val="144"/>
          <w:marRight w:val="0"/>
          <w:marTop w:val="260"/>
          <w:marBottom w:val="0"/>
          <w:divBdr>
            <w:top w:val="none" w:sz="0" w:space="0" w:color="auto"/>
            <w:left w:val="none" w:sz="0" w:space="0" w:color="auto"/>
            <w:bottom w:val="none" w:sz="0" w:space="0" w:color="auto"/>
            <w:right w:val="none" w:sz="0" w:space="0" w:color="auto"/>
          </w:divBdr>
        </w:div>
      </w:divsChild>
    </w:div>
    <w:div w:id="756023725">
      <w:bodyDiv w:val="1"/>
      <w:marLeft w:val="0"/>
      <w:marRight w:val="0"/>
      <w:marTop w:val="0"/>
      <w:marBottom w:val="0"/>
      <w:divBdr>
        <w:top w:val="none" w:sz="0" w:space="0" w:color="auto"/>
        <w:left w:val="none" w:sz="0" w:space="0" w:color="auto"/>
        <w:bottom w:val="none" w:sz="0" w:space="0" w:color="auto"/>
        <w:right w:val="none" w:sz="0" w:space="0" w:color="auto"/>
      </w:divBdr>
    </w:div>
    <w:div w:id="770466490">
      <w:bodyDiv w:val="1"/>
      <w:marLeft w:val="0"/>
      <w:marRight w:val="0"/>
      <w:marTop w:val="0"/>
      <w:marBottom w:val="0"/>
      <w:divBdr>
        <w:top w:val="none" w:sz="0" w:space="0" w:color="auto"/>
        <w:left w:val="none" w:sz="0" w:space="0" w:color="auto"/>
        <w:bottom w:val="none" w:sz="0" w:space="0" w:color="auto"/>
        <w:right w:val="none" w:sz="0" w:space="0" w:color="auto"/>
      </w:divBdr>
      <w:divsChild>
        <w:div w:id="1087727689">
          <w:marLeft w:val="144"/>
          <w:marRight w:val="0"/>
          <w:marTop w:val="260"/>
          <w:marBottom w:val="0"/>
          <w:divBdr>
            <w:top w:val="none" w:sz="0" w:space="0" w:color="auto"/>
            <w:left w:val="none" w:sz="0" w:space="0" w:color="auto"/>
            <w:bottom w:val="none" w:sz="0" w:space="0" w:color="auto"/>
            <w:right w:val="none" w:sz="0" w:space="0" w:color="auto"/>
          </w:divBdr>
        </w:div>
        <w:div w:id="1305115848">
          <w:marLeft w:val="144"/>
          <w:marRight w:val="0"/>
          <w:marTop w:val="260"/>
          <w:marBottom w:val="0"/>
          <w:divBdr>
            <w:top w:val="none" w:sz="0" w:space="0" w:color="auto"/>
            <w:left w:val="none" w:sz="0" w:space="0" w:color="auto"/>
            <w:bottom w:val="none" w:sz="0" w:space="0" w:color="auto"/>
            <w:right w:val="none" w:sz="0" w:space="0" w:color="auto"/>
          </w:divBdr>
        </w:div>
      </w:divsChild>
    </w:div>
    <w:div w:id="843131329">
      <w:bodyDiv w:val="1"/>
      <w:marLeft w:val="0"/>
      <w:marRight w:val="0"/>
      <w:marTop w:val="0"/>
      <w:marBottom w:val="0"/>
      <w:divBdr>
        <w:top w:val="none" w:sz="0" w:space="0" w:color="auto"/>
        <w:left w:val="none" w:sz="0" w:space="0" w:color="auto"/>
        <w:bottom w:val="none" w:sz="0" w:space="0" w:color="auto"/>
        <w:right w:val="none" w:sz="0" w:space="0" w:color="auto"/>
      </w:divBdr>
      <w:divsChild>
        <w:div w:id="559247666">
          <w:marLeft w:val="144"/>
          <w:marRight w:val="0"/>
          <w:marTop w:val="260"/>
          <w:marBottom w:val="0"/>
          <w:divBdr>
            <w:top w:val="none" w:sz="0" w:space="0" w:color="auto"/>
            <w:left w:val="none" w:sz="0" w:space="0" w:color="auto"/>
            <w:bottom w:val="none" w:sz="0" w:space="0" w:color="auto"/>
            <w:right w:val="none" w:sz="0" w:space="0" w:color="auto"/>
          </w:divBdr>
        </w:div>
      </w:divsChild>
    </w:div>
    <w:div w:id="880049553">
      <w:bodyDiv w:val="1"/>
      <w:marLeft w:val="0"/>
      <w:marRight w:val="0"/>
      <w:marTop w:val="0"/>
      <w:marBottom w:val="0"/>
      <w:divBdr>
        <w:top w:val="none" w:sz="0" w:space="0" w:color="auto"/>
        <w:left w:val="none" w:sz="0" w:space="0" w:color="auto"/>
        <w:bottom w:val="none" w:sz="0" w:space="0" w:color="auto"/>
        <w:right w:val="none" w:sz="0" w:space="0" w:color="auto"/>
      </w:divBdr>
    </w:div>
    <w:div w:id="952326274">
      <w:bodyDiv w:val="1"/>
      <w:marLeft w:val="0"/>
      <w:marRight w:val="0"/>
      <w:marTop w:val="0"/>
      <w:marBottom w:val="0"/>
      <w:divBdr>
        <w:top w:val="none" w:sz="0" w:space="0" w:color="auto"/>
        <w:left w:val="none" w:sz="0" w:space="0" w:color="auto"/>
        <w:bottom w:val="none" w:sz="0" w:space="0" w:color="auto"/>
        <w:right w:val="none" w:sz="0" w:space="0" w:color="auto"/>
      </w:divBdr>
      <w:divsChild>
        <w:div w:id="1881085891">
          <w:marLeft w:val="144"/>
          <w:marRight w:val="0"/>
          <w:marTop w:val="260"/>
          <w:marBottom w:val="0"/>
          <w:divBdr>
            <w:top w:val="none" w:sz="0" w:space="0" w:color="auto"/>
            <w:left w:val="none" w:sz="0" w:space="0" w:color="auto"/>
            <w:bottom w:val="none" w:sz="0" w:space="0" w:color="auto"/>
            <w:right w:val="none" w:sz="0" w:space="0" w:color="auto"/>
          </w:divBdr>
        </w:div>
        <w:div w:id="763650616">
          <w:marLeft w:val="144"/>
          <w:marRight w:val="0"/>
          <w:marTop w:val="260"/>
          <w:marBottom w:val="0"/>
          <w:divBdr>
            <w:top w:val="none" w:sz="0" w:space="0" w:color="auto"/>
            <w:left w:val="none" w:sz="0" w:space="0" w:color="auto"/>
            <w:bottom w:val="none" w:sz="0" w:space="0" w:color="auto"/>
            <w:right w:val="none" w:sz="0" w:space="0" w:color="auto"/>
          </w:divBdr>
        </w:div>
        <w:div w:id="951976093">
          <w:marLeft w:val="144"/>
          <w:marRight w:val="0"/>
          <w:marTop w:val="260"/>
          <w:marBottom w:val="0"/>
          <w:divBdr>
            <w:top w:val="none" w:sz="0" w:space="0" w:color="auto"/>
            <w:left w:val="none" w:sz="0" w:space="0" w:color="auto"/>
            <w:bottom w:val="none" w:sz="0" w:space="0" w:color="auto"/>
            <w:right w:val="none" w:sz="0" w:space="0" w:color="auto"/>
          </w:divBdr>
        </w:div>
        <w:div w:id="772169154">
          <w:marLeft w:val="144"/>
          <w:marRight w:val="0"/>
          <w:marTop w:val="260"/>
          <w:marBottom w:val="0"/>
          <w:divBdr>
            <w:top w:val="none" w:sz="0" w:space="0" w:color="auto"/>
            <w:left w:val="none" w:sz="0" w:space="0" w:color="auto"/>
            <w:bottom w:val="none" w:sz="0" w:space="0" w:color="auto"/>
            <w:right w:val="none" w:sz="0" w:space="0" w:color="auto"/>
          </w:divBdr>
        </w:div>
        <w:div w:id="721711131">
          <w:marLeft w:val="144"/>
          <w:marRight w:val="0"/>
          <w:marTop w:val="260"/>
          <w:marBottom w:val="0"/>
          <w:divBdr>
            <w:top w:val="none" w:sz="0" w:space="0" w:color="auto"/>
            <w:left w:val="none" w:sz="0" w:space="0" w:color="auto"/>
            <w:bottom w:val="none" w:sz="0" w:space="0" w:color="auto"/>
            <w:right w:val="none" w:sz="0" w:space="0" w:color="auto"/>
          </w:divBdr>
        </w:div>
        <w:div w:id="808594867">
          <w:marLeft w:val="144"/>
          <w:marRight w:val="0"/>
          <w:marTop w:val="260"/>
          <w:marBottom w:val="0"/>
          <w:divBdr>
            <w:top w:val="none" w:sz="0" w:space="0" w:color="auto"/>
            <w:left w:val="none" w:sz="0" w:space="0" w:color="auto"/>
            <w:bottom w:val="none" w:sz="0" w:space="0" w:color="auto"/>
            <w:right w:val="none" w:sz="0" w:space="0" w:color="auto"/>
          </w:divBdr>
        </w:div>
        <w:div w:id="1317151107">
          <w:marLeft w:val="144"/>
          <w:marRight w:val="0"/>
          <w:marTop w:val="260"/>
          <w:marBottom w:val="0"/>
          <w:divBdr>
            <w:top w:val="none" w:sz="0" w:space="0" w:color="auto"/>
            <w:left w:val="none" w:sz="0" w:space="0" w:color="auto"/>
            <w:bottom w:val="none" w:sz="0" w:space="0" w:color="auto"/>
            <w:right w:val="none" w:sz="0" w:space="0" w:color="auto"/>
          </w:divBdr>
        </w:div>
      </w:divsChild>
    </w:div>
    <w:div w:id="1000623703">
      <w:bodyDiv w:val="1"/>
      <w:marLeft w:val="0"/>
      <w:marRight w:val="0"/>
      <w:marTop w:val="0"/>
      <w:marBottom w:val="0"/>
      <w:divBdr>
        <w:top w:val="none" w:sz="0" w:space="0" w:color="auto"/>
        <w:left w:val="none" w:sz="0" w:space="0" w:color="auto"/>
        <w:bottom w:val="none" w:sz="0" w:space="0" w:color="auto"/>
        <w:right w:val="none" w:sz="0" w:space="0" w:color="auto"/>
      </w:divBdr>
      <w:divsChild>
        <w:div w:id="495921647">
          <w:marLeft w:val="75"/>
          <w:marRight w:val="0"/>
          <w:marTop w:val="0"/>
          <w:marBottom w:val="360"/>
          <w:divBdr>
            <w:top w:val="none" w:sz="0" w:space="0" w:color="auto"/>
            <w:left w:val="none" w:sz="0" w:space="0" w:color="auto"/>
            <w:bottom w:val="none" w:sz="0" w:space="0" w:color="auto"/>
            <w:right w:val="none" w:sz="0" w:space="0" w:color="auto"/>
          </w:divBdr>
          <w:divsChild>
            <w:div w:id="1789466143">
              <w:marLeft w:val="0"/>
              <w:marRight w:val="0"/>
              <w:marTop w:val="240"/>
              <w:marBottom w:val="0"/>
              <w:divBdr>
                <w:top w:val="none" w:sz="0" w:space="0" w:color="auto"/>
                <w:left w:val="none" w:sz="0" w:space="0" w:color="auto"/>
                <w:bottom w:val="none" w:sz="0" w:space="0" w:color="auto"/>
                <w:right w:val="none" w:sz="0" w:space="0" w:color="auto"/>
              </w:divBdr>
              <w:divsChild>
                <w:div w:id="137959699">
                  <w:marLeft w:val="0"/>
                  <w:marRight w:val="0"/>
                  <w:marTop w:val="0"/>
                  <w:marBottom w:val="0"/>
                  <w:divBdr>
                    <w:top w:val="none" w:sz="0" w:space="0" w:color="auto"/>
                    <w:left w:val="none" w:sz="0" w:space="0" w:color="auto"/>
                    <w:bottom w:val="none" w:sz="0" w:space="0" w:color="auto"/>
                    <w:right w:val="none" w:sz="0" w:space="0" w:color="auto"/>
                  </w:divBdr>
                  <w:divsChild>
                    <w:div w:id="2135097824">
                      <w:marLeft w:val="0"/>
                      <w:marRight w:val="0"/>
                      <w:marTop w:val="0"/>
                      <w:marBottom w:val="0"/>
                      <w:divBdr>
                        <w:top w:val="none" w:sz="0" w:space="0" w:color="auto"/>
                        <w:left w:val="none" w:sz="0" w:space="0" w:color="auto"/>
                        <w:bottom w:val="none" w:sz="0" w:space="0" w:color="auto"/>
                        <w:right w:val="none" w:sz="0" w:space="0" w:color="auto"/>
                      </w:divBdr>
                      <w:divsChild>
                        <w:div w:id="110935203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7594518">
              <w:marLeft w:val="0"/>
              <w:marRight w:val="0"/>
              <w:marTop w:val="0"/>
              <w:marBottom w:val="0"/>
              <w:divBdr>
                <w:top w:val="none" w:sz="0" w:space="0" w:color="auto"/>
                <w:left w:val="none" w:sz="0" w:space="0" w:color="auto"/>
                <w:bottom w:val="none" w:sz="0" w:space="0" w:color="auto"/>
                <w:right w:val="none" w:sz="0" w:space="0" w:color="auto"/>
              </w:divBdr>
              <w:divsChild>
                <w:div w:id="1916738393">
                  <w:marLeft w:val="0"/>
                  <w:marRight w:val="0"/>
                  <w:marTop w:val="0"/>
                  <w:marBottom w:val="0"/>
                  <w:divBdr>
                    <w:top w:val="none" w:sz="0" w:space="0" w:color="auto"/>
                    <w:left w:val="none" w:sz="0" w:space="0" w:color="auto"/>
                    <w:bottom w:val="none" w:sz="0" w:space="0" w:color="auto"/>
                    <w:right w:val="none" w:sz="0" w:space="0" w:color="auto"/>
                  </w:divBdr>
                  <w:divsChild>
                    <w:div w:id="1523126786">
                      <w:marLeft w:val="0"/>
                      <w:marRight w:val="0"/>
                      <w:marTop w:val="0"/>
                      <w:marBottom w:val="0"/>
                      <w:divBdr>
                        <w:top w:val="none" w:sz="0" w:space="0" w:color="auto"/>
                        <w:left w:val="none" w:sz="0" w:space="0" w:color="auto"/>
                        <w:bottom w:val="none" w:sz="0" w:space="0" w:color="auto"/>
                        <w:right w:val="none" w:sz="0" w:space="0" w:color="auto"/>
                      </w:divBdr>
                      <w:divsChild>
                        <w:div w:id="741104338">
                          <w:marLeft w:val="0"/>
                          <w:marRight w:val="0"/>
                          <w:marTop w:val="0"/>
                          <w:marBottom w:val="375"/>
                          <w:divBdr>
                            <w:top w:val="none" w:sz="0" w:space="0" w:color="auto"/>
                            <w:left w:val="none" w:sz="0" w:space="0" w:color="auto"/>
                            <w:bottom w:val="none" w:sz="0" w:space="0" w:color="auto"/>
                            <w:right w:val="none" w:sz="0" w:space="0" w:color="auto"/>
                          </w:divBdr>
                        </w:div>
                        <w:div w:id="1510875046">
                          <w:marLeft w:val="0"/>
                          <w:marRight w:val="0"/>
                          <w:marTop w:val="0"/>
                          <w:marBottom w:val="375"/>
                          <w:divBdr>
                            <w:top w:val="none" w:sz="0" w:space="0" w:color="auto"/>
                            <w:left w:val="none" w:sz="0" w:space="0" w:color="auto"/>
                            <w:bottom w:val="none" w:sz="0" w:space="0" w:color="auto"/>
                            <w:right w:val="none" w:sz="0" w:space="0" w:color="auto"/>
                          </w:divBdr>
                        </w:div>
                        <w:div w:id="1173061126">
                          <w:marLeft w:val="0"/>
                          <w:marRight w:val="0"/>
                          <w:marTop w:val="0"/>
                          <w:marBottom w:val="375"/>
                          <w:divBdr>
                            <w:top w:val="none" w:sz="0" w:space="0" w:color="auto"/>
                            <w:left w:val="none" w:sz="0" w:space="0" w:color="auto"/>
                            <w:bottom w:val="none" w:sz="0" w:space="0" w:color="auto"/>
                            <w:right w:val="none" w:sz="0" w:space="0" w:color="auto"/>
                          </w:divBdr>
                        </w:div>
                        <w:div w:id="168671011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023747152">
      <w:bodyDiv w:val="1"/>
      <w:marLeft w:val="0"/>
      <w:marRight w:val="0"/>
      <w:marTop w:val="0"/>
      <w:marBottom w:val="0"/>
      <w:divBdr>
        <w:top w:val="none" w:sz="0" w:space="0" w:color="auto"/>
        <w:left w:val="none" w:sz="0" w:space="0" w:color="auto"/>
        <w:bottom w:val="none" w:sz="0" w:space="0" w:color="auto"/>
        <w:right w:val="none" w:sz="0" w:space="0" w:color="auto"/>
      </w:divBdr>
      <w:divsChild>
        <w:div w:id="1533494867">
          <w:marLeft w:val="144"/>
          <w:marRight w:val="0"/>
          <w:marTop w:val="260"/>
          <w:marBottom w:val="0"/>
          <w:divBdr>
            <w:top w:val="none" w:sz="0" w:space="0" w:color="auto"/>
            <w:left w:val="none" w:sz="0" w:space="0" w:color="auto"/>
            <w:bottom w:val="none" w:sz="0" w:space="0" w:color="auto"/>
            <w:right w:val="none" w:sz="0" w:space="0" w:color="auto"/>
          </w:divBdr>
        </w:div>
        <w:div w:id="110445761">
          <w:marLeft w:val="144"/>
          <w:marRight w:val="0"/>
          <w:marTop w:val="260"/>
          <w:marBottom w:val="0"/>
          <w:divBdr>
            <w:top w:val="none" w:sz="0" w:space="0" w:color="auto"/>
            <w:left w:val="none" w:sz="0" w:space="0" w:color="auto"/>
            <w:bottom w:val="none" w:sz="0" w:space="0" w:color="auto"/>
            <w:right w:val="none" w:sz="0" w:space="0" w:color="auto"/>
          </w:divBdr>
        </w:div>
      </w:divsChild>
    </w:div>
    <w:div w:id="1094592122">
      <w:bodyDiv w:val="1"/>
      <w:marLeft w:val="0"/>
      <w:marRight w:val="0"/>
      <w:marTop w:val="0"/>
      <w:marBottom w:val="0"/>
      <w:divBdr>
        <w:top w:val="none" w:sz="0" w:space="0" w:color="auto"/>
        <w:left w:val="none" w:sz="0" w:space="0" w:color="auto"/>
        <w:bottom w:val="none" w:sz="0" w:space="0" w:color="auto"/>
        <w:right w:val="none" w:sz="0" w:space="0" w:color="auto"/>
      </w:divBdr>
    </w:div>
    <w:div w:id="1116412890">
      <w:bodyDiv w:val="1"/>
      <w:marLeft w:val="0"/>
      <w:marRight w:val="0"/>
      <w:marTop w:val="0"/>
      <w:marBottom w:val="0"/>
      <w:divBdr>
        <w:top w:val="none" w:sz="0" w:space="0" w:color="auto"/>
        <w:left w:val="none" w:sz="0" w:space="0" w:color="auto"/>
        <w:bottom w:val="none" w:sz="0" w:space="0" w:color="auto"/>
        <w:right w:val="none" w:sz="0" w:space="0" w:color="auto"/>
      </w:divBdr>
      <w:divsChild>
        <w:div w:id="215895307">
          <w:marLeft w:val="144"/>
          <w:marRight w:val="0"/>
          <w:marTop w:val="260"/>
          <w:marBottom w:val="0"/>
          <w:divBdr>
            <w:top w:val="none" w:sz="0" w:space="0" w:color="auto"/>
            <w:left w:val="none" w:sz="0" w:space="0" w:color="auto"/>
            <w:bottom w:val="none" w:sz="0" w:space="0" w:color="auto"/>
            <w:right w:val="none" w:sz="0" w:space="0" w:color="auto"/>
          </w:divBdr>
        </w:div>
      </w:divsChild>
    </w:div>
    <w:div w:id="1173422669">
      <w:bodyDiv w:val="1"/>
      <w:marLeft w:val="0"/>
      <w:marRight w:val="0"/>
      <w:marTop w:val="0"/>
      <w:marBottom w:val="0"/>
      <w:divBdr>
        <w:top w:val="none" w:sz="0" w:space="0" w:color="auto"/>
        <w:left w:val="none" w:sz="0" w:space="0" w:color="auto"/>
        <w:bottom w:val="none" w:sz="0" w:space="0" w:color="auto"/>
        <w:right w:val="none" w:sz="0" w:space="0" w:color="auto"/>
      </w:divBdr>
    </w:div>
    <w:div w:id="1248810499">
      <w:bodyDiv w:val="1"/>
      <w:marLeft w:val="0"/>
      <w:marRight w:val="0"/>
      <w:marTop w:val="0"/>
      <w:marBottom w:val="0"/>
      <w:divBdr>
        <w:top w:val="none" w:sz="0" w:space="0" w:color="auto"/>
        <w:left w:val="none" w:sz="0" w:space="0" w:color="auto"/>
        <w:bottom w:val="none" w:sz="0" w:space="0" w:color="auto"/>
        <w:right w:val="none" w:sz="0" w:space="0" w:color="auto"/>
      </w:divBdr>
    </w:div>
    <w:div w:id="1252470420">
      <w:bodyDiv w:val="1"/>
      <w:marLeft w:val="0"/>
      <w:marRight w:val="0"/>
      <w:marTop w:val="0"/>
      <w:marBottom w:val="0"/>
      <w:divBdr>
        <w:top w:val="none" w:sz="0" w:space="0" w:color="auto"/>
        <w:left w:val="none" w:sz="0" w:space="0" w:color="auto"/>
        <w:bottom w:val="none" w:sz="0" w:space="0" w:color="auto"/>
        <w:right w:val="none" w:sz="0" w:space="0" w:color="auto"/>
      </w:divBdr>
      <w:divsChild>
        <w:div w:id="295913774">
          <w:marLeft w:val="144"/>
          <w:marRight w:val="0"/>
          <w:marTop w:val="260"/>
          <w:marBottom w:val="0"/>
          <w:divBdr>
            <w:top w:val="none" w:sz="0" w:space="0" w:color="auto"/>
            <w:left w:val="none" w:sz="0" w:space="0" w:color="auto"/>
            <w:bottom w:val="none" w:sz="0" w:space="0" w:color="auto"/>
            <w:right w:val="none" w:sz="0" w:space="0" w:color="auto"/>
          </w:divBdr>
        </w:div>
        <w:div w:id="2114472523">
          <w:marLeft w:val="144"/>
          <w:marRight w:val="0"/>
          <w:marTop w:val="260"/>
          <w:marBottom w:val="0"/>
          <w:divBdr>
            <w:top w:val="none" w:sz="0" w:space="0" w:color="auto"/>
            <w:left w:val="none" w:sz="0" w:space="0" w:color="auto"/>
            <w:bottom w:val="none" w:sz="0" w:space="0" w:color="auto"/>
            <w:right w:val="none" w:sz="0" w:space="0" w:color="auto"/>
          </w:divBdr>
        </w:div>
        <w:div w:id="854611971">
          <w:marLeft w:val="144"/>
          <w:marRight w:val="0"/>
          <w:marTop w:val="260"/>
          <w:marBottom w:val="0"/>
          <w:divBdr>
            <w:top w:val="none" w:sz="0" w:space="0" w:color="auto"/>
            <w:left w:val="none" w:sz="0" w:space="0" w:color="auto"/>
            <w:bottom w:val="none" w:sz="0" w:space="0" w:color="auto"/>
            <w:right w:val="none" w:sz="0" w:space="0" w:color="auto"/>
          </w:divBdr>
        </w:div>
        <w:div w:id="513884310">
          <w:marLeft w:val="144"/>
          <w:marRight w:val="0"/>
          <w:marTop w:val="260"/>
          <w:marBottom w:val="0"/>
          <w:divBdr>
            <w:top w:val="none" w:sz="0" w:space="0" w:color="auto"/>
            <w:left w:val="none" w:sz="0" w:space="0" w:color="auto"/>
            <w:bottom w:val="none" w:sz="0" w:space="0" w:color="auto"/>
            <w:right w:val="none" w:sz="0" w:space="0" w:color="auto"/>
          </w:divBdr>
        </w:div>
        <w:div w:id="1564751978">
          <w:marLeft w:val="144"/>
          <w:marRight w:val="0"/>
          <w:marTop w:val="260"/>
          <w:marBottom w:val="0"/>
          <w:divBdr>
            <w:top w:val="none" w:sz="0" w:space="0" w:color="auto"/>
            <w:left w:val="none" w:sz="0" w:space="0" w:color="auto"/>
            <w:bottom w:val="none" w:sz="0" w:space="0" w:color="auto"/>
            <w:right w:val="none" w:sz="0" w:space="0" w:color="auto"/>
          </w:divBdr>
        </w:div>
      </w:divsChild>
    </w:div>
    <w:div w:id="1305966262">
      <w:bodyDiv w:val="1"/>
      <w:marLeft w:val="0"/>
      <w:marRight w:val="0"/>
      <w:marTop w:val="0"/>
      <w:marBottom w:val="0"/>
      <w:divBdr>
        <w:top w:val="none" w:sz="0" w:space="0" w:color="auto"/>
        <w:left w:val="none" w:sz="0" w:space="0" w:color="auto"/>
        <w:bottom w:val="none" w:sz="0" w:space="0" w:color="auto"/>
        <w:right w:val="none" w:sz="0" w:space="0" w:color="auto"/>
      </w:divBdr>
    </w:div>
    <w:div w:id="1337460659">
      <w:bodyDiv w:val="1"/>
      <w:marLeft w:val="0"/>
      <w:marRight w:val="0"/>
      <w:marTop w:val="0"/>
      <w:marBottom w:val="0"/>
      <w:divBdr>
        <w:top w:val="none" w:sz="0" w:space="0" w:color="auto"/>
        <w:left w:val="none" w:sz="0" w:space="0" w:color="auto"/>
        <w:bottom w:val="none" w:sz="0" w:space="0" w:color="auto"/>
        <w:right w:val="none" w:sz="0" w:space="0" w:color="auto"/>
      </w:divBdr>
      <w:divsChild>
        <w:div w:id="346559942">
          <w:marLeft w:val="144"/>
          <w:marRight w:val="0"/>
          <w:marTop w:val="260"/>
          <w:marBottom w:val="0"/>
          <w:divBdr>
            <w:top w:val="none" w:sz="0" w:space="0" w:color="auto"/>
            <w:left w:val="none" w:sz="0" w:space="0" w:color="auto"/>
            <w:bottom w:val="none" w:sz="0" w:space="0" w:color="auto"/>
            <w:right w:val="none" w:sz="0" w:space="0" w:color="auto"/>
          </w:divBdr>
        </w:div>
        <w:div w:id="1911648440">
          <w:marLeft w:val="144"/>
          <w:marRight w:val="0"/>
          <w:marTop w:val="260"/>
          <w:marBottom w:val="0"/>
          <w:divBdr>
            <w:top w:val="none" w:sz="0" w:space="0" w:color="auto"/>
            <w:left w:val="none" w:sz="0" w:space="0" w:color="auto"/>
            <w:bottom w:val="none" w:sz="0" w:space="0" w:color="auto"/>
            <w:right w:val="none" w:sz="0" w:space="0" w:color="auto"/>
          </w:divBdr>
        </w:div>
        <w:div w:id="1926986884">
          <w:marLeft w:val="144"/>
          <w:marRight w:val="0"/>
          <w:marTop w:val="260"/>
          <w:marBottom w:val="0"/>
          <w:divBdr>
            <w:top w:val="none" w:sz="0" w:space="0" w:color="auto"/>
            <w:left w:val="none" w:sz="0" w:space="0" w:color="auto"/>
            <w:bottom w:val="none" w:sz="0" w:space="0" w:color="auto"/>
            <w:right w:val="none" w:sz="0" w:space="0" w:color="auto"/>
          </w:divBdr>
        </w:div>
        <w:div w:id="452285318">
          <w:marLeft w:val="144"/>
          <w:marRight w:val="0"/>
          <w:marTop w:val="260"/>
          <w:marBottom w:val="0"/>
          <w:divBdr>
            <w:top w:val="none" w:sz="0" w:space="0" w:color="auto"/>
            <w:left w:val="none" w:sz="0" w:space="0" w:color="auto"/>
            <w:bottom w:val="none" w:sz="0" w:space="0" w:color="auto"/>
            <w:right w:val="none" w:sz="0" w:space="0" w:color="auto"/>
          </w:divBdr>
        </w:div>
        <w:div w:id="416170565">
          <w:marLeft w:val="144"/>
          <w:marRight w:val="0"/>
          <w:marTop w:val="260"/>
          <w:marBottom w:val="0"/>
          <w:divBdr>
            <w:top w:val="none" w:sz="0" w:space="0" w:color="auto"/>
            <w:left w:val="none" w:sz="0" w:space="0" w:color="auto"/>
            <w:bottom w:val="none" w:sz="0" w:space="0" w:color="auto"/>
            <w:right w:val="none" w:sz="0" w:space="0" w:color="auto"/>
          </w:divBdr>
        </w:div>
        <w:div w:id="559243794">
          <w:marLeft w:val="144"/>
          <w:marRight w:val="0"/>
          <w:marTop w:val="260"/>
          <w:marBottom w:val="0"/>
          <w:divBdr>
            <w:top w:val="none" w:sz="0" w:space="0" w:color="auto"/>
            <w:left w:val="none" w:sz="0" w:space="0" w:color="auto"/>
            <w:bottom w:val="none" w:sz="0" w:space="0" w:color="auto"/>
            <w:right w:val="none" w:sz="0" w:space="0" w:color="auto"/>
          </w:divBdr>
        </w:div>
        <w:div w:id="1051419330">
          <w:marLeft w:val="144"/>
          <w:marRight w:val="0"/>
          <w:marTop w:val="260"/>
          <w:marBottom w:val="0"/>
          <w:divBdr>
            <w:top w:val="none" w:sz="0" w:space="0" w:color="auto"/>
            <w:left w:val="none" w:sz="0" w:space="0" w:color="auto"/>
            <w:bottom w:val="none" w:sz="0" w:space="0" w:color="auto"/>
            <w:right w:val="none" w:sz="0" w:space="0" w:color="auto"/>
          </w:divBdr>
        </w:div>
      </w:divsChild>
    </w:div>
    <w:div w:id="1499733657">
      <w:bodyDiv w:val="1"/>
      <w:marLeft w:val="0"/>
      <w:marRight w:val="0"/>
      <w:marTop w:val="0"/>
      <w:marBottom w:val="0"/>
      <w:divBdr>
        <w:top w:val="none" w:sz="0" w:space="0" w:color="auto"/>
        <w:left w:val="none" w:sz="0" w:space="0" w:color="auto"/>
        <w:bottom w:val="none" w:sz="0" w:space="0" w:color="auto"/>
        <w:right w:val="none" w:sz="0" w:space="0" w:color="auto"/>
      </w:divBdr>
    </w:div>
    <w:div w:id="1508246249">
      <w:bodyDiv w:val="1"/>
      <w:marLeft w:val="0"/>
      <w:marRight w:val="0"/>
      <w:marTop w:val="0"/>
      <w:marBottom w:val="0"/>
      <w:divBdr>
        <w:top w:val="none" w:sz="0" w:space="0" w:color="auto"/>
        <w:left w:val="none" w:sz="0" w:space="0" w:color="auto"/>
        <w:bottom w:val="none" w:sz="0" w:space="0" w:color="auto"/>
        <w:right w:val="none" w:sz="0" w:space="0" w:color="auto"/>
      </w:divBdr>
    </w:div>
    <w:div w:id="1798062460">
      <w:bodyDiv w:val="1"/>
      <w:marLeft w:val="0"/>
      <w:marRight w:val="0"/>
      <w:marTop w:val="0"/>
      <w:marBottom w:val="0"/>
      <w:divBdr>
        <w:top w:val="none" w:sz="0" w:space="0" w:color="auto"/>
        <w:left w:val="none" w:sz="0" w:space="0" w:color="auto"/>
        <w:bottom w:val="none" w:sz="0" w:space="0" w:color="auto"/>
        <w:right w:val="none" w:sz="0" w:space="0" w:color="auto"/>
      </w:divBdr>
    </w:div>
    <w:div w:id="1895702245">
      <w:bodyDiv w:val="1"/>
      <w:marLeft w:val="0"/>
      <w:marRight w:val="0"/>
      <w:marTop w:val="0"/>
      <w:marBottom w:val="0"/>
      <w:divBdr>
        <w:top w:val="none" w:sz="0" w:space="0" w:color="auto"/>
        <w:left w:val="none" w:sz="0" w:space="0" w:color="auto"/>
        <w:bottom w:val="none" w:sz="0" w:space="0" w:color="auto"/>
        <w:right w:val="none" w:sz="0" w:space="0" w:color="auto"/>
      </w:divBdr>
    </w:div>
    <w:div w:id="2012558384">
      <w:bodyDiv w:val="1"/>
      <w:marLeft w:val="0"/>
      <w:marRight w:val="0"/>
      <w:marTop w:val="0"/>
      <w:marBottom w:val="0"/>
      <w:divBdr>
        <w:top w:val="none" w:sz="0" w:space="0" w:color="auto"/>
        <w:left w:val="none" w:sz="0" w:space="0" w:color="auto"/>
        <w:bottom w:val="none" w:sz="0" w:space="0" w:color="auto"/>
        <w:right w:val="none" w:sz="0" w:space="0" w:color="auto"/>
      </w:divBdr>
    </w:div>
    <w:div w:id="2069571851">
      <w:bodyDiv w:val="1"/>
      <w:marLeft w:val="0"/>
      <w:marRight w:val="0"/>
      <w:marTop w:val="0"/>
      <w:marBottom w:val="0"/>
      <w:divBdr>
        <w:top w:val="none" w:sz="0" w:space="0" w:color="auto"/>
        <w:left w:val="none" w:sz="0" w:space="0" w:color="auto"/>
        <w:bottom w:val="none" w:sz="0" w:space="0" w:color="auto"/>
        <w:right w:val="none" w:sz="0" w:space="0" w:color="auto"/>
      </w:divBdr>
      <w:divsChild>
        <w:div w:id="785661914">
          <w:marLeft w:val="144"/>
          <w:marRight w:val="0"/>
          <w:marTop w:val="260"/>
          <w:marBottom w:val="0"/>
          <w:divBdr>
            <w:top w:val="none" w:sz="0" w:space="0" w:color="auto"/>
            <w:left w:val="none" w:sz="0" w:space="0" w:color="auto"/>
            <w:bottom w:val="none" w:sz="0" w:space="0" w:color="auto"/>
            <w:right w:val="none" w:sz="0" w:space="0" w:color="auto"/>
          </w:divBdr>
        </w:div>
        <w:div w:id="1220901013">
          <w:marLeft w:val="144"/>
          <w:marRight w:val="0"/>
          <w:marTop w:val="260"/>
          <w:marBottom w:val="0"/>
          <w:divBdr>
            <w:top w:val="none" w:sz="0" w:space="0" w:color="auto"/>
            <w:left w:val="none" w:sz="0" w:space="0" w:color="auto"/>
            <w:bottom w:val="none" w:sz="0" w:space="0" w:color="auto"/>
            <w:right w:val="none" w:sz="0" w:space="0" w:color="auto"/>
          </w:divBdr>
        </w:div>
        <w:div w:id="362100051">
          <w:marLeft w:val="144"/>
          <w:marRight w:val="0"/>
          <w:marTop w:val="260"/>
          <w:marBottom w:val="0"/>
          <w:divBdr>
            <w:top w:val="none" w:sz="0" w:space="0" w:color="auto"/>
            <w:left w:val="none" w:sz="0" w:space="0" w:color="auto"/>
            <w:bottom w:val="none" w:sz="0" w:space="0" w:color="auto"/>
            <w:right w:val="none" w:sz="0" w:space="0" w:color="auto"/>
          </w:divBdr>
        </w:div>
        <w:div w:id="1485975602">
          <w:marLeft w:val="144"/>
          <w:marRight w:val="0"/>
          <w:marTop w:val="260"/>
          <w:marBottom w:val="0"/>
          <w:divBdr>
            <w:top w:val="none" w:sz="0" w:space="0" w:color="auto"/>
            <w:left w:val="none" w:sz="0" w:space="0" w:color="auto"/>
            <w:bottom w:val="none" w:sz="0" w:space="0" w:color="auto"/>
            <w:right w:val="none" w:sz="0" w:space="0" w:color="auto"/>
          </w:divBdr>
        </w:div>
        <w:div w:id="175537128">
          <w:marLeft w:val="144"/>
          <w:marRight w:val="0"/>
          <w:marTop w:val="260"/>
          <w:marBottom w:val="0"/>
          <w:divBdr>
            <w:top w:val="none" w:sz="0" w:space="0" w:color="auto"/>
            <w:left w:val="none" w:sz="0" w:space="0" w:color="auto"/>
            <w:bottom w:val="none" w:sz="0" w:space="0" w:color="auto"/>
            <w:right w:val="none" w:sz="0" w:space="0" w:color="auto"/>
          </w:divBdr>
        </w:div>
        <w:div w:id="675495566">
          <w:marLeft w:val="144"/>
          <w:marRight w:val="0"/>
          <w:marTop w:val="260"/>
          <w:marBottom w:val="0"/>
          <w:divBdr>
            <w:top w:val="none" w:sz="0" w:space="0" w:color="auto"/>
            <w:left w:val="none" w:sz="0" w:space="0" w:color="auto"/>
            <w:bottom w:val="none" w:sz="0" w:space="0" w:color="auto"/>
            <w:right w:val="none" w:sz="0" w:space="0" w:color="auto"/>
          </w:divBdr>
        </w:div>
        <w:div w:id="1632781587">
          <w:marLeft w:val="144"/>
          <w:marRight w:val="0"/>
          <w:marTop w:val="260"/>
          <w:marBottom w:val="0"/>
          <w:divBdr>
            <w:top w:val="none" w:sz="0" w:space="0" w:color="auto"/>
            <w:left w:val="none" w:sz="0" w:space="0" w:color="auto"/>
            <w:bottom w:val="none" w:sz="0" w:space="0" w:color="auto"/>
            <w:right w:val="none" w:sz="0" w:space="0" w:color="auto"/>
          </w:divBdr>
        </w:div>
        <w:div w:id="367419051">
          <w:marLeft w:val="144"/>
          <w:marRight w:val="0"/>
          <w:marTop w:val="260"/>
          <w:marBottom w:val="0"/>
          <w:divBdr>
            <w:top w:val="none" w:sz="0" w:space="0" w:color="auto"/>
            <w:left w:val="none" w:sz="0" w:space="0" w:color="auto"/>
            <w:bottom w:val="none" w:sz="0" w:space="0" w:color="auto"/>
            <w:right w:val="none" w:sz="0" w:space="0" w:color="auto"/>
          </w:divBdr>
        </w:div>
      </w:divsChild>
    </w:div>
    <w:div w:id="2080521362">
      <w:bodyDiv w:val="1"/>
      <w:marLeft w:val="0"/>
      <w:marRight w:val="0"/>
      <w:marTop w:val="0"/>
      <w:marBottom w:val="0"/>
      <w:divBdr>
        <w:top w:val="none" w:sz="0" w:space="0" w:color="auto"/>
        <w:left w:val="none" w:sz="0" w:space="0" w:color="auto"/>
        <w:bottom w:val="none" w:sz="0" w:space="0" w:color="auto"/>
        <w:right w:val="none" w:sz="0" w:space="0" w:color="auto"/>
      </w:divBdr>
      <w:divsChild>
        <w:div w:id="990674589">
          <w:marLeft w:val="144"/>
          <w:marRight w:val="0"/>
          <w:marTop w:val="2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77724F-CC63-440E-A4A9-C0BC5A60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1356</Words>
  <Characters>7459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 OPERATIVO ANUAL 2016</vt:lpstr>
    </vt:vector>
  </TitlesOfParts>
  <Company>FONDO PARA LA ATENCIÓN A VÍCTIMAS DE ACCIDENTES DE TRÁNSITO (FONAT)</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2016</dc:title>
  <dc:subject>FONDO PARA LA ATENCIÓN A VÍCTIMAS DE ACCIDENTES DE TRÁNSITO</dc:subject>
  <dc:creator>Loydi</dc:creator>
  <cp:lastModifiedBy>Directora</cp:lastModifiedBy>
  <cp:revision>2</cp:revision>
  <cp:lastPrinted>2016-03-29T18:23:00Z</cp:lastPrinted>
  <dcterms:created xsi:type="dcterms:W3CDTF">2016-06-07T18:03:00Z</dcterms:created>
  <dcterms:modified xsi:type="dcterms:W3CDTF">2016-06-07T18:03:00Z</dcterms:modified>
</cp:coreProperties>
</file>