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A26FB8" w:rsidRDefault="008D26B6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 w:rsidRPr="00E76419">
              <w:rPr>
                <w:b/>
                <w:szCs w:val="20"/>
                <w:lang w:val="es-SV"/>
              </w:rPr>
              <w:t>EVALUACIÓN CIUDADANÍA DE LA RENDICIÓN DE CUENTAS</w:t>
            </w:r>
            <w:r w:rsidR="00914415">
              <w:rPr>
                <w:b/>
                <w:szCs w:val="20"/>
                <w:lang w:val="es-SV"/>
              </w:rPr>
              <w:t xml:space="preserve"> – DEPARTAMENTO DE </w:t>
            </w:r>
            <w:r w:rsidR="007B1EAD">
              <w:rPr>
                <w:b/>
                <w:szCs w:val="20"/>
                <w:lang w:val="es-SV"/>
              </w:rPr>
              <w:t>CHALATENANGO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7B1EAD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FECHA DE REALIZACIÓN: </w:t>
            </w:r>
            <w:r w:rsidR="007B1EAD">
              <w:rPr>
                <w:b/>
                <w:szCs w:val="20"/>
                <w:lang w:val="es-SV"/>
              </w:rPr>
              <w:t>16</w:t>
            </w:r>
            <w:r>
              <w:rPr>
                <w:b/>
                <w:szCs w:val="20"/>
                <w:lang w:val="es-SV"/>
              </w:rPr>
              <w:t xml:space="preserve"> DE JUNIO DE 2015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13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3E6639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3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E14F2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3E6639">
              <w:rPr>
                <w:rFonts w:cs="Calibri"/>
                <w:b/>
                <w:bCs/>
                <w:szCs w:val="20"/>
                <w:lang w:val="es-SV" w:eastAsia="es-SV"/>
              </w:rPr>
              <w:t>10</w:t>
            </w:r>
          </w:p>
        </w:tc>
      </w:tr>
      <w:tr w:rsidR="00633D5E" w:rsidTr="00456447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3E6639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3E6639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3E6639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3E6639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3E6639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3E6639" w:rsidRDefault="003E6639" w:rsidP="003E6639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10</w:t>
            </w:r>
          </w:p>
        </w:tc>
      </w:tr>
    </w:tbl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53A3" w:rsidRDefault="007E53A3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3E6639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3E6639">
              <w:rPr>
                <w:rFonts w:ascii="Tahoma" w:hAnsi="Tahoma" w:cs="Tahoma"/>
                <w:color w:val="0070C0"/>
                <w:sz w:val="20"/>
                <w:szCs w:val="20"/>
              </w:rPr>
              <w:t>En la comunidad Cantón Teocinte, San Francisco Morazán no se llevó a cabo de buena manera el censo de familia para pertenecer al programa de Comunidades Solidarias Rurales, ya que se quedaron afuera muchas familias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3E6639" w:rsidRPr="00F9127E" w:rsidRDefault="003E6639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Está muy bien el desarrollo de las actividades.</w:t>
            </w:r>
          </w:p>
          <w:p w:rsidR="003E6639" w:rsidRDefault="003E6639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Mejorar la comunicación con la población y las Instituciones locales para evitar duplicidad, ejemplo: planes de gestión de riesgos (ONG´s y Protección Civil)</w:t>
            </w:r>
          </w:p>
          <w:p w:rsidR="00296D15" w:rsidRDefault="003E6639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No </w:t>
            </w:r>
            <w:r w:rsidR="00296D15">
              <w:rPr>
                <w:rFonts w:ascii="Tahoma" w:hAnsi="Tahoma" w:cs="Tahoma"/>
                <w:color w:val="0070C0"/>
                <w:sz w:val="20"/>
                <w:szCs w:val="20"/>
              </w:rPr>
              <w:t>quedó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claro en que consiste lo relacionado a los fondos compensatorios al daño climático (agua potable: no solo es infraestructura sino protección de las fuentes, gestión en base a cuencas-micro</w:t>
            </w:r>
            <w:r w:rsidR="00296D15">
              <w:rPr>
                <w:rFonts w:ascii="Tahoma" w:hAnsi="Tahoma" w:cs="Tahoma"/>
                <w:color w:val="0070C0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uencas</w:t>
            </w:r>
            <w:r w:rsidR="00296D15">
              <w:rPr>
                <w:rFonts w:ascii="Tahoma" w:hAnsi="Tahoma" w:cs="Tahoma"/>
                <w:color w:val="0070C0"/>
                <w:sz w:val="20"/>
                <w:szCs w:val="20"/>
              </w:rPr>
              <w:t xml:space="preserve"> y coordinación con MARN-MAG entre otras.</w:t>
            </w:r>
          </w:p>
          <w:p w:rsidR="003E6639" w:rsidRDefault="003E6639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</w:t>
            </w:r>
            <w:r w:rsidR="00296D15">
              <w:rPr>
                <w:rFonts w:ascii="Tahoma" w:hAnsi="Tahoma" w:cs="Tahoma"/>
                <w:color w:val="0070C0"/>
                <w:sz w:val="20"/>
                <w:szCs w:val="20"/>
              </w:rPr>
              <w:t>Incluir en las Rendiciones de Cuentas a población beneficiada y no solo a Alcaldes o que ellos decidan y quien llevar cuando es gubernamental y no municipal y la mayoría de la población no sabe que es así sino que los Alcaldes lo utilizan para fines electorales y no lo perciben como gubernamental sino municipal.</w:t>
            </w:r>
          </w:p>
          <w:p w:rsidR="00296D15" w:rsidRDefault="00296D15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Dejar de escuchar a las Alcaldes solamente y escuchar a la población.</w:t>
            </w:r>
          </w:p>
          <w:p w:rsidR="00296D15" w:rsidRDefault="00296D15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Que siga con transparencia efectiva</w:t>
            </w:r>
          </w:p>
          <w:p w:rsidR="00296D15" w:rsidRDefault="00296D15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Que los proyectos sean enfocados más a la inversión social – ejemplo: Educación, Salud y la Agricultura, dar más proyección social a la niñez y juventud comunitaria.</w:t>
            </w:r>
          </w:p>
          <w:p w:rsidR="00296D15" w:rsidRDefault="00296D15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El aire acondicionado para las convocatorias de Rendición del FISDL sea más a tiempo.</w:t>
            </w:r>
          </w:p>
          <w:p w:rsidR="00296D15" w:rsidRDefault="00296D15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El local es muy caliente.</w:t>
            </w:r>
          </w:p>
          <w:p w:rsidR="00296D15" w:rsidRDefault="00296D15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Que haya comunicación entre FISDL y empleado UACI cuando hay cambio de Jefatura</w:t>
            </w:r>
          </w:p>
          <w:p w:rsidR="00296D15" w:rsidRDefault="00296D15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Comunicar por medio de un folleto y explicarlo porque hay personas que no lo comprenden bien.</w:t>
            </w:r>
          </w:p>
          <w:p w:rsidR="00296D15" w:rsidRDefault="00296D15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El informe </w:t>
            </w:r>
            <w:r w:rsidR="007017EE">
              <w:rPr>
                <w:rFonts w:ascii="Tahoma" w:hAnsi="Tahoma" w:cs="Tahoma"/>
                <w:color w:val="0070C0"/>
                <w:sz w:val="20"/>
                <w:szCs w:val="20"/>
              </w:rPr>
              <w:t>está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escrito de forma clara y resalta lo más importante, pero usan algunas palabras técnicas que no se entienden, por ejemplo componente, sub componente, etc.</w:t>
            </w:r>
          </w:p>
          <w:p w:rsidR="00296D15" w:rsidRDefault="00320C26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No entendí mucho, esos de componente 1, </w:t>
            </w:r>
            <w:r w:rsidR="007017EE">
              <w:rPr>
                <w:rFonts w:ascii="Tahoma" w:hAnsi="Tahoma" w:cs="Tahoma"/>
                <w:color w:val="0070C0"/>
                <w:sz w:val="20"/>
                <w:szCs w:val="20"/>
              </w:rPr>
              <w:t>quizás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eso lo entienden los Alcaldes no </w:t>
            </w:r>
            <w:r w:rsidR="007017EE">
              <w:rPr>
                <w:rFonts w:ascii="Tahoma" w:hAnsi="Tahoma" w:cs="Tahoma"/>
                <w:color w:val="0070C0"/>
                <w:sz w:val="20"/>
                <w:szCs w:val="20"/>
              </w:rPr>
              <w:t>así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la Ciudadanía. Todo lo demás muy ordenado, excelente Rendición de Cuentas.</w:t>
            </w:r>
          </w:p>
          <w:p w:rsidR="00320C26" w:rsidRDefault="00320C26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Está bien la Rendición de Cuentas pues mejora algunas aspectos como la próxima vez darnos botellas de agua, es mejor.</w:t>
            </w:r>
          </w:p>
          <w:p w:rsidR="00320C26" w:rsidRDefault="00320C26" w:rsidP="00320C26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Está bien la Rendición de Cuentas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, hay que mejorar algunos aspectos, dar una botella con agua y no bolsas, hacer algunas mejoras en varias áreas.</w:t>
            </w:r>
          </w:p>
          <w:p w:rsidR="00320C26" w:rsidRDefault="001D70B2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lastRenderedPageBreak/>
              <w:t xml:space="preserve">Entregar informe de Rendición de Cuentas por escrito o dar a conocer sitio web donde buscarlo, muchas gracias por su informe y favor de enviarme la presentación al correo </w:t>
            </w:r>
            <w:hyperlink r:id="rId9" w:history="1">
              <w:r w:rsidRPr="003D422D">
                <w:rPr>
                  <w:rStyle w:val="Hipervnculo"/>
                  <w:rFonts w:ascii="Tahoma" w:hAnsi="Tahoma" w:cs="Tahoma"/>
                  <w:sz w:val="20"/>
                  <w:szCs w:val="20"/>
                </w:rPr>
                <w:t>próvida.chalatenango@gmail.com</w:t>
              </w:r>
            </w:hyperlink>
          </w:p>
          <w:p w:rsidR="001D70B2" w:rsidRDefault="001D70B2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Debe visitar a los municipios que tienen deficiencia de agua.</w:t>
            </w:r>
          </w:p>
          <w:p w:rsidR="001D70B2" w:rsidRDefault="001D70B2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Sería bueno que a cada participante se le entregará documento en físico para poderlo socializarlo tanto en el municipio como en las comunidades ya sean que hayan sido beneficiarios con algún proyecto o no, </w:t>
            </w:r>
            <w:r w:rsidR="007017EE">
              <w:rPr>
                <w:rFonts w:ascii="Tahoma" w:hAnsi="Tahoma" w:cs="Tahoma"/>
                <w:color w:val="0070C0"/>
                <w:sz w:val="20"/>
                <w:szCs w:val="20"/>
              </w:rPr>
              <w:t>porque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ayuda a que todos se enteren lo bueno que se realiza en beneficio de la población.</w:t>
            </w:r>
          </w:p>
          <w:p w:rsidR="001D70B2" w:rsidRDefault="001D70B2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Recomendación en cuanto a la construcción de las escuelas y más apoyo a la educación, </w:t>
            </w:r>
            <w:r w:rsidR="007017EE">
              <w:rPr>
                <w:rFonts w:ascii="Tahoma" w:hAnsi="Tahoma" w:cs="Tahoma"/>
                <w:color w:val="0070C0"/>
                <w:sz w:val="20"/>
                <w:szCs w:val="20"/>
              </w:rPr>
              <w:t>porque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hay muchos maestros desempleados. Felicidades por su gran trabajo – Profesora Dinora Ardi </w:t>
            </w:r>
            <w:r w:rsidR="007017EE">
              <w:rPr>
                <w:rFonts w:ascii="Tahoma" w:hAnsi="Tahoma" w:cs="Tahoma"/>
                <w:color w:val="0070C0"/>
                <w:sz w:val="20"/>
                <w:szCs w:val="20"/>
              </w:rPr>
              <w:t>Alarcón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 </w:t>
            </w:r>
            <w:r w:rsidR="007017EE">
              <w:rPr>
                <w:rFonts w:ascii="Tahoma" w:hAnsi="Tahoma" w:cs="Tahoma"/>
                <w:color w:val="0070C0"/>
                <w:sz w:val="20"/>
                <w:szCs w:val="20"/>
              </w:rPr>
              <w:t>Fabián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1D70B2" w:rsidRDefault="001D70B2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Hay mucha burocracia para los proyectos, debe facilitar los procesos para los mismos.</w:t>
            </w:r>
          </w:p>
          <w:p w:rsidR="001D70B2" w:rsidRDefault="001D70B2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Mayor coordinación FISDL e ISDEM para agilizar los procesos. Buscar alternativas de hacer menos tedioso los procesos. Cuando se realice cambio de personal que se notifique con tiempo anticipado para finalizar </w:t>
            </w:r>
            <w:r w:rsidR="007017EE">
              <w:rPr>
                <w:rFonts w:ascii="Tahoma" w:hAnsi="Tahoma" w:cs="Tahoma"/>
                <w:color w:val="0070C0"/>
                <w:sz w:val="20"/>
                <w:szCs w:val="20"/>
              </w:rPr>
              <w:t>procesos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en ejecución y no tener </w:t>
            </w:r>
            <w:r w:rsidR="007017EE">
              <w:rPr>
                <w:rFonts w:ascii="Tahoma" w:hAnsi="Tahoma" w:cs="Tahoma"/>
                <w:color w:val="0070C0"/>
                <w:sz w:val="20"/>
                <w:szCs w:val="20"/>
              </w:rPr>
              <w:t>retrasos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por cambio de personal.</w:t>
            </w:r>
          </w:p>
          <w:p w:rsidR="001D70B2" w:rsidRDefault="001D70B2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Un local más apropiado a la </w:t>
            </w:r>
            <w:r w:rsidR="00A057FB">
              <w:rPr>
                <w:rFonts w:ascii="Tahoma" w:hAnsi="Tahoma" w:cs="Tahoma"/>
                <w:color w:val="0070C0"/>
                <w:sz w:val="20"/>
                <w:szCs w:val="20"/>
              </w:rPr>
              <w:t>ocasión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(con más ventilación)</w:t>
            </w:r>
          </w:p>
          <w:p w:rsidR="001D70B2" w:rsidRDefault="001D70B2" w:rsidP="003E6639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Me parece excelente, muy completa la información y el local muy </w:t>
            </w:r>
            <w:r w:rsidR="00A057FB">
              <w:rPr>
                <w:rFonts w:ascii="Tahoma" w:hAnsi="Tahoma" w:cs="Tahoma"/>
                <w:color w:val="0070C0"/>
                <w:sz w:val="20"/>
                <w:szCs w:val="20"/>
              </w:rPr>
              <w:t>adecuado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. Me parece excelente los programas de Inserción Productiva</w:t>
            </w:r>
            <w:r w:rsidR="00A057FB">
              <w:rPr>
                <w:rFonts w:ascii="Tahoma" w:hAnsi="Tahoma" w:cs="Tahoma"/>
                <w:color w:val="0070C0"/>
                <w:sz w:val="20"/>
                <w:szCs w:val="20"/>
              </w:rPr>
              <w:t>. Esperamos que sigan apoyando a la mujer salvadoreña a mejorar su calidad de vida, muchas felicidades y bendiciones.</w:t>
            </w:r>
          </w:p>
          <w:p w:rsidR="00CE458E" w:rsidRPr="00E76419" w:rsidRDefault="00CE458E" w:rsidP="007017EE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F90725" w:rsidRPr="0059499F" w:rsidRDefault="00A24FD1">
      <w:pPr>
        <w:rPr>
          <w:sz w:val="28"/>
          <w:lang w:val="es-SV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6289675" cy="556895"/>
                <wp:effectExtent l="9525" t="10795" r="635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F90725" w:rsidRDefault="00F90725" w:rsidP="007C512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1.6pt;width:495.25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HoJgIAAFAEAAAOAAAAZHJzL2Uyb0RvYy54bWysVFFv2yAQfp+0/4B4X5xYcZpYcaouXaZJ&#10;XTep3Q/AGMdowDEgsbNfvwOnWdS9VfMD4rjj47vv7ry+HbQiR+G8BFPR2WRKiTAcGmn2Ff3xvPuw&#10;pMQHZhqmwIiKnoSnt5v379a9LUUOHahGOIIgxpe9rWgXgi2zzPNOaOYnYIVBZwtOs4Cm22eNYz2i&#10;a5Xl0+ki68E11gEX3uPp/eikm4TftoKHb23rRSCqosgtpNWltY5rtlmzcu+Y7SQ/02BvYKGZNPjo&#10;BeqeBUYOTv4DpSV34KENEw46g7aVXKQcMJvZ9FU2Tx2zIuWC4nh7kcn/P1j+ePzuiGwqmlNimMYS&#10;PYshkI8wkCKq01tfYtCTxbAw4DFWOWXq7QPwn54Y2HbM7MWdc9B3gjXIbhZvZldXRxwfQer+KzT4&#10;DDsESEBD63SUDsUgiI5VOl0qE6lwPFzky9XipqCEo68oFstVIpex8uW2dT58FqBJ3FTUYeUTOjs+&#10;+BDZsPIlJD7mQclmJ5VKhtvXW+XIkWGX7NKXEngVpgzpK7oq8mIU4A0QWgZsdyV1RZfT+I0NGGX7&#10;ZJrUjIFJNe6RsjJnHaN0o4hhqIdzXWpoTqiog7GtcQxx04H7TUmPLV1R/+vAnKBEfTFYldVsPo8z&#10;kIx5cZOj4a499bWHGY5QFQ2UjNttGOfmYJ3cd/jS2AcG7rCSrUwix5KPrM68sW2T9ucRi3Nxbaeo&#10;vz+CzR8AAAD//wMAUEsDBBQABgAIAAAAIQDxs7DH3AAAAAYBAAAPAAAAZHJzL2Rvd25yZXYueG1s&#10;TI/NTsMwEITvSLyDtUhcELVJRUVCnKqqqDj358LNjbdJRLxOYrdJ+/QsJzjtrGY1822+nFwrLjiE&#10;xpOGl5kCgVR621Cl4bDfPL+BCNGQNa0n1HDFAMvi/i43mfUjbfGyi5XgEAqZ0VDH2GVShrJGZ8LM&#10;d0jsnfzgTOR1qKQdzMjhrpWJUgvpTEPcUJsO1zWW37uz0+DHj6vz2Kvk6evmPterfntKeq0fH6bV&#10;O4iIU/w7hl98RoeCmY7+TDaIVsOcP4k8EhDspun8FcSRhUpBFrn8j1/8AAAA//8DAFBLAQItABQA&#10;BgAIAAAAIQC2gziS/gAAAOEBAAATAAAAAAAAAAAAAAAAAAAAAABbQ29udGVudF9UeXBlc10ueG1s&#10;UEsBAi0AFAAGAAgAAAAhADj9If/WAAAAlAEAAAsAAAAAAAAAAAAAAAAALwEAAF9yZWxzLy5yZWxz&#10;UEsBAi0AFAAGAAgAAAAhALNS0egmAgAAUAQAAA4AAAAAAAAAAAAAAAAALgIAAGRycy9lMm9Eb2Mu&#10;eG1sUEsBAi0AFAAGAAgAAAAhAPGzsMfcAAAABgEAAA8AAAAAAAAAAAAAAAAAgAQAAGRycy9kb3du&#10;cmV2LnhtbFBLBQYAAAAABAAEAPMAAACJBQAAAAA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F90725" w:rsidRDefault="00F90725" w:rsidP="007C512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10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94" w:rsidRDefault="00FA6194" w:rsidP="00227757">
      <w:pPr>
        <w:spacing w:line="240" w:lineRule="auto"/>
      </w:pPr>
      <w:r>
        <w:separator/>
      </w:r>
    </w:p>
  </w:endnote>
  <w:endnote w:type="continuationSeparator" w:id="0">
    <w:p w:rsidR="00FA6194" w:rsidRDefault="00FA6194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94" w:rsidRDefault="00FA6194" w:rsidP="00227757">
      <w:pPr>
        <w:spacing w:line="240" w:lineRule="auto"/>
      </w:pPr>
      <w:r>
        <w:separator/>
      </w:r>
    </w:p>
  </w:footnote>
  <w:footnote w:type="continuationSeparator" w:id="0">
    <w:p w:rsidR="00FA6194" w:rsidRDefault="00FA6194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618AB"/>
    <w:multiLevelType w:val="hybridMultilevel"/>
    <w:tmpl w:val="3D4CF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1967E7"/>
    <w:multiLevelType w:val="hybridMultilevel"/>
    <w:tmpl w:val="CCA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8220E"/>
    <w:rsid w:val="00086C00"/>
    <w:rsid w:val="000C2EA1"/>
    <w:rsid w:val="000D45D6"/>
    <w:rsid w:val="000F0DD0"/>
    <w:rsid w:val="00114885"/>
    <w:rsid w:val="00122480"/>
    <w:rsid w:val="0015184E"/>
    <w:rsid w:val="00161702"/>
    <w:rsid w:val="00172EFC"/>
    <w:rsid w:val="001822D3"/>
    <w:rsid w:val="0018364C"/>
    <w:rsid w:val="001A6208"/>
    <w:rsid w:val="001C14C4"/>
    <w:rsid w:val="001D70B2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90A82"/>
    <w:rsid w:val="00296D15"/>
    <w:rsid w:val="002A3DE9"/>
    <w:rsid w:val="002C71B5"/>
    <w:rsid w:val="002D48D2"/>
    <w:rsid w:val="002E431B"/>
    <w:rsid w:val="002E5673"/>
    <w:rsid w:val="002F06D9"/>
    <w:rsid w:val="00320C26"/>
    <w:rsid w:val="00334CCC"/>
    <w:rsid w:val="00354386"/>
    <w:rsid w:val="00357BC0"/>
    <w:rsid w:val="003A31AE"/>
    <w:rsid w:val="003B37DA"/>
    <w:rsid w:val="003C586C"/>
    <w:rsid w:val="003E6639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2528"/>
    <w:rsid w:val="004746C0"/>
    <w:rsid w:val="00482CA4"/>
    <w:rsid w:val="00490C63"/>
    <w:rsid w:val="004C59B4"/>
    <w:rsid w:val="004E2FEB"/>
    <w:rsid w:val="004E37BF"/>
    <w:rsid w:val="005847EA"/>
    <w:rsid w:val="0059499F"/>
    <w:rsid w:val="005B3612"/>
    <w:rsid w:val="00633D5E"/>
    <w:rsid w:val="006405A3"/>
    <w:rsid w:val="00652FA0"/>
    <w:rsid w:val="006D68D2"/>
    <w:rsid w:val="00700103"/>
    <w:rsid w:val="007017EE"/>
    <w:rsid w:val="00704F9A"/>
    <w:rsid w:val="00711A81"/>
    <w:rsid w:val="00790D47"/>
    <w:rsid w:val="007A5CA8"/>
    <w:rsid w:val="007B1EAD"/>
    <w:rsid w:val="007C5124"/>
    <w:rsid w:val="007D3334"/>
    <w:rsid w:val="007E53A3"/>
    <w:rsid w:val="007E7D91"/>
    <w:rsid w:val="007F0ED0"/>
    <w:rsid w:val="007F4451"/>
    <w:rsid w:val="00801B03"/>
    <w:rsid w:val="00821C73"/>
    <w:rsid w:val="00835E09"/>
    <w:rsid w:val="00856E7F"/>
    <w:rsid w:val="008727F1"/>
    <w:rsid w:val="0088602E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57FB"/>
    <w:rsid w:val="00A06A9B"/>
    <w:rsid w:val="00A24FD1"/>
    <w:rsid w:val="00A260A9"/>
    <w:rsid w:val="00A26FB8"/>
    <w:rsid w:val="00A61CF4"/>
    <w:rsid w:val="00A747E5"/>
    <w:rsid w:val="00A85744"/>
    <w:rsid w:val="00A914D7"/>
    <w:rsid w:val="00A96F36"/>
    <w:rsid w:val="00AC12D0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70DA1"/>
    <w:rsid w:val="00C92C16"/>
    <w:rsid w:val="00CB4605"/>
    <w:rsid w:val="00CE458E"/>
    <w:rsid w:val="00CF7319"/>
    <w:rsid w:val="00D030C7"/>
    <w:rsid w:val="00D6343C"/>
    <w:rsid w:val="00D91E75"/>
    <w:rsid w:val="00DD24D1"/>
    <w:rsid w:val="00DE054D"/>
    <w:rsid w:val="00E06183"/>
    <w:rsid w:val="00E36D23"/>
    <w:rsid w:val="00E76419"/>
    <w:rsid w:val="00EC1816"/>
    <w:rsid w:val="00EC3794"/>
    <w:rsid w:val="00F266AD"/>
    <w:rsid w:val="00F825A6"/>
    <w:rsid w:val="00F90725"/>
    <w:rsid w:val="00FA146E"/>
    <w:rsid w:val="00FA6194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0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&#243;vida.chalatenang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5C184-29B6-42FE-B22B-5EB60727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6</cp:revision>
  <cp:lastPrinted>2013-10-29T23:05:00Z</cp:lastPrinted>
  <dcterms:created xsi:type="dcterms:W3CDTF">2015-06-15T20:31:00Z</dcterms:created>
  <dcterms:modified xsi:type="dcterms:W3CDTF">2015-06-18T17:49:00Z</dcterms:modified>
</cp:coreProperties>
</file>