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Default="00940589" w:rsidP="009A0935">
      <w:pPr>
        <w:pStyle w:val="Sinespaciado"/>
        <w:spacing w:line="276" w:lineRule="auto"/>
        <w:jc w:val="right"/>
        <w:rPr>
          <w:sz w:val="20"/>
          <w:szCs w:val="20"/>
        </w:rPr>
      </w:pPr>
      <w:r w:rsidRPr="00E468A6">
        <w:rPr>
          <w:b/>
          <w:noProof/>
          <w:sz w:val="20"/>
          <w:szCs w:val="20"/>
          <w:lang w:eastAsia="es-SV"/>
        </w:rPr>
        <w:drawing>
          <wp:anchor distT="0" distB="0" distL="114300" distR="114300" simplePos="0" relativeHeight="251659264" behindDoc="1" locked="0" layoutInCell="1" allowOverlap="1" wp14:anchorId="452BA8AF" wp14:editId="36F31785">
            <wp:simplePos x="0" y="0"/>
            <wp:positionH relativeFrom="page">
              <wp:align>left</wp:align>
            </wp:positionH>
            <wp:positionV relativeFrom="paragraph">
              <wp:posOffset>-1350645</wp:posOffset>
            </wp:positionV>
            <wp:extent cx="2520054" cy="1066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054"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FC3C87">
        <w:rPr>
          <w:sz w:val="20"/>
          <w:szCs w:val="20"/>
        </w:rPr>
        <w:t>6</w:t>
      </w:r>
      <w:r w:rsidR="0046106D">
        <w:rPr>
          <w:sz w:val="20"/>
          <w:szCs w:val="20"/>
        </w:rPr>
        <w:t>1</w:t>
      </w:r>
    </w:p>
    <w:p w:rsidR="00705C8C" w:rsidRPr="009A0935" w:rsidRDefault="00705C8C" w:rsidP="009A0935">
      <w:pPr>
        <w:pStyle w:val="Sinespaciado"/>
        <w:spacing w:line="276" w:lineRule="auto"/>
        <w:jc w:val="right"/>
        <w:rPr>
          <w:sz w:val="20"/>
          <w:szCs w:val="20"/>
        </w:rPr>
      </w:pPr>
    </w:p>
    <w:p w:rsidR="00940589" w:rsidRDefault="00940589" w:rsidP="00940589">
      <w:pPr>
        <w:pStyle w:val="Sinespaciado"/>
        <w:spacing w:line="276" w:lineRule="auto"/>
        <w:jc w:val="both"/>
        <w:rPr>
          <w:b/>
          <w:sz w:val="20"/>
          <w:szCs w:val="20"/>
        </w:rPr>
      </w:pPr>
    </w:p>
    <w:p w:rsidR="00CE279A" w:rsidRPr="009A0935" w:rsidRDefault="00CE279A" w:rsidP="00940589">
      <w:pPr>
        <w:pStyle w:val="Sinespaciado"/>
        <w:spacing w:line="276" w:lineRule="auto"/>
        <w:jc w:val="both"/>
        <w:rPr>
          <w:b/>
          <w:sz w:val="20"/>
          <w:szCs w:val="20"/>
        </w:rPr>
      </w:pPr>
      <w:r w:rsidRPr="009A0935">
        <w:rPr>
          <w:b/>
          <w:sz w:val="20"/>
          <w:szCs w:val="20"/>
        </w:rPr>
        <w:t>RESOLUCION FINAL DE SOLICITUD DE ACCESO A LA INFORMACION PÚBLICA</w:t>
      </w:r>
    </w:p>
    <w:p w:rsidR="00CE279A" w:rsidRDefault="00CE279A" w:rsidP="009A0935">
      <w:pPr>
        <w:pStyle w:val="Sinespaciado"/>
        <w:spacing w:line="276" w:lineRule="auto"/>
        <w:jc w:val="center"/>
        <w:rPr>
          <w:b/>
          <w:sz w:val="20"/>
          <w:szCs w:val="20"/>
        </w:rPr>
      </w:pPr>
    </w:p>
    <w:p w:rsidR="00940589" w:rsidRPr="009A0935" w:rsidRDefault="00940589"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46106D">
        <w:rPr>
          <w:sz w:val="20"/>
          <w:szCs w:val="20"/>
        </w:rPr>
        <w:t xml:space="preserve">diez </w:t>
      </w:r>
      <w:r w:rsidRPr="009A0935">
        <w:rPr>
          <w:sz w:val="20"/>
          <w:szCs w:val="20"/>
        </w:rPr>
        <w:t xml:space="preserve">horas del día </w:t>
      </w:r>
      <w:r w:rsidR="0046106D">
        <w:rPr>
          <w:sz w:val="20"/>
          <w:szCs w:val="20"/>
        </w:rPr>
        <w:t xml:space="preserve">tres </w:t>
      </w:r>
      <w:r w:rsidR="00A667D3">
        <w:rPr>
          <w:sz w:val="20"/>
          <w:szCs w:val="20"/>
        </w:rPr>
        <w:t xml:space="preserve">de </w:t>
      </w:r>
      <w:r w:rsidR="0046106D">
        <w:rPr>
          <w:sz w:val="20"/>
          <w:szCs w:val="20"/>
        </w:rPr>
        <w:t>enero de dos mil veintidós</w:t>
      </w:r>
      <w:r w:rsidRPr="009A0935">
        <w:rPr>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46106D">
        <w:rPr>
          <w:sz w:val="20"/>
          <w:szCs w:val="20"/>
        </w:rPr>
        <w:t xml:space="preserve">once </w:t>
      </w:r>
      <w:r w:rsidRPr="009A0935">
        <w:rPr>
          <w:sz w:val="20"/>
          <w:szCs w:val="20"/>
        </w:rPr>
        <w:t xml:space="preserve">horas </w:t>
      </w:r>
      <w:r w:rsidR="00FC3C87">
        <w:rPr>
          <w:sz w:val="20"/>
          <w:szCs w:val="20"/>
        </w:rPr>
        <w:t xml:space="preserve">y siete </w:t>
      </w:r>
      <w:r w:rsidRPr="009A0935">
        <w:rPr>
          <w:sz w:val="20"/>
          <w:szCs w:val="20"/>
        </w:rPr>
        <w:t xml:space="preserve">del día </w:t>
      </w:r>
      <w:r w:rsidR="0046106D">
        <w:rPr>
          <w:sz w:val="20"/>
          <w:szCs w:val="20"/>
        </w:rPr>
        <w:t xml:space="preserve">tres </w:t>
      </w:r>
      <w:r w:rsidRPr="009A0935">
        <w:rPr>
          <w:sz w:val="20"/>
          <w:szCs w:val="20"/>
        </w:rPr>
        <w:t>de</w:t>
      </w:r>
      <w:r w:rsidR="00B94370">
        <w:rPr>
          <w:sz w:val="20"/>
          <w:szCs w:val="20"/>
        </w:rPr>
        <w:t xml:space="preserve"> </w:t>
      </w:r>
      <w:r w:rsidR="00FC3C87">
        <w:rPr>
          <w:sz w:val="20"/>
          <w:szCs w:val="20"/>
        </w:rPr>
        <w:t xml:space="preserve">diciembre </w:t>
      </w:r>
      <w:r w:rsidR="00B94370">
        <w:rPr>
          <w:sz w:val="20"/>
          <w:szCs w:val="20"/>
        </w:rPr>
        <w:t>de</w:t>
      </w:r>
      <w:r w:rsidRPr="009A0935">
        <w:rPr>
          <w:sz w:val="20"/>
          <w:szCs w:val="20"/>
        </w:rPr>
        <w:t xml:space="preserve"> </w:t>
      </w:r>
      <w:r w:rsidR="0046106D">
        <w:rPr>
          <w:sz w:val="20"/>
          <w:szCs w:val="20"/>
        </w:rPr>
        <w:t>dos mil veintiuno</w:t>
      </w:r>
      <w:r w:rsidR="00DD68A1">
        <w:rPr>
          <w:sz w:val="20"/>
          <w:szCs w:val="20"/>
        </w:rPr>
        <w:t>,</w:t>
      </w:r>
      <w:r w:rsidR="00556C4B" w:rsidRPr="009A0935">
        <w:rPr>
          <w:sz w:val="20"/>
          <w:szCs w:val="20"/>
        </w:rPr>
        <w:t xml:space="preserve"> presentada por </w:t>
      </w:r>
      <w:r w:rsidR="00A36E78" w:rsidRPr="00A36E78">
        <w:rPr>
          <w:sz w:val="20"/>
          <w:szCs w:val="20"/>
          <w:highlight w:val="black"/>
        </w:rPr>
        <w:t>……………………………………..</w:t>
      </w:r>
      <w:r w:rsidR="00DD68A1">
        <w:rPr>
          <w:sz w:val="20"/>
          <w:szCs w:val="20"/>
        </w:rPr>
        <w:t xml:space="preserve">, </w:t>
      </w:r>
      <w:r w:rsidR="00556C4B" w:rsidRPr="009A0935">
        <w:rPr>
          <w:sz w:val="20"/>
          <w:szCs w:val="20"/>
        </w:rPr>
        <w:t>con Docu</w:t>
      </w:r>
      <w:r w:rsidR="00A36E78">
        <w:rPr>
          <w:sz w:val="20"/>
          <w:szCs w:val="20"/>
        </w:rPr>
        <w:t xml:space="preserve">mento Único de Identidad número </w:t>
      </w:r>
      <w:r w:rsidR="00A36E78" w:rsidRPr="00A36E78">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FC3C87">
        <w:rPr>
          <w:sz w:val="20"/>
          <w:szCs w:val="20"/>
        </w:rPr>
        <w:t>6</w:t>
      </w:r>
      <w:r w:rsidR="0046106D">
        <w:rPr>
          <w:sz w:val="20"/>
          <w:szCs w:val="20"/>
        </w:rPr>
        <w:t>1</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46106D" w:rsidRDefault="0046106D" w:rsidP="00E8620F">
      <w:pPr>
        <w:pStyle w:val="NormalWeb"/>
        <w:shd w:val="clear" w:color="auto" w:fill="FFFFFF"/>
        <w:jc w:val="both"/>
        <w:rPr>
          <w:rFonts w:asciiTheme="minorHAnsi" w:hAnsiTheme="minorHAnsi"/>
          <w:b/>
          <w:bCs/>
          <w:i/>
          <w:iCs/>
          <w:sz w:val="20"/>
          <w:szCs w:val="20"/>
        </w:rPr>
        <w:sectPr w:rsidR="0046106D" w:rsidSect="009A0935">
          <w:headerReference w:type="default" r:id="rId8"/>
          <w:pgSz w:w="12240" w:h="15840"/>
          <w:pgMar w:top="2127" w:right="1701" w:bottom="1417" w:left="1701" w:header="708" w:footer="708" w:gutter="0"/>
          <w:cols w:space="708"/>
          <w:docGrid w:linePitch="360"/>
        </w:sectPr>
      </w:pPr>
      <w:r>
        <w:rPr>
          <w:rFonts w:asciiTheme="minorHAnsi" w:hAnsiTheme="minorHAnsi"/>
          <w:b/>
          <w:i/>
          <w:sz w:val="20"/>
          <w:szCs w:val="20"/>
          <w:lang w:val="es-ES"/>
        </w:rPr>
        <w:t>“</w:t>
      </w:r>
      <w:r w:rsidRPr="0046106D">
        <w:rPr>
          <w:rFonts w:asciiTheme="minorHAnsi" w:hAnsiTheme="minorHAnsi"/>
          <w:b/>
          <w:bCs/>
          <w:i/>
          <w:iCs/>
          <w:sz w:val="20"/>
          <w:szCs w:val="20"/>
        </w:rPr>
        <w:t>Listado de importadores, fabricantes y comercializadores de los</w:t>
      </w:r>
      <w:r w:rsidR="005B2B47">
        <w:rPr>
          <w:rFonts w:asciiTheme="minorHAnsi" w:hAnsiTheme="minorHAnsi"/>
          <w:b/>
          <w:bCs/>
          <w:i/>
          <w:iCs/>
          <w:sz w:val="20"/>
          <w:szCs w:val="20"/>
        </w:rPr>
        <w:t xml:space="preserve"> medicamentos </w:t>
      </w:r>
      <w:r w:rsidR="00643712" w:rsidRPr="0046106D">
        <w:rPr>
          <w:rFonts w:asciiTheme="minorHAnsi" w:hAnsiTheme="minorHAnsi"/>
          <w:b/>
          <w:bCs/>
          <w:i/>
          <w:iCs/>
          <w:sz w:val="20"/>
          <w:szCs w:val="20"/>
        </w:rPr>
        <w:t xml:space="preserve">DRYSOL y </w:t>
      </w:r>
      <w:proofErr w:type="gramStart"/>
      <w:r w:rsidR="00643712" w:rsidRPr="0046106D">
        <w:rPr>
          <w:rFonts w:asciiTheme="minorHAnsi" w:hAnsiTheme="minorHAnsi"/>
          <w:b/>
          <w:bCs/>
          <w:i/>
          <w:iCs/>
          <w:sz w:val="20"/>
          <w:szCs w:val="20"/>
        </w:rPr>
        <w:t>ULTRABLEX</w:t>
      </w:r>
      <w:r w:rsidR="005B2B47">
        <w:rPr>
          <w:rFonts w:asciiTheme="minorHAnsi" w:hAnsiTheme="minorHAnsi"/>
          <w:b/>
          <w:bCs/>
          <w:i/>
          <w:iCs/>
          <w:sz w:val="20"/>
          <w:szCs w:val="20"/>
        </w:rPr>
        <w:t xml:space="preserve"> .</w:t>
      </w:r>
      <w:proofErr w:type="gramEnd"/>
      <w:r w:rsidRPr="0046106D">
        <w:rPr>
          <w:rFonts w:asciiTheme="minorHAnsi" w:hAnsiTheme="minorHAnsi"/>
          <w:b/>
          <w:bCs/>
          <w:i/>
          <w:iCs/>
          <w:sz w:val="20"/>
          <w:szCs w:val="20"/>
        </w:rPr>
        <w:t xml:space="preserve"> Así mismo solicito información de los registros sanitarios de los medicamentos antes mencionados, tales como quienes tienen registro sanitario, desde cuando tiene ese registro y cuando vence esto relativo los medicamentos DRYSOL y ULTRABLEX</w:t>
      </w:r>
      <w:r>
        <w:rPr>
          <w:rFonts w:asciiTheme="minorHAnsi" w:hAnsiTheme="minorHAnsi"/>
          <w:b/>
          <w:bCs/>
          <w:i/>
          <w:iCs/>
          <w:sz w:val="20"/>
          <w:szCs w:val="20"/>
        </w:rPr>
        <w:t>”</w:t>
      </w:r>
      <w:bookmarkStart w:id="0" w:name="_GoBack"/>
      <w:bookmarkEnd w:id="0"/>
    </w:p>
    <w:p w:rsidR="002953C6" w:rsidRDefault="002953C6" w:rsidP="009A0935">
      <w:pPr>
        <w:pStyle w:val="Sinespaciado"/>
        <w:spacing w:line="276" w:lineRule="auto"/>
        <w:jc w:val="both"/>
        <w:rPr>
          <w:sz w:val="20"/>
          <w:szCs w:val="20"/>
          <w:lang w:val="es-ES"/>
        </w:rPr>
        <w:sectPr w:rsidR="002953C6" w:rsidSect="00FC3C87">
          <w:type w:val="continuous"/>
          <w:pgSz w:w="12240" w:h="15840"/>
          <w:pgMar w:top="2127" w:right="1701" w:bottom="1417" w:left="1701" w:header="708" w:footer="708" w:gutter="0"/>
          <w:cols w:space="708"/>
          <w:docGrid w:linePitch="360"/>
        </w:sect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lastRenderedPageBreak/>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E8620F"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E8620F" w:rsidRPr="009A0935" w:rsidRDefault="00E8620F" w:rsidP="005834CD">
      <w:pPr>
        <w:pStyle w:val="Sinespaciado"/>
        <w:numPr>
          <w:ilvl w:val="0"/>
          <w:numId w:val="7"/>
        </w:numPr>
        <w:spacing w:after="240" w:line="276" w:lineRule="auto"/>
        <w:ind w:left="709" w:hanging="425"/>
        <w:jc w:val="both"/>
        <w:rPr>
          <w:b/>
          <w:noProof/>
          <w:sz w:val="20"/>
          <w:szCs w:val="20"/>
          <w:lang w:eastAsia="es-SV"/>
        </w:rPr>
      </w:pPr>
      <w:r w:rsidRPr="003B572B">
        <w:rPr>
          <w:sz w:val="20"/>
          <w:szCs w:val="20"/>
        </w:rPr>
        <w:t xml:space="preserve">De acuerdo a lo establecido en el artículo 66, inciso tercero de la LAIP si </w:t>
      </w:r>
      <w:r w:rsidRPr="003B572B">
        <w:rPr>
          <w:sz w:val="20"/>
          <w:szCs w:val="20"/>
          <w:lang w:val="es-ES_tradnl"/>
        </w:rPr>
        <w:t>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lastRenderedPageBreak/>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FC3C87">
        <w:rPr>
          <w:rFonts w:asciiTheme="minorHAnsi" w:eastAsiaTheme="minorHAnsi" w:hAnsiTheme="minorHAnsi" w:cstheme="minorBidi"/>
          <w:sz w:val="20"/>
          <w:szCs w:val="20"/>
          <w:lang w:val="es-SV" w:eastAsia="en-US"/>
        </w:rPr>
        <w:t>6</w:t>
      </w:r>
      <w:r w:rsidR="00E8620F">
        <w:rPr>
          <w:rFonts w:asciiTheme="minorHAnsi" w:eastAsiaTheme="minorHAnsi" w:hAnsiTheme="minorHAnsi" w:cstheme="minorBidi"/>
          <w:sz w:val="20"/>
          <w:szCs w:val="20"/>
          <w:lang w:val="es-SV" w:eastAsia="en-US"/>
        </w:rPr>
        <w:t>1</w:t>
      </w:r>
      <w:r w:rsidRPr="009A0935">
        <w:rPr>
          <w:rFonts w:asciiTheme="minorHAnsi" w:eastAsiaTheme="minorHAnsi" w:hAnsiTheme="minorHAnsi" w:cstheme="minorBidi"/>
          <w:sz w:val="20"/>
          <w:szCs w:val="20"/>
          <w:lang w:val="es-SV" w:eastAsia="en-US"/>
        </w:rPr>
        <w:t>, a la</w:t>
      </w:r>
      <w:r w:rsidR="00E8620F">
        <w:rPr>
          <w:rFonts w:asciiTheme="minorHAnsi" w:eastAsiaTheme="minorHAnsi" w:hAnsiTheme="minorHAnsi" w:cstheme="minorBidi"/>
          <w:sz w:val="20"/>
          <w:szCs w:val="20"/>
          <w:lang w:val="es-SV" w:eastAsia="en-US"/>
        </w:rPr>
        <w:t xml:space="preserve"> Unidad de Registro de Cosmeticos e Higienicos, y Unidad de Registro </w:t>
      </w:r>
      <w:r w:rsidR="00FC3C87">
        <w:rPr>
          <w:rFonts w:asciiTheme="minorHAnsi" w:eastAsiaTheme="minorHAnsi" w:hAnsiTheme="minorHAnsi" w:cstheme="minorBidi"/>
          <w:sz w:val="20"/>
          <w:szCs w:val="20"/>
          <w:lang w:val="es-SV" w:eastAsia="en-US"/>
        </w:rPr>
        <w:t xml:space="preserve">de Medicamentos </w:t>
      </w:r>
      <w:r w:rsidRPr="009A0935">
        <w:rPr>
          <w:rFonts w:asciiTheme="minorHAnsi" w:eastAsiaTheme="minorHAnsi" w:hAnsiTheme="minorHAnsi" w:cstheme="minorBidi"/>
          <w:sz w:val="20"/>
          <w:szCs w:val="20"/>
          <w:lang w:val="es-SV" w:eastAsia="en-US"/>
        </w:rPr>
        <w:t>de esta Dirección, la cual</w:t>
      </w:r>
      <w:r w:rsidR="00E8620F">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w:t>
      </w:r>
      <w:r w:rsidR="00E8620F">
        <w:rPr>
          <w:rFonts w:asciiTheme="minorHAnsi" w:eastAsiaTheme="minorHAnsi" w:hAnsiTheme="minorHAnsi" w:cstheme="minorBidi"/>
          <w:sz w:val="20"/>
          <w:szCs w:val="20"/>
          <w:lang w:val="es-SV" w:eastAsia="en-US"/>
        </w:rPr>
        <w:t>solicitaron subsanación en cuanto al requerimiento realizado, lo cual fue notificado al solicitante el día siete de diciembre del año 2021, teniendo como evacuado el requerimiento el día dieciséis del mismo mes y año. Por lo que nuevamente se realizaron las gestiones con las unidades antes mencionadas y la Unidad de importaciones, exportacione</w:t>
      </w:r>
      <w:r w:rsidR="00EB647A">
        <w:rPr>
          <w:rFonts w:asciiTheme="minorHAnsi" w:eastAsiaTheme="minorHAnsi" w:hAnsiTheme="minorHAnsi" w:cstheme="minorBidi"/>
          <w:sz w:val="20"/>
          <w:szCs w:val="20"/>
          <w:lang w:val="es-SV" w:eastAsia="en-US"/>
        </w:rPr>
        <w:t xml:space="preserve">s y donaciones de medicamentos, las cuales manifestaron: </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9576FD" w:rsidRDefault="00846A39" w:rsidP="00387370">
      <w:pPr>
        <w:pStyle w:val="Sinespaciado"/>
        <w:jc w:val="both"/>
        <w:rPr>
          <w:b/>
          <w:i/>
          <w:sz w:val="20"/>
          <w:szCs w:val="20"/>
        </w:rPr>
      </w:pPr>
      <w:r>
        <w:rPr>
          <w:b/>
          <w:i/>
          <w:sz w:val="20"/>
          <w:szCs w:val="20"/>
        </w:rPr>
        <w:t xml:space="preserve">Para el producto ULTRABLEX según nuestra base de datos se encuentran ocho coincidencias con dicho nombre los cuales se detallan a continuación: </w:t>
      </w:r>
    </w:p>
    <w:p w:rsidR="00846A39" w:rsidRDefault="00846A39" w:rsidP="00387370">
      <w:pPr>
        <w:pStyle w:val="Sinespaciado"/>
        <w:jc w:val="both"/>
        <w:rPr>
          <w:b/>
          <w:i/>
          <w:sz w:val="20"/>
          <w:szCs w:val="20"/>
        </w:rPr>
      </w:pPr>
      <w:r>
        <w:rPr>
          <w:b/>
          <w:i/>
          <w:sz w:val="20"/>
          <w:szCs w:val="20"/>
        </w:rPr>
        <w:t>Nombre del producto: ULTRABLEX CON ATP CAPSULAS DE GELATINA BLANDA</w:t>
      </w:r>
    </w:p>
    <w:p w:rsidR="00846A39" w:rsidRDefault="00846A39" w:rsidP="00387370">
      <w:pPr>
        <w:pStyle w:val="Sinespaciado"/>
        <w:jc w:val="both"/>
        <w:rPr>
          <w:b/>
          <w:i/>
          <w:sz w:val="20"/>
          <w:szCs w:val="20"/>
        </w:rPr>
      </w:pPr>
      <w:r>
        <w:rPr>
          <w:b/>
          <w:i/>
          <w:sz w:val="20"/>
          <w:szCs w:val="20"/>
        </w:rPr>
        <w:t>Registro: SN009229102020</w:t>
      </w:r>
    </w:p>
    <w:p w:rsidR="00846A39" w:rsidRDefault="00846A39" w:rsidP="00387370">
      <w:pPr>
        <w:pStyle w:val="Sinespaciado"/>
        <w:jc w:val="both"/>
        <w:rPr>
          <w:b/>
          <w:i/>
          <w:sz w:val="20"/>
          <w:szCs w:val="20"/>
        </w:rPr>
      </w:pPr>
      <w:r>
        <w:rPr>
          <w:b/>
          <w:i/>
          <w:sz w:val="20"/>
          <w:szCs w:val="20"/>
        </w:rPr>
        <w:t>Fecha de inscripción: 29/10/2020</w:t>
      </w:r>
    </w:p>
    <w:p w:rsidR="00846A39" w:rsidRDefault="00846A39" w:rsidP="00387370">
      <w:pPr>
        <w:pStyle w:val="Sinespaciado"/>
        <w:jc w:val="both"/>
        <w:rPr>
          <w:b/>
          <w:i/>
          <w:sz w:val="20"/>
          <w:szCs w:val="20"/>
        </w:rPr>
      </w:pPr>
      <w:r>
        <w:rPr>
          <w:b/>
          <w:i/>
          <w:sz w:val="20"/>
          <w:szCs w:val="20"/>
        </w:rPr>
        <w:t>Renovación vigente hasta: 29/10/2025</w:t>
      </w:r>
    </w:p>
    <w:p w:rsidR="00846A39" w:rsidRDefault="00846A39" w:rsidP="00387370">
      <w:pPr>
        <w:pStyle w:val="Sinespaciado"/>
        <w:jc w:val="both"/>
        <w:rPr>
          <w:b/>
          <w:i/>
          <w:sz w:val="20"/>
          <w:szCs w:val="20"/>
        </w:rPr>
      </w:pPr>
      <w:r>
        <w:rPr>
          <w:b/>
          <w:i/>
          <w:sz w:val="20"/>
          <w:szCs w:val="20"/>
        </w:rPr>
        <w:t>Fabricante: FARMAGELATINA S.A.</w:t>
      </w:r>
    </w:p>
    <w:p w:rsidR="00846A39" w:rsidRDefault="00846A39" w:rsidP="00387370">
      <w:pPr>
        <w:pStyle w:val="Sinespaciado"/>
        <w:jc w:val="both"/>
        <w:rPr>
          <w:b/>
          <w:i/>
          <w:sz w:val="20"/>
          <w:szCs w:val="20"/>
        </w:rPr>
      </w:pPr>
    </w:p>
    <w:p w:rsidR="00846A39" w:rsidRDefault="00846A39" w:rsidP="00846A39">
      <w:pPr>
        <w:pStyle w:val="Sinespaciado"/>
        <w:jc w:val="both"/>
        <w:rPr>
          <w:b/>
          <w:i/>
          <w:sz w:val="20"/>
          <w:szCs w:val="20"/>
        </w:rPr>
      </w:pPr>
      <w:r>
        <w:rPr>
          <w:b/>
          <w:i/>
          <w:sz w:val="20"/>
          <w:szCs w:val="20"/>
        </w:rPr>
        <w:t>Nombre del producto: ULTRABLEX CON CAFEINA CAPSULAS DE GELATINA BLANDA</w:t>
      </w:r>
    </w:p>
    <w:p w:rsidR="00846A39" w:rsidRDefault="00846A39" w:rsidP="00846A39">
      <w:pPr>
        <w:pStyle w:val="Sinespaciado"/>
        <w:jc w:val="both"/>
        <w:rPr>
          <w:b/>
          <w:i/>
          <w:sz w:val="20"/>
          <w:szCs w:val="20"/>
        </w:rPr>
      </w:pPr>
      <w:r>
        <w:rPr>
          <w:b/>
          <w:i/>
          <w:sz w:val="20"/>
          <w:szCs w:val="20"/>
        </w:rPr>
        <w:t>Registro: SN009129102020</w:t>
      </w:r>
    </w:p>
    <w:p w:rsidR="00846A39" w:rsidRDefault="00846A39" w:rsidP="00846A39">
      <w:pPr>
        <w:pStyle w:val="Sinespaciado"/>
        <w:jc w:val="both"/>
        <w:rPr>
          <w:b/>
          <w:i/>
          <w:sz w:val="20"/>
          <w:szCs w:val="20"/>
        </w:rPr>
      </w:pPr>
      <w:r>
        <w:rPr>
          <w:b/>
          <w:i/>
          <w:sz w:val="20"/>
          <w:szCs w:val="20"/>
        </w:rPr>
        <w:t>Fecha de inscripción: 29/10/2020</w:t>
      </w:r>
    </w:p>
    <w:p w:rsidR="00846A39" w:rsidRDefault="00846A39" w:rsidP="00846A39">
      <w:pPr>
        <w:pStyle w:val="Sinespaciado"/>
        <w:jc w:val="both"/>
        <w:rPr>
          <w:b/>
          <w:i/>
          <w:sz w:val="20"/>
          <w:szCs w:val="20"/>
        </w:rPr>
      </w:pPr>
      <w:r>
        <w:rPr>
          <w:b/>
          <w:i/>
          <w:sz w:val="20"/>
          <w:szCs w:val="20"/>
        </w:rPr>
        <w:t>Renovación vigente hasta: 29/10/2025</w:t>
      </w:r>
    </w:p>
    <w:p w:rsidR="00846A39" w:rsidRDefault="00846A39" w:rsidP="00846A39">
      <w:pPr>
        <w:pStyle w:val="Sinespaciado"/>
        <w:jc w:val="both"/>
        <w:rPr>
          <w:b/>
          <w:i/>
          <w:sz w:val="20"/>
          <w:szCs w:val="20"/>
        </w:rPr>
      </w:pPr>
      <w:r>
        <w:rPr>
          <w:b/>
          <w:i/>
          <w:sz w:val="20"/>
          <w:szCs w:val="20"/>
        </w:rPr>
        <w:t>Fabricante: FARMAGELATINA S.A.</w:t>
      </w:r>
    </w:p>
    <w:p w:rsidR="00846A39" w:rsidRDefault="00846A39" w:rsidP="00846A39">
      <w:pPr>
        <w:pStyle w:val="Sinespaciado"/>
        <w:jc w:val="both"/>
        <w:rPr>
          <w:b/>
          <w:i/>
          <w:sz w:val="20"/>
          <w:szCs w:val="20"/>
        </w:rPr>
      </w:pPr>
    </w:p>
    <w:p w:rsidR="00846A39" w:rsidRDefault="00846A39" w:rsidP="00846A39">
      <w:pPr>
        <w:pStyle w:val="Sinespaciado"/>
        <w:jc w:val="both"/>
        <w:rPr>
          <w:b/>
          <w:i/>
          <w:sz w:val="20"/>
          <w:szCs w:val="20"/>
        </w:rPr>
      </w:pPr>
      <w:r>
        <w:rPr>
          <w:b/>
          <w:i/>
          <w:sz w:val="20"/>
          <w:szCs w:val="20"/>
        </w:rPr>
        <w:t>Nombre del producto: ULTRABLEX CON CAFEINA SOLUCIÓN ORAL</w:t>
      </w:r>
    </w:p>
    <w:p w:rsidR="00846A39" w:rsidRDefault="00846A39" w:rsidP="00846A39">
      <w:pPr>
        <w:pStyle w:val="Sinespaciado"/>
        <w:jc w:val="both"/>
        <w:rPr>
          <w:b/>
          <w:i/>
          <w:sz w:val="20"/>
          <w:szCs w:val="20"/>
        </w:rPr>
      </w:pPr>
      <w:r>
        <w:rPr>
          <w:b/>
          <w:i/>
          <w:sz w:val="20"/>
          <w:szCs w:val="20"/>
        </w:rPr>
        <w:t>Registro: SN011117122020</w:t>
      </w:r>
    </w:p>
    <w:p w:rsidR="00846A39" w:rsidRDefault="00846A39" w:rsidP="00846A39">
      <w:pPr>
        <w:pStyle w:val="Sinespaciado"/>
        <w:jc w:val="both"/>
        <w:rPr>
          <w:b/>
          <w:i/>
          <w:sz w:val="20"/>
          <w:szCs w:val="20"/>
        </w:rPr>
      </w:pPr>
      <w:r>
        <w:rPr>
          <w:b/>
          <w:i/>
          <w:sz w:val="20"/>
          <w:szCs w:val="20"/>
        </w:rPr>
        <w:t>Fecha de inscripción: 17/12/2020</w:t>
      </w:r>
    </w:p>
    <w:p w:rsidR="00846A39" w:rsidRDefault="00846A39" w:rsidP="00846A39">
      <w:pPr>
        <w:pStyle w:val="Sinespaciado"/>
        <w:jc w:val="both"/>
        <w:rPr>
          <w:b/>
          <w:i/>
          <w:sz w:val="20"/>
          <w:szCs w:val="20"/>
        </w:rPr>
      </w:pPr>
      <w:r>
        <w:rPr>
          <w:b/>
          <w:i/>
          <w:sz w:val="20"/>
          <w:szCs w:val="20"/>
        </w:rPr>
        <w:t>Renovación vigente hasta: 17/12/2025</w:t>
      </w:r>
    </w:p>
    <w:p w:rsidR="00846A39" w:rsidRDefault="00846A39" w:rsidP="00846A39">
      <w:pPr>
        <w:pStyle w:val="Sinespaciado"/>
        <w:jc w:val="both"/>
        <w:rPr>
          <w:b/>
          <w:i/>
          <w:sz w:val="20"/>
          <w:szCs w:val="20"/>
        </w:rPr>
      </w:pPr>
      <w:r>
        <w:rPr>
          <w:b/>
          <w:i/>
          <w:sz w:val="20"/>
          <w:szCs w:val="20"/>
        </w:rPr>
        <w:t>Fabricante: LABORATORIOS FARMACEUTICOS RAZEL</w:t>
      </w:r>
    </w:p>
    <w:p w:rsidR="00846A39" w:rsidRDefault="00846A39" w:rsidP="00846A39">
      <w:pPr>
        <w:pStyle w:val="Sinespaciado"/>
        <w:jc w:val="both"/>
        <w:rPr>
          <w:b/>
          <w:i/>
          <w:sz w:val="20"/>
          <w:szCs w:val="20"/>
        </w:rPr>
      </w:pPr>
    </w:p>
    <w:p w:rsidR="00846A39" w:rsidRDefault="00846A39" w:rsidP="00846A39">
      <w:pPr>
        <w:pStyle w:val="Sinespaciado"/>
        <w:jc w:val="both"/>
        <w:rPr>
          <w:b/>
          <w:i/>
          <w:sz w:val="20"/>
          <w:szCs w:val="20"/>
        </w:rPr>
      </w:pPr>
      <w:r>
        <w:rPr>
          <w:b/>
          <w:i/>
          <w:sz w:val="20"/>
          <w:szCs w:val="20"/>
        </w:rPr>
        <w:t>Nombre del producto: ULTRABLEX CON GINKGO BILOBA CAPSULAS DE GELATINA BLANDA</w:t>
      </w:r>
    </w:p>
    <w:p w:rsidR="00846A39" w:rsidRDefault="00846A39" w:rsidP="00846A39">
      <w:pPr>
        <w:pStyle w:val="Sinespaciado"/>
        <w:jc w:val="both"/>
        <w:rPr>
          <w:b/>
          <w:i/>
          <w:sz w:val="20"/>
          <w:szCs w:val="20"/>
        </w:rPr>
      </w:pPr>
      <w:r>
        <w:rPr>
          <w:b/>
          <w:i/>
          <w:sz w:val="20"/>
          <w:szCs w:val="20"/>
        </w:rPr>
        <w:t>Registro: SN004808102020</w:t>
      </w:r>
    </w:p>
    <w:p w:rsidR="00846A39" w:rsidRDefault="00846A39" w:rsidP="00846A39">
      <w:pPr>
        <w:pStyle w:val="Sinespaciado"/>
        <w:jc w:val="both"/>
        <w:rPr>
          <w:b/>
          <w:i/>
          <w:sz w:val="20"/>
          <w:szCs w:val="20"/>
        </w:rPr>
      </w:pPr>
      <w:r>
        <w:rPr>
          <w:b/>
          <w:i/>
          <w:sz w:val="20"/>
          <w:szCs w:val="20"/>
        </w:rPr>
        <w:t>Fecha de inscripción: 08/10/2020</w:t>
      </w:r>
    </w:p>
    <w:p w:rsidR="00846A39" w:rsidRDefault="00846A39" w:rsidP="00846A39">
      <w:pPr>
        <w:pStyle w:val="Sinespaciado"/>
        <w:jc w:val="both"/>
        <w:rPr>
          <w:b/>
          <w:i/>
          <w:sz w:val="20"/>
          <w:szCs w:val="20"/>
        </w:rPr>
      </w:pPr>
      <w:r>
        <w:rPr>
          <w:b/>
          <w:i/>
          <w:sz w:val="20"/>
          <w:szCs w:val="20"/>
        </w:rPr>
        <w:t>Renovación vigente hasta: 08/10/2025</w:t>
      </w:r>
    </w:p>
    <w:p w:rsidR="00846A39" w:rsidRDefault="00846A39" w:rsidP="00846A39">
      <w:pPr>
        <w:pStyle w:val="Sinespaciado"/>
        <w:jc w:val="both"/>
        <w:rPr>
          <w:b/>
          <w:i/>
          <w:sz w:val="20"/>
          <w:szCs w:val="20"/>
        </w:rPr>
      </w:pPr>
      <w:r>
        <w:rPr>
          <w:b/>
          <w:i/>
          <w:sz w:val="20"/>
          <w:szCs w:val="20"/>
        </w:rPr>
        <w:t>Fabricante: FARMAGELATINA S.A.</w:t>
      </w:r>
    </w:p>
    <w:p w:rsidR="00846A39" w:rsidRDefault="00846A39" w:rsidP="00846A39">
      <w:pPr>
        <w:pStyle w:val="Sinespaciado"/>
        <w:jc w:val="both"/>
        <w:rPr>
          <w:b/>
          <w:i/>
          <w:sz w:val="20"/>
          <w:szCs w:val="20"/>
        </w:rPr>
      </w:pPr>
    </w:p>
    <w:p w:rsidR="00846A39" w:rsidRDefault="00846A39" w:rsidP="00846A39">
      <w:pPr>
        <w:pStyle w:val="Sinespaciado"/>
        <w:jc w:val="both"/>
        <w:rPr>
          <w:b/>
          <w:i/>
          <w:sz w:val="20"/>
          <w:szCs w:val="20"/>
        </w:rPr>
      </w:pPr>
      <w:r>
        <w:rPr>
          <w:b/>
          <w:i/>
          <w:sz w:val="20"/>
          <w:szCs w:val="20"/>
        </w:rPr>
        <w:t>Nombre del producto: ULTRABLEX CON GINKGO BILOBA SOLUCIÓN ORAL</w:t>
      </w:r>
    </w:p>
    <w:p w:rsidR="00846A39" w:rsidRDefault="00846A39" w:rsidP="00846A39">
      <w:pPr>
        <w:pStyle w:val="Sinespaciado"/>
        <w:jc w:val="both"/>
        <w:rPr>
          <w:b/>
          <w:i/>
          <w:sz w:val="20"/>
          <w:szCs w:val="20"/>
        </w:rPr>
      </w:pPr>
      <w:r>
        <w:rPr>
          <w:b/>
          <w:i/>
          <w:sz w:val="20"/>
          <w:szCs w:val="20"/>
        </w:rPr>
        <w:t>Registro: SN009912112020</w:t>
      </w:r>
    </w:p>
    <w:p w:rsidR="00846A39" w:rsidRDefault="00846A39" w:rsidP="00846A39">
      <w:pPr>
        <w:pStyle w:val="Sinespaciado"/>
        <w:jc w:val="both"/>
        <w:rPr>
          <w:b/>
          <w:i/>
          <w:sz w:val="20"/>
          <w:szCs w:val="20"/>
        </w:rPr>
      </w:pPr>
      <w:r>
        <w:rPr>
          <w:b/>
          <w:i/>
          <w:sz w:val="20"/>
          <w:szCs w:val="20"/>
        </w:rPr>
        <w:t>Fecha de inscripción: 12/11/2020</w:t>
      </w:r>
    </w:p>
    <w:p w:rsidR="00846A39" w:rsidRDefault="00846A39" w:rsidP="00846A39">
      <w:pPr>
        <w:pStyle w:val="Sinespaciado"/>
        <w:jc w:val="both"/>
        <w:rPr>
          <w:b/>
          <w:i/>
          <w:sz w:val="20"/>
          <w:szCs w:val="20"/>
        </w:rPr>
      </w:pPr>
      <w:r>
        <w:rPr>
          <w:b/>
          <w:i/>
          <w:sz w:val="20"/>
          <w:szCs w:val="20"/>
        </w:rPr>
        <w:t>Renovación vigente hasta: 12/11/2025</w:t>
      </w:r>
    </w:p>
    <w:p w:rsidR="00846A39" w:rsidRDefault="00846A39" w:rsidP="00846A39">
      <w:pPr>
        <w:pStyle w:val="Sinespaciado"/>
        <w:jc w:val="both"/>
        <w:rPr>
          <w:b/>
          <w:i/>
          <w:sz w:val="20"/>
          <w:szCs w:val="20"/>
        </w:rPr>
      </w:pPr>
      <w:r>
        <w:rPr>
          <w:b/>
          <w:i/>
          <w:sz w:val="20"/>
          <w:szCs w:val="20"/>
        </w:rPr>
        <w:t>Fabricante: LABORATORIOS FARMACEUTICOS RAZEL</w:t>
      </w:r>
    </w:p>
    <w:p w:rsidR="00846A39" w:rsidRDefault="00846A39" w:rsidP="00846A39">
      <w:pPr>
        <w:pStyle w:val="Sinespaciado"/>
        <w:jc w:val="both"/>
        <w:rPr>
          <w:b/>
          <w:i/>
          <w:sz w:val="20"/>
          <w:szCs w:val="20"/>
        </w:rPr>
      </w:pPr>
    </w:p>
    <w:p w:rsidR="00846A39" w:rsidRDefault="00846A39" w:rsidP="00846A39">
      <w:pPr>
        <w:pStyle w:val="Sinespaciado"/>
        <w:jc w:val="both"/>
        <w:rPr>
          <w:b/>
          <w:i/>
          <w:sz w:val="20"/>
          <w:szCs w:val="20"/>
        </w:rPr>
      </w:pPr>
      <w:r>
        <w:rPr>
          <w:b/>
          <w:i/>
          <w:sz w:val="20"/>
          <w:szCs w:val="20"/>
        </w:rPr>
        <w:lastRenderedPageBreak/>
        <w:t>Nombre del producto: ULTRABLEX CON GINSENG CAPSULAS DE GELATINA BLANDA</w:t>
      </w:r>
    </w:p>
    <w:p w:rsidR="00846A39" w:rsidRDefault="00846A39" w:rsidP="00846A39">
      <w:pPr>
        <w:pStyle w:val="Sinespaciado"/>
        <w:jc w:val="both"/>
        <w:rPr>
          <w:b/>
          <w:i/>
          <w:sz w:val="20"/>
          <w:szCs w:val="20"/>
        </w:rPr>
      </w:pPr>
      <w:r>
        <w:rPr>
          <w:b/>
          <w:i/>
          <w:sz w:val="20"/>
          <w:szCs w:val="20"/>
        </w:rPr>
        <w:t>Registro: SN009329102020</w:t>
      </w:r>
    </w:p>
    <w:p w:rsidR="00846A39" w:rsidRDefault="00846A39" w:rsidP="00846A39">
      <w:pPr>
        <w:pStyle w:val="Sinespaciado"/>
        <w:jc w:val="both"/>
        <w:rPr>
          <w:b/>
          <w:i/>
          <w:sz w:val="20"/>
          <w:szCs w:val="20"/>
        </w:rPr>
      </w:pPr>
      <w:r>
        <w:rPr>
          <w:b/>
          <w:i/>
          <w:sz w:val="20"/>
          <w:szCs w:val="20"/>
        </w:rPr>
        <w:t>Fecha de inscripción: 29/10/2020</w:t>
      </w:r>
    </w:p>
    <w:p w:rsidR="00846A39" w:rsidRDefault="00846A39" w:rsidP="00846A39">
      <w:pPr>
        <w:pStyle w:val="Sinespaciado"/>
        <w:jc w:val="both"/>
        <w:rPr>
          <w:b/>
          <w:i/>
          <w:sz w:val="20"/>
          <w:szCs w:val="20"/>
        </w:rPr>
      </w:pPr>
      <w:r>
        <w:rPr>
          <w:b/>
          <w:i/>
          <w:sz w:val="20"/>
          <w:szCs w:val="20"/>
        </w:rPr>
        <w:t>Renovación vigente hasta: 29/10/2025</w:t>
      </w:r>
    </w:p>
    <w:p w:rsidR="00846A39" w:rsidRDefault="00846A39" w:rsidP="00846A39">
      <w:pPr>
        <w:pStyle w:val="Sinespaciado"/>
        <w:jc w:val="both"/>
        <w:rPr>
          <w:b/>
          <w:i/>
          <w:sz w:val="20"/>
          <w:szCs w:val="20"/>
        </w:rPr>
      </w:pPr>
      <w:r>
        <w:rPr>
          <w:b/>
          <w:i/>
          <w:sz w:val="20"/>
          <w:szCs w:val="20"/>
        </w:rPr>
        <w:t>Fabricante: FARMAGELATINA S.A.</w:t>
      </w:r>
    </w:p>
    <w:p w:rsidR="00F76A0B" w:rsidRDefault="00F76A0B" w:rsidP="00846A39">
      <w:pPr>
        <w:pStyle w:val="Sinespaciado"/>
        <w:jc w:val="both"/>
        <w:rPr>
          <w:b/>
          <w:i/>
          <w:sz w:val="20"/>
          <w:szCs w:val="20"/>
        </w:rPr>
      </w:pPr>
    </w:p>
    <w:p w:rsidR="00F76A0B" w:rsidRDefault="00F76A0B" w:rsidP="00F76A0B">
      <w:pPr>
        <w:pStyle w:val="Sinespaciado"/>
        <w:jc w:val="both"/>
        <w:rPr>
          <w:b/>
          <w:i/>
          <w:sz w:val="20"/>
          <w:szCs w:val="20"/>
        </w:rPr>
      </w:pPr>
      <w:r>
        <w:rPr>
          <w:b/>
          <w:i/>
          <w:sz w:val="20"/>
          <w:szCs w:val="20"/>
        </w:rPr>
        <w:t>Nombre del producto: ULTRABLEX CON GINSENG SOLUCIÓN ORAL</w:t>
      </w:r>
    </w:p>
    <w:p w:rsidR="00F76A0B" w:rsidRDefault="00F76A0B" w:rsidP="00F76A0B">
      <w:pPr>
        <w:pStyle w:val="Sinespaciado"/>
        <w:jc w:val="both"/>
        <w:rPr>
          <w:b/>
          <w:i/>
          <w:sz w:val="20"/>
          <w:szCs w:val="20"/>
        </w:rPr>
      </w:pPr>
      <w:r>
        <w:rPr>
          <w:b/>
          <w:i/>
          <w:sz w:val="20"/>
          <w:szCs w:val="20"/>
        </w:rPr>
        <w:t>Registro: SN010503122020</w:t>
      </w:r>
    </w:p>
    <w:p w:rsidR="00F76A0B" w:rsidRDefault="00F76A0B" w:rsidP="00F76A0B">
      <w:pPr>
        <w:pStyle w:val="Sinespaciado"/>
        <w:jc w:val="both"/>
        <w:rPr>
          <w:b/>
          <w:i/>
          <w:sz w:val="20"/>
          <w:szCs w:val="20"/>
        </w:rPr>
      </w:pPr>
      <w:r>
        <w:rPr>
          <w:b/>
          <w:i/>
          <w:sz w:val="20"/>
          <w:szCs w:val="20"/>
        </w:rPr>
        <w:t>Fecha de inscripción: 03/12/2020</w:t>
      </w:r>
    </w:p>
    <w:p w:rsidR="00F76A0B" w:rsidRDefault="00F76A0B" w:rsidP="00F76A0B">
      <w:pPr>
        <w:pStyle w:val="Sinespaciado"/>
        <w:jc w:val="both"/>
        <w:rPr>
          <w:b/>
          <w:i/>
          <w:sz w:val="20"/>
          <w:szCs w:val="20"/>
        </w:rPr>
      </w:pPr>
      <w:r>
        <w:rPr>
          <w:b/>
          <w:i/>
          <w:sz w:val="20"/>
          <w:szCs w:val="20"/>
        </w:rPr>
        <w:t>Renovación vigente hasta: 03/12/2025</w:t>
      </w:r>
    </w:p>
    <w:p w:rsidR="00F76A0B" w:rsidRDefault="00F76A0B" w:rsidP="00F76A0B">
      <w:pPr>
        <w:pStyle w:val="Sinespaciado"/>
        <w:jc w:val="both"/>
        <w:rPr>
          <w:b/>
          <w:i/>
          <w:sz w:val="20"/>
          <w:szCs w:val="20"/>
        </w:rPr>
      </w:pPr>
      <w:r>
        <w:rPr>
          <w:b/>
          <w:i/>
          <w:sz w:val="20"/>
          <w:szCs w:val="20"/>
        </w:rPr>
        <w:t>Fabricante: LABORATORIOS FARMACEUTICOS RAZEL</w:t>
      </w:r>
    </w:p>
    <w:p w:rsidR="00846A39" w:rsidRDefault="00846A39" w:rsidP="00846A39">
      <w:pPr>
        <w:pStyle w:val="Sinespaciado"/>
        <w:jc w:val="both"/>
        <w:rPr>
          <w:b/>
          <w:i/>
          <w:sz w:val="20"/>
          <w:szCs w:val="20"/>
        </w:rPr>
      </w:pPr>
    </w:p>
    <w:p w:rsidR="00F76A0B" w:rsidRDefault="00F76A0B" w:rsidP="00F76A0B">
      <w:pPr>
        <w:pStyle w:val="Sinespaciado"/>
        <w:jc w:val="both"/>
        <w:rPr>
          <w:b/>
          <w:i/>
          <w:sz w:val="20"/>
          <w:szCs w:val="20"/>
        </w:rPr>
      </w:pPr>
      <w:r>
        <w:rPr>
          <w:b/>
          <w:i/>
          <w:sz w:val="20"/>
          <w:szCs w:val="20"/>
        </w:rPr>
        <w:t>Nombre del producto: ULTRABLEX SOLUCIÓN ORAL</w:t>
      </w:r>
    </w:p>
    <w:p w:rsidR="00F76A0B" w:rsidRDefault="00F76A0B" w:rsidP="00F76A0B">
      <w:pPr>
        <w:pStyle w:val="Sinespaciado"/>
        <w:jc w:val="both"/>
        <w:rPr>
          <w:b/>
          <w:i/>
          <w:sz w:val="20"/>
          <w:szCs w:val="20"/>
        </w:rPr>
      </w:pPr>
      <w:r>
        <w:rPr>
          <w:b/>
          <w:i/>
          <w:sz w:val="20"/>
          <w:szCs w:val="20"/>
        </w:rPr>
        <w:t>Registro: SN005501072021</w:t>
      </w:r>
    </w:p>
    <w:p w:rsidR="00F76A0B" w:rsidRDefault="00F76A0B" w:rsidP="00F76A0B">
      <w:pPr>
        <w:pStyle w:val="Sinespaciado"/>
        <w:jc w:val="both"/>
        <w:rPr>
          <w:b/>
          <w:i/>
          <w:sz w:val="20"/>
          <w:szCs w:val="20"/>
        </w:rPr>
      </w:pPr>
      <w:r>
        <w:rPr>
          <w:b/>
          <w:i/>
          <w:sz w:val="20"/>
          <w:szCs w:val="20"/>
        </w:rPr>
        <w:t>Fecha de inscripción: 01/07/2021</w:t>
      </w:r>
    </w:p>
    <w:p w:rsidR="00F76A0B" w:rsidRDefault="00F76A0B" w:rsidP="00F76A0B">
      <w:pPr>
        <w:pStyle w:val="Sinespaciado"/>
        <w:jc w:val="both"/>
        <w:rPr>
          <w:b/>
          <w:i/>
          <w:sz w:val="20"/>
          <w:szCs w:val="20"/>
        </w:rPr>
      </w:pPr>
      <w:r>
        <w:rPr>
          <w:b/>
          <w:i/>
          <w:sz w:val="20"/>
          <w:szCs w:val="20"/>
        </w:rPr>
        <w:t>Renovación vigente hasta: 01/07/2026</w:t>
      </w:r>
    </w:p>
    <w:p w:rsidR="00F76A0B" w:rsidRDefault="00F76A0B" w:rsidP="00F76A0B">
      <w:pPr>
        <w:pStyle w:val="Sinespaciado"/>
        <w:jc w:val="both"/>
        <w:rPr>
          <w:b/>
          <w:i/>
          <w:sz w:val="20"/>
          <w:szCs w:val="20"/>
        </w:rPr>
      </w:pPr>
      <w:r>
        <w:rPr>
          <w:b/>
          <w:i/>
          <w:sz w:val="20"/>
          <w:szCs w:val="20"/>
        </w:rPr>
        <w:t>Fabricante: LABORATORIOS FARMACEUTICOS RAZEL</w:t>
      </w:r>
    </w:p>
    <w:p w:rsidR="00846A39" w:rsidRDefault="00846A39" w:rsidP="00846A39">
      <w:pPr>
        <w:pStyle w:val="Sinespaciado"/>
        <w:jc w:val="both"/>
        <w:rPr>
          <w:b/>
          <w:i/>
          <w:sz w:val="20"/>
          <w:szCs w:val="20"/>
        </w:rPr>
      </w:pPr>
    </w:p>
    <w:p w:rsidR="00F50754" w:rsidRDefault="00F50754" w:rsidP="00387370">
      <w:pPr>
        <w:pStyle w:val="Sinespaciado"/>
        <w:jc w:val="both"/>
        <w:rPr>
          <w:b/>
          <w:i/>
          <w:sz w:val="20"/>
          <w:szCs w:val="20"/>
        </w:rPr>
      </w:pPr>
      <w:r>
        <w:rPr>
          <w:b/>
          <w:i/>
          <w:sz w:val="20"/>
          <w:szCs w:val="20"/>
        </w:rPr>
        <w:t xml:space="preserve">Para el producto ULTRABLEX el importador es DROGUERIA VITCO. </w:t>
      </w:r>
    </w:p>
    <w:p w:rsidR="00F50754" w:rsidRDefault="00F50754" w:rsidP="00387370">
      <w:pPr>
        <w:pStyle w:val="Sinespaciado"/>
        <w:jc w:val="both"/>
        <w:rPr>
          <w:b/>
          <w:i/>
          <w:sz w:val="20"/>
          <w:szCs w:val="20"/>
        </w:rPr>
      </w:pPr>
    </w:p>
    <w:p w:rsidR="00AF536E" w:rsidRDefault="00AF536E" w:rsidP="00387370">
      <w:pPr>
        <w:pStyle w:val="Sinespaciado"/>
        <w:jc w:val="both"/>
        <w:rPr>
          <w:b/>
          <w:i/>
          <w:sz w:val="20"/>
          <w:szCs w:val="20"/>
        </w:rPr>
      </w:pPr>
      <w:r>
        <w:rPr>
          <w:b/>
          <w:i/>
          <w:sz w:val="20"/>
          <w:szCs w:val="20"/>
        </w:rPr>
        <w:t xml:space="preserve">El producto </w:t>
      </w:r>
      <w:proofErr w:type="spellStart"/>
      <w:r>
        <w:rPr>
          <w:b/>
          <w:i/>
          <w:sz w:val="20"/>
          <w:szCs w:val="20"/>
        </w:rPr>
        <w:t>Drysol</w:t>
      </w:r>
      <w:proofErr w:type="spellEnd"/>
      <w:r>
        <w:rPr>
          <w:b/>
          <w:i/>
          <w:sz w:val="20"/>
          <w:szCs w:val="20"/>
        </w:rPr>
        <w:t xml:space="preserve"> no se encuentra registrado como Medicamento, sin embargo, con base a los principios de eficacia y economía contemplados en la Ley de Procedimientos Administrativos, se consultó en la unidad de Registro de Cosmeticos e Higienicos, identificando que bajo ese nombre, se encuentra autorizado en la categoría de COSMETICO, con el </w:t>
      </w:r>
      <w:r w:rsidR="003E56F4">
        <w:rPr>
          <w:b/>
          <w:i/>
          <w:sz w:val="20"/>
          <w:szCs w:val="20"/>
        </w:rPr>
        <w:t>número</w:t>
      </w:r>
      <w:r>
        <w:rPr>
          <w:b/>
          <w:i/>
          <w:sz w:val="20"/>
          <w:szCs w:val="20"/>
        </w:rPr>
        <w:t xml:space="preserve"> de registro Sanitario 2312703, el cual fue autorizado en el año 2003, con la siguiente información: </w:t>
      </w:r>
    </w:p>
    <w:p w:rsidR="003C3D44" w:rsidRDefault="00AF536E" w:rsidP="00387370">
      <w:pPr>
        <w:pStyle w:val="Sinespaciado"/>
        <w:jc w:val="both"/>
        <w:rPr>
          <w:b/>
          <w:i/>
          <w:sz w:val="20"/>
          <w:szCs w:val="20"/>
        </w:rPr>
      </w:pPr>
      <w:r>
        <w:rPr>
          <w:b/>
          <w:i/>
          <w:sz w:val="20"/>
          <w:szCs w:val="20"/>
        </w:rPr>
        <w:t>Titular del registro:</w:t>
      </w:r>
      <w:r w:rsidR="003E56F4">
        <w:rPr>
          <w:b/>
          <w:i/>
          <w:sz w:val="20"/>
          <w:szCs w:val="20"/>
        </w:rPr>
        <w:t xml:space="preserve"> PERSON &amp; COVEY, INC. </w:t>
      </w:r>
    </w:p>
    <w:p w:rsidR="003E56F4" w:rsidRDefault="003E56F4" w:rsidP="00387370">
      <w:pPr>
        <w:pStyle w:val="Sinespaciado"/>
        <w:jc w:val="both"/>
        <w:rPr>
          <w:b/>
          <w:i/>
          <w:sz w:val="20"/>
          <w:szCs w:val="20"/>
        </w:rPr>
      </w:pPr>
      <w:r>
        <w:rPr>
          <w:b/>
          <w:i/>
          <w:sz w:val="20"/>
          <w:szCs w:val="20"/>
        </w:rPr>
        <w:t xml:space="preserve">Fabricante: </w:t>
      </w:r>
      <w:r w:rsidR="00F50754">
        <w:rPr>
          <w:b/>
          <w:i/>
          <w:sz w:val="20"/>
          <w:szCs w:val="20"/>
        </w:rPr>
        <w:t xml:space="preserve">PERSON &amp; COVEY, INC. (Estados Unidos de </w:t>
      </w:r>
      <w:proofErr w:type="spellStart"/>
      <w:r w:rsidR="00F50754">
        <w:rPr>
          <w:b/>
          <w:i/>
          <w:sz w:val="20"/>
          <w:szCs w:val="20"/>
        </w:rPr>
        <w:t>America</w:t>
      </w:r>
      <w:proofErr w:type="spellEnd"/>
      <w:r w:rsidR="00F50754">
        <w:rPr>
          <w:b/>
          <w:i/>
          <w:sz w:val="20"/>
          <w:szCs w:val="20"/>
        </w:rPr>
        <w:t xml:space="preserve">) </w:t>
      </w:r>
    </w:p>
    <w:p w:rsidR="00F50754" w:rsidRDefault="00F50754" w:rsidP="00387370">
      <w:pPr>
        <w:pStyle w:val="Sinespaciado"/>
        <w:jc w:val="both"/>
        <w:rPr>
          <w:b/>
          <w:i/>
          <w:sz w:val="20"/>
          <w:szCs w:val="20"/>
        </w:rPr>
      </w:pPr>
      <w:r>
        <w:rPr>
          <w:b/>
          <w:i/>
          <w:sz w:val="20"/>
          <w:szCs w:val="20"/>
        </w:rPr>
        <w:t xml:space="preserve">Distribuidor: BIO COSMETICOS MEDICOS EL SALVADOR, S.A. DE C.V., </w:t>
      </w:r>
    </w:p>
    <w:p w:rsidR="00F50754" w:rsidRDefault="00F50754" w:rsidP="00387370">
      <w:pPr>
        <w:pStyle w:val="Sinespaciado"/>
        <w:jc w:val="both"/>
        <w:rPr>
          <w:b/>
          <w:i/>
          <w:sz w:val="20"/>
          <w:szCs w:val="20"/>
        </w:rPr>
      </w:pPr>
      <w:r>
        <w:rPr>
          <w:b/>
          <w:i/>
          <w:sz w:val="20"/>
          <w:szCs w:val="20"/>
        </w:rPr>
        <w:t xml:space="preserve">Fecha de anualidad vigente al 31/12/2021 y </w:t>
      </w:r>
    </w:p>
    <w:p w:rsidR="00F50754" w:rsidRDefault="00F50754" w:rsidP="00387370">
      <w:pPr>
        <w:pStyle w:val="Sinespaciado"/>
        <w:jc w:val="both"/>
        <w:rPr>
          <w:b/>
          <w:i/>
          <w:sz w:val="20"/>
          <w:szCs w:val="20"/>
        </w:rPr>
      </w:pPr>
      <w:r>
        <w:rPr>
          <w:b/>
          <w:i/>
          <w:sz w:val="20"/>
          <w:szCs w:val="20"/>
        </w:rPr>
        <w:t>Con vencimiento de renovación al 16-10-2023.</w:t>
      </w:r>
    </w:p>
    <w:p w:rsidR="008C6D82" w:rsidRDefault="009036A4" w:rsidP="008C6D82">
      <w:pPr>
        <w:spacing w:line="276" w:lineRule="auto"/>
        <w:jc w:val="both"/>
        <w:rPr>
          <w:rFonts w:asciiTheme="minorHAnsi" w:hAnsiTheme="minorHAnsi" w:cs="Arial"/>
          <w:sz w:val="20"/>
          <w:szCs w:val="20"/>
          <w:shd w:val="clear" w:color="auto" w:fill="FAFAFA"/>
        </w:rPr>
      </w:pPr>
      <w:r w:rsidRPr="009036A4">
        <w:rPr>
          <w:rFonts w:asciiTheme="minorHAnsi" w:hAnsiTheme="minorHAnsi" w:cs="Arial"/>
          <w:sz w:val="20"/>
          <w:szCs w:val="20"/>
          <w:shd w:val="clear" w:color="auto" w:fill="FAFAFA"/>
        </w:rPr>
        <w:tab/>
      </w:r>
      <w:r w:rsidRPr="009036A4">
        <w:rPr>
          <w:rFonts w:asciiTheme="minorHAnsi" w:hAnsiTheme="minorHAnsi" w:cs="Arial"/>
          <w:sz w:val="20"/>
          <w:szCs w:val="20"/>
          <w:shd w:val="clear" w:color="auto" w:fill="FAFAFA"/>
        </w:rPr>
        <w:tab/>
      </w: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705C8C">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Default="00CE279A" w:rsidP="009A0935">
      <w:pPr>
        <w:pStyle w:val="Sinespaciado"/>
        <w:spacing w:line="276" w:lineRule="auto"/>
        <w:jc w:val="both"/>
        <w:rPr>
          <w:noProof/>
          <w:sz w:val="20"/>
          <w:szCs w:val="20"/>
          <w:lang w:eastAsia="es-SV"/>
        </w:rPr>
      </w:pPr>
    </w:p>
    <w:p w:rsidR="000E3BE1" w:rsidRDefault="000E3BE1" w:rsidP="009A0935">
      <w:pPr>
        <w:pStyle w:val="Sinespaciado"/>
        <w:spacing w:line="276" w:lineRule="auto"/>
        <w:jc w:val="both"/>
        <w:rPr>
          <w:noProof/>
          <w:sz w:val="20"/>
          <w:szCs w:val="20"/>
          <w:lang w:eastAsia="es-SV"/>
        </w:rPr>
      </w:pPr>
    </w:p>
    <w:p w:rsidR="00F50754" w:rsidRDefault="00F50754" w:rsidP="009A0935">
      <w:pPr>
        <w:pStyle w:val="Sinespaciado"/>
        <w:spacing w:line="276" w:lineRule="auto"/>
        <w:jc w:val="both"/>
        <w:rPr>
          <w:noProof/>
          <w:sz w:val="20"/>
          <w:szCs w:val="20"/>
          <w:lang w:eastAsia="es-SV"/>
        </w:rPr>
      </w:pPr>
    </w:p>
    <w:p w:rsidR="00F50754" w:rsidRPr="009A0935" w:rsidRDefault="00F50754" w:rsidP="009A0935">
      <w:pPr>
        <w:pStyle w:val="Sinespaciado"/>
        <w:spacing w:line="276" w:lineRule="auto"/>
        <w:jc w:val="both"/>
        <w:rPr>
          <w:noProof/>
          <w:sz w:val="20"/>
          <w:szCs w:val="20"/>
          <w:lang w:eastAsia="es-SV"/>
        </w:rPr>
      </w:pPr>
    </w:p>
    <w:p w:rsidR="00CE279A" w:rsidRPr="009A0935" w:rsidRDefault="00CE279A" w:rsidP="000E3BE1">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0E3BE1">
      <w:pPr>
        <w:pStyle w:val="Sinespaciado"/>
        <w:jc w:val="center"/>
        <w:rPr>
          <w:sz w:val="20"/>
          <w:szCs w:val="20"/>
        </w:rPr>
      </w:pPr>
      <w:r w:rsidRPr="009A0935">
        <w:rPr>
          <w:sz w:val="20"/>
          <w:szCs w:val="20"/>
        </w:rPr>
        <w:t>Licda. Daysi Concepción Orellana de Larín</w:t>
      </w:r>
    </w:p>
    <w:p w:rsidR="00F267B6" w:rsidRPr="009A0935" w:rsidRDefault="00CE279A" w:rsidP="000E3BE1">
      <w:pPr>
        <w:pStyle w:val="Sinespaciado"/>
        <w:jc w:val="center"/>
        <w:rPr>
          <w:sz w:val="20"/>
          <w:szCs w:val="20"/>
        </w:rPr>
      </w:pPr>
      <w:r w:rsidRPr="009A0935">
        <w:rPr>
          <w:sz w:val="20"/>
          <w:szCs w:val="20"/>
        </w:rPr>
        <w:t>Oficial de Información</w:t>
      </w:r>
    </w:p>
    <w:sectPr w:rsidR="00F267B6" w:rsidRPr="009A0935"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0"/>
  </w:num>
  <w:num w:numId="5">
    <w:abstractNumId w:val="2"/>
  </w:num>
  <w:num w:numId="6">
    <w:abstractNumId w:val="12"/>
  </w:num>
  <w:num w:numId="7">
    <w:abstractNumId w:val="11"/>
  </w:num>
  <w:num w:numId="8">
    <w:abstractNumId w:val="7"/>
  </w:num>
  <w:num w:numId="9">
    <w:abstractNumId w:val="4"/>
  </w:num>
  <w:num w:numId="10">
    <w:abstractNumId w:val="6"/>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81DE5"/>
    <w:rsid w:val="000A1C47"/>
    <w:rsid w:val="000E3BE1"/>
    <w:rsid w:val="00100DDC"/>
    <w:rsid w:val="001131F5"/>
    <w:rsid w:val="0016394D"/>
    <w:rsid w:val="00213E6E"/>
    <w:rsid w:val="00265C86"/>
    <w:rsid w:val="002833A5"/>
    <w:rsid w:val="00285061"/>
    <w:rsid w:val="002953C6"/>
    <w:rsid w:val="002E5283"/>
    <w:rsid w:val="0037371A"/>
    <w:rsid w:val="00375E41"/>
    <w:rsid w:val="00387370"/>
    <w:rsid w:val="003A6ECA"/>
    <w:rsid w:val="003C3D44"/>
    <w:rsid w:val="003C57CE"/>
    <w:rsid w:val="003C684D"/>
    <w:rsid w:val="003E56F4"/>
    <w:rsid w:val="004009C3"/>
    <w:rsid w:val="00403ACC"/>
    <w:rsid w:val="0046106D"/>
    <w:rsid w:val="00497987"/>
    <w:rsid w:val="0050027F"/>
    <w:rsid w:val="00507FD2"/>
    <w:rsid w:val="00510B3E"/>
    <w:rsid w:val="00523722"/>
    <w:rsid w:val="00556ACA"/>
    <w:rsid w:val="00556C4B"/>
    <w:rsid w:val="00576712"/>
    <w:rsid w:val="005974B2"/>
    <w:rsid w:val="005B2B47"/>
    <w:rsid w:val="005B3AB4"/>
    <w:rsid w:val="005B7F37"/>
    <w:rsid w:val="005C53F3"/>
    <w:rsid w:val="005E7AC9"/>
    <w:rsid w:val="00611613"/>
    <w:rsid w:val="00626696"/>
    <w:rsid w:val="00643712"/>
    <w:rsid w:val="00705C8C"/>
    <w:rsid w:val="00712AA0"/>
    <w:rsid w:val="00730801"/>
    <w:rsid w:val="00755D58"/>
    <w:rsid w:val="00780F68"/>
    <w:rsid w:val="007A1D1B"/>
    <w:rsid w:val="007C591E"/>
    <w:rsid w:val="00846A39"/>
    <w:rsid w:val="008C6D82"/>
    <w:rsid w:val="009036A4"/>
    <w:rsid w:val="00924420"/>
    <w:rsid w:val="0093384D"/>
    <w:rsid w:val="009368AE"/>
    <w:rsid w:val="00940589"/>
    <w:rsid w:val="009576FD"/>
    <w:rsid w:val="009A0935"/>
    <w:rsid w:val="00A23265"/>
    <w:rsid w:val="00A24D8E"/>
    <w:rsid w:val="00A36E78"/>
    <w:rsid w:val="00A44A07"/>
    <w:rsid w:val="00A667D3"/>
    <w:rsid w:val="00A67978"/>
    <w:rsid w:val="00A760BC"/>
    <w:rsid w:val="00A82DEC"/>
    <w:rsid w:val="00A83BBF"/>
    <w:rsid w:val="00AC3F49"/>
    <w:rsid w:val="00AF536E"/>
    <w:rsid w:val="00B11729"/>
    <w:rsid w:val="00B65BB6"/>
    <w:rsid w:val="00B94370"/>
    <w:rsid w:val="00C03BB5"/>
    <w:rsid w:val="00CB5593"/>
    <w:rsid w:val="00CE279A"/>
    <w:rsid w:val="00D30F1F"/>
    <w:rsid w:val="00D457C7"/>
    <w:rsid w:val="00DB6364"/>
    <w:rsid w:val="00DD5572"/>
    <w:rsid w:val="00DD68A1"/>
    <w:rsid w:val="00DE2E94"/>
    <w:rsid w:val="00E8620F"/>
    <w:rsid w:val="00E919DC"/>
    <w:rsid w:val="00EB647A"/>
    <w:rsid w:val="00F267B6"/>
    <w:rsid w:val="00F33FD1"/>
    <w:rsid w:val="00F50754"/>
    <w:rsid w:val="00F50903"/>
    <w:rsid w:val="00F76A0B"/>
    <w:rsid w:val="00FA60C8"/>
    <w:rsid w:val="00FB7525"/>
    <w:rsid w:val="00FC3C87"/>
    <w:rsid w:val="00FF40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9576F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4727">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72418272">
      <w:bodyDiv w:val="1"/>
      <w:marLeft w:val="0"/>
      <w:marRight w:val="0"/>
      <w:marTop w:val="0"/>
      <w:marBottom w:val="0"/>
      <w:divBdr>
        <w:top w:val="none" w:sz="0" w:space="0" w:color="auto"/>
        <w:left w:val="none" w:sz="0" w:space="0" w:color="auto"/>
        <w:bottom w:val="none" w:sz="0" w:space="0" w:color="auto"/>
        <w:right w:val="none" w:sz="0" w:space="0" w:color="auto"/>
      </w:divBdr>
    </w:div>
    <w:div w:id="69673493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048608094">
      <w:bodyDiv w:val="1"/>
      <w:marLeft w:val="0"/>
      <w:marRight w:val="0"/>
      <w:marTop w:val="0"/>
      <w:marBottom w:val="0"/>
      <w:divBdr>
        <w:top w:val="none" w:sz="0" w:space="0" w:color="auto"/>
        <w:left w:val="none" w:sz="0" w:space="0" w:color="auto"/>
        <w:bottom w:val="none" w:sz="0" w:space="0" w:color="auto"/>
        <w:right w:val="none" w:sz="0" w:space="0" w:color="auto"/>
      </w:divBdr>
    </w:div>
    <w:div w:id="1240096061">
      <w:bodyDiv w:val="1"/>
      <w:marLeft w:val="0"/>
      <w:marRight w:val="0"/>
      <w:marTop w:val="0"/>
      <w:marBottom w:val="0"/>
      <w:divBdr>
        <w:top w:val="none" w:sz="0" w:space="0" w:color="auto"/>
        <w:left w:val="none" w:sz="0" w:space="0" w:color="auto"/>
        <w:bottom w:val="none" w:sz="0" w:space="0" w:color="auto"/>
        <w:right w:val="none" w:sz="0" w:space="0" w:color="auto"/>
      </w:divBdr>
    </w:div>
    <w:div w:id="1764296397">
      <w:bodyDiv w:val="1"/>
      <w:marLeft w:val="0"/>
      <w:marRight w:val="0"/>
      <w:marTop w:val="0"/>
      <w:marBottom w:val="0"/>
      <w:divBdr>
        <w:top w:val="none" w:sz="0" w:space="0" w:color="auto"/>
        <w:left w:val="none" w:sz="0" w:space="0" w:color="auto"/>
        <w:bottom w:val="none" w:sz="0" w:space="0" w:color="auto"/>
        <w:right w:val="none" w:sz="0" w:space="0" w:color="auto"/>
      </w:divBdr>
    </w:div>
    <w:div w:id="1933732329">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1069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10</cp:revision>
  <cp:lastPrinted>2021-06-29T16:59:00Z</cp:lastPrinted>
  <dcterms:created xsi:type="dcterms:W3CDTF">2022-01-14T21:12:00Z</dcterms:created>
  <dcterms:modified xsi:type="dcterms:W3CDTF">2022-02-16T16:19:00Z</dcterms:modified>
</cp:coreProperties>
</file>