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58651A"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11430</wp:posOffset>
            </wp:positionV>
            <wp:extent cx="2018030" cy="859790"/>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8030" cy="859790"/>
                    </a:xfrm>
                    <a:prstGeom prst="rect">
                      <a:avLst/>
                    </a:prstGeom>
                    <a:noFill/>
                  </pic:spPr>
                </pic:pic>
              </a:graphicData>
            </a:graphic>
            <wp14:sizeRelH relativeFrom="page">
              <wp14:pctWidth>0</wp14:pctWidth>
            </wp14:sizeRelH>
            <wp14:sizeRelV relativeFrom="page">
              <wp14:pctHeight>0</wp14:pctHeight>
            </wp14:sizeRelV>
          </wp:anchor>
        </w:drawing>
      </w:r>
      <w:r w:rsidR="00CE279A" w:rsidRPr="009A0935">
        <w:rPr>
          <w:sz w:val="20"/>
          <w:szCs w:val="20"/>
        </w:rPr>
        <w:t>REFERENCIA: SAIP_ 2021_0</w:t>
      </w:r>
      <w:r w:rsidR="00202512">
        <w:rPr>
          <w:sz w:val="20"/>
          <w:szCs w:val="20"/>
        </w:rPr>
        <w:t>24</w:t>
      </w:r>
    </w:p>
    <w:p w:rsidR="00CE279A" w:rsidRPr="009A0935" w:rsidRDefault="00CE279A" w:rsidP="009A0935">
      <w:pPr>
        <w:pStyle w:val="Sinespaciado"/>
        <w:spacing w:line="276" w:lineRule="auto"/>
        <w:jc w:val="center"/>
        <w:rPr>
          <w:b/>
          <w:sz w:val="20"/>
          <w:szCs w:val="20"/>
        </w:rPr>
      </w:pPr>
    </w:p>
    <w:p w:rsidR="0058651A" w:rsidRDefault="0058651A" w:rsidP="009A0935">
      <w:pPr>
        <w:pStyle w:val="Sinespaciado"/>
        <w:spacing w:line="276" w:lineRule="auto"/>
        <w:jc w:val="center"/>
        <w:rPr>
          <w:b/>
          <w:sz w:val="20"/>
          <w:szCs w:val="20"/>
        </w:rPr>
      </w:pPr>
    </w:p>
    <w:p w:rsidR="0058651A" w:rsidRDefault="0058651A" w:rsidP="009A0935">
      <w:pPr>
        <w:pStyle w:val="Sinespaciado"/>
        <w:spacing w:line="276" w:lineRule="auto"/>
        <w:jc w:val="center"/>
        <w:rPr>
          <w:b/>
          <w:sz w:val="20"/>
          <w:szCs w:val="20"/>
        </w:rPr>
      </w:pPr>
    </w:p>
    <w:p w:rsidR="00CE279A" w:rsidRPr="009A0935" w:rsidRDefault="00CE279A" w:rsidP="0058651A">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A63001">
        <w:rPr>
          <w:sz w:val="20"/>
          <w:szCs w:val="20"/>
        </w:rPr>
        <w:t xml:space="preserve">ocho </w:t>
      </w:r>
      <w:r w:rsidRPr="009A0935">
        <w:rPr>
          <w:sz w:val="20"/>
          <w:szCs w:val="20"/>
        </w:rPr>
        <w:t xml:space="preserve">horas </w:t>
      </w:r>
      <w:r w:rsidR="00202512">
        <w:rPr>
          <w:sz w:val="20"/>
          <w:szCs w:val="20"/>
        </w:rPr>
        <w:t xml:space="preserve">y quince minutos </w:t>
      </w:r>
      <w:r w:rsidRPr="009A0935">
        <w:rPr>
          <w:sz w:val="20"/>
          <w:szCs w:val="20"/>
        </w:rPr>
        <w:t xml:space="preserve">del día </w:t>
      </w:r>
      <w:r w:rsidR="00202512">
        <w:rPr>
          <w:sz w:val="20"/>
          <w:szCs w:val="20"/>
        </w:rPr>
        <w:t>trece</w:t>
      </w:r>
      <w:r w:rsidR="00A63001">
        <w:rPr>
          <w:sz w:val="20"/>
          <w:szCs w:val="20"/>
        </w:rPr>
        <w:t xml:space="preserve"> de abril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A63001">
        <w:rPr>
          <w:sz w:val="20"/>
          <w:szCs w:val="20"/>
        </w:rPr>
        <w:t xml:space="preserve">ocho </w:t>
      </w:r>
      <w:r w:rsidRPr="009A0935">
        <w:rPr>
          <w:sz w:val="20"/>
          <w:szCs w:val="20"/>
        </w:rPr>
        <w:t>horas</w:t>
      </w:r>
      <w:r w:rsidR="00556C4B" w:rsidRPr="009A0935">
        <w:rPr>
          <w:sz w:val="20"/>
          <w:szCs w:val="20"/>
        </w:rPr>
        <w:t xml:space="preserve"> </w:t>
      </w:r>
      <w:r w:rsidR="00202512">
        <w:rPr>
          <w:sz w:val="20"/>
          <w:szCs w:val="20"/>
        </w:rPr>
        <w:t xml:space="preserve">y treinta y cuatro minutos </w:t>
      </w:r>
      <w:r w:rsidRPr="009A0935">
        <w:rPr>
          <w:sz w:val="20"/>
          <w:szCs w:val="20"/>
        </w:rPr>
        <w:t xml:space="preserve">del día </w:t>
      </w:r>
      <w:r w:rsidR="00202512">
        <w:rPr>
          <w:sz w:val="20"/>
          <w:szCs w:val="20"/>
        </w:rPr>
        <w:t xml:space="preserve">veintitrés </w:t>
      </w:r>
      <w:r w:rsidR="00A63001">
        <w:rPr>
          <w:sz w:val="20"/>
          <w:szCs w:val="20"/>
        </w:rPr>
        <w:t>de</w:t>
      </w:r>
      <w:r w:rsidRPr="009A0935">
        <w:rPr>
          <w:sz w:val="20"/>
          <w:szCs w:val="20"/>
        </w:rPr>
        <w:t xml:space="preserve"> </w:t>
      </w:r>
      <w:r w:rsidR="00A63001">
        <w:rPr>
          <w:sz w:val="20"/>
          <w:szCs w:val="20"/>
        </w:rPr>
        <w:t>marzo del presente</w:t>
      </w:r>
      <w:r w:rsidR="00B54BA5">
        <w:rPr>
          <w:sz w:val="20"/>
          <w:szCs w:val="20"/>
        </w:rPr>
        <w:t xml:space="preserve"> </w:t>
      </w:r>
      <w:r w:rsidRPr="009A0935">
        <w:rPr>
          <w:sz w:val="20"/>
          <w:szCs w:val="20"/>
        </w:rPr>
        <w:t>año</w:t>
      </w:r>
      <w:r w:rsidR="00A63001">
        <w:rPr>
          <w:sz w:val="20"/>
          <w:szCs w:val="20"/>
        </w:rPr>
        <w:t>,</w:t>
      </w:r>
      <w:r w:rsidR="00556C4B" w:rsidRPr="009A0935">
        <w:rPr>
          <w:sz w:val="20"/>
          <w:szCs w:val="20"/>
        </w:rPr>
        <w:t xml:space="preserve"> presentada por </w:t>
      </w:r>
      <w:r w:rsidR="00933D06" w:rsidRPr="00933D06">
        <w:rPr>
          <w:sz w:val="20"/>
          <w:szCs w:val="20"/>
          <w:highlight w:val="black"/>
        </w:rPr>
        <w:t>……………………………………</w:t>
      </w:r>
      <w:r w:rsidR="00493AC0">
        <w:rPr>
          <w:sz w:val="20"/>
          <w:szCs w:val="20"/>
        </w:rPr>
        <w:t xml:space="preserve">, </w:t>
      </w:r>
      <w:r w:rsidR="00556C4B" w:rsidRPr="009A0935">
        <w:rPr>
          <w:sz w:val="20"/>
          <w:szCs w:val="20"/>
        </w:rPr>
        <w:t xml:space="preserve">con Documento Único de Identidad número </w:t>
      </w:r>
      <w:r w:rsidR="00933D06" w:rsidRPr="00933D06">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202512">
        <w:rPr>
          <w:sz w:val="20"/>
          <w:szCs w:val="20"/>
        </w:rPr>
        <w:t>24</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la siguiente información:</w:t>
      </w:r>
      <w:r w:rsidR="00CE279A" w:rsidRPr="009A0935">
        <w:rPr>
          <w:sz w:val="20"/>
          <w:szCs w:val="20"/>
        </w:rPr>
        <w:t xml:space="preserve"> </w:t>
      </w:r>
    </w:p>
    <w:p w:rsidR="00BA5FA6" w:rsidRPr="00202512" w:rsidRDefault="005172B7" w:rsidP="005172B7">
      <w:pPr>
        <w:jc w:val="both"/>
        <w:rPr>
          <w:rFonts w:asciiTheme="minorHAnsi" w:hAnsiTheme="minorHAnsi" w:cstheme="minorHAnsi"/>
          <w:b/>
          <w:i/>
          <w:sz w:val="20"/>
          <w:szCs w:val="20"/>
        </w:rPr>
      </w:pPr>
      <w:r w:rsidRPr="00202512">
        <w:rPr>
          <w:rFonts w:asciiTheme="minorHAnsi" w:eastAsia="Calibri" w:hAnsiTheme="minorHAnsi" w:cstheme="minorHAnsi"/>
          <w:b/>
          <w:i/>
          <w:sz w:val="20"/>
          <w:szCs w:val="20"/>
        </w:rPr>
        <w:t>“</w:t>
      </w:r>
      <w:r w:rsidR="00202512" w:rsidRPr="00202512">
        <w:rPr>
          <w:rFonts w:asciiTheme="minorHAnsi" w:hAnsiTheme="minorHAnsi" w:cstheme="minorHAnsi"/>
          <w:b/>
          <w:bCs/>
          <w:i/>
          <w:iCs/>
          <w:sz w:val="20"/>
          <w:szCs w:val="20"/>
        </w:rPr>
        <w:t>Si los fabricantes indicados a continuación poseen contrato de fabricación inscrito en el Registro de Contratos de Maquila de la Unidad de Registro de Establecimientos y Poderes de la Dirección Nacio</w:t>
      </w:r>
      <w:bookmarkStart w:id="0" w:name="_GoBack"/>
      <w:bookmarkEnd w:id="0"/>
      <w:r w:rsidR="00202512" w:rsidRPr="00202512">
        <w:rPr>
          <w:rFonts w:asciiTheme="minorHAnsi" w:hAnsiTheme="minorHAnsi" w:cstheme="minorHAnsi"/>
          <w:b/>
          <w:bCs/>
          <w:i/>
          <w:iCs/>
          <w:sz w:val="20"/>
          <w:szCs w:val="20"/>
        </w:rPr>
        <w:t>nal de Medicamentos, de poseer contrato de fabricación inscrito en el referido registro, solicito indicar los números de registro asignado 1) GASPRO GUATEMALA S.A. DE GUATEMALA. 2) AOC MEXICO S.A. DE C.V. DE MEXICO; 3) WSM SUPPLY LLC. DE USA</w:t>
      </w:r>
      <w:r w:rsidRPr="00202512">
        <w:rPr>
          <w:rFonts w:asciiTheme="minorHAnsi" w:hAnsiTheme="minorHAnsi" w:cstheme="minorHAnsi"/>
          <w:b/>
          <w:i/>
          <w:sz w:val="20"/>
          <w:szCs w:val="20"/>
        </w:rPr>
        <w:t>”</w:t>
      </w:r>
    </w:p>
    <w:p w:rsidR="00CC2388" w:rsidRPr="005172B7" w:rsidRDefault="00CC2388" w:rsidP="005172B7">
      <w:pPr>
        <w:jc w:val="both"/>
        <w:rPr>
          <w:rFonts w:asciiTheme="minorHAnsi" w:eastAsiaTheme="minorHAnsi" w:hAnsiTheme="minorHAnsi" w:cstheme="minorHAnsi"/>
          <w:b/>
          <w:i/>
          <w:sz w:val="20"/>
          <w:szCs w:val="20"/>
          <w:lang w:eastAsia="en-US"/>
        </w:rPr>
      </w:pPr>
    </w:p>
    <w:p w:rsidR="00CE279A" w:rsidRPr="00C23DF3"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F327E1" w:rsidRDefault="00ED23BF" w:rsidP="00F327E1">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p>
    <w:p w:rsidR="00F327E1" w:rsidRPr="00F327E1" w:rsidRDefault="00F327E1" w:rsidP="00F327E1">
      <w:pPr>
        <w:pStyle w:val="Sinespaciado"/>
        <w:numPr>
          <w:ilvl w:val="0"/>
          <w:numId w:val="7"/>
        </w:numPr>
        <w:spacing w:after="240" w:line="276" w:lineRule="auto"/>
        <w:ind w:left="709" w:hanging="425"/>
        <w:jc w:val="both"/>
        <w:rPr>
          <w:rFonts w:cstheme="minorHAnsi"/>
          <w:noProof/>
          <w:sz w:val="20"/>
          <w:szCs w:val="20"/>
          <w:lang w:eastAsia="es-SV"/>
        </w:rPr>
      </w:pPr>
      <w:r w:rsidRPr="00F327E1">
        <w:rPr>
          <w:rFonts w:cstheme="minorHAnsi"/>
          <w:noProof/>
          <w:sz w:val="20"/>
          <w:szCs w:val="20"/>
          <w:lang w:eastAsia="es-SV"/>
        </w:rPr>
        <w:lastRenderedPageBreak/>
        <w:t>Conforme el articulo 56 del Reglamento Interno de Trabajo, del lunes de semana santa a martes de pascua, ambos dias inclusive, el personal de la DNM gozara de vacaciones, por lo que para este año el periodo de vacaciones es del 29 de marzo al 06 de abril de 2021.</w:t>
      </w:r>
    </w:p>
    <w:p w:rsidR="006754DB" w:rsidRDefault="006754DB" w:rsidP="006754DB">
      <w:pPr>
        <w:pStyle w:val="Sinespaciado"/>
        <w:spacing w:line="276" w:lineRule="auto"/>
        <w:ind w:left="1430"/>
        <w:jc w:val="both"/>
        <w:rPr>
          <w:b/>
          <w:sz w:val="20"/>
          <w:szCs w:val="20"/>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501516">
        <w:rPr>
          <w:rFonts w:asciiTheme="minorHAnsi" w:eastAsiaTheme="minorHAnsi" w:hAnsiTheme="minorHAnsi" w:cstheme="minorBidi"/>
          <w:sz w:val="20"/>
          <w:szCs w:val="20"/>
          <w:lang w:val="es-SV" w:eastAsia="en-US"/>
        </w:rPr>
        <w:t>2</w:t>
      </w:r>
      <w:r w:rsidR="00202512">
        <w:rPr>
          <w:rFonts w:asciiTheme="minorHAnsi" w:eastAsiaTheme="minorHAnsi" w:hAnsiTheme="minorHAnsi" w:cstheme="minorBidi"/>
          <w:sz w:val="20"/>
          <w:szCs w:val="20"/>
          <w:lang w:val="es-SV" w:eastAsia="en-US"/>
        </w:rPr>
        <w:t>4</w:t>
      </w:r>
      <w:r w:rsidRPr="009A0935">
        <w:rPr>
          <w:rFonts w:asciiTheme="minorHAnsi" w:eastAsiaTheme="minorHAnsi" w:hAnsiTheme="minorHAnsi" w:cstheme="minorBidi"/>
          <w:sz w:val="20"/>
          <w:szCs w:val="20"/>
          <w:lang w:val="es-SV" w:eastAsia="en-US"/>
        </w:rPr>
        <w:t xml:space="preserve">, a la Unidad de </w:t>
      </w:r>
      <w:r w:rsidR="00501516">
        <w:rPr>
          <w:rFonts w:asciiTheme="minorHAnsi" w:eastAsiaTheme="minorHAnsi" w:hAnsiTheme="minorHAnsi" w:cstheme="minorBidi"/>
          <w:sz w:val="20"/>
          <w:szCs w:val="20"/>
          <w:lang w:val="es-SV" w:eastAsia="en-US"/>
        </w:rPr>
        <w:t xml:space="preserve">Registro de Establecimientos y Poderes </w:t>
      </w:r>
      <w:r w:rsidRPr="009A0935">
        <w:rPr>
          <w:rFonts w:asciiTheme="minorHAnsi" w:eastAsiaTheme="minorHAnsi" w:hAnsiTheme="minorHAnsi" w:cstheme="minorBidi"/>
          <w:sz w:val="20"/>
          <w:szCs w:val="20"/>
          <w:lang w:val="es-SV" w:eastAsia="en-US"/>
        </w:rPr>
        <w:t>de esta Dirección, la cual inform</w:t>
      </w:r>
      <w:r w:rsidR="0020251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2A19FA" w:rsidRPr="00B100B5" w:rsidRDefault="00F27F1B" w:rsidP="002D69AE">
      <w:pPr>
        <w:pStyle w:val="Sinespaciado"/>
        <w:spacing w:line="276" w:lineRule="auto"/>
        <w:jc w:val="both"/>
        <w:rPr>
          <w:rFonts w:cs="Arial"/>
          <w:b/>
          <w:sz w:val="20"/>
          <w:szCs w:val="20"/>
          <w:shd w:val="clear" w:color="auto" w:fill="FAFAFA"/>
          <w:lang w:val="es-ES"/>
        </w:rPr>
      </w:pPr>
      <w:r>
        <w:rPr>
          <w:b/>
          <w:i/>
          <w:sz w:val="20"/>
          <w:szCs w:val="20"/>
          <w:lang w:val="es-ES"/>
        </w:rPr>
        <w:t>“</w:t>
      </w:r>
      <w:r w:rsidR="00E5442E">
        <w:rPr>
          <w:b/>
          <w:i/>
          <w:sz w:val="20"/>
          <w:szCs w:val="20"/>
          <w:lang w:val="es-ES"/>
        </w:rPr>
        <w:t>H</w:t>
      </w:r>
      <w:r w:rsidR="00603EF7">
        <w:rPr>
          <w:b/>
          <w:i/>
          <w:sz w:val="20"/>
          <w:szCs w:val="20"/>
          <w:lang w:val="es-ES"/>
        </w:rPr>
        <w:t xml:space="preserve">abiéndose realizado la verificación los registros que constan de manera documental y en el Modulo de Poderes, no se encontró información relacionada a contratos inscritos que vinculen a las entidades </w:t>
      </w:r>
      <w:r w:rsidR="00603EF7">
        <w:rPr>
          <w:b/>
          <w:bCs/>
          <w:i/>
          <w:iCs/>
          <w:sz w:val="20"/>
          <w:szCs w:val="20"/>
        </w:rPr>
        <w:t>1) GASPRO GUATEMALA S.A. DE GUATEMALA. 2) AOC MEXICO S.A. DE C.V. DE MEXICO; 3) WSM SUPPLY LLC. DE USA”</w:t>
      </w:r>
      <w:r w:rsidR="00217AC8">
        <w:rPr>
          <w:b/>
          <w:i/>
          <w:sz w:val="20"/>
          <w:szCs w:val="20"/>
          <w:lang w:val="es-ES"/>
        </w:rPr>
        <w:t>.</w:t>
      </w:r>
    </w:p>
    <w:p w:rsidR="00F27F1B" w:rsidRDefault="00F27F1B" w:rsidP="00F27F1B">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F267B6" w:rsidRDefault="00327B55" w:rsidP="00556ACA">
      <w:pPr>
        <w:pStyle w:val="Sinespaciado"/>
        <w:spacing w:line="276" w:lineRule="auto"/>
        <w:jc w:val="center"/>
        <w:rPr>
          <w:sz w:val="20"/>
          <w:szCs w:val="20"/>
        </w:rPr>
      </w:pPr>
      <w:r>
        <w:rPr>
          <w:sz w:val="20"/>
          <w:szCs w:val="20"/>
        </w:rPr>
        <w:t>___________________________________</w:t>
      </w:r>
    </w:p>
    <w:p w:rsidR="00327B55" w:rsidRDefault="00327B55" w:rsidP="00556ACA">
      <w:pPr>
        <w:pStyle w:val="Sinespaciado"/>
        <w:spacing w:line="276" w:lineRule="auto"/>
        <w:jc w:val="center"/>
        <w:rPr>
          <w:sz w:val="20"/>
          <w:szCs w:val="20"/>
        </w:rPr>
      </w:pPr>
      <w:r>
        <w:rPr>
          <w:sz w:val="20"/>
          <w:szCs w:val="20"/>
        </w:rPr>
        <w:t>Licda. Daysi Concepción Orellana de Larin</w:t>
      </w:r>
    </w:p>
    <w:p w:rsidR="00327B55" w:rsidRPr="009A0935" w:rsidRDefault="00327B55" w:rsidP="00556ACA">
      <w:pPr>
        <w:pStyle w:val="Sinespaciado"/>
        <w:spacing w:line="276" w:lineRule="aut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100DDC"/>
    <w:rsid w:val="001131F5"/>
    <w:rsid w:val="00135C52"/>
    <w:rsid w:val="00180F31"/>
    <w:rsid w:val="001C07EE"/>
    <w:rsid w:val="00202512"/>
    <w:rsid w:val="00213E6E"/>
    <w:rsid w:val="00217AC8"/>
    <w:rsid w:val="00265C86"/>
    <w:rsid w:val="002833A5"/>
    <w:rsid w:val="00283E09"/>
    <w:rsid w:val="00285061"/>
    <w:rsid w:val="002A19FA"/>
    <w:rsid w:val="002D69AE"/>
    <w:rsid w:val="002E5283"/>
    <w:rsid w:val="00327B55"/>
    <w:rsid w:val="00334240"/>
    <w:rsid w:val="003570D9"/>
    <w:rsid w:val="0037371A"/>
    <w:rsid w:val="003A6ECA"/>
    <w:rsid w:val="003C3037"/>
    <w:rsid w:val="003C57CE"/>
    <w:rsid w:val="004009C3"/>
    <w:rsid w:val="00403ACC"/>
    <w:rsid w:val="0043264D"/>
    <w:rsid w:val="00471650"/>
    <w:rsid w:val="004775E0"/>
    <w:rsid w:val="00492ED7"/>
    <w:rsid w:val="00493AC0"/>
    <w:rsid w:val="00501516"/>
    <w:rsid w:val="005172B7"/>
    <w:rsid w:val="00523722"/>
    <w:rsid w:val="00537D4A"/>
    <w:rsid w:val="00556ACA"/>
    <w:rsid w:val="00556C4B"/>
    <w:rsid w:val="0058651A"/>
    <w:rsid w:val="005974B2"/>
    <w:rsid w:val="005976B3"/>
    <w:rsid w:val="005B7F37"/>
    <w:rsid w:val="005C53F3"/>
    <w:rsid w:val="00603EF7"/>
    <w:rsid w:val="006748C6"/>
    <w:rsid w:val="006754DB"/>
    <w:rsid w:val="00683608"/>
    <w:rsid w:val="006C04ED"/>
    <w:rsid w:val="00712AA0"/>
    <w:rsid w:val="00755D58"/>
    <w:rsid w:val="0077506D"/>
    <w:rsid w:val="007E0653"/>
    <w:rsid w:val="00854042"/>
    <w:rsid w:val="00862133"/>
    <w:rsid w:val="00884A2E"/>
    <w:rsid w:val="008C6D82"/>
    <w:rsid w:val="008D0BD9"/>
    <w:rsid w:val="00933D06"/>
    <w:rsid w:val="00934A02"/>
    <w:rsid w:val="009A0935"/>
    <w:rsid w:val="009A2A23"/>
    <w:rsid w:val="00A22CBC"/>
    <w:rsid w:val="00A22D93"/>
    <w:rsid w:val="00A334E6"/>
    <w:rsid w:val="00A63001"/>
    <w:rsid w:val="00A760BC"/>
    <w:rsid w:val="00AB37E5"/>
    <w:rsid w:val="00AD0E61"/>
    <w:rsid w:val="00B100B5"/>
    <w:rsid w:val="00B54BA5"/>
    <w:rsid w:val="00BA5FA6"/>
    <w:rsid w:val="00C03BB5"/>
    <w:rsid w:val="00C23DF3"/>
    <w:rsid w:val="00CC1206"/>
    <w:rsid w:val="00CC2388"/>
    <w:rsid w:val="00CE279A"/>
    <w:rsid w:val="00D06DF5"/>
    <w:rsid w:val="00D30BE3"/>
    <w:rsid w:val="00D30F1F"/>
    <w:rsid w:val="00D457C7"/>
    <w:rsid w:val="00DD5572"/>
    <w:rsid w:val="00DE2E94"/>
    <w:rsid w:val="00E22349"/>
    <w:rsid w:val="00E5442E"/>
    <w:rsid w:val="00E919DC"/>
    <w:rsid w:val="00E91E93"/>
    <w:rsid w:val="00ED23BF"/>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824</Words>
  <Characters>4536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7</cp:revision>
  <cp:lastPrinted>2021-04-12T19:40:00Z</cp:lastPrinted>
  <dcterms:created xsi:type="dcterms:W3CDTF">2021-04-13T15:05:00Z</dcterms:created>
  <dcterms:modified xsi:type="dcterms:W3CDTF">2021-07-05T18:05:00Z</dcterms:modified>
</cp:coreProperties>
</file>