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A97CB2"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192405</wp:posOffset>
            </wp:positionV>
            <wp:extent cx="2095500" cy="7804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780415"/>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B54BA5">
        <w:rPr>
          <w:sz w:val="20"/>
          <w:szCs w:val="20"/>
        </w:rPr>
        <w:t>1</w:t>
      </w:r>
      <w:r w:rsidR="0077506D">
        <w:rPr>
          <w:sz w:val="20"/>
          <w:szCs w:val="20"/>
        </w:rPr>
        <w:t>5</w:t>
      </w:r>
    </w:p>
    <w:p w:rsidR="00CE279A" w:rsidRPr="009A0935" w:rsidRDefault="00CE279A" w:rsidP="009A0935">
      <w:pPr>
        <w:pStyle w:val="Sinespaciado"/>
        <w:spacing w:line="276" w:lineRule="auto"/>
        <w:jc w:val="center"/>
        <w:rPr>
          <w:b/>
          <w:sz w:val="20"/>
          <w:szCs w:val="20"/>
        </w:rPr>
      </w:pPr>
    </w:p>
    <w:p w:rsidR="00A97CB2" w:rsidRDefault="00A97CB2" w:rsidP="00A97CB2">
      <w:pPr>
        <w:pStyle w:val="Sinespaciado"/>
        <w:spacing w:line="276" w:lineRule="auto"/>
        <w:jc w:val="both"/>
        <w:rPr>
          <w:b/>
          <w:sz w:val="20"/>
          <w:szCs w:val="20"/>
        </w:rPr>
      </w:pPr>
    </w:p>
    <w:p w:rsidR="00A97CB2" w:rsidRDefault="00A97CB2" w:rsidP="00A97CB2">
      <w:pPr>
        <w:pStyle w:val="Sinespaciado"/>
        <w:spacing w:line="276" w:lineRule="auto"/>
        <w:jc w:val="both"/>
        <w:rPr>
          <w:b/>
          <w:sz w:val="20"/>
          <w:szCs w:val="20"/>
        </w:rPr>
      </w:pPr>
    </w:p>
    <w:p w:rsidR="00CE279A" w:rsidRPr="009A0935" w:rsidRDefault="00CE279A" w:rsidP="00A97CB2">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77506D">
        <w:rPr>
          <w:sz w:val="20"/>
          <w:szCs w:val="20"/>
        </w:rPr>
        <w:t xml:space="preserve">nueve </w:t>
      </w:r>
      <w:r w:rsidRPr="009A0935">
        <w:rPr>
          <w:sz w:val="20"/>
          <w:szCs w:val="20"/>
        </w:rPr>
        <w:t xml:space="preserve">horas y veintidós minutos del día </w:t>
      </w:r>
      <w:r w:rsidR="00135C52">
        <w:rPr>
          <w:sz w:val="20"/>
          <w:szCs w:val="20"/>
        </w:rPr>
        <w:t xml:space="preserve">once </w:t>
      </w:r>
      <w:r w:rsidRPr="009A0935">
        <w:rPr>
          <w:sz w:val="20"/>
          <w:szCs w:val="20"/>
        </w:rPr>
        <w:t xml:space="preserve">de </w:t>
      </w:r>
      <w:r w:rsidR="00B54BA5">
        <w:rPr>
          <w:sz w:val="20"/>
          <w:szCs w:val="20"/>
        </w:rPr>
        <w:t xml:space="preserve">marzo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77506D">
        <w:rPr>
          <w:sz w:val="20"/>
          <w:szCs w:val="20"/>
        </w:rPr>
        <w:t xml:space="preserve">once </w:t>
      </w:r>
      <w:r w:rsidRPr="009A0935">
        <w:rPr>
          <w:sz w:val="20"/>
          <w:szCs w:val="20"/>
        </w:rPr>
        <w:t xml:space="preserve">horas </w:t>
      </w:r>
      <w:r w:rsidR="00556C4B" w:rsidRPr="009A0935">
        <w:rPr>
          <w:sz w:val="20"/>
          <w:szCs w:val="20"/>
        </w:rPr>
        <w:t xml:space="preserve">y </w:t>
      </w:r>
      <w:r w:rsidR="00B54BA5">
        <w:rPr>
          <w:sz w:val="20"/>
          <w:szCs w:val="20"/>
        </w:rPr>
        <w:t xml:space="preserve">cincuenta y </w:t>
      </w:r>
      <w:r w:rsidR="0077506D">
        <w:rPr>
          <w:sz w:val="20"/>
          <w:szCs w:val="20"/>
        </w:rPr>
        <w:t xml:space="preserve">un </w:t>
      </w:r>
      <w:r w:rsidR="00556C4B" w:rsidRPr="009A0935">
        <w:rPr>
          <w:sz w:val="20"/>
          <w:szCs w:val="20"/>
        </w:rPr>
        <w:t xml:space="preserve">minutos </w:t>
      </w:r>
      <w:r w:rsidRPr="009A0935">
        <w:rPr>
          <w:sz w:val="20"/>
          <w:szCs w:val="20"/>
        </w:rPr>
        <w:t xml:space="preserve">del día </w:t>
      </w:r>
      <w:r w:rsidR="0077506D">
        <w:rPr>
          <w:sz w:val="20"/>
          <w:szCs w:val="20"/>
        </w:rPr>
        <w:t xml:space="preserve">dos </w:t>
      </w:r>
      <w:r w:rsidRPr="009A0935">
        <w:rPr>
          <w:sz w:val="20"/>
          <w:szCs w:val="20"/>
        </w:rPr>
        <w:t xml:space="preserve">del presente </w:t>
      </w:r>
      <w:r w:rsidR="00B54BA5">
        <w:rPr>
          <w:sz w:val="20"/>
          <w:szCs w:val="20"/>
        </w:rPr>
        <w:t xml:space="preserve">mes y </w:t>
      </w:r>
      <w:r w:rsidRPr="009A0935">
        <w:rPr>
          <w:sz w:val="20"/>
          <w:szCs w:val="20"/>
        </w:rPr>
        <w:t>año</w:t>
      </w:r>
      <w:r w:rsidR="00556C4B" w:rsidRPr="009A0935">
        <w:rPr>
          <w:sz w:val="20"/>
          <w:szCs w:val="20"/>
        </w:rPr>
        <w:t xml:space="preserve"> presentada por </w:t>
      </w:r>
      <w:proofErr w:type="gramStart"/>
      <w:r w:rsidR="008C3C0A">
        <w:rPr>
          <w:sz w:val="20"/>
          <w:szCs w:val="20"/>
        </w:rPr>
        <w:t xml:space="preserve">Licenciada </w:t>
      </w:r>
      <w:r w:rsidR="008C3C0A" w:rsidRPr="008C3C0A">
        <w:rPr>
          <w:sz w:val="20"/>
          <w:szCs w:val="20"/>
          <w:highlight w:val="black"/>
        </w:rPr>
        <w:t>…</w:t>
      </w:r>
      <w:proofErr w:type="gramEnd"/>
      <w:r w:rsidR="008C3C0A" w:rsidRPr="008C3C0A">
        <w:rPr>
          <w:sz w:val="20"/>
          <w:szCs w:val="20"/>
          <w:highlight w:val="black"/>
        </w:rPr>
        <w:t>…………………………………………….</w:t>
      </w:r>
      <w:r w:rsidR="0077506D">
        <w:rPr>
          <w:sz w:val="20"/>
          <w:szCs w:val="20"/>
        </w:rPr>
        <w:t xml:space="preserve"> de Morena </w:t>
      </w:r>
      <w:r w:rsidR="00556C4B" w:rsidRPr="009A0935">
        <w:rPr>
          <w:sz w:val="20"/>
          <w:szCs w:val="20"/>
        </w:rPr>
        <w:t>con Documento Úni</w:t>
      </w:r>
      <w:r w:rsidR="008C3C0A">
        <w:rPr>
          <w:sz w:val="20"/>
          <w:szCs w:val="20"/>
        </w:rPr>
        <w:t xml:space="preserve">co de Identidad número </w:t>
      </w:r>
      <w:r w:rsidR="008C3C0A" w:rsidRPr="008C3C0A">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3C3037">
        <w:rPr>
          <w:sz w:val="20"/>
          <w:szCs w:val="20"/>
        </w:rPr>
        <w:t>1</w:t>
      </w:r>
      <w:r w:rsidR="0077506D">
        <w:rPr>
          <w:sz w:val="20"/>
          <w:szCs w:val="20"/>
        </w:rPr>
        <w:t>5</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bookmarkStart w:id="0" w:name="_GoBack"/>
      <w:bookmarkEnd w:id="0"/>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CE279A" w:rsidP="00A334E6">
      <w:pPr>
        <w:pStyle w:val="NormalWeb"/>
        <w:shd w:val="clear" w:color="auto" w:fill="FFFFFF"/>
        <w:spacing w:before="0" w:beforeAutospacing="0" w:after="0" w:afterAutospacing="0"/>
        <w:rPr>
          <w:rFonts w:asciiTheme="minorHAnsi" w:eastAsiaTheme="minorHAnsi" w:hAnsiTheme="minorHAnsi" w:cstheme="minorBidi"/>
          <w:b/>
          <w:i/>
          <w:sz w:val="20"/>
          <w:szCs w:val="20"/>
          <w:lang w:val="es-ES" w:eastAsia="en-US"/>
        </w:rPr>
      </w:pPr>
      <w:r w:rsidRPr="009A0935">
        <w:rPr>
          <w:rFonts w:asciiTheme="minorHAnsi" w:eastAsiaTheme="minorHAnsi" w:hAnsiTheme="minorHAnsi" w:cstheme="minorBidi"/>
          <w:b/>
          <w:i/>
          <w:sz w:val="20"/>
          <w:szCs w:val="20"/>
          <w:lang w:eastAsia="en-US"/>
        </w:rPr>
        <w:t>“</w:t>
      </w:r>
      <w:r w:rsidR="00C23DF3" w:rsidRPr="00C23DF3">
        <w:rPr>
          <w:rFonts w:asciiTheme="minorHAnsi" w:eastAsiaTheme="minorHAnsi" w:hAnsiTheme="minorHAnsi" w:cstheme="minorBidi"/>
          <w:b/>
          <w:i/>
          <w:sz w:val="20"/>
          <w:szCs w:val="20"/>
          <w:lang w:eastAsia="en-US"/>
        </w:rPr>
        <w:t>“ Es posible importar vacunas de COVID-19</w:t>
      </w:r>
      <w:proofErr w:type="gramStart"/>
      <w:r w:rsidR="00C23DF3" w:rsidRPr="00C23DF3">
        <w:rPr>
          <w:rFonts w:asciiTheme="minorHAnsi" w:eastAsiaTheme="minorHAnsi" w:hAnsiTheme="minorHAnsi" w:cstheme="minorBidi"/>
          <w:b/>
          <w:i/>
          <w:sz w:val="20"/>
          <w:szCs w:val="20"/>
          <w:lang w:eastAsia="en-US"/>
        </w:rPr>
        <w:t>?</w:t>
      </w:r>
      <w:proofErr w:type="gramEnd"/>
      <w:r w:rsidR="00C23DF3" w:rsidRPr="00C23DF3">
        <w:rPr>
          <w:rFonts w:asciiTheme="minorHAnsi" w:eastAsiaTheme="minorHAnsi" w:hAnsiTheme="minorHAnsi" w:cstheme="minorBidi"/>
          <w:b/>
          <w:i/>
          <w:sz w:val="20"/>
          <w:szCs w:val="20"/>
          <w:lang w:eastAsia="en-US"/>
        </w:rPr>
        <w:t xml:space="preserve"> Y si es posible ¿Cuáles serían los pasos a seguir para importarla y los costos que este </w:t>
      </w:r>
      <w:proofErr w:type="spellStart"/>
      <w:r w:rsidR="00C23DF3" w:rsidRPr="00C23DF3">
        <w:rPr>
          <w:rFonts w:asciiTheme="minorHAnsi" w:eastAsiaTheme="minorHAnsi" w:hAnsiTheme="minorHAnsi" w:cstheme="minorBidi"/>
          <w:b/>
          <w:i/>
          <w:sz w:val="20"/>
          <w:szCs w:val="20"/>
          <w:lang w:eastAsia="en-US"/>
        </w:rPr>
        <w:t>tramite</w:t>
      </w:r>
      <w:proofErr w:type="spellEnd"/>
      <w:r w:rsidR="00C23DF3" w:rsidRPr="00C23DF3">
        <w:rPr>
          <w:rFonts w:asciiTheme="minorHAnsi" w:eastAsiaTheme="minorHAnsi" w:hAnsiTheme="minorHAnsi" w:cstheme="minorBidi"/>
          <w:b/>
          <w:i/>
          <w:sz w:val="20"/>
          <w:szCs w:val="20"/>
          <w:lang w:eastAsia="en-US"/>
        </w:rPr>
        <w:t xml:space="preserve"> tiene aproximados? Todo esto desde un pun</w:t>
      </w:r>
      <w:r w:rsidR="00C23DF3">
        <w:rPr>
          <w:rFonts w:asciiTheme="minorHAnsi" w:eastAsiaTheme="minorHAnsi" w:hAnsiTheme="minorHAnsi" w:cstheme="minorBidi"/>
          <w:b/>
          <w:i/>
          <w:sz w:val="20"/>
          <w:szCs w:val="20"/>
          <w:lang w:eastAsia="en-US"/>
        </w:rPr>
        <w:t>to de vista del sector privado””</w:t>
      </w:r>
    </w:p>
    <w:p w:rsidR="00CE279A" w:rsidRPr="00C23DF3"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537D4A" w:rsidRPr="009A0935" w:rsidRDefault="00537D4A" w:rsidP="00537D4A">
      <w:pPr>
        <w:pStyle w:val="Sinespaciado"/>
        <w:numPr>
          <w:ilvl w:val="0"/>
          <w:numId w:val="7"/>
        </w:numPr>
        <w:spacing w:after="240" w:line="276" w:lineRule="auto"/>
        <w:ind w:left="709"/>
        <w:jc w:val="both"/>
        <w:rPr>
          <w:noProof/>
          <w:sz w:val="20"/>
          <w:szCs w:val="20"/>
          <w:lang w:eastAsia="es-SV"/>
        </w:rPr>
      </w:pPr>
      <w:r w:rsidRPr="0090617A">
        <w:rPr>
          <w:sz w:val="20"/>
          <w:szCs w:val="20"/>
        </w:rPr>
        <w:t xml:space="preserve">El artículo 62 LAIP establece que en caso la información solicitada por la persona ya esté disponible al público (entre otros medios) en </w:t>
      </w:r>
      <w:r>
        <w:rPr>
          <w:sz w:val="20"/>
          <w:szCs w:val="20"/>
        </w:rPr>
        <w:t xml:space="preserve">archivos por </w:t>
      </w:r>
      <w:r w:rsidRPr="0090617A">
        <w:rPr>
          <w:sz w:val="20"/>
          <w:szCs w:val="20"/>
        </w:rPr>
        <w:t>internet, se le hará saber por escrito la fuente, el lugar y la forma en que puede consultar, reproducir o adquirir dicha información</w:t>
      </w:r>
      <w:r w:rsidRPr="00537D4A">
        <w:rPr>
          <w:sz w:val="20"/>
        </w:rPr>
        <w:t xml:space="preserve"> </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862133">
        <w:rPr>
          <w:rFonts w:asciiTheme="minorHAnsi" w:eastAsiaTheme="minorHAnsi" w:hAnsiTheme="minorHAnsi" w:cstheme="minorBidi"/>
          <w:sz w:val="20"/>
          <w:szCs w:val="20"/>
          <w:lang w:val="es-SV" w:eastAsia="en-US"/>
        </w:rPr>
        <w:t>1</w:t>
      </w:r>
      <w:r w:rsidR="00C23DF3">
        <w:rPr>
          <w:rFonts w:asciiTheme="minorHAnsi" w:eastAsiaTheme="minorHAnsi" w:hAnsiTheme="minorHAnsi" w:cstheme="minorBidi"/>
          <w:sz w:val="20"/>
          <w:szCs w:val="20"/>
          <w:lang w:val="es-SV" w:eastAsia="en-US"/>
        </w:rPr>
        <w:t>5</w:t>
      </w:r>
      <w:r w:rsidRPr="009A0935">
        <w:rPr>
          <w:rFonts w:asciiTheme="minorHAnsi" w:eastAsiaTheme="minorHAnsi" w:hAnsiTheme="minorHAnsi" w:cstheme="minorBidi"/>
          <w:sz w:val="20"/>
          <w:szCs w:val="20"/>
          <w:lang w:val="es-SV" w:eastAsia="en-US"/>
        </w:rPr>
        <w:t xml:space="preserve">, a la Unidad de </w:t>
      </w:r>
      <w:r w:rsidR="00862133">
        <w:rPr>
          <w:rFonts w:asciiTheme="minorHAnsi" w:eastAsiaTheme="minorHAnsi" w:hAnsiTheme="minorHAnsi" w:cstheme="minorBidi"/>
          <w:sz w:val="20"/>
          <w:szCs w:val="20"/>
          <w:lang w:val="es-SV" w:eastAsia="en-US"/>
        </w:rPr>
        <w:t xml:space="preserve">Importaciones, Exportaciones y Donaciones de Medicamentos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C23DF3" w:rsidRDefault="00F27F1B" w:rsidP="00C23DF3">
      <w:pPr>
        <w:pStyle w:val="Sinespaciado"/>
        <w:spacing w:line="276" w:lineRule="auto"/>
        <w:jc w:val="both"/>
        <w:rPr>
          <w:b/>
          <w:i/>
          <w:sz w:val="20"/>
          <w:szCs w:val="20"/>
          <w:lang w:val="es-ES"/>
        </w:rPr>
      </w:pPr>
      <w:r>
        <w:rPr>
          <w:b/>
          <w:i/>
          <w:sz w:val="20"/>
          <w:szCs w:val="20"/>
          <w:lang w:val="es-ES"/>
        </w:rPr>
        <w:t>“</w:t>
      </w:r>
      <w:r w:rsidR="00C23DF3">
        <w:rPr>
          <w:b/>
          <w:i/>
          <w:sz w:val="20"/>
          <w:szCs w:val="20"/>
          <w:lang w:val="es-ES"/>
        </w:rPr>
        <w:t xml:space="preserve">es posible importar vacunas COVID-19, no obstante, debe contar con registro sanitario en el país. Los pasos para importar son: </w:t>
      </w:r>
    </w:p>
    <w:p w:rsidR="00C23DF3" w:rsidRPr="00C23DF3" w:rsidRDefault="00C23DF3" w:rsidP="00C23DF3">
      <w:pPr>
        <w:pStyle w:val="Sinespaciado"/>
        <w:numPr>
          <w:ilvl w:val="0"/>
          <w:numId w:val="11"/>
        </w:numPr>
        <w:spacing w:line="276" w:lineRule="auto"/>
        <w:jc w:val="both"/>
        <w:rPr>
          <w:rFonts w:cs="Arial"/>
          <w:b/>
          <w:sz w:val="20"/>
          <w:szCs w:val="20"/>
          <w:shd w:val="clear" w:color="auto" w:fill="FAFAFA"/>
        </w:rPr>
      </w:pPr>
      <w:r>
        <w:rPr>
          <w:b/>
          <w:i/>
          <w:sz w:val="20"/>
          <w:szCs w:val="20"/>
          <w:lang w:val="es-ES"/>
        </w:rPr>
        <w:t xml:space="preserve">Estar inscrito como </w:t>
      </w:r>
      <w:proofErr w:type="spellStart"/>
      <w:r>
        <w:rPr>
          <w:b/>
          <w:i/>
          <w:sz w:val="20"/>
          <w:szCs w:val="20"/>
          <w:lang w:val="es-ES"/>
        </w:rPr>
        <w:t>Drogueria</w:t>
      </w:r>
      <w:proofErr w:type="spellEnd"/>
      <w:r>
        <w:rPr>
          <w:b/>
          <w:i/>
          <w:sz w:val="20"/>
          <w:szCs w:val="20"/>
          <w:lang w:val="es-ES"/>
        </w:rPr>
        <w:t xml:space="preserve"> ante este ente regulador</w:t>
      </w:r>
    </w:p>
    <w:p w:rsidR="00C23DF3" w:rsidRPr="00C23DF3" w:rsidRDefault="00C23DF3" w:rsidP="00C23DF3">
      <w:pPr>
        <w:pStyle w:val="Sinespaciado"/>
        <w:numPr>
          <w:ilvl w:val="0"/>
          <w:numId w:val="11"/>
        </w:numPr>
        <w:spacing w:line="276" w:lineRule="auto"/>
        <w:jc w:val="both"/>
        <w:rPr>
          <w:rFonts w:cs="Arial"/>
          <w:b/>
          <w:sz w:val="20"/>
          <w:szCs w:val="20"/>
          <w:shd w:val="clear" w:color="auto" w:fill="FAFAFA"/>
        </w:rPr>
      </w:pPr>
      <w:r>
        <w:rPr>
          <w:b/>
          <w:i/>
          <w:sz w:val="20"/>
          <w:szCs w:val="20"/>
        </w:rPr>
        <w:t xml:space="preserve">El registro sanitario debe contar con anualidad y renovación vigente </w:t>
      </w:r>
    </w:p>
    <w:p w:rsidR="00C23DF3" w:rsidRPr="00C23DF3" w:rsidRDefault="00C23DF3" w:rsidP="00C23DF3">
      <w:pPr>
        <w:pStyle w:val="Sinespaciado"/>
        <w:numPr>
          <w:ilvl w:val="0"/>
          <w:numId w:val="11"/>
        </w:numPr>
        <w:spacing w:line="276" w:lineRule="auto"/>
        <w:jc w:val="both"/>
        <w:rPr>
          <w:rFonts w:cs="Arial"/>
          <w:b/>
          <w:sz w:val="20"/>
          <w:szCs w:val="20"/>
          <w:shd w:val="clear" w:color="auto" w:fill="FAFAFA"/>
        </w:rPr>
      </w:pPr>
      <w:r>
        <w:rPr>
          <w:b/>
          <w:i/>
          <w:sz w:val="20"/>
          <w:szCs w:val="20"/>
        </w:rPr>
        <w:t xml:space="preserve">Debe de estar inscrito en CIEX como importador </w:t>
      </w:r>
    </w:p>
    <w:p w:rsidR="00C23DF3" w:rsidRPr="00C23DF3" w:rsidRDefault="00C23DF3" w:rsidP="00C23DF3">
      <w:pPr>
        <w:pStyle w:val="Sinespaciado"/>
        <w:numPr>
          <w:ilvl w:val="0"/>
          <w:numId w:val="11"/>
        </w:numPr>
        <w:spacing w:line="276" w:lineRule="auto"/>
        <w:jc w:val="both"/>
        <w:rPr>
          <w:rFonts w:cs="Arial"/>
          <w:b/>
          <w:sz w:val="20"/>
          <w:szCs w:val="20"/>
          <w:shd w:val="clear" w:color="auto" w:fill="FAFAFA"/>
        </w:rPr>
      </w:pPr>
      <w:r>
        <w:rPr>
          <w:b/>
          <w:i/>
          <w:sz w:val="20"/>
          <w:szCs w:val="20"/>
        </w:rPr>
        <w:t xml:space="preserve">Cumplir con el proceso de liberación de lotes de vacunas por parte de la División de Registro Sanitario, posterior a cada autorización de Importación. </w:t>
      </w:r>
    </w:p>
    <w:p w:rsidR="008C6D82" w:rsidRDefault="00C23DF3" w:rsidP="00C23DF3">
      <w:pPr>
        <w:pStyle w:val="Sinespaciado"/>
        <w:spacing w:line="276" w:lineRule="auto"/>
        <w:jc w:val="both"/>
        <w:rPr>
          <w:rFonts w:cs="Arial"/>
          <w:b/>
          <w:sz w:val="20"/>
          <w:szCs w:val="20"/>
          <w:shd w:val="clear" w:color="auto" w:fill="FAFAFA"/>
        </w:rPr>
      </w:pPr>
      <w:r>
        <w:rPr>
          <w:b/>
          <w:i/>
          <w:sz w:val="20"/>
          <w:szCs w:val="20"/>
        </w:rPr>
        <w:t xml:space="preserve">De acuerdo a los costos de </w:t>
      </w:r>
      <w:proofErr w:type="spellStart"/>
      <w:r>
        <w:rPr>
          <w:b/>
          <w:i/>
          <w:sz w:val="20"/>
          <w:szCs w:val="20"/>
        </w:rPr>
        <w:t>tramite</w:t>
      </w:r>
      <w:proofErr w:type="spellEnd"/>
      <w:r>
        <w:rPr>
          <w:b/>
          <w:i/>
          <w:sz w:val="20"/>
          <w:szCs w:val="20"/>
        </w:rPr>
        <w:t>, se debe de tomar en cuenta lo estipulado en los artículos número 1, 2, 3, 7, 32 y 35 del Decreto Legislativo No. 417, así mismo, el cobro del visado conforme al artículo 29, Sobre los procesos de obtención de registro sanitario, puede consultar la Guía del usuario para la inscripción de nuevo registro sanitario de medicamento, la cual se encuentra disponible en</w:t>
      </w:r>
      <w:r w:rsidR="00884A2E">
        <w:rPr>
          <w:b/>
          <w:i/>
          <w:sz w:val="20"/>
          <w:szCs w:val="20"/>
        </w:rPr>
        <w:tab/>
        <w:t xml:space="preserve"> </w:t>
      </w:r>
      <w:r>
        <w:rPr>
          <w:b/>
          <w:i/>
          <w:sz w:val="20"/>
          <w:szCs w:val="20"/>
        </w:rPr>
        <w:t xml:space="preserve"> </w:t>
      </w:r>
      <w:hyperlink r:id="rId8" w:history="1">
        <w:r w:rsidRPr="008567EB">
          <w:rPr>
            <w:rStyle w:val="Hipervnculo"/>
            <w:b/>
            <w:i/>
            <w:sz w:val="20"/>
            <w:szCs w:val="20"/>
          </w:rPr>
          <w:t>https://www.medicamentos.gob.sv/index.php/es/servicios-m/descargables/category/3-productos-farmaceuticos</w:t>
        </w:r>
      </w:hyperlink>
      <w:r>
        <w:rPr>
          <w:b/>
          <w:i/>
          <w:sz w:val="20"/>
          <w:szCs w:val="20"/>
        </w:rPr>
        <w:t xml:space="preserve"> para conocer los requisitos de importación puede consultar la </w:t>
      </w:r>
      <w:r w:rsidR="00884A2E">
        <w:rPr>
          <w:b/>
          <w:i/>
          <w:sz w:val="20"/>
          <w:szCs w:val="20"/>
        </w:rPr>
        <w:t>Guía</w:t>
      </w:r>
      <w:r>
        <w:rPr>
          <w:b/>
          <w:i/>
          <w:sz w:val="20"/>
          <w:szCs w:val="20"/>
        </w:rPr>
        <w:t xml:space="preserve"> de importaciones de Medicamentos, </w:t>
      </w:r>
      <w:r w:rsidR="00884A2E">
        <w:rPr>
          <w:b/>
          <w:i/>
          <w:sz w:val="20"/>
          <w:szCs w:val="20"/>
        </w:rPr>
        <w:t>Cosméticos</w:t>
      </w:r>
      <w:r>
        <w:rPr>
          <w:b/>
          <w:i/>
          <w:sz w:val="20"/>
          <w:szCs w:val="20"/>
        </w:rPr>
        <w:t xml:space="preserve">, </w:t>
      </w:r>
      <w:r w:rsidR="00884A2E">
        <w:rPr>
          <w:b/>
          <w:i/>
          <w:sz w:val="20"/>
          <w:szCs w:val="20"/>
        </w:rPr>
        <w:t>Higiénicos</w:t>
      </w:r>
      <w:r>
        <w:rPr>
          <w:b/>
          <w:i/>
          <w:sz w:val="20"/>
          <w:szCs w:val="20"/>
        </w:rPr>
        <w:t xml:space="preserve">, Productos </w:t>
      </w:r>
      <w:r w:rsidR="00884A2E">
        <w:rPr>
          <w:b/>
          <w:i/>
          <w:sz w:val="20"/>
          <w:szCs w:val="20"/>
        </w:rPr>
        <w:t>químicos</w:t>
      </w:r>
      <w:r>
        <w:rPr>
          <w:b/>
          <w:i/>
          <w:sz w:val="20"/>
          <w:szCs w:val="20"/>
        </w:rPr>
        <w:t xml:space="preserve"> e Insumos </w:t>
      </w:r>
      <w:r w:rsidR="00884A2E">
        <w:rPr>
          <w:b/>
          <w:i/>
          <w:sz w:val="20"/>
          <w:szCs w:val="20"/>
        </w:rPr>
        <w:t>Médicos</w:t>
      </w:r>
      <w:r>
        <w:rPr>
          <w:b/>
          <w:i/>
          <w:sz w:val="20"/>
          <w:szCs w:val="20"/>
        </w:rPr>
        <w:t xml:space="preserve"> CIEX, disponible en</w:t>
      </w:r>
      <w:r w:rsidR="00884A2E">
        <w:rPr>
          <w:b/>
          <w:i/>
          <w:sz w:val="20"/>
          <w:szCs w:val="20"/>
        </w:rPr>
        <w:tab/>
      </w:r>
      <w:r>
        <w:rPr>
          <w:b/>
          <w:i/>
          <w:sz w:val="20"/>
          <w:szCs w:val="20"/>
        </w:rPr>
        <w:t xml:space="preserve"> </w:t>
      </w:r>
      <w:hyperlink r:id="rId9" w:history="1">
        <w:r w:rsidRPr="008567EB">
          <w:rPr>
            <w:rStyle w:val="Hipervnculo"/>
            <w:b/>
            <w:i/>
            <w:sz w:val="20"/>
            <w:szCs w:val="20"/>
          </w:rPr>
          <w:t>https://www.medicamentos.gob.sv/index.php/es/servicios-m/descargables/uiedm-m</w:t>
        </w:r>
      </w:hyperlink>
      <w:r>
        <w:rPr>
          <w:b/>
          <w:i/>
          <w:sz w:val="20"/>
          <w:szCs w:val="20"/>
        </w:rPr>
        <w:t xml:space="preserve"> “    </w:t>
      </w:r>
      <w:r w:rsidR="00F27F1B" w:rsidRPr="00F27F1B">
        <w:rPr>
          <w:rFonts w:cs="Arial"/>
          <w:b/>
          <w:sz w:val="20"/>
          <w:szCs w:val="20"/>
          <w:shd w:val="clear" w:color="auto" w:fill="FAFAFA"/>
        </w:rPr>
        <w:t xml:space="preserve"> </w:t>
      </w:r>
    </w:p>
    <w:p w:rsidR="00537D4A" w:rsidRDefault="00537D4A" w:rsidP="00F27F1B">
      <w:pPr>
        <w:spacing w:line="276" w:lineRule="auto"/>
        <w:jc w:val="both"/>
        <w:rPr>
          <w:rFonts w:asciiTheme="minorHAnsi" w:hAnsiTheme="minorHAnsi" w:cs="Arial"/>
          <w:b/>
          <w:sz w:val="20"/>
          <w:szCs w:val="20"/>
          <w:shd w:val="clear" w:color="auto" w:fill="FAFAFA"/>
        </w:rPr>
      </w:pPr>
    </w:p>
    <w:p w:rsidR="00F27F1B" w:rsidRDefault="00F27F1B" w:rsidP="00F27F1B">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lastRenderedPageBreak/>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10"/>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100DDC"/>
    <w:rsid w:val="001131F5"/>
    <w:rsid w:val="00135C52"/>
    <w:rsid w:val="00180F31"/>
    <w:rsid w:val="00213E6E"/>
    <w:rsid w:val="00215FD6"/>
    <w:rsid w:val="00265C86"/>
    <w:rsid w:val="002833A5"/>
    <w:rsid w:val="00283E09"/>
    <w:rsid w:val="00285061"/>
    <w:rsid w:val="002E5283"/>
    <w:rsid w:val="0037371A"/>
    <w:rsid w:val="003A6ECA"/>
    <w:rsid w:val="003C3037"/>
    <w:rsid w:val="003C57CE"/>
    <w:rsid w:val="004009C3"/>
    <w:rsid w:val="00403ACC"/>
    <w:rsid w:val="004443AE"/>
    <w:rsid w:val="004775E0"/>
    <w:rsid w:val="00523722"/>
    <w:rsid w:val="00537D4A"/>
    <w:rsid w:val="00556ACA"/>
    <w:rsid w:val="00556C4B"/>
    <w:rsid w:val="005974B2"/>
    <w:rsid w:val="005976B3"/>
    <w:rsid w:val="005B7F37"/>
    <w:rsid w:val="005C53F3"/>
    <w:rsid w:val="006748C6"/>
    <w:rsid w:val="00712AA0"/>
    <w:rsid w:val="00755D58"/>
    <w:rsid w:val="0077506D"/>
    <w:rsid w:val="00862133"/>
    <w:rsid w:val="00884A2E"/>
    <w:rsid w:val="008C3C0A"/>
    <w:rsid w:val="008C6D82"/>
    <w:rsid w:val="009A0935"/>
    <w:rsid w:val="00A22D93"/>
    <w:rsid w:val="00A334E6"/>
    <w:rsid w:val="00A760BC"/>
    <w:rsid w:val="00A97CB2"/>
    <w:rsid w:val="00AF1B0A"/>
    <w:rsid w:val="00B3001F"/>
    <w:rsid w:val="00B54BA5"/>
    <w:rsid w:val="00C03BB5"/>
    <w:rsid w:val="00C23DF3"/>
    <w:rsid w:val="00CE279A"/>
    <w:rsid w:val="00D06DF5"/>
    <w:rsid w:val="00D30BE3"/>
    <w:rsid w:val="00D30F1F"/>
    <w:rsid w:val="00D457C7"/>
    <w:rsid w:val="00D64DB4"/>
    <w:rsid w:val="00DD5572"/>
    <w:rsid w:val="00DE2E94"/>
    <w:rsid w:val="00E919DC"/>
    <w:rsid w:val="00E91E93"/>
    <w:rsid w:val="00F267B6"/>
    <w:rsid w:val="00F27F1B"/>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mentos.gob.sv/index.php/es/servicios-m/descargables/category/3-productos-farmaceutico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dicamentos.gob.sv/index.php/es/servicios-m/descargables/uiedm-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927</Words>
  <Characters>5102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8</cp:revision>
  <cp:lastPrinted>2021-02-10T16:23:00Z</cp:lastPrinted>
  <dcterms:created xsi:type="dcterms:W3CDTF">2021-05-04T17:55:00Z</dcterms:created>
  <dcterms:modified xsi:type="dcterms:W3CDTF">2021-05-05T20:15:00Z</dcterms:modified>
</cp:coreProperties>
</file>