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760EEE" w:rsidP="009A0935">
      <w:pPr>
        <w:pStyle w:val="Sinespaciado"/>
        <w:spacing w:line="276" w:lineRule="auto"/>
        <w:jc w:val="right"/>
        <w:rPr>
          <w:sz w:val="20"/>
          <w:szCs w:val="20"/>
        </w:rPr>
      </w:pPr>
      <w:bookmarkStart w:id="0" w:name="_GoBack"/>
      <w:r>
        <w:rPr>
          <w:noProof/>
          <w:sz w:val="20"/>
          <w:szCs w:val="20"/>
          <w:lang w:eastAsia="es-SV"/>
        </w:rPr>
        <w:drawing>
          <wp:anchor distT="0" distB="0" distL="114300" distR="114300" simplePos="0" relativeHeight="251658240" behindDoc="0" locked="0" layoutInCell="1" allowOverlap="1">
            <wp:simplePos x="0" y="0"/>
            <wp:positionH relativeFrom="page">
              <wp:posOffset>390525</wp:posOffset>
            </wp:positionH>
            <wp:positionV relativeFrom="paragraph">
              <wp:posOffset>-1150620</wp:posOffset>
            </wp:positionV>
            <wp:extent cx="1810385" cy="78041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0385" cy="78041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CE279A" w:rsidRPr="009A0935" w:rsidRDefault="00CE279A" w:rsidP="009A0935">
      <w:pPr>
        <w:pStyle w:val="Sinespaciado"/>
        <w:spacing w:line="276" w:lineRule="auto"/>
        <w:jc w:val="right"/>
        <w:rPr>
          <w:sz w:val="20"/>
          <w:szCs w:val="20"/>
        </w:rPr>
      </w:pPr>
      <w:r w:rsidRPr="009A0935">
        <w:rPr>
          <w:sz w:val="20"/>
          <w:szCs w:val="20"/>
        </w:rPr>
        <w:t>REFERENCIA: SAIP_ 2021_00</w:t>
      </w:r>
      <w:r w:rsidR="00A44A07">
        <w:rPr>
          <w:sz w:val="20"/>
          <w:szCs w:val="20"/>
        </w:rPr>
        <w:t>7</w:t>
      </w:r>
    </w:p>
    <w:p w:rsidR="00CE279A" w:rsidRPr="009A0935" w:rsidRDefault="00CE279A" w:rsidP="009A0935">
      <w:pPr>
        <w:pStyle w:val="Sinespaciado"/>
        <w:spacing w:line="276" w:lineRule="auto"/>
        <w:jc w:val="center"/>
        <w:rPr>
          <w:b/>
          <w:sz w:val="20"/>
          <w:szCs w:val="20"/>
        </w:rPr>
      </w:pPr>
    </w:p>
    <w:p w:rsidR="00760EEE" w:rsidRDefault="00760EEE" w:rsidP="00760EEE">
      <w:pPr>
        <w:pStyle w:val="Sinespaciado"/>
        <w:spacing w:line="276" w:lineRule="auto"/>
        <w:jc w:val="both"/>
        <w:rPr>
          <w:b/>
          <w:sz w:val="20"/>
          <w:szCs w:val="20"/>
        </w:rPr>
      </w:pPr>
    </w:p>
    <w:p w:rsidR="00CE279A" w:rsidRPr="009A0935" w:rsidRDefault="00CE279A" w:rsidP="00760EEE">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44A07">
        <w:rPr>
          <w:sz w:val="20"/>
          <w:szCs w:val="20"/>
        </w:rPr>
        <w:t xml:space="preserve">trece </w:t>
      </w:r>
      <w:r w:rsidRPr="009A0935">
        <w:rPr>
          <w:sz w:val="20"/>
          <w:szCs w:val="20"/>
        </w:rPr>
        <w:t xml:space="preserve">horas y veintidós minutos del día </w:t>
      </w:r>
      <w:r w:rsidR="00DD68A1">
        <w:rPr>
          <w:sz w:val="20"/>
          <w:szCs w:val="20"/>
        </w:rPr>
        <w:t xml:space="preserve">quince </w:t>
      </w:r>
      <w:r w:rsidRPr="009A0935">
        <w:rPr>
          <w:sz w:val="20"/>
          <w:szCs w:val="20"/>
        </w:rPr>
        <w:t>de febrero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A44A07">
        <w:rPr>
          <w:sz w:val="20"/>
          <w:szCs w:val="20"/>
        </w:rPr>
        <w:t xml:space="preserve">nueve </w:t>
      </w:r>
      <w:r w:rsidRPr="009A0935">
        <w:rPr>
          <w:sz w:val="20"/>
          <w:szCs w:val="20"/>
        </w:rPr>
        <w:t xml:space="preserve">horas </w:t>
      </w:r>
      <w:r w:rsidR="00556C4B" w:rsidRPr="009A0935">
        <w:rPr>
          <w:sz w:val="20"/>
          <w:szCs w:val="20"/>
        </w:rPr>
        <w:t xml:space="preserve">y </w:t>
      </w:r>
      <w:r w:rsidR="00DD68A1">
        <w:rPr>
          <w:sz w:val="20"/>
          <w:szCs w:val="20"/>
        </w:rPr>
        <w:t>cu</w:t>
      </w:r>
      <w:r w:rsidR="00A44A07">
        <w:rPr>
          <w:sz w:val="20"/>
          <w:szCs w:val="20"/>
        </w:rPr>
        <w:t>ar</w:t>
      </w:r>
      <w:r w:rsidR="00DD68A1">
        <w:rPr>
          <w:sz w:val="20"/>
          <w:szCs w:val="20"/>
        </w:rPr>
        <w:t xml:space="preserve">enta </w:t>
      </w:r>
      <w:r w:rsidR="00556C4B" w:rsidRPr="009A0935">
        <w:rPr>
          <w:sz w:val="20"/>
          <w:szCs w:val="20"/>
        </w:rPr>
        <w:t xml:space="preserve">minutos </w:t>
      </w:r>
      <w:r w:rsidRPr="009A0935">
        <w:rPr>
          <w:sz w:val="20"/>
          <w:szCs w:val="20"/>
        </w:rPr>
        <w:t xml:space="preserve">del día </w:t>
      </w:r>
      <w:r w:rsidR="00A44A07">
        <w:rPr>
          <w:sz w:val="20"/>
          <w:szCs w:val="20"/>
        </w:rPr>
        <w:t xml:space="preserve">nueve </w:t>
      </w:r>
      <w:r w:rsidRPr="009A0935">
        <w:rPr>
          <w:sz w:val="20"/>
          <w:szCs w:val="20"/>
        </w:rPr>
        <w:t xml:space="preserve">del presente </w:t>
      </w:r>
      <w:r w:rsidR="00DD68A1">
        <w:rPr>
          <w:sz w:val="20"/>
          <w:szCs w:val="20"/>
        </w:rPr>
        <w:t xml:space="preserve">mes y </w:t>
      </w:r>
      <w:r w:rsidRPr="009A0935">
        <w:rPr>
          <w:sz w:val="20"/>
          <w:szCs w:val="20"/>
        </w:rPr>
        <w:t>año</w:t>
      </w:r>
      <w:r w:rsidR="00DD68A1">
        <w:rPr>
          <w:sz w:val="20"/>
          <w:szCs w:val="20"/>
        </w:rPr>
        <w:t>,</w:t>
      </w:r>
      <w:r w:rsidR="00556C4B" w:rsidRPr="009A0935">
        <w:rPr>
          <w:sz w:val="20"/>
          <w:szCs w:val="20"/>
        </w:rPr>
        <w:t xml:space="preserve"> presentada por </w:t>
      </w:r>
      <w:r w:rsidR="000F4FE2" w:rsidRPr="000F4FE2">
        <w:rPr>
          <w:sz w:val="20"/>
          <w:szCs w:val="20"/>
          <w:highlight w:val="black"/>
        </w:rPr>
        <w:t>……………………………………..</w:t>
      </w:r>
      <w:r w:rsidR="00DD68A1">
        <w:rPr>
          <w:sz w:val="20"/>
          <w:szCs w:val="20"/>
        </w:rPr>
        <w:t xml:space="preserve">, </w:t>
      </w:r>
      <w:r w:rsidR="00556C4B" w:rsidRPr="009A0935">
        <w:rPr>
          <w:sz w:val="20"/>
          <w:szCs w:val="20"/>
        </w:rPr>
        <w:t>con Docu</w:t>
      </w:r>
      <w:r w:rsidR="000F4FE2">
        <w:rPr>
          <w:sz w:val="20"/>
          <w:szCs w:val="20"/>
        </w:rPr>
        <w:t xml:space="preserve">mento Único de Identidad número </w:t>
      </w:r>
      <w:r w:rsidR="000F4FE2" w:rsidRPr="000F4FE2">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556C4B" w:rsidRPr="009A0935">
        <w:rPr>
          <w:sz w:val="20"/>
          <w:szCs w:val="20"/>
        </w:rPr>
        <w:t>0</w:t>
      </w:r>
      <w:r w:rsidR="00A44A07">
        <w:rPr>
          <w:sz w:val="20"/>
          <w:szCs w:val="20"/>
        </w:rPr>
        <w:t>7</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9A0935" w:rsidRDefault="00CE279A" w:rsidP="003C684D">
      <w:pPr>
        <w:pStyle w:val="NormalWeb"/>
        <w:shd w:val="clear" w:color="auto" w:fill="FFFFFF"/>
        <w:spacing w:before="0" w:beforeAutospacing="0" w:after="0" w:afterAutospacing="0"/>
        <w:rPr>
          <w:rFonts w:asciiTheme="minorHAnsi" w:eastAsiaTheme="minorHAnsi" w:hAnsiTheme="minorHAnsi" w:cstheme="minorBidi"/>
          <w:b/>
          <w:i/>
          <w:sz w:val="20"/>
          <w:szCs w:val="20"/>
          <w:lang w:val="es-ES" w:eastAsia="en-US"/>
        </w:rPr>
      </w:pPr>
      <w:r w:rsidRPr="00052613">
        <w:rPr>
          <w:rFonts w:asciiTheme="minorHAnsi" w:eastAsiaTheme="minorHAnsi" w:hAnsiTheme="minorHAnsi" w:cstheme="minorBidi"/>
          <w:b/>
          <w:i/>
          <w:sz w:val="20"/>
          <w:szCs w:val="20"/>
          <w:lang w:eastAsia="en-US"/>
        </w:rPr>
        <w:t>“</w:t>
      </w:r>
      <w:r w:rsidR="00052613" w:rsidRPr="00052613">
        <w:rPr>
          <w:rFonts w:asciiTheme="minorHAnsi" w:hAnsiTheme="minorHAnsi"/>
          <w:b/>
          <w:i/>
          <w:sz w:val="20"/>
          <w:szCs w:val="20"/>
        </w:rPr>
        <w:t>copia para la información del paciente (Inserto) de la lista e principios activos adjunta a esta solicitud.”</w:t>
      </w:r>
      <w:r w:rsidR="00052613">
        <w:rPr>
          <w:noProof/>
        </w:rPr>
        <w:drawing>
          <wp:inline distT="0" distB="0" distL="0" distR="0" wp14:anchorId="419452E7" wp14:editId="723D4068">
            <wp:extent cx="5612130" cy="37039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703955"/>
                    </a:xfrm>
                    <a:prstGeom prst="rect">
                      <a:avLst/>
                    </a:prstGeom>
                  </pic:spPr>
                </pic:pic>
              </a:graphicData>
            </a:graphic>
          </wp:inline>
        </w:drawing>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 xml:space="preserve">de manera decorosa, a las autoridades legalmente </w:t>
      </w:r>
      <w:r w:rsidRPr="00B11729">
        <w:rPr>
          <w:sz w:val="20"/>
          <w:szCs w:val="20"/>
        </w:rPr>
        <w:lastRenderedPageBreak/>
        <w:t>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054B4C" w:rsidP="005834CD">
      <w:pPr>
        <w:pStyle w:val="Sinespaciado"/>
        <w:numPr>
          <w:ilvl w:val="0"/>
          <w:numId w:val="7"/>
        </w:numPr>
        <w:spacing w:after="240" w:line="276" w:lineRule="auto"/>
        <w:ind w:left="709" w:hanging="425"/>
        <w:jc w:val="both"/>
        <w:rPr>
          <w:b/>
          <w:noProof/>
          <w:sz w:val="20"/>
          <w:szCs w:val="20"/>
          <w:lang w:eastAsia="es-SV"/>
        </w:rPr>
      </w:pPr>
      <w:r w:rsidRPr="009A0935">
        <w:rPr>
          <w:sz w:val="20"/>
          <w:szCs w:val="20"/>
        </w:rPr>
        <w:t>L</w:t>
      </w:r>
      <w:r w:rsidR="0037371A" w:rsidRPr="009A0935">
        <w:rPr>
          <w:sz w:val="20"/>
          <w:szCs w:val="20"/>
        </w:rPr>
        <w:t xml:space="preserve">a Ley de Medicamentos tiene por objeto garantizar la institucionalidad que permita asegurar la accesibilidad, registro, </w:t>
      </w:r>
      <w:r w:rsidR="005974B2" w:rsidRPr="009A0935">
        <w:rPr>
          <w:sz w:val="20"/>
          <w:szCs w:val="20"/>
        </w:rPr>
        <w:t xml:space="preserve">calidad, </w:t>
      </w:r>
      <w:r w:rsidR="0037371A" w:rsidRPr="009A0935">
        <w:rPr>
          <w:sz w:val="20"/>
          <w:szCs w:val="20"/>
        </w:rPr>
        <w:t xml:space="preserve">disponibilidad </w:t>
      </w:r>
      <w:r w:rsidR="005974B2" w:rsidRPr="009A0935">
        <w:rPr>
          <w:sz w:val="20"/>
          <w:szCs w:val="20"/>
        </w:rPr>
        <w:t xml:space="preserve">eficiencia y seguridad de los medicamentos, así como </w:t>
      </w:r>
      <w:r w:rsidR="0037371A" w:rsidRPr="009A0935">
        <w:rPr>
          <w:sz w:val="20"/>
          <w:szCs w:val="20"/>
        </w:rPr>
        <w:t>propiciar el mejor precio, para el usuario público y privado; y, para la debida aplicación de la Ley se c</w:t>
      </w:r>
      <w:r w:rsidRPr="009A0935">
        <w:rPr>
          <w:sz w:val="20"/>
          <w:szCs w:val="20"/>
        </w:rPr>
        <w:t>rea</w:t>
      </w:r>
      <w:r w:rsidR="0037371A" w:rsidRPr="009A0935">
        <w:rPr>
          <w:sz w:val="20"/>
          <w:szCs w:val="20"/>
        </w:rPr>
        <w:t xml:space="preserve"> la Dirección Nacional de Medicamentos</w:t>
      </w:r>
      <w:r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A23265"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w:t>
      </w:r>
      <w:r w:rsidR="007A1D1B">
        <w:rPr>
          <w:rFonts w:asciiTheme="minorHAnsi" w:eastAsiaTheme="minorHAnsi" w:hAnsiTheme="minorHAnsi" w:cstheme="minorBidi"/>
          <w:sz w:val="20"/>
          <w:szCs w:val="20"/>
          <w:lang w:val="es-SV" w:eastAsia="en-US"/>
        </w:rPr>
        <w:t>7</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510B3E">
      <w:pPr>
        <w:pStyle w:val="Sinespaciado"/>
        <w:jc w:val="both"/>
        <w:rPr>
          <w:b/>
          <w:sz w:val="20"/>
          <w:szCs w:val="20"/>
        </w:rPr>
      </w:pPr>
      <w:r w:rsidRPr="009A0935">
        <w:rPr>
          <w:b/>
          <w:sz w:val="20"/>
          <w:szCs w:val="20"/>
        </w:rPr>
        <w:t>“””””””””””””””””””””””””””””””””””””””””””””””””””””””””””””””””””””””””””””””””””””””””””””””””””””</w:t>
      </w:r>
    </w:p>
    <w:p w:rsidR="007A1D1B" w:rsidRDefault="007A1D1B" w:rsidP="00510B3E">
      <w:pPr>
        <w:pStyle w:val="Sinespaciado"/>
        <w:jc w:val="both"/>
        <w:rPr>
          <w:b/>
          <w:i/>
          <w:sz w:val="20"/>
          <w:szCs w:val="20"/>
          <w:lang w:val="es-ES"/>
        </w:rPr>
      </w:pPr>
      <w:r>
        <w:rPr>
          <w:b/>
          <w:i/>
          <w:sz w:val="20"/>
          <w:szCs w:val="20"/>
          <w:lang w:val="es-ES"/>
        </w:rPr>
        <w:t xml:space="preserve">Se hace entrega de CD el cual contiene información del paciente (inserto): </w:t>
      </w:r>
    </w:p>
    <w:p w:rsidR="00FB7525" w:rsidRDefault="00FB7525" w:rsidP="009A0935">
      <w:pPr>
        <w:pStyle w:val="Sinespaciado"/>
        <w:spacing w:line="276" w:lineRule="auto"/>
        <w:jc w:val="both"/>
        <w:rPr>
          <w:b/>
          <w:i/>
          <w:sz w:val="20"/>
          <w:szCs w:val="20"/>
          <w:lang w:val="es-ES"/>
        </w:rPr>
      </w:pPr>
      <w:r>
        <w:rPr>
          <w:b/>
          <w:i/>
          <w:sz w:val="20"/>
          <w:szCs w:val="20"/>
          <w:lang w:val="es-ES"/>
        </w:rPr>
        <w:t xml:space="preserve">Nota: </w:t>
      </w:r>
    </w:p>
    <w:p w:rsidR="00FB7525" w:rsidRDefault="00FB7525" w:rsidP="009A0935">
      <w:pPr>
        <w:pStyle w:val="Sinespaciado"/>
        <w:spacing w:line="276" w:lineRule="auto"/>
        <w:jc w:val="both"/>
        <w:rPr>
          <w:b/>
          <w:i/>
          <w:sz w:val="20"/>
          <w:szCs w:val="20"/>
          <w:lang w:val="es-ES"/>
        </w:rPr>
      </w:pPr>
      <w:r>
        <w:rPr>
          <w:b/>
          <w:i/>
          <w:sz w:val="20"/>
          <w:szCs w:val="20"/>
          <w:lang w:val="es-ES"/>
        </w:rPr>
        <w:t xml:space="preserve">Para el caso de </w:t>
      </w:r>
      <w:proofErr w:type="spellStart"/>
      <w:r>
        <w:rPr>
          <w:b/>
          <w:i/>
          <w:sz w:val="20"/>
          <w:szCs w:val="20"/>
          <w:lang w:val="es-ES"/>
        </w:rPr>
        <w:t>Pristig</w:t>
      </w:r>
      <w:proofErr w:type="spellEnd"/>
      <w:r>
        <w:rPr>
          <w:b/>
          <w:i/>
          <w:sz w:val="20"/>
          <w:szCs w:val="20"/>
          <w:lang w:val="es-ES"/>
        </w:rPr>
        <w:t xml:space="preserve"> la información mínima requerida del inserto se encuentra declarada en los empaques los cuales están autorizados.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A1C47"/>
    <w:rsid w:val="000F4FE2"/>
    <w:rsid w:val="00100DDC"/>
    <w:rsid w:val="001131F5"/>
    <w:rsid w:val="0016394D"/>
    <w:rsid w:val="00213E6E"/>
    <w:rsid w:val="00265C86"/>
    <w:rsid w:val="002833A5"/>
    <w:rsid w:val="00285061"/>
    <w:rsid w:val="002E5283"/>
    <w:rsid w:val="0037371A"/>
    <w:rsid w:val="003A6ECA"/>
    <w:rsid w:val="003C57CE"/>
    <w:rsid w:val="003C684D"/>
    <w:rsid w:val="004009C3"/>
    <w:rsid w:val="00403ACC"/>
    <w:rsid w:val="00510B3E"/>
    <w:rsid w:val="00523722"/>
    <w:rsid w:val="00556ACA"/>
    <w:rsid w:val="00556C4B"/>
    <w:rsid w:val="00576712"/>
    <w:rsid w:val="005974B2"/>
    <w:rsid w:val="005B7F37"/>
    <w:rsid w:val="005C53F3"/>
    <w:rsid w:val="005E7AC9"/>
    <w:rsid w:val="00712AA0"/>
    <w:rsid w:val="00755D58"/>
    <w:rsid w:val="00760EEE"/>
    <w:rsid w:val="007A1D1B"/>
    <w:rsid w:val="008C6D82"/>
    <w:rsid w:val="00924420"/>
    <w:rsid w:val="009368AE"/>
    <w:rsid w:val="009A0935"/>
    <w:rsid w:val="00A23265"/>
    <w:rsid w:val="00A44A07"/>
    <w:rsid w:val="00A760BC"/>
    <w:rsid w:val="00AC3F49"/>
    <w:rsid w:val="00B11729"/>
    <w:rsid w:val="00C03BB5"/>
    <w:rsid w:val="00CE279A"/>
    <w:rsid w:val="00D30F1F"/>
    <w:rsid w:val="00D457C7"/>
    <w:rsid w:val="00D720E3"/>
    <w:rsid w:val="00D77A8D"/>
    <w:rsid w:val="00DD5572"/>
    <w:rsid w:val="00DD68A1"/>
    <w:rsid w:val="00DE2E94"/>
    <w:rsid w:val="00E919DC"/>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732</Words>
  <Characters>4032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5</cp:revision>
  <cp:lastPrinted>2021-02-15T20:31:00Z</cp:lastPrinted>
  <dcterms:created xsi:type="dcterms:W3CDTF">2021-05-04T16:42:00Z</dcterms:created>
  <dcterms:modified xsi:type="dcterms:W3CDTF">2021-07-13T15:42:00Z</dcterms:modified>
</cp:coreProperties>
</file>