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7C3" w:rsidRDefault="00AA57C3" w:rsidP="00AA57C3">
      <w:pPr>
        <w:pStyle w:val="Sinespaciado"/>
        <w:jc w:val="right"/>
        <w:rPr>
          <w:sz w:val="20"/>
          <w:szCs w:val="20"/>
          <w:lang w:val="es-SV"/>
        </w:rPr>
      </w:pPr>
      <w:bookmarkStart w:id="0" w:name="_GoBack"/>
      <w:bookmarkEnd w:id="0"/>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076</w:t>
      </w:r>
    </w:p>
    <w:p w:rsidR="0089327B" w:rsidRDefault="0089327B" w:rsidP="0089327B">
      <w:pPr>
        <w:pStyle w:val="Sinespaciado"/>
        <w:rPr>
          <w:sz w:val="20"/>
          <w:szCs w:val="20"/>
          <w:lang w:val="es-SV"/>
        </w:rPr>
      </w:pPr>
    </w:p>
    <w:p w:rsidR="00AA57C3" w:rsidRDefault="00AA57C3" w:rsidP="0089327B">
      <w:pPr>
        <w:pStyle w:val="Sinespaciado"/>
        <w:rPr>
          <w:b/>
          <w:sz w:val="20"/>
          <w:szCs w:val="20"/>
          <w:lang w:val="es-SV"/>
        </w:rPr>
      </w:pPr>
    </w:p>
    <w:p w:rsidR="00FB4DAB" w:rsidRPr="00F4150B" w:rsidRDefault="00FB4DAB" w:rsidP="008465C0">
      <w:pPr>
        <w:pStyle w:val="Sinespaciado"/>
        <w:jc w:val="center"/>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19453F">
        <w:rPr>
          <w:sz w:val="20"/>
          <w:szCs w:val="20"/>
          <w:lang w:val="es-SV"/>
        </w:rPr>
        <w:t xml:space="preserve">ocho </w:t>
      </w:r>
      <w:r w:rsidRPr="00F4150B">
        <w:rPr>
          <w:sz w:val="20"/>
          <w:szCs w:val="20"/>
          <w:lang w:val="es-SV"/>
        </w:rPr>
        <w:t xml:space="preserve">horas y </w:t>
      </w:r>
      <w:r w:rsidR="00A63DAF">
        <w:rPr>
          <w:sz w:val="20"/>
          <w:szCs w:val="20"/>
          <w:lang w:val="es-SV"/>
        </w:rPr>
        <w:t xml:space="preserve">cuarenta </w:t>
      </w:r>
      <w:r>
        <w:rPr>
          <w:sz w:val="20"/>
          <w:szCs w:val="20"/>
          <w:lang w:val="es-SV"/>
        </w:rPr>
        <w:t xml:space="preserve">minutos </w:t>
      </w:r>
      <w:r w:rsidRPr="00F4150B">
        <w:rPr>
          <w:sz w:val="20"/>
          <w:szCs w:val="20"/>
          <w:lang w:val="es-SV"/>
        </w:rPr>
        <w:t xml:space="preserve">del día </w:t>
      </w:r>
      <w:r w:rsidR="0012572E">
        <w:rPr>
          <w:sz w:val="20"/>
          <w:szCs w:val="20"/>
          <w:lang w:val="es-SV"/>
        </w:rPr>
        <w:t>veinti</w:t>
      </w:r>
      <w:r w:rsidR="0019453F">
        <w:rPr>
          <w:sz w:val="20"/>
          <w:szCs w:val="20"/>
          <w:lang w:val="es-SV"/>
        </w:rPr>
        <w:t xml:space="preserve">ocho </w:t>
      </w:r>
      <w:r w:rsidR="008878E2">
        <w:rPr>
          <w:sz w:val="20"/>
          <w:szCs w:val="20"/>
          <w:lang w:val="es-SV"/>
        </w:rPr>
        <w:t xml:space="preserve">de septiembre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12572E">
        <w:rPr>
          <w:sz w:val="20"/>
          <w:szCs w:val="20"/>
          <w:lang w:val="es-SV"/>
        </w:rPr>
        <w:t xml:space="preserve">diez </w:t>
      </w:r>
      <w:r w:rsidRPr="00F4150B">
        <w:rPr>
          <w:sz w:val="20"/>
          <w:szCs w:val="20"/>
          <w:lang w:val="es-SV"/>
        </w:rPr>
        <w:t xml:space="preserve">horas </w:t>
      </w:r>
      <w:r w:rsidR="0019453F">
        <w:rPr>
          <w:sz w:val="20"/>
          <w:szCs w:val="20"/>
          <w:lang w:val="es-SV"/>
        </w:rPr>
        <w:t xml:space="preserve">y </w:t>
      </w:r>
      <w:r w:rsidR="0012572E">
        <w:rPr>
          <w:sz w:val="20"/>
          <w:szCs w:val="20"/>
          <w:lang w:val="es-SV"/>
        </w:rPr>
        <w:t xml:space="preserve">quince </w:t>
      </w:r>
      <w:r w:rsidR="0019453F">
        <w:rPr>
          <w:sz w:val="20"/>
          <w:szCs w:val="20"/>
          <w:lang w:val="es-SV"/>
        </w:rPr>
        <w:t xml:space="preserve">minutos </w:t>
      </w:r>
      <w:r w:rsidRPr="00F4150B">
        <w:rPr>
          <w:sz w:val="20"/>
          <w:szCs w:val="20"/>
          <w:lang w:val="es-SV"/>
        </w:rPr>
        <w:t xml:space="preserve">del </w:t>
      </w:r>
      <w:r>
        <w:rPr>
          <w:sz w:val="20"/>
          <w:szCs w:val="20"/>
          <w:lang w:val="es-SV"/>
        </w:rPr>
        <w:t xml:space="preserve">presente </w:t>
      </w:r>
      <w:r w:rsidR="0012572E">
        <w:rPr>
          <w:sz w:val="20"/>
          <w:szCs w:val="20"/>
          <w:lang w:val="es-SV"/>
        </w:rPr>
        <w:t xml:space="preserve">mes y </w:t>
      </w:r>
      <w:r>
        <w:rPr>
          <w:sz w:val="20"/>
          <w:szCs w:val="20"/>
          <w:lang w:val="es-SV"/>
        </w:rPr>
        <w:t>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19453F">
        <w:rPr>
          <w:sz w:val="20"/>
          <w:szCs w:val="20"/>
          <w:lang w:val="es-SV"/>
        </w:rPr>
        <w:t>7</w:t>
      </w:r>
      <w:r w:rsidR="0012572E">
        <w:rPr>
          <w:sz w:val="20"/>
          <w:szCs w:val="20"/>
          <w:lang w:val="es-SV"/>
        </w:rPr>
        <w:t>6</w:t>
      </w:r>
      <w:r w:rsidRPr="00F4150B">
        <w:rPr>
          <w:sz w:val="20"/>
          <w:szCs w:val="20"/>
          <w:lang w:val="es-SV"/>
        </w:rPr>
        <w:t xml:space="preserve">, mediante la cual requiere se le entregue la siguiente información: </w:t>
      </w:r>
    </w:p>
    <w:p w:rsidR="00FB4DAB" w:rsidRPr="00F4150B" w:rsidRDefault="00FB4DAB" w:rsidP="00CA7F2F">
      <w:pPr>
        <w:pStyle w:val="Sinespaciado"/>
        <w:jc w:val="both"/>
        <w:rPr>
          <w:sz w:val="20"/>
          <w:szCs w:val="20"/>
          <w:lang w:val="es-SV"/>
        </w:rPr>
      </w:pPr>
    </w:p>
    <w:p w:rsidR="00FB4DAB" w:rsidRPr="0019453F" w:rsidRDefault="0012572E" w:rsidP="0019453F">
      <w:pPr>
        <w:autoSpaceDE w:val="0"/>
        <w:autoSpaceDN w:val="0"/>
        <w:adjustRightInd w:val="0"/>
        <w:spacing w:after="0"/>
        <w:jc w:val="both"/>
        <w:rPr>
          <w:rFonts w:ascii="Calibri-Bold" w:hAnsi="Calibri-Bold" w:cs="Calibri-Bold"/>
          <w:b/>
          <w:bCs/>
          <w:i/>
          <w:sz w:val="20"/>
          <w:szCs w:val="20"/>
        </w:rPr>
      </w:pPr>
      <w:r>
        <w:rPr>
          <w:rFonts w:ascii="Calibri" w:hAnsi="Calibri" w:cs="Calibri"/>
          <w:b/>
          <w:bCs/>
          <w:color w:val="000000"/>
        </w:rPr>
        <w:t>“</w:t>
      </w:r>
      <w:r>
        <w:rPr>
          <w:b/>
          <w:bCs/>
          <w:i/>
          <w:sz w:val="20"/>
          <w:szCs w:val="20"/>
        </w:rPr>
        <w:t>Solicito información de cuantos médicos veterinarios en la actualidad poseen servicio en  línea de receta especiales o controlada en línea y cuanta en físico”</w:t>
      </w:r>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201FEC" w:rsidRPr="00C923E7" w:rsidRDefault="00FB4DAB" w:rsidP="00DD5822">
      <w:pPr>
        <w:pStyle w:val="Sinespaciado"/>
        <w:numPr>
          <w:ilvl w:val="0"/>
          <w:numId w:val="15"/>
        </w:numPr>
        <w:ind w:left="709" w:hanging="425"/>
        <w:jc w:val="both"/>
        <w:rPr>
          <w:sz w:val="20"/>
          <w:szCs w:val="20"/>
          <w:lang w:val="es-SV"/>
        </w:rPr>
      </w:pPr>
      <w:r w:rsidRPr="00C923E7">
        <w:rPr>
          <w:sz w:val="20"/>
          <w:szCs w:val="20"/>
          <w:lang w:val="es-SV"/>
        </w:rPr>
        <w:t xml:space="preserve">Que mediante Decreto Legislativo N°1008, de fecha 22 de febrero de 2012, publicado en el Diario Oficial N°43, tomo 394, de fecha 12 de marzo de 2012, se crea la Dirección Nacional de Medicamentos, y </w:t>
      </w:r>
      <w:r w:rsidR="00CD512A" w:rsidRPr="00C923E7">
        <w:rPr>
          <w:sz w:val="20"/>
          <w:szCs w:val="20"/>
          <w:lang w:val="es-SV"/>
        </w:rPr>
        <w:t xml:space="preserve">como una de </w:t>
      </w:r>
      <w:r w:rsidRPr="00C923E7">
        <w:rPr>
          <w:sz w:val="20"/>
          <w:szCs w:val="20"/>
          <w:lang w:val="es-ES"/>
        </w:rPr>
        <w:t xml:space="preserve">sus </w:t>
      </w:r>
      <w:r w:rsidR="00CD512A" w:rsidRPr="00C923E7">
        <w:rPr>
          <w:sz w:val="20"/>
          <w:szCs w:val="20"/>
          <w:lang w:val="es-ES"/>
        </w:rPr>
        <w:t xml:space="preserve">atribuciones se encuentra </w:t>
      </w:r>
      <w:r w:rsidRPr="00C923E7">
        <w:rPr>
          <w:sz w:val="20"/>
          <w:szCs w:val="20"/>
          <w:lang w:val="es-ES"/>
        </w:rPr>
        <w:t xml:space="preserve">la de </w:t>
      </w:r>
      <w:r w:rsidR="00CD512A" w:rsidRPr="00C923E7">
        <w:rPr>
          <w:sz w:val="20"/>
          <w:szCs w:val="20"/>
          <w:lang w:val="es-ES"/>
        </w:rPr>
        <w:t>Regular la importación y consumo de los productos regulados en la Ley de Actividades Relativas a las Drogas y el Reglamento de Estupefacientes, psicotrópicos y Agregados</w:t>
      </w:r>
      <w:r w:rsidR="00C923E7" w:rsidRPr="00C923E7">
        <w:rPr>
          <w:sz w:val="20"/>
          <w:szCs w:val="20"/>
          <w:lang w:val="es-ES"/>
        </w:rPr>
        <w:t>, este último</w:t>
      </w:r>
      <w:r w:rsidR="00201FEC" w:rsidRPr="00C923E7">
        <w:rPr>
          <w:sz w:val="20"/>
          <w:szCs w:val="20"/>
          <w:lang w:val="es-ES"/>
        </w:rPr>
        <w:t xml:space="preserve">, determina que la </w:t>
      </w:r>
      <w:r w:rsidR="00C923E7" w:rsidRPr="00C923E7">
        <w:rPr>
          <w:sz w:val="20"/>
          <w:szCs w:val="20"/>
          <w:lang w:val="es-ES"/>
        </w:rPr>
        <w:t xml:space="preserve">DNM a través de la unidad (de estupefacientes) correspondiente </w:t>
      </w:r>
      <w:r w:rsidR="00C923E7">
        <w:rPr>
          <w:sz w:val="20"/>
          <w:szCs w:val="20"/>
          <w:lang w:val="es-ES"/>
        </w:rPr>
        <w:t xml:space="preserve">llevara a cabo esta función. </w:t>
      </w:r>
    </w:p>
    <w:p w:rsidR="00C923E7" w:rsidRDefault="00C923E7" w:rsidP="00C923E7">
      <w:pPr>
        <w:pStyle w:val="Sinespaciado"/>
        <w:ind w:left="709"/>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w:t>
      </w:r>
      <w:r w:rsidR="00201FEC">
        <w:rPr>
          <w:sz w:val="20"/>
          <w:szCs w:val="20"/>
          <w:lang w:val="es-SV"/>
        </w:rPr>
        <w:t>,</w:t>
      </w:r>
      <w:r w:rsidRPr="00D95078">
        <w:rPr>
          <w:sz w:val="20"/>
          <w:szCs w:val="20"/>
          <w:lang w:val="es-SV"/>
        </w:rPr>
        <w:t xml:space="preserve"> en el plazo </w:t>
      </w:r>
      <w:r w:rsidR="00201FEC">
        <w:rPr>
          <w:sz w:val="20"/>
          <w:szCs w:val="20"/>
          <w:lang w:val="es-SV"/>
        </w:rPr>
        <w:t xml:space="preserve">legal establecido, </w:t>
      </w:r>
      <w:r w:rsidRPr="00D95078">
        <w:rPr>
          <w:sz w:val="20"/>
          <w:szCs w:val="20"/>
          <w:lang w:val="es-SV"/>
        </w:rPr>
        <w:t>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r w:rsidR="00C923E7">
        <w:rPr>
          <w:sz w:val="20"/>
          <w:szCs w:val="20"/>
          <w:lang w:val="es-SV"/>
        </w:rPr>
        <w:t>.</w:t>
      </w:r>
    </w:p>
    <w:p w:rsidR="00AA57C3" w:rsidRDefault="00AA57C3" w:rsidP="00FB4DAB">
      <w:pPr>
        <w:pStyle w:val="Sinespaciado"/>
        <w:jc w:val="both"/>
        <w:rPr>
          <w:rFonts w:eastAsia="Times New Roman" w:cstheme="minorHAnsi"/>
          <w:noProof/>
          <w:sz w:val="20"/>
          <w:szCs w:val="20"/>
          <w:lang w:val="es-SV"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lastRenderedPageBreak/>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19453F">
        <w:rPr>
          <w:sz w:val="20"/>
          <w:szCs w:val="20"/>
          <w:lang w:val="es-SV"/>
        </w:rPr>
        <w:t>7</w:t>
      </w:r>
      <w:r w:rsidR="00201FEC">
        <w:rPr>
          <w:sz w:val="20"/>
          <w:szCs w:val="20"/>
          <w:lang w:val="es-SV"/>
        </w:rPr>
        <w:t>6</w:t>
      </w:r>
      <w:r w:rsidRPr="00F4150B">
        <w:rPr>
          <w:sz w:val="20"/>
          <w:szCs w:val="20"/>
          <w:lang w:val="es-SV"/>
        </w:rPr>
        <w:t xml:space="preserve">, a la </w:t>
      </w:r>
      <w:r w:rsidR="00201FEC">
        <w:rPr>
          <w:sz w:val="20"/>
          <w:szCs w:val="20"/>
          <w:lang w:val="es-SV"/>
        </w:rPr>
        <w:t xml:space="preserve">Unidad de Estupefacientes </w:t>
      </w:r>
      <w:r w:rsidRPr="00F4150B">
        <w:rPr>
          <w:sz w:val="20"/>
          <w:szCs w:val="20"/>
          <w:lang w:val="es-SV"/>
        </w:rPr>
        <w:t xml:space="preserve">de esta Dirección, la cual informó: </w:t>
      </w:r>
    </w:p>
    <w:p w:rsidR="000D34BA" w:rsidRDefault="000D34BA" w:rsidP="00FB4DAB">
      <w:pPr>
        <w:pStyle w:val="Sinespaciado"/>
        <w:jc w:val="both"/>
        <w:rPr>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C923E7" w:rsidRDefault="00C923E7" w:rsidP="0019453F">
      <w:pPr>
        <w:pStyle w:val="Sinespaciado"/>
        <w:jc w:val="both"/>
        <w:rPr>
          <w:b/>
          <w:i/>
          <w:sz w:val="20"/>
          <w:lang w:val="es-SV"/>
        </w:rPr>
      </w:pPr>
      <w:r>
        <w:rPr>
          <w:b/>
          <w:i/>
          <w:sz w:val="20"/>
          <w:lang w:val="es-SV"/>
        </w:rPr>
        <w:t>Como parte del proceso de mejora en los procesos de control de prescripción y dispensación de medicamentos controlados</w:t>
      </w:r>
      <w:r w:rsidR="0026552D">
        <w:rPr>
          <w:b/>
          <w:i/>
          <w:sz w:val="20"/>
          <w:lang w:val="es-SV"/>
        </w:rPr>
        <w:t>,</w:t>
      </w:r>
      <w:r>
        <w:rPr>
          <w:b/>
          <w:i/>
          <w:sz w:val="20"/>
          <w:lang w:val="es-SV"/>
        </w:rPr>
        <w:t xml:space="preserve"> en la DNM desde el 2014</w:t>
      </w:r>
      <w:r w:rsidR="0026552D">
        <w:rPr>
          <w:b/>
          <w:i/>
          <w:sz w:val="20"/>
          <w:lang w:val="es-SV"/>
        </w:rPr>
        <w:t>,</w:t>
      </w:r>
      <w:r>
        <w:rPr>
          <w:b/>
          <w:i/>
          <w:sz w:val="20"/>
          <w:lang w:val="es-SV"/>
        </w:rPr>
        <w:t xml:space="preserve"> se ha venido trabajando en sistemas en línea, así tenemos  que de septiembre del 2014 a la fecha</w:t>
      </w:r>
      <w:r w:rsidR="0026552D">
        <w:rPr>
          <w:b/>
          <w:i/>
          <w:sz w:val="20"/>
          <w:lang w:val="es-SV"/>
        </w:rPr>
        <w:t>,</w:t>
      </w:r>
      <w:r>
        <w:rPr>
          <w:b/>
          <w:i/>
          <w:sz w:val="20"/>
          <w:lang w:val="es-SV"/>
        </w:rPr>
        <w:t xml:space="preserve"> se realiza dispensación en línea en todas las farmacias privadas autorizadas para tal efecto y de septiembre del 2017 a la fecha</w:t>
      </w:r>
      <w:r w:rsidR="0026552D">
        <w:rPr>
          <w:b/>
          <w:i/>
          <w:sz w:val="20"/>
          <w:lang w:val="es-SV"/>
        </w:rPr>
        <w:t>,</w:t>
      </w:r>
      <w:r>
        <w:rPr>
          <w:b/>
          <w:i/>
          <w:sz w:val="20"/>
          <w:lang w:val="es-SV"/>
        </w:rPr>
        <w:t xml:space="preserve"> se han venido autorizando a Doctores en medicina para la </w:t>
      </w:r>
      <w:r w:rsidR="0026552D">
        <w:rPr>
          <w:b/>
          <w:i/>
          <w:sz w:val="20"/>
          <w:lang w:val="es-SV"/>
        </w:rPr>
        <w:t>prescripción</w:t>
      </w:r>
      <w:r>
        <w:rPr>
          <w:b/>
          <w:i/>
          <w:sz w:val="20"/>
          <w:lang w:val="es-SV"/>
        </w:rPr>
        <w:t xml:space="preserve"> en línea, lastimosamente</w:t>
      </w:r>
      <w:r w:rsidR="0026552D">
        <w:rPr>
          <w:b/>
          <w:i/>
          <w:sz w:val="20"/>
          <w:lang w:val="es-SV"/>
        </w:rPr>
        <w:t>,</w:t>
      </w:r>
      <w:r>
        <w:rPr>
          <w:b/>
          <w:i/>
          <w:sz w:val="20"/>
          <w:lang w:val="es-SV"/>
        </w:rPr>
        <w:t xml:space="preserve"> por el tipo de medicamento que prescriben los médicos veterinarios no es posible hacer una dispensación de medicamento de uso veterinario y no se ha podido </w:t>
      </w:r>
      <w:r w:rsidR="0026552D">
        <w:rPr>
          <w:b/>
          <w:i/>
          <w:sz w:val="20"/>
          <w:lang w:val="es-SV"/>
        </w:rPr>
        <w:t>habilitar</w:t>
      </w:r>
      <w:r>
        <w:rPr>
          <w:b/>
          <w:i/>
          <w:sz w:val="20"/>
          <w:lang w:val="es-SV"/>
        </w:rPr>
        <w:t xml:space="preserve"> al 100% el sistema para la prescripción por esta vía para los </w:t>
      </w:r>
      <w:r w:rsidR="0026552D">
        <w:rPr>
          <w:b/>
          <w:i/>
          <w:sz w:val="20"/>
          <w:lang w:val="es-SV"/>
        </w:rPr>
        <w:t>médicos</w:t>
      </w:r>
      <w:r>
        <w:rPr>
          <w:b/>
          <w:i/>
          <w:sz w:val="20"/>
          <w:lang w:val="es-SV"/>
        </w:rPr>
        <w:t xml:space="preserve"> veterinarios, ya que por Ley, las farmacias autorizadas solo deben dispensar medicamentos para uso </w:t>
      </w:r>
      <w:r w:rsidR="0026552D">
        <w:rPr>
          <w:b/>
          <w:i/>
          <w:sz w:val="20"/>
          <w:lang w:val="es-SV"/>
        </w:rPr>
        <w:t>en</w:t>
      </w:r>
      <w:r>
        <w:rPr>
          <w:b/>
          <w:i/>
          <w:sz w:val="20"/>
          <w:lang w:val="es-SV"/>
        </w:rPr>
        <w:t xml:space="preserve"> humanos. </w:t>
      </w:r>
    </w:p>
    <w:p w:rsidR="0026552D" w:rsidRDefault="00C923E7" w:rsidP="0019453F">
      <w:pPr>
        <w:pStyle w:val="Sinespaciado"/>
        <w:jc w:val="both"/>
        <w:rPr>
          <w:b/>
          <w:i/>
          <w:sz w:val="20"/>
          <w:lang w:val="es-SV"/>
        </w:rPr>
      </w:pPr>
      <w:r>
        <w:rPr>
          <w:b/>
          <w:i/>
          <w:sz w:val="20"/>
          <w:lang w:val="es-SV"/>
        </w:rPr>
        <w:t xml:space="preserve">No obstante, lo antes planteado en el periodo de septiembre del 2017 a diciembre de 2018 se </w:t>
      </w:r>
      <w:r w:rsidR="0026552D">
        <w:rPr>
          <w:b/>
          <w:i/>
          <w:sz w:val="20"/>
          <w:lang w:val="es-SV"/>
        </w:rPr>
        <w:t>autorizó</w:t>
      </w:r>
      <w:r>
        <w:rPr>
          <w:b/>
          <w:i/>
          <w:sz w:val="20"/>
          <w:lang w:val="es-SV"/>
        </w:rPr>
        <w:t xml:space="preserve"> 6 </w:t>
      </w:r>
      <w:r w:rsidR="0026552D">
        <w:rPr>
          <w:b/>
          <w:i/>
          <w:sz w:val="20"/>
          <w:lang w:val="es-SV"/>
        </w:rPr>
        <w:t>médicos</w:t>
      </w:r>
      <w:r>
        <w:rPr>
          <w:b/>
          <w:i/>
          <w:sz w:val="20"/>
          <w:lang w:val="es-SV"/>
        </w:rPr>
        <w:t xml:space="preserve"> veterinarios recetarios en línea, </w:t>
      </w:r>
      <w:r w:rsidR="0026552D">
        <w:rPr>
          <w:b/>
          <w:i/>
          <w:sz w:val="20"/>
          <w:lang w:val="es-SV"/>
        </w:rPr>
        <w:t>médicos</w:t>
      </w:r>
      <w:r>
        <w:rPr>
          <w:b/>
          <w:i/>
          <w:sz w:val="20"/>
          <w:lang w:val="es-SV"/>
        </w:rPr>
        <w:t xml:space="preserve"> que presentaron las solicitudes y los documentos DUI, NIT y </w:t>
      </w:r>
      <w:r w:rsidR="0026552D">
        <w:rPr>
          <w:b/>
          <w:i/>
          <w:sz w:val="20"/>
          <w:lang w:val="es-SV"/>
        </w:rPr>
        <w:t>Carné</w:t>
      </w:r>
      <w:r>
        <w:rPr>
          <w:b/>
          <w:i/>
          <w:sz w:val="20"/>
          <w:lang w:val="es-SV"/>
        </w:rPr>
        <w:t xml:space="preserve"> de la Junta de Vigilancia</w:t>
      </w:r>
      <w:r w:rsidR="0026552D">
        <w:rPr>
          <w:b/>
          <w:i/>
          <w:sz w:val="20"/>
          <w:lang w:val="es-SV"/>
        </w:rPr>
        <w:t>, pero por lo antes mencionado se les explico las dificultades antes mencionadas, por tal razón se ha tenido a bien no seguir autorizando este sistema hasta que se complete el sistema para prescripción en línea.</w:t>
      </w:r>
    </w:p>
    <w:p w:rsidR="0026552D" w:rsidRDefault="0026552D" w:rsidP="0019453F">
      <w:pPr>
        <w:pStyle w:val="Sinespaciado"/>
        <w:jc w:val="both"/>
        <w:rPr>
          <w:b/>
          <w:i/>
          <w:sz w:val="20"/>
          <w:lang w:val="es-SV"/>
        </w:rPr>
      </w:pPr>
      <w:r>
        <w:rPr>
          <w:b/>
          <w:i/>
          <w:sz w:val="20"/>
          <w:lang w:val="es-SV"/>
        </w:rPr>
        <w:t>De momento existe total disposición para la entrega de recetarios físicos y en ese sentido se tiene registro de autorización recetarios físicos a 201 médicos veterinarios.</w:t>
      </w:r>
    </w:p>
    <w:p w:rsidR="00FB4DAB" w:rsidRDefault="0019453F" w:rsidP="0019453F">
      <w:pPr>
        <w:pStyle w:val="Sinespaciado"/>
        <w:jc w:val="both"/>
        <w:rPr>
          <w:b/>
          <w:i/>
          <w:sz w:val="20"/>
          <w:lang w:val="es-SV"/>
        </w:rPr>
      </w:pPr>
      <w:r w:rsidRPr="0019453F">
        <w:rPr>
          <w:b/>
          <w:i/>
          <w:sz w:val="20"/>
          <w:lang w:val="es-SV"/>
        </w:rPr>
        <w:t xml:space="preserve"> </w:t>
      </w:r>
      <w:r w:rsidR="00FB4DAB" w:rsidRPr="00F4150B">
        <w:rPr>
          <w:b/>
          <w:i/>
          <w:sz w:val="20"/>
          <w:lang w:val="es-SV"/>
        </w:rPr>
        <w:t>“””””””””””””””””””””””””””””””””””””””””””””””””””””</w:t>
      </w:r>
      <w:r w:rsidR="00FB4DAB">
        <w:rPr>
          <w:b/>
          <w:i/>
          <w:sz w:val="20"/>
          <w:lang w:val="es-SV"/>
        </w:rPr>
        <w:t>””””””</w:t>
      </w:r>
      <w:r w:rsidR="00FB4DAB"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511EB" w:rsidRDefault="009511EB" w:rsidP="0023193E">
      <w:pPr>
        <w:pStyle w:val="Sinespaciado"/>
        <w:jc w:val="center"/>
        <w:rPr>
          <w:noProof/>
          <w:lang w:eastAsia="es-SV"/>
        </w:rPr>
      </w:pPr>
    </w:p>
    <w:p w:rsidR="00B70F20" w:rsidRDefault="00B70F20" w:rsidP="0023193E">
      <w:pPr>
        <w:pStyle w:val="Sinespaciado"/>
        <w:jc w:val="center"/>
        <w:rPr>
          <w:noProof/>
          <w:lang w:eastAsia="es-SV"/>
        </w:rPr>
      </w:pPr>
    </w:p>
    <w:p w:rsidR="00B70F20" w:rsidRDefault="00B70F20" w:rsidP="0023193E">
      <w:pPr>
        <w:pStyle w:val="Sinespaciado"/>
        <w:jc w:val="center"/>
        <w:rPr>
          <w:noProof/>
          <w:lang w:eastAsia="es-SV"/>
        </w:rPr>
      </w:pPr>
    </w:p>
    <w:p w:rsidR="00FB4DAB" w:rsidRDefault="0023193E" w:rsidP="0023193E">
      <w:pPr>
        <w:pStyle w:val="Sinespaciado"/>
        <w:jc w:val="center"/>
        <w:rPr>
          <w:noProof/>
          <w:lang w:eastAsia="es-SV"/>
        </w:rPr>
      </w:pPr>
      <w:r>
        <w:rPr>
          <w:noProof/>
          <w:lang w:eastAsia="es-SV"/>
        </w:rPr>
        <w:t>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lastRenderedPageBreak/>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77" w:rsidRDefault="00485077" w:rsidP="0089518B">
      <w:pPr>
        <w:spacing w:after="0" w:line="240" w:lineRule="auto"/>
      </w:pPr>
      <w:r>
        <w:separator/>
      </w:r>
    </w:p>
  </w:endnote>
  <w:endnote w:type="continuationSeparator" w:id="0">
    <w:p w:rsidR="00485077" w:rsidRDefault="00485077"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77" w:rsidRDefault="00485077" w:rsidP="0089518B">
      <w:pPr>
        <w:spacing w:after="0" w:line="240" w:lineRule="auto"/>
      </w:pPr>
      <w:r>
        <w:separator/>
      </w:r>
    </w:p>
  </w:footnote>
  <w:footnote w:type="continuationSeparator" w:id="0">
    <w:p w:rsidR="00485077" w:rsidRDefault="00485077"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0A6E7C"/>
    <w:rsid w:val="000D34BA"/>
    <w:rsid w:val="000F6874"/>
    <w:rsid w:val="0010717E"/>
    <w:rsid w:val="0012572E"/>
    <w:rsid w:val="0019453F"/>
    <w:rsid w:val="001F3FDF"/>
    <w:rsid w:val="00201FEC"/>
    <w:rsid w:val="00220698"/>
    <w:rsid w:val="00230904"/>
    <w:rsid w:val="0023193E"/>
    <w:rsid w:val="0024071F"/>
    <w:rsid w:val="00244D7D"/>
    <w:rsid w:val="0026552D"/>
    <w:rsid w:val="00272251"/>
    <w:rsid w:val="00274E23"/>
    <w:rsid w:val="00295CDD"/>
    <w:rsid w:val="00311E4B"/>
    <w:rsid w:val="0038059B"/>
    <w:rsid w:val="003A7E82"/>
    <w:rsid w:val="003D0879"/>
    <w:rsid w:val="004522A7"/>
    <w:rsid w:val="0046294F"/>
    <w:rsid w:val="00482330"/>
    <w:rsid w:val="00485077"/>
    <w:rsid w:val="00524EA4"/>
    <w:rsid w:val="0054223F"/>
    <w:rsid w:val="00560A0A"/>
    <w:rsid w:val="005923F9"/>
    <w:rsid w:val="005B1ACF"/>
    <w:rsid w:val="005B78C1"/>
    <w:rsid w:val="005D77D6"/>
    <w:rsid w:val="00602C1E"/>
    <w:rsid w:val="00624D44"/>
    <w:rsid w:val="0063450A"/>
    <w:rsid w:val="006A02A5"/>
    <w:rsid w:val="006E441B"/>
    <w:rsid w:val="00735F8B"/>
    <w:rsid w:val="0073670F"/>
    <w:rsid w:val="007452FB"/>
    <w:rsid w:val="00794C67"/>
    <w:rsid w:val="007F6026"/>
    <w:rsid w:val="00810386"/>
    <w:rsid w:val="00827CFD"/>
    <w:rsid w:val="008465C0"/>
    <w:rsid w:val="008878E2"/>
    <w:rsid w:val="008879C4"/>
    <w:rsid w:val="00891456"/>
    <w:rsid w:val="0089327B"/>
    <w:rsid w:val="0089518B"/>
    <w:rsid w:val="00902339"/>
    <w:rsid w:val="00905359"/>
    <w:rsid w:val="00910A2C"/>
    <w:rsid w:val="00934066"/>
    <w:rsid w:val="00936E45"/>
    <w:rsid w:val="009511EB"/>
    <w:rsid w:val="00971DF7"/>
    <w:rsid w:val="009742C0"/>
    <w:rsid w:val="00990914"/>
    <w:rsid w:val="00997592"/>
    <w:rsid w:val="00A0033F"/>
    <w:rsid w:val="00A63DAF"/>
    <w:rsid w:val="00AA57C3"/>
    <w:rsid w:val="00AC6E78"/>
    <w:rsid w:val="00AF3B21"/>
    <w:rsid w:val="00B27895"/>
    <w:rsid w:val="00B419A9"/>
    <w:rsid w:val="00B70F20"/>
    <w:rsid w:val="00B91896"/>
    <w:rsid w:val="00B9201E"/>
    <w:rsid w:val="00BB04EC"/>
    <w:rsid w:val="00BF3DE8"/>
    <w:rsid w:val="00BF6A6F"/>
    <w:rsid w:val="00C13488"/>
    <w:rsid w:val="00C7422B"/>
    <w:rsid w:val="00C923E7"/>
    <w:rsid w:val="00CA7F2F"/>
    <w:rsid w:val="00CA7F42"/>
    <w:rsid w:val="00CB4262"/>
    <w:rsid w:val="00CB434A"/>
    <w:rsid w:val="00CB4D59"/>
    <w:rsid w:val="00CD512A"/>
    <w:rsid w:val="00D65A15"/>
    <w:rsid w:val="00D95243"/>
    <w:rsid w:val="00DE41FD"/>
    <w:rsid w:val="00E923F5"/>
    <w:rsid w:val="00F04B74"/>
    <w:rsid w:val="00F1148E"/>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718094508">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CE43F-3456-4FF0-B013-C9488434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8</cp:revision>
  <cp:lastPrinted>2020-09-28T16:10:00Z</cp:lastPrinted>
  <dcterms:created xsi:type="dcterms:W3CDTF">2021-04-22T20:51:00Z</dcterms:created>
  <dcterms:modified xsi:type="dcterms:W3CDTF">2021-04-29T15:19:00Z</dcterms:modified>
</cp:coreProperties>
</file>