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AE3" w:rsidRPr="00F4150B" w:rsidRDefault="00051AE3" w:rsidP="00051AE3">
      <w:pPr>
        <w:pStyle w:val="Sinespaciado"/>
        <w:jc w:val="right"/>
        <w:rPr>
          <w:sz w:val="20"/>
          <w:szCs w:val="20"/>
          <w:lang w:val="es-SV"/>
        </w:rPr>
      </w:pPr>
      <w:r w:rsidRPr="00F4150B">
        <w:rPr>
          <w:sz w:val="20"/>
          <w:szCs w:val="20"/>
          <w:lang w:val="es-SV"/>
        </w:rPr>
        <w:t>REFERENCIA: SAIP_ 20</w:t>
      </w:r>
      <w:r>
        <w:rPr>
          <w:sz w:val="20"/>
          <w:szCs w:val="20"/>
          <w:lang w:val="es-SV"/>
        </w:rPr>
        <w:t>20</w:t>
      </w:r>
      <w:r w:rsidRPr="00F4150B">
        <w:rPr>
          <w:sz w:val="20"/>
          <w:szCs w:val="20"/>
          <w:lang w:val="es-SV"/>
        </w:rPr>
        <w:t>_</w:t>
      </w:r>
      <w:r w:rsidR="00F12464">
        <w:rPr>
          <w:sz w:val="20"/>
          <w:szCs w:val="20"/>
          <w:lang w:val="es-SV"/>
        </w:rPr>
        <w:t>073</w:t>
      </w:r>
    </w:p>
    <w:p w:rsidR="00051AE3" w:rsidRDefault="00051AE3" w:rsidP="00051AE3">
      <w:pPr>
        <w:pStyle w:val="Sinespaciado"/>
        <w:jc w:val="center"/>
        <w:rPr>
          <w:b/>
          <w:sz w:val="20"/>
          <w:szCs w:val="20"/>
          <w:lang w:val="es-SV"/>
        </w:rPr>
      </w:pPr>
    </w:p>
    <w:p w:rsidR="00051AE3" w:rsidRPr="00F4150B" w:rsidRDefault="00051AE3" w:rsidP="00051AE3">
      <w:pPr>
        <w:pStyle w:val="Sinespaciado"/>
        <w:jc w:val="center"/>
        <w:rPr>
          <w:b/>
          <w:sz w:val="20"/>
          <w:szCs w:val="20"/>
          <w:lang w:val="es-SV"/>
        </w:rPr>
      </w:pPr>
      <w:r w:rsidRPr="00F4150B">
        <w:rPr>
          <w:b/>
          <w:sz w:val="20"/>
          <w:szCs w:val="20"/>
          <w:lang w:val="es-SV"/>
        </w:rPr>
        <w:t>RESOLUCION FINAL DE SOLICITUD DE ACCESO A LA INFORMACION PÚBLICA</w:t>
      </w:r>
    </w:p>
    <w:p w:rsidR="00051AE3" w:rsidRPr="00F4150B" w:rsidRDefault="00051AE3" w:rsidP="00051AE3">
      <w:pPr>
        <w:pStyle w:val="Sinespaciado"/>
        <w:jc w:val="center"/>
        <w:rPr>
          <w:b/>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F12464">
        <w:rPr>
          <w:sz w:val="20"/>
          <w:szCs w:val="20"/>
          <w:lang w:val="es-SV"/>
        </w:rPr>
        <w:t xml:space="preserve">once </w:t>
      </w:r>
      <w:r w:rsidRPr="00F4150B">
        <w:rPr>
          <w:sz w:val="20"/>
          <w:szCs w:val="20"/>
          <w:lang w:val="es-SV"/>
        </w:rPr>
        <w:t xml:space="preserve">horas y </w:t>
      </w:r>
      <w:r>
        <w:rPr>
          <w:sz w:val="20"/>
          <w:szCs w:val="20"/>
          <w:lang w:val="es-SV"/>
        </w:rPr>
        <w:t xml:space="preserve">treinta minutos </w:t>
      </w:r>
      <w:r w:rsidRPr="00F4150B">
        <w:rPr>
          <w:sz w:val="20"/>
          <w:szCs w:val="20"/>
          <w:lang w:val="es-SV"/>
        </w:rPr>
        <w:t xml:space="preserve">del día </w:t>
      </w:r>
      <w:r w:rsidR="00F12464">
        <w:rPr>
          <w:sz w:val="20"/>
          <w:szCs w:val="20"/>
          <w:lang w:val="es-SV"/>
        </w:rPr>
        <w:t xml:space="preserve">ocho de septiembre </w:t>
      </w:r>
      <w:r w:rsidRPr="00F4150B">
        <w:rPr>
          <w:sz w:val="20"/>
          <w:szCs w:val="20"/>
          <w:lang w:val="es-SV"/>
        </w:rPr>
        <w:t>de dos mil veinte.</w:t>
      </w:r>
    </w:p>
    <w:p w:rsidR="00051AE3" w:rsidRPr="00F4150B" w:rsidRDefault="00051AE3" w:rsidP="00051AE3">
      <w:pPr>
        <w:pStyle w:val="Sinespaciado"/>
        <w:jc w:val="both"/>
        <w:rPr>
          <w:sz w:val="20"/>
          <w:szCs w:val="20"/>
          <w:lang w:val="es-SV"/>
        </w:rPr>
      </w:pPr>
      <w:bookmarkStart w:id="0" w:name="_GoBack"/>
      <w:bookmarkEnd w:id="0"/>
    </w:p>
    <w:p w:rsidR="00051AE3" w:rsidRPr="00F4150B" w:rsidRDefault="00051AE3" w:rsidP="00051AE3">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F12464">
        <w:rPr>
          <w:sz w:val="20"/>
          <w:szCs w:val="20"/>
          <w:lang w:val="es-SV"/>
        </w:rPr>
        <w:t xml:space="preserve">ocho </w:t>
      </w:r>
      <w:r w:rsidRPr="00F4150B">
        <w:rPr>
          <w:sz w:val="20"/>
          <w:szCs w:val="20"/>
          <w:lang w:val="es-SV"/>
        </w:rPr>
        <w:t xml:space="preserve">horas del día </w:t>
      </w:r>
      <w:r w:rsidR="00F12464">
        <w:rPr>
          <w:sz w:val="20"/>
          <w:szCs w:val="20"/>
          <w:lang w:val="es-SV"/>
        </w:rPr>
        <w:t xml:space="preserve">cuatro </w:t>
      </w:r>
      <w:r>
        <w:rPr>
          <w:sz w:val="20"/>
          <w:szCs w:val="20"/>
          <w:lang w:val="es-SV"/>
        </w:rPr>
        <w:t>del presente mes y 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F12464">
        <w:rPr>
          <w:sz w:val="20"/>
          <w:szCs w:val="20"/>
          <w:lang w:val="es-SV"/>
        </w:rPr>
        <w:t>73</w:t>
      </w:r>
      <w:r w:rsidRPr="00F4150B">
        <w:rPr>
          <w:sz w:val="20"/>
          <w:szCs w:val="20"/>
          <w:lang w:val="es-SV"/>
        </w:rPr>
        <w:t xml:space="preserve">, mediante la cual requiere se le entregue la siguiente información: </w:t>
      </w:r>
    </w:p>
    <w:p w:rsidR="00051AE3" w:rsidRPr="00F4150B" w:rsidRDefault="00051AE3" w:rsidP="00051AE3">
      <w:pPr>
        <w:pStyle w:val="Sinespaciado"/>
        <w:jc w:val="both"/>
        <w:rPr>
          <w:sz w:val="20"/>
          <w:szCs w:val="20"/>
          <w:lang w:val="es-SV"/>
        </w:rPr>
      </w:pPr>
    </w:p>
    <w:p w:rsidR="00F12464" w:rsidRPr="00F12464" w:rsidRDefault="00A56BED" w:rsidP="00F12464">
      <w:pPr>
        <w:autoSpaceDE w:val="0"/>
        <w:autoSpaceDN w:val="0"/>
        <w:adjustRightInd w:val="0"/>
        <w:spacing w:after="0" w:line="240" w:lineRule="auto"/>
        <w:jc w:val="both"/>
        <w:rPr>
          <w:rFonts w:cs="Calibri"/>
          <w:b/>
          <w:i/>
          <w:sz w:val="20"/>
          <w:szCs w:val="20"/>
        </w:rPr>
      </w:pPr>
      <w:r>
        <w:rPr>
          <w:noProof/>
          <w:sz w:val="20"/>
          <w:szCs w:val="20"/>
          <w:lang w:eastAsia="es-SV"/>
        </w:rPr>
        <w:drawing>
          <wp:anchor distT="0" distB="0" distL="114300" distR="114300" simplePos="0" relativeHeight="251662336" behindDoc="1" locked="0" layoutInCell="1" allowOverlap="1" wp14:anchorId="1E347C76" wp14:editId="5E9780EC">
            <wp:simplePos x="0" y="0"/>
            <wp:positionH relativeFrom="column">
              <wp:posOffset>4347845</wp:posOffset>
            </wp:positionH>
            <wp:positionV relativeFrom="paragraph">
              <wp:posOffset>288477</wp:posOffset>
            </wp:positionV>
            <wp:extent cx="1988820" cy="857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742" cy="864796"/>
                    </a:xfrm>
                    <a:prstGeom prst="rect">
                      <a:avLst/>
                    </a:prstGeom>
                    <a:noFill/>
                  </pic:spPr>
                </pic:pic>
              </a:graphicData>
            </a:graphic>
            <wp14:sizeRelH relativeFrom="page">
              <wp14:pctWidth>0</wp14:pctWidth>
            </wp14:sizeRelH>
            <wp14:sizeRelV relativeFrom="page">
              <wp14:pctHeight>0</wp14:pctHeight>
            </wp14:sizeRelV>
          </wp:anchor>
        </w:drawing>
      </w:r>
      <w:r w:rsidR="00051AE3" w:rsidRPr="00F12464">
        <w:rPr>
          <w:b/>
          <w:i/>
          <w:sz w:val="20"/>
          <w:szCs w:val="20"/>
        </w:rPr>
        <w:t>“</w:t>
      </w:r>
      <w:r w:rsidR="00051AE3" w:rsidRPr="00F12464">
        <w:rPr>
          <w:rFonts w:eastAsia="Calibri" w:cs="Times New Roman"/>
          <w:b/>
          <w:i/>
          <w:sz w:val="20"/>
          <w:szCs w:val="20"/>
        </w:rPr>
        <w:t>“</w:t>
      </w:r>
      <w:r w:rsidR="00F12464" w:rsidRPr="00F12464">
        <w:rPr>
          <w:rFonts w:cs="Calibri"/>
          <w:b/>
          <w:i/>
          <w:sz w:val="20"/>
          <w:szCs w:val="20"/>
        </w:rPr>
        <w:t xml:space="preserve">1) Si la sociedad </w:t>
      </w:r>
      <w:r w:rsidR="00F12464" w:rsidRPr="00F12464">
        <w:rPr>
          <w:rFonts w:cs="Calibri-Bold"/>
          <w:b/>
          <w:bCs/>
          <w:i/>
          <w:sz w:val="20"/>
          <w:szCs w:val="20"/>
        </w:rPr>
        <w:t>INDUPEC, S.A. DE C.V.</w:t>
      </w:r>
      <w:r w:rsidR="00F12464" w:rsidRPr="00F12464">
        <w:rPr>
          <w:rFonts w:cs="Calibri"/>
          <w:b/>
          <w:i/>
          <w:sz w:val="20"/>
          <w:szCs w:val="20"/>
        </w:rPr>
        <w:t>, tiene registrado establecimiento de Droguería o Importador de Productos Higiénicos; y,</w:t>
      </w:r>
    </w:p>
    <w:p w:rsidR="00051AE3" w:rsidRPr="00F12464" w:rsidRDefault="00A56BED" w:rsidP="00F12464">
      <w:pPr>
        <w:autoSpaceDE w:val="0"/>
        <w:autoSpaceDN w:val="0"/>
        <w:adjustRightInd w:val="0"/>
        <w:spacing w:after="0" w:line="240" w:lineRule="auto"/>
        <w:jc w:val="both"/>
        <w:rPr>
          <w:rFonts w:eastAsia="Calibri" w:cs="Times New Roman"/>
          <w:b/>
          <w:i/>
          <w:sz w:val="20"/>
          <w:szCs w:val="20"/>
        </w:rPr>
      </w:pPr>
      <w:r>
        <w:rPr>
          <w:rFonts w:cs="TimesNewRomanPSMT"/>
          <w:b/>
          <w:i/>
          <w:noProof/>
          <w:sz w:val="20"/>
          <w:szCs w:val="20"/>
          <w:lang w:eastAsia="es-SV"/>
        </w:rPr>
        <mc:AlternateContent>
          <mc:Choice Requires="wps">
            <w:drawing>
              <wp:anchor distT="0" distB="0" distL="114300" distR="114300" simplePos="0" relativeHeight="251659264" behindDoc="0" locked="0" layoutInCell="1" allowOverlap="1">
                <wp:simplePos x="0" y="0"/>
                <wp:positionH relativeFrom="column">
                  <wp:posOffset>766445</wp:posOffset>
                </wp:positionH>
                <wp:positionV relativeFrom="paragraph">
                  <wp:posOffset>7620</wp:posOffset>
                </wp:positionV>
                <wp:extent cx="1914525" cy="85725"/>
                <wp:effectExtent l="0" t="0" r="28575" b="28575"/>
                <wp:wrapNone/>
                <wp:docPr id="1" name="Rectángulo 1"/>
                <wp:cNvGraphicFramePr/>
                <a:graphic xmlns:a="http://schemas.openxmlformats.org/drawingml/2006/main">
                  <a:graphicData uri="http://schemas.microsoft.com/office/word/2010/wordprocessingShape">
                    <wps:wsp>
                      <wps:cNvSpPr/>
                      <wps:spPr>
                        <a:xfrm>
                          <a:off x="0" y="0"/>
                          <a:ext cx="1914525"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0F5F" id="Rectángulo 1" o:spid="_x0000_s1026" style="position:absolute;margin-left:60.35pt;margin-top:.6pt;width:150.7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" fillcolor="black [3200]" strokecolor="black [1600]" strokeweight="2pt"/>
            </w:pict>
          </mc:Fallback>
        </mc:AlternateContent>
      </w:r>
      <w:r w:rsidR="00F12464" w:rsidRPr="00F12464">
        <w:rPr>
          <w:rFonts w:cs="TimesNewRomanPSMT"/>
          <w:b/>
          <w:i/>
          <w:sz w:val="20"/>
          <w:szCs w:val="20"/>
        </w:rPr>
        <w:t xml:space="preserve">2) </w:t>
      </w:r>
      <w:r w:rsidR="00F12464" w:rsidRPr="00F12464">
        <w:rPr>
          <w:rFonts w:cs="Calibri"/>
          <w:b/>
          <w:i/>
          <w:sz w:val="20"/>
          <w:szCs w:val="20"/>
        </w:rPr>
        <w:t>Si el Señor</w:t>
      </w:r>
      <w:r>
        <w:rPr>
          <w:rFonts w:cs="Calibri"/>
          <w:b/>
          <w:i/>
          <w:sz w:val="20"/>
          <w:szCs w:val="20"/>
        </w:rPr>
        <w:tab/>
      </w:r>
      <w:r>
        <w:rPr>
          <w:rFonts w:cs="Calibri"/>
          <w:b/>
          <w:i/>
          <w:sz w:val="20"/>
          <w:szCs w:val="20"/>
        </w:rPr>
        <w:tab/>
      </w:r>
      <w:r>
        <w:rPr>
          <w:rFonts w:cs="Calibri"/>
          <w:b/>
          <w:i/>
          <w:sz w:val="20"/>
          <w:szCs w:val="20"/>
        </w:rPr>
        <w:tab/>
      </w:r>
      <w:r>
        <w:rPr>
          <w:rFonts w:cs="Calibri"/>
          <w:b/>
          <w:i/>
          <w:sz w:val="20"/>
          <w:szCs w:val="20"/>
        </w:rPr>
        <w:tab/>
      </w:r>
      <w:r>
        <w:rPr>
          <w:rFonts w:cs="Calibri"/>
          <w:b/>
          <w:i/>
          <w:sz w:val="20"/>
          <w:szCs w:val="20"/>
        </w:rPr>
        <w:tab/>
      </w:r>
      <w:r w:rsidR="00F12464" w:rsidRPr="00F12464">
        <w:rPr>
          <w:rFonts w:cs="Calibri"/>
          <w:b/>
          <w:i/>
          <w:sz w:val="20"/>
          <w:szCs w:val="20"/>
        </w:rPr>
        <w:t>, tiene registrado establecimiento de Droguería o Importador de Productos Higiénicos</w:t>
      </w:r>
      <w:r w:rsidR="00051AE3" w:rsidRPr="00F12464">
        <w:rPr>
          <w:rFonts w:eastAsia="Calibri" w:cs="Times New Roman"/>
          <w:b/>
          <w:i/>
          <w:sz w:val="20"/>
          <w:szCs w:val="20"/>
        </w:rPr>
        <w:t>”</w:t>
      </w:r>
      <w:r w:rsidR="00051AE3" w:rsidRPr="00F12464">
        <w:rPr>
          <w:b/>
          <w:i/>
          <w:sz w:val="20"/>
          <w:szCs w:val="20"/>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051AE3" w:rsidRPr="00F4150B" w:rsidRDefault="00051AE3" w:rsidP="00051AE3">
      <w:pPr>
        <w:pStyle w:val="Sinespaciado"/>
        <w:ind w:left="709"/>
        <w:jc w:val="both"/>
        <w:rPr>
          <w:sz w:val="20"/>
          <w:szCs w:val="20"/>
          <w:lang w:val="es-SV"/>
        </w:rPr>
      </w:pPr>
    </w:p>
    <w:p w:rsidR="00051AE3" w:rsidRPr="00051AE3" w:rsidRDefault="00051AE3" w:rsidP="00051AE3">
      <w:pPr>
        <w:pStyle w:val="Sinespaciado"/>
        <w:numPr>
          <w:ilvl w:val="0"/>
          <w:numId w:val="11"/>
        </w:numPr>
        <w:ind w:left="709" w:hanging="425"/>
        <w:jc w:val="both"/>
        <w:rPr>
          <w:sz w:val="20"/>
          <w:szCs w:val="20"/>
          <w:lang w:val="es-SV"/>
        </w:rPr>
      </w:pPr>
      <w:r w:rsidRPr="00051AE3">
        <w:rPr>
          <w:sz w:val="20"/>
          <w:szCs w:val="20"/>
          <w:lang w:val="es-SV"/>
        </w:rPr>
        <w:t>Que mediante Decreto Legislativo N°1008, de fecha 22 de febrero de 2012, publicado en el Diario Oficial N°43, tomo 394, de fecha 12 de marzo de 2012, se crea la Dirección Nacional de Medicamentos con la función de autorizar la inscripción y expendio de las especialidades químico- farmacéuticas, suplementos vitamínicos y otros que ofrezcan acción terapéutica, que cumplan con los requisitos establecidos en la citada ley, además de autorizar la apertura y funcionamiento de establecimientos que se dediquen a la fabricación, importación, exportación, distribución, transporte, almacenamiento, comercialización, prescripción y dispensación de medicamentos, insumos médicos y productos cosméticos.</w:t>
      </w:r>
    </w:p>
    <w:p w:rsidR="00051AE3" w:rsidRDefault="00051AE3" w:rsidP="00051AE3">
      <w:pPr>
        <w:pStyle w:val="Sinespaciado"/>
        <w:ind w:left="709"/>
        <w:jc w:val="both"/>
        <w:rPr>
          <w:sz w:val="20"/>
          <w:szCs w:val="20"/>
          <w:lang w:val="es-SV"/>
        </w:rPr>
      </w:pPr>
    </w:p>
    <w:p w:rsidR="00051AE3" w:rsidRDefault="00051AE3" w:rsidP="00051AE3">
      <w:pPr>
        <w:pStyle w:val="Sinespaciado"/>
        <w:numPr>
          <w:ilvl w:val="0"/>
          <w:numId w:val="11"/>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051AE3" w:rsidRDefault="00051AE3" w:rsidP="00051AE3">
      <w:pPr>
        <w:pStyle w:val="Sinespaciado"/>
        <w:ind w:left="709"/>
        <w:jc w:val="both"/>
        <w:rPr>
          <w:sz w:val="20"/>
          <w:szCs w:val="20"/>
          <w:lang w:val="es-SV"/>
        </w:rPr>
      </w:pPr>
    </w:p>
    <w:p w:rsidR="00051AE3" w:rsidRPr="0090617A" w:rsidRDefault="00051AE3" w:rsidP="00051AE3">
      <w:pPr>
        <w:pStyle w:val="Sinespaciado"/>
        <w:numPr>
          <w:ilvl w:val="0"/>
          <w:numId w:val="11"/>
        </w:numPr>
        <w:ind w:left="709" w:hanging="425"/>
        <w:jc w:val="both"/>
        <w:rPr>
          <w:sz w:val="20"/>
          <w:szCs w:val="20"/>
          <w:lang w:val="es-SV"/>
        </w:rPr>
      </w:pPr>
      <w:r w:rsidRPr="0090617A">
        <w:rPr>
          <w:sz w:val="20"/>
          <w:szCs w:val="20"/>
          <w:lang w:val="es-SV"/>
        </w:rPr>
        <w:t>El artículo 62 LAIP establece que en caso la información solicitada por la persona ya esté disponible al público en internet, se le hará saber por escrito la fuente, el lugar y la forma en que puede consultar, reproducir o adquirir dicha información</w:t>
      </w:r>
      <w:r w:rsidR="00F12464">
        <w:rPr>
          <w:sz w:val="20"/>
          <w:szCs w:val="20"/>
          <w:lang w:val="es-SV"/>
        </w:rPr>
        <w:t>, relacionado</w:t>
      </w:r>
      <w:r w:rsidRPr="0090617A">
        <w:rPr>
          <w:sz w:val="20"/>
          <w:szCs w:val="20"/>
          <w:lang w:val="es-SV"/>
        </w:rPr>
        <w:t xml:space="preserve"> </w:t>
      </w:r>
      <w:r w:rsidR="00F12464">
        <w:rPr>
          <w:sz w:val="20"/>
          <w:szCs w:val="20"/>
          <w:lang w:val="es-SV"/>
        </w:rPr>
        <w:t xml:space="preserve">al </w:t>
      </w:r>
      <w:r w:rsidRPr="0090617A">
        <w:rPr>
          <w:sz w:val="20"/>
          <w:szCs w:val="20"/>
          <w:lang w:val="es-SV"/>
        </w:rPr>
        <w:t>artículo 10 numeral 18 LAIP establece q</w:t>
      </w:r>
      <w:r w:rsidR="00F12464">
        <w:rPr>
          <w:sz w:val="20"/>
          <w:szCs w:val="20"/>
          <w:lang w:val="es-SV"/>
        </w:rPr>
        <w:t>ue las autorizaciones otorgadas</w:t>
      </w:r>
      <w:r w:rsidRPr="0090617A">
        <w:rPr>
          <w:sz w:val="20"/>
          <w:szCs w:val="20"/>
          <w:lang w:val="es-SV"/>
        </w:rPr>
        <w:t xml:space="preserve"> debe</w:t>
      </w:r>
      <w:r w:rsidR="00F12464">
        <w:rPr>
          <w:sz w:val="20"/>
          <w:szCs w:val="20"/>
          <w:lang w:val="es-SV"/>
        </w:rPr>
        <w:t>n</w:t>
      </w:r>
      <w:r w:rsidRPr="0090617A">
        <w:rPr>
          <w:sz w:val="20"/>
          <w:szCs w:val="20"/>
          <w:lang w:val="es-SV"/>
        </w:rPr>
        <w:t xml:space="preserve"> estar disponible al público sin que medie solicitud de información</w:t>
      </w:r>
      <w:r>
        <w:rPr>
          <w:sz w:val="20"/>
          <w:szCs w:val="20"/>
          <w:lang w:val="es-SV"/>
        </w:rPr>
        <w:t xml:space="preserve">; </w:t>
      </w:r>
      <w:r w:rsidR="00F12464">
        <w:rPr>
          <w:sz w:val="20"/>
          <w:szCs w:val="20"/>
          <w:lang w:val="es-SV"/>
        </w:rPr>
        <w:t xml:space="preserve">en este </w:t>
      </w:r>
      <w:r>
        <w:rPr>
          <w:sz w:val="20"/>
          <w:szCs w:val="20"/>
          <w:lang w:val="es-SV"/>
        </w:rPr>
        <w:t xml:space="preserve">caso, el enlace </w:t>
      </w:r>
      <w:r>
        <w:rPr>
          <w:sz w:val="20"/>
          <w:szCs w:val="20"/>
          <w:lang w:val="es-SV"/>
        </w:rPr>
        <w:lastRenderedPageBreak/>
        <w:t>en don</w:t>
      </w:r>
      <w:r w:rsidR="00F12464">
        <w:rPr>
          <w:sz w:val="20"/>
          <w:szCs w:val="20"/>
          <w:lang w:val="es-SV"/>
        </w:rPr>
        <w:t>de encontrara la información es</w:t>
      </w:r>
      <w:r>
        <w:rPr>
          <w:sz w:val="20"/>
          <w:szCs w:val="20"/>
          <w:lang w:val="es-SV"/>
        </w:rPr>
        <w:t>:</w:t>
      </w:r>
      <w:r w:rsidRPr="00051AE3">
        <w:rPr>
          <w:sz w:val="14"/>
          <w:szCs w:val="20"/>
          <w:lang w:val="es-SV"/>
        </w:rPr>
        <w:t xml:space="preserve"> </w:t>
      </w:r>
      <w:hyperlink r:id="rId9" w:history="1">
        <w:r w:rsidRPr="00051AE3">
          <w:rPr>
            <w:rStyle w:val="Hipervnculo"/>
            <w:sz w:val="20"/>
            <w:lang w:val="es-SV"/>
          </w:rPr>
          <w:t>https://www.medicamentos.gob.sv/index.php/es/servicios-m/en-linea/expediente-electronico-de-establecimientos</w:t>
        </w:r>
      </w:hyperlink>
    </w:p>
    <w:p w:rsidR="00051AE3" w:rsidRPr="0090617A" w:rsidRDefault="00051AE3" w:rsidP="00051AE3">
      <w:pPr>
        <w:pStyle w:val="Sinespaciado"/>
        <w:ind w:left="709"/>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051AE3" w:rsidRPr="00F4150B" w:rsidRDefault="00051AE3" w:rsidP="00051AE3">
      <w:pPr>
        <w:pStyle w:val="Sinespaciado"/>
        <w:jc w:val="both"/>
        <w:rPr>
          <w:sz w:val="20"/>
          <w:szCs w:val="20"/>
          <w:lang w:val="es-SV"/>
        </w:rPr>
      </w:pPr>
    </w:p>
    <w:p w:rsidR="00051AE3" w:rsidRDefault="00051AE3" w:rsidP="00051AE3">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se transmitió el requerimiento realizado en SAIP_ 20</w:t>
      </w:r>
      <w:r>
        <w:rPr>
          <w:sz w:val="20"/>
          <w:szCs w:val="20"/>
          <w:lang w:val="es-SV"/>
        </w:rPr>
        <w:t>20</w:t>
      </w:r>
      <w:r w:rsidRPr="00F4150B">
        <w:rPr>
          <w:sz w:val="20"/>
          <w:szCs w:val="20"/>
          <w:lang w:val="es-SV"/>
        </w:rPr>
        <w:t>_</w:t>
      </w:r>
      <w:r>
        <w:rPr>
          <w:sz w:val="20"/>
          <w:szCs w:val="20"/>
          <w:lang w:val="es-SV"/>
        </w:rPr>
        <w:t>0</w:t>
      </w:r>
      <w:r w:rsidR="00F12464">
        <w:rPr>
          <w:sz w:val="20"/>
          <w:szCs w:val="20"/>
          <w:lang w:val="es-SV"/>
        </w:rPr>
        <w:t>73</w:t>
      </w:r>
      <w:r w:rsidRPr="00F4150B">
        <w:rPr>
          <w:sz w:val="20"/>
          <w:szCs w:val="20"/>
          <w:lang w:val="es-SV"/>
        </w:rPr>
        <w:t xml:space="preserve">, a la </w:t>
      </w:r>
      <w:r>
        <w:rPr>
          <w:sz w:val="20"/>
          <w:szCs w:val="20"/>
          <w:lang w:val="es-SV"/>
        </w:rPr>
        <w:t xml:space="preserve">Unidad de Registro de Establecimientos y Poderes </w:t>
      </w:r>
      <w:r w:rsidRPr="00F4150B">
        <w:rPr>
          <w:sz w:val="20"/>
          <w:szCs w:val="20"/>
          <w:lang w:val="es-SV"/>
        </w:rPr>
        <w:t xml:space="preserve">de esta Dirección, la cual mediante memorándum </w:t>
      </w:r>
      <w:r w:rsidR="00F12464">
        <w:rPr>
          <w:sz w:val="20"/>
          <w:szCs w:val="20"/>
          <w:lang w:val="es-SV"/>
        </w:rPr>
        <w:t>remitió</w:t>
      </w:r>
      <w:r>
        <w:rPr>
          <w:sz w:val="20"/>
          <w:szCs w:val="20"/>
          <w:lang w:val="es-SV"/>
        </w:rPr>
        <w:t xml:space="preserve"> la información solicitada, </w:t>
      </w:r>
      <w:r w:rsidR="00F12464">
        <w:rPr>
          <w:sz w:val="20"/>
          <w:szCs w:val="20"/>
          <w:lang w:val="es-SV"/>
        </w:rPr>
        <w:t xml:space="preserve">manifestando: </w:t>
      </w:r>
    </w:p>
    <w:p w:rsidR="00F12464" w:rsidRPr="00F12464" w:rsidRDefault="00F12464" w:rsidP="00051AE3">
      <w:pPr>
        <w:pStyle w:val="Sinespaciado"/>
        <w:jc w:val="both"/>
        <w:rPr>
          <w:b/>
          <w:i/>
          <w:sz w:val="20"/>
          <w:szCs w:val="20"/>
          <w:lang w:val="es-SV"/>
        </w:rPr>
      </w:pPr>
      <w:r w:rsidRPr="00F12464">
        <w:rPr>
          <w:b/>
          <w:i/>
          <w:sz w:val="20"/>
          <w:szCs w:val="20"/>
          <w:lang w:val="es-SV"/>
        </w:rPr>
        <w:t>””””””””””””””””””””””””””””””””””””””””””””””””””””””””””””””””””””””””””””””””””””””””””””””””””””””””””””</w:t>
      </w:r>
    </w:p>
    <w:p w:rsidR="00F12464" w:rsidRPr="00F12464" w:rsidRDefault="00F12464" w:rsidP="00F12464">
      <w:pPr>
        <w:autoSpaceDE w:val="0"/>
        <w:autoSpaceDN w:val="0"/>
        <w:adjustRightInd w:val="0"/>
        <w:spacing w:after="0" w:line="240" w:lineRule="auto"/>
        <w:jc w:val="both"/>
        <w:rPr>
          <w:rFonts w:cs="Calibri"/>
          <w:b/>
          <w:i/>
          <w:sz w:val="20"/>
          <w:szCs w:val="20"/>
        </w:rPr>
      </w:pPr>
      <w:r w:rsidRPr="00F12464">
        <w:rPr>
          <w:rFonts w:cs="Calibri"/>
          <w:b/>
          <w:i/>
          <w:sz w:val="20"/>
          <w:szCs w:val="20"/>
        </w:rPr>
        <w:t xml:space="preserve">1) Si la sociedad </w:t>
      </w:r>
      <w:r w:rsidRPr="00F12464">
        <w:rPr>
          <w:rFonts w:cs="Calibri-Bold"/>
          <w:b/>
          <w:bCs/>
          <w:i/>
          <w:sz w:val="20"/>
          <w:szCs w:val="20"/>
        </w:rPr>
        <w:t>INDUPEC, S.A. DE C.V.</w:t>
      </w:r>
      <w:r w:rsidRPr="00F12464">
        <w:rPr>
          <w:rFonts w:cs="Calibri"/>
          <w:b/>
          <w:i/>
          <w:sz w:val="20"/>
          <w:szCs w:val="20"/>
        </w:rPr>
        <w:t>, tiene registrado establecimiento de Droguería o Importador de Productos Higiénicos; y,</w:t>
      </w:r>
    </w:p>
    <w:p w:rsidR="00F12464" w:rsidRDefault="00A56BED" w:rsidP="00F12464">
      <w:pPr>
        <w:autoSpaceDE w:val="0"/>
        <w:autoSpaceDN w:val="0"/>
        <w:adjustRightInd w:val="0"/>
        <w:spacing w:after="0" w:line="240" w:lineRule="auto"/>
        <w:jc w:val="both"/>
        <w:rPr>
          <w:rFonts w:eastAsia="Calibri" w:cs="Times New Roman"/>
          <w:b/>
          <w:i/>
          <w:sz w:val="20"/>
          <w:szCs w:val="20"/>
        </w:rPr>
      </w:pPr>
      <w:r>
        <w:rPr>
          <w:rFonts w:cs="TimesNewRomanPSMT"/>
          <w:b/>
          <w:i/>
          <w:noProof/>
          <w:sz w:val="20"/>
          <w:szCs w:val="20"/>
          <w:lang w:eastAsia="es-SV"/>
        </w:rPr>
        <mc:AlternateContent>
          <mc:Choice Requires="wps">
            <w:drawing>
              <wp:anchor distT="0" distB="0" distL="114300" distR="114300" simplePos="0" relativeHeight="251661312" behindDoc="0" locked="0" layoutInCell="1" allowOverlap="1" wp14:anchorId="107DEAA1" wp14:editId="499EDE0E">
                <wp:simplePos x="0" y="0"/>
                <wp:positionH relativeFrom="column">
                  <wp:posOffset>709295</wp:posOffset>
                </wp:positionH>
                <wp:positionV relativeFrom="paragraph">
                  <wp:posOffset>7620</wp:posOffset>
                </wp:positionV>
                <wp:extent cx="1533525" cy="1238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1533525" cy="1238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F05B2" id="Rectángulo 3" o:spid="_x0000_s1026" style="position:absolute;margin-left:55.85pt;margin-top:.6pt;width:120.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" fillcolor="black [3200]" strokecolor="black [1600]" strokeweight="2pt"/>
            </w:pict>
          </mc:Fallback>
        </mc:AlternateContent>
      </w:r>
      <w:r w:rsidR="00F12464" w:rsidRPr="00F12464">
        <w:rPr>
          <w:rFonts w:cs="TimesNewRomanPSMT"/>
          <w:b/>
          <w:i/>
          <w:sz w:val="20"/>
          <w:szCs w:val="20"/>
        </w:rPr>
        <w:t xml:space="preserve">2) </w:t>
      </w:r>
      <w:r w:rsidR="00F12464" w:rsidRPr="00F12464">
        <w:rPr>
          <w:rFonts w:cs="Calibri"/>
          <w:b/>
          <w:i/>
          <w:sz w:val="20"/>
          <w:szCs w:val="20"/>
        </w:rPr>
        <w:t>Si el Señor</w:t>
      </w:r>
      <w:r>
        <w:rPr>
          <w:rFonts w:cs="Calibri"/>
          <w:b/>
          <w:i/>
          <w:sz w:val="20"/>
          <w:szCs w:val="20"/>
        </w:rPr>
        <w:t xml:space="preserve"> </w:t>
      </w:r>
      <w:r>
        <w:rPr>
          <w:rFonts w:cs="Calibri"/>
          <w:b/>
          <w:i/>
          <w:sz w:val="20"/>
          <w:szCs w:val="20"/>
        </w:rPr>
        <w:tab/>
      </w:r>
      <w:r>
        <w:rPr>
          <w:rFonts w:cs="Calibri"/>
          <w:b/>
          <w:i/>
          <w:sz w:val="20"/>
          <w:szCs w:val="20"/>
        </w:rPr>
        <w:tab/>
      </w:r>
      <w:r>
        <w:rPr>
          <w:rFonts w:cs="Calibri"/>
          <w:b/>
          <w:i/>
          <w:sz w:val="20"/>
          <w:szCs w:val="20"/>
        </w:rPr>
        <w:tab/>
      </w:r>
      <w:r>
        <w:rPr>
          <w:rFonts w:cs="Calibri"/>
          <w:b/>
          <w:i/>
          <w:sz w:val="20"/>
          <w:szCs w:val="20"/>
        </w:rPr>
        <w:tab/>
      </w:r>
      <w:r w:rsidR="00F12464" w:rsidRPr="00F12464">
        <w:rPr>
          <w:rFonts w:cs="Calibri"/>
          <w:b/>
          <w:i/>
          <w:sz w:val="20"/>
          <w:szCs w:val="20"/>
        </w:rPr>
        <w:t>, tiene registrado establecimiento de Droguería o Importador de Productos Higiénicos</w:t>
      </w:r>
    </w:p>
    <w:p w:rsidR="00F12464" w:rsidRDefault="00F12464" w:rsidP="00F12464">
      <w:pPr>
        <w:autoSpaceDE w:val="0"/>
        <w:autoSpaceDN w:val="0"/>
        <w:adjustRightInd w:val="0"/>
        <w:spacing w:after="0" w:line="240" w:lineRule="auto"/>
        <w:jc w:val="both"/>
        <w:rPr>
          <w:rFonts w:eastAsia="Calibri" w:cs="Times New Roman"/>
          <w:b/>
          <w:i/>
          <w:sz w:val="20"/>
          <w:szCs w:val="20"/>
        </w:rPr>
      </w:pPr>
      <w:r>
        <w:rPr>
          <w:rFonts w:eastAsia="Calibri" w:cs="Times New Roman"/>
          <w:b/>
          <w:i/>
          <w:sz w:val="20"/>
          <w:szCs w:val="20"/>
        </w:rPr>
        <w:t xml:space="preserve">Al respecto le comento: </w:t>
      </w:r>
    </w:p>
    <w:p w:rsidR="00F12464" w:rsidRDefault="00F12464" w:rsidP="00F12464">
      <w:pPr>
        <w:autoSpaceDE w:val="0"/>
        <w:autoSpaceDN w:val="0"/>
        <w:adjustRightInd w:val="0"/>
        <w:spacing w:after="0" w:line="240" w:lineRule="auto"/>
        <w:jc w:val="both"/>
        <w:rPr>
          <w:rFonts w:eastAsia="Calibri" w:cs="Times New Roman"/>
          <w:b/>
          <w:i/>
          <w:sz w:val="20"/>
          <w:szCs w:val="20"/>
        </w:rPr>
      </w:pPr>
      <w:r>
        <w:rPr>
          <w:rFonts w:eastAsia="Calibri" w:cs="Times New Roman"/>
          <w:b/>
          <w:i/>
          <w:sz w:val="20"/>
          <w:szCs w:val="20"/>
        </w:rPr>
        <w:t>Que se hizo la verificación dentro del sistema informático de establecimientos a cargo de esta Unidad, evidenciando que tanto la persona jurídica como la persona natural indicadas en el numeral 1 y 2, no son propietarios de ningún establecimiento autorizado por la Dirección Nacional de Medicamentos</w:t>
      </w:r>
    </w:p>
    <w:p w:rsidR="00F12464" w:rsidRPr="00F12464" w:rsidRDefault="00F12464" w:rsidP="00F12464">
      <w:pPr>
        <w:pStyle w:val="Sinespaciado"/>
        <w:jc w:val="both"/>
        <w:rPr>
          <w:b/>
          <w:i/>
          <w:sz w:val="20"/>
          <w:szCs w:val="20"/>
          <w:lang w:val="es-SV"/>
        </w:rPr>
      </w:pPr>
      <w:r w:rsidRPr="00F12464">
        <w:rPr>
          <w:b/>
          <w:i/>
          <w:sz w:val="20"/>
          <w:szCs w:val="20"/>
          <w:lang w:val="es-SV"/>
        </w:rPr>
        <w:t>””””””””””””””””””””””””””””””””””””””””””””””””””””””””””””””””””””””””””””””””””””””””””””””””””””””””””””</w:t>
      </w:r>
    </w:p>
    <w:p w:rsidR="00F12464" w:rsidRDefault="00F12464"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051AE3" w:rsidRPr="00F4150B" w:rsidRDefault="00051AE3" w:rsidP="00051AE3">
      <w:pPr>
        <w:pStyle w:val="Sinespaciado"/>
        <w:jc w:val="both"/>
        <w:rPr>
          <w:sz w:val="20"/>
          <w:szCs w:val="20"/>
          <w:lang w:val="es-SV"/>
        </w:rPr>
      </w:pPr>
    </w:p>
    <w:p w:rsidR="00051AE3" w:rsidRPr="00803DBC"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051AE3" w:rsidRPr="006D14C4" w:rsidRDefault="00051AE3" w:rsidP="00051AE3">
      <w:pPr>
        <w:pStyle w:val="Prrafodelista"/>
        <w:spacing w:after="0" w:line="240" w:lineRule="auto"/>
        <w:ind w:left="426"/>
        <w:jc w:val="both"/>
        <w:rPr>
          <w:rFonts w:eastAsia="Arial Unicode MS" w:cs="Arial Unicode MS"/>
          <w:noProof/>
          <w:sz w:val="20"/>
          <w:szCs w:val="20"/>
          <w:lang w:eastAsia="es-SV"/>
        </w:rPr>
      </w:pPr>
    </w:p>
    <w:p w:rsidR="00051AE3"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051AE3" w:rsidRPr="006F2EE0" w:rsidRDefault="00051AE3" w:rsidP="00051AE3">
      <w:pPr>
        <w:pStyle w:val="Prrafodelista"/>
        <w:spacing w:line="240" w:lineRule="auto"/>
        <w:rPr>
          <w:rFonts w:eastAsia="Arial Unicode MS" w:cs="Arial Unicode MS"/>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051AE3" w:rsidRPr="00576299" w:rsidRDefault="00051AE3" w:rsidP="00051AE3">
      <w:pPr>
        <w:pStyle w:val="Prrafodelista"/>
        <w:rPr>
          <w:rFonts w:eastAsia="Arial Unicode MS" w:cs="Arial Unicode MS"/>
          <w:b/>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051AE3" w:rsidRDefault="00051AE3" w:rsidP="00051AE3">
      <w:pPr>
        <w:pStyle w:val="Sinespaciado"/>
        <w:jc w:val="center"/>
        <w:rPr>
          <w:noProof/>
          <w:lang w:eastAsia="es-SV"/>
        </w:rPr>
      </w:pPr>
      <w:r>
        <w:rPr>
          <w:noProof/>
          <w:lang w:eastAsia="es-SV"/>
        </w:rPr>
        <w:t>_________________________________</w:t>
      </w:r>
    </w:p>
    <w:p w:rsidR="00051AE3" w:rsidRDefault="00051AE3" w:rsidP="00051AE3">
      <w:pPr>
        <w:pStyle w:val="Sinespaciado"/>
        <w:jc w:val="center"/>
        <w:rPr>
          <w:sz w:val="20"/>
          <w:szCs w:val="20"/>
          <w:lang w:val="es-SV"/>
        </w:rPr>
      </w:pPr>
      <w:r w:rsidRPr="00F4150B">
        <w:rPr>
          <w:sz w:val="20"/>
          <w:szCs w:val="20"/>
          <w:lang w:val="es-SV"/>
        </w:rPr>
        <w:t>Licda. Daysi Concepción Orellana de Larín</w:t>
      </w:r>
    </w:p>
    <w:p w:rsidR="00990914" w:rsidRPr="00CA7F42" w:rsidRDefault="00051AE3" w:rsidP="00A56BED">
      <w:pPr>
        <w:pStyle w:val="Sinespaciado"/>
        <w:jc w:val="center"/>
      </w:pPr>
      <w:r w:rsidRPr="004B4F9B">
        <w:rPr>
          <w:sz w:val="20"/>
          <w:szCs w:val="20"/>
          <w:lang w:val="es-SV"/>
        </w:rPr>
        <w:t>Oficial de Información</w:t>
      </w:r>
    </w:p>
    <w:sectPr w:rsidR="00990914" w:rsidRPr="00CA7F42" w:rsidSect="00051AE3">
      <w:headerReference w:type="default" r:id="rId10"/>
      <w:footerReference w:type="default" r:id="rId11"/>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A0A" w:rsidRDefault="00560A0A" w:rsidP="0089518B">
      <w:pPr>
        <w:spacing w:after="0" w:line="240" w:lineRule="auto"/>
      </w:pPr>
      <w:r>
        <w:separator/>
      </w:r>
    </w:p>
  </w:endnote>
  <w:endnote w:type="continuationSeparator" w:id="0">
    <w:p w:rsidR="00560A0A" w:rsidRDefault="00560A0A"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A0A" w:rsidRDefault="00560A0A" w:rsidP="0089518B">
      <w:pPr>
        <w:spacing w:after="0" w:line="240" w:lineRule="auto"/>
      </w:pPr>
      <w:r>
        <w:separator/>
      </w:r>
    </w:p>
  </w:footnote>
  <w:footnote w:type="continuationSeparator" w:id="0">
    <w:p w:rsidR="00560A0A" w:rsidRDefault="00560A0A"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3410"/>
    <w:multiLevelType w:val="hybridMultilevel"/>
    <w:tmpl w:val="11A2C3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42B54906"/>
    <w:multiLevelType w:val="hybridMultilevel"/>
    <w:tmpl w:val="5E2053FA"/>
    <w:lvl w:ilvl="0" w:tplc="7A26790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
  </w:num>
  <w:num w:numId="5">
    <w:abstractNumId w:val="12"/>
  </w:num>
  <w:num w:numId="6">
    <w:abstractNumId w:val="11"/>
  </w:num>
  <w:num w:numId="7">
    <w:abstractNumId w:val="13"/>
  </w:num>
  <w:num w:numId="8">
    <w:abstractNumId w:val="5"/>
  </w:num>
  <w:num w:numId="9">
    <w:abstractNumId w:val="6"/>
  </w:num>
  <w:num w:numId="10">
    <w:abstractNumId w:val="3"/>
  </w:num>
  <w:num w:numId="11">
    <w:abstractNumId w:val="10"/>
  </w:num>
  <w:num w:numId="12">
    <w:abstractNumId w:val="2"/>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1AE3"/>
    <w:rsid w:val="000578A1"/>
    <w:rsid w:val="000925B3"/>
    <w:rsid w:val="001F3FDF"/>
    <w:rsid w:val="0024071F"/>
    <w:rsid w:val="00244D7D"/>
    <w:rsid w:val="00272251"/>
    <w:rsid w:val="0038059B"/>
    <w:rsid w:val="003A7E82"/>
    <w:rsid w:val="004522A7"/>
    <w:rsid w:val="00560A0A"/>
    <w:rsid w:val="005923F9"/>
    <w:rsid w:val="006A02A5"/>
    <w:rsid w:val="006A6654"/>
    <w:rsid w:val="0073670F"/>
    <w:rsid w:val="007452FB"/>
    <w:rsid w:val="007F6026"/>
    <w:rsid w:val="00810386"/>
    <w:rsid w:val="0089518B"/>
    <w:rsid w:val="00904447"/>
    <w:rsid w:val="00905359"/>
    <w:rsid w:val="00910A2C"/>
    <w:rsid w:val="00936E45"/>
    <w:rsid w:val="00990914"/>
    <w:rsid w:val="00A56BED"/>
    <w:rsid w:val="00B91896"/>
    <w:rsid w:val="00BF3DE8"/>
    <w:rsid w:val="00C13488"/>
    <w:rsid w:val="00C7422B"/>
    <w:rsid w:val="00CA7F42"/>
    <w:rsid w:val="00CB4262"/>
    <w:rsid w:val="00CB434A"/>
    <w:rsid w:val="00D95243"/>
    <w:rsid w:val="00F04B74"/>
    <w:rsid w:val="00F12464"/>
    <w:rsid w:val="00F301FD"/>
    <w:rsid w:val="00F666C8"/>
    <w:rsid w:val="00F91FD1"/>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4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051AE3"/>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158232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dicamentos.gob.sv/index.php/es/servicios-m/en-linea/expediente-electronico-de-establecimientos"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F942C-C445-4B1C-8A0C-54EF1ABA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4883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2</cp:revision>
  <cp:lastPrinted>2020-09-08T17:45:00Z</cp:lastPrinted>
  <dcterms:created xsi:type="dcterms:W3CDTF">2020-10-21T20:47:00Z</dcterms:created>
  <dcterms:modified xsi:type="dcterms:W3CDTF">2020-10-21T20:47:00Z</dcterms:modified>
</cp:coreProperties>
</file>