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E3" w:rsidRPr="00F4150B" w:rsidRDefault="00051AE3" w:rsidP="00051AE3">
      <w:pPr>
        <w:pStyle w:val="Sinespaciado"/>
        <w:jc w:val="right"/>
        <w:rPr>
          <w:sz w:val="20"/>
          <w:szCs w:val="20"/>
          <w:lang w:val="es-SV"/>
        </w:rPr>
      </w:pPr>
      <w:r w:rsidRPr="00F4150B">
        <w:rPr>
          <w:sz w:val="20"/>
          <w:szCs w:val="20"/>
          <w:lang w:val="es-SV"/>
        </w:rPr>
        <w:t>REFERENCIA: SAIP_ 20</w:t>
      </w:r>
      <w:r>
        <w:rPr>
          <w:sz w:val="20"/>
          <w:szCs w:val="20"/>
          <w:lang w:val="es-SV"/>
        </w:rPr>
        <w:t>20</w:t>
      </w:r>
      <w:r w:rsidRPr="00F4150B">
        <w:rPr>
          <w:sz w:val="20"/>
          <w:szCs w:val="20"/>
          <w:lang w:val="es-SV"/>
        </w:rPr>
        <w:t>_</w:t>
      </w:r>
      <w:r>
        <w:rPr>
          <w:sz w:val="20"/>
          <w:szCs w:val="20"/>
          <w:lang w:val="es-SV"/>
        </w:rPr>
        <w:t>0</w:t>
      </w:r>
      <w:r w:rsidR="0023277C">
        <w:rPr>
          <w:sz w:val="20"/>
          <w:szCs w:val="20"/>
          <w:lang w:val="es-SV"/>
        </w:rPr>
        <w:t>64</w:t>
      </w:r>
    </w:p>
    <w:p w:rsidR="00051AE3" w:rsidRDefault="00051AE3" w:rsidP="00051AE3">
      <w:pPr>
        <w:pStyle w:val="Sinespaciado"/>
        <w:jc w:val="center"/>
        <w:rPr>
          <w:b/>
          <w:sz w:val="20"/>
          <w:szCs w:val="20"/>
          <w:lang w:val="es-SV"/>
        </w:rPr>
      </w:pPr>
    </w:p>
    <w:p w:rsidR="00051AE3" w:rsidRPr="00F4150B" w:rsidRDefault="00051AE3" w:rsidP="00051AE3">
      <w:pPr>
        <w:pStyle w:val="Sinespaciado"/>
        <w:jc w:val="center"/>
        <w:rPr>
          <w:b/>
          <w:sz w:val="20"/>
          <w:szCs w:val="20"/>
          <w:lang w:val="es-SV"/>
        </w:rPr>
      </w:pPr>
      <w:r w:rsidRPr="00F4150B">
        <w:rPr>
          <w:b/>
          <w:sz w:val="20"/>
          <w:szCs w:val="20"/>
          <w:lang w:val="es-SV"/>
        </w:rPr>
        <w:t>RESOLUCION FINAL DE SOLICITUD DE ACCESO A LA INFORMACION PÚBLICA</w:t>
      </w:r>
    </w:p>
    <w:p w:rsidR="00051AE3" w:rsidRPr="00F4150B" w:rsidRDefault="00051AE3" w:rsidP="00051AE3">
      <w:pPr>
        <w:pStyle w:val="Sinespaciado"/>
        <w:jc w:val="center"/>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23277C">
        <w:rPr>
          <w:sz w:val="20"/>
          <w:szCs w:val="20"/>
          <w:lang w:val="es-SV"/>
        </w:rPr>
        <w:t xml:space="preserve">nueve </w:t>
      </w:r>
      <w:r w:rsidRPr="00F4150B">
        <w:rPr>
          <w:sz w:val="20"/>
          <w:szCs w:val="20"/>
          <w:lang w:val="es-SV"/>
        </w:rPr>
        <w:t xml:space="preserve">horas y </w:t>
      </w:r>
      <w:r>
        <w:rPr>
          <w:sz w:val="20"/>
          <w:szCs w:val="20"/>
          <w:lang w:val="es-SV"/>
        </w:rPr>
        <w:t xml:space="preserve">treinta </w:t>
      </w:r>
      <w:r w:rsidR="0023277C">
        <w:rPr>
          <w:sz w:val="20"/>
          <w:szCs w:val="20"/>
          <w:lang w:val="es-SV"/>
        </w:rPr>
        <w:t xml:space="preserve">y tres </w:t>
      </w:r>
      <w:r>
        <w:rPr>
          <w:sz w:val="20"/>
          <w:szCs w:val="20"/>
          <w:lang w:val="es-SV"/>
        </w:rPr>
        <w:t xml:space="preserve">minutos </w:t>
      </w:r>
      <w:r w:rsidRPr="00F4150B">
        <w:rPr>
          <w:sz w:val="20"/>
          <w:szCs w:val="20"/>
          <w:lang w:val="es-SV"/>
        </w:rPr>
        <w:t xml:space="preserve">del día </w:t>
      </w:r>
      <w:r w:rsidR="0023277C">
        <w:rPr>
          <w:sz w:val="20"/>
          <w:szCs w:val="20"/>
          <w:lang w:val="es-SV"/>
        </w:rPr>
        <w:t xml:space="preserve">doce de agosto </w:t>
      </w:r>
      <w:r w:rsidRPr="00F4150B">
        <w:rPr>
          <w:sz w:val="20"/>
          <w:szCs w:val="20"/>
          <w:lang w:val="es-SV"/>
        </w:rPr>
        <w:t>de dos mil veinte.</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23277C">
        <w:rPr>
          <w:sz w:val="20"/>
          <w:szCs w:val="20"/>
          <w:lang w:val="es-SV"/>
        </w:rPr>
        <w:t xml:space="preserve">ocho horas </w:t>
      </w:r>
      <w:r w:rsidRPr="00F4150B">
        <w:rPr>
          <w:sz w:val="20"/>
          <w:szCs w:val="20"/>
          <w:lang w:val="es-SV"/>
        </w:rPr>
        <w:t xml:space="preserve">del día </w:t>
      </w:r>
      <w:r w:rsidR="0023277C">
        <w:rPr>
          <w:sz w:val="20"/>
          <w:szCs w:val="20"/>
          <w:lang w:val="es-SV"/>
        </w:rPr>
        <w:t xml:space="preserve">once de agosto </w:t>
      </w:r>
      <w:r w:rsidR="004A6F38">
        <w:rPr>
          <w:sz w:val="20"/>
          <w:szCs w:val="20"/>
          <w:lang w:val="es-SV"/>
        </w:rPr>
        <w:t xml:space="preserve">del </w:t>
      </w:r>
      <w:r>
        <w:rPr>
          <w:sz w:val="20"/>
          <w:szCs w:val="20"/>
          <w:lang w:val="es-SV"/>
        </w:rPr>
        <w:t>presente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23277C">
        <w:rPr>
          <w:sz w:val="20"/>
          <w:szCs w:val="20"/>
          <w:lang w:val="es-SV"/>
        </w:rPr>
        <w:t>64</w:t>
      </w:r>
      <w:r w:rsidRPr="00F4150B">
        <w:rPr>
          <w:sz w:val="20"/>
          <w:szCs w:val="20"/>
          <w:lang w:val="es-SV"/>
        </w:rPr>
        <w:t xml:space="preserve">, mediante la cual requiere se le entregue la siguiente información: </w:t>
      </w:r>
    </w:p>
    <w:p w:rsidR="00051AE3" w:rsidRPr="00F4150B" w:rsidRDefault="00051AE3" w:rsidP="00051AE3">
      <w:pPr>
        <w:pStyle w:val="Sinespaciado"/>
        <w:jc w:val="both"/>
        <w:rPr>
          <w:sz w:val="20"/>
          <w:szCs w:val="20"/>
          <w:lang w:val="es-SV"/>
        </w:rPr>
      </w:pPr>
    </w:p>
    <w:p w:rsidR="00F45859" w:rsidRPr="00F45859" w:rsidRDefault="00051AE3" w:rsidP="00F45859">
      <w:pPr>
        <w:spacing w:after="0" w:line="240" w:lineRule="auto"/>
        <w:jc w:val="both"/>
        <w:rPr>
          <w:rFonts w:eastAsia="Calibri" w:cs="Times New Roman"/>
          <w:b/>
          <w:i/>
          <w:sz w:val="20"/>
          <w:szCs w:val="20"/>
        </w:rPr>
      </w:pPr>
      <w:r>
        <w:rPr>
          <w:b/>
          <w:i/>
          <w:sz w:val="20"/>
          <w:szCs w:val="20"/>
        </w:rPr>
        <w:t>“</w:t>
      </w:r>
      <w:r w:rsidR="00F45859" w:rsidRPr="00F45859">
        <w:rPr>
          <w:rFonts w:eastAsia="Calibri" w:cs="Times New Roman"/>
          <w:b/>
          <w:i/>
          <w:sz w:val="20"/>
          <w:szCs w:val="20"/>
        </w:rPr>
        <w:t xml:space="preserve">Solicito se me indiquen si se encuentran en trámite de registro o ya están registrados productos con las siguientes moléculas: </w:t>
      </w:r>
    </w:p>
    <w:p w:rsidR="00051AE3" w:rsidRPr="0090617A" w:rsidRDefault="00F45859" w:rsidP="00F45859">
      <w:pPr>
        <w:spacing w:after="0" w:line="240" w:lineRule="auto"/>
        <w:jc w:val="both"/>
        <w:rPr>
          <w:rFonts w:eastAsia="Calibri" w:cs="Times New Roman"/>
          <w:b/>
          <w:i/>
          <w:sz w:val="20"/>
          <w:szCs w:val="20"/>
        </w:rPr>
      </w:pPr>
      <w:proofErr w:type="spellStart"/>
      <w:r w:rsidRPr="00F45859">
        <w:rPr>
          <w:rFonts w:eastAsia="Calibri" w:cs="Times New Roman"/>
          <w:b/>
          <w:i/>
          <w:sz w:val="20"/>
          <w:szCs w:val="20"/>
        </w:rPr>
        <w:t>Galcanezumab</w:t>
      </w:r>
      <w:proofErr w:type="spellEnd"/>
      <w:r w:rsidR="006A5F12">
        <w:rPr>
          <w:rFonts w:eastAsia="Calibri" w:cs="Times New Roman"/>
          <w:b/>
          <w:i/>
          <w:sz w:val="20"/>
          <w:szCs w:val="20"/>
        </w:rPr>
        <w:t xml:space="preserve">, </w:t>
      </w:r>
      <w:proofErr w:type="spellStart"/>
      <w:r w:rsidRPr="00F45859">
        <w:rPr>
          <w:rFonts w:eastAsia="Calibri" w:cs="Times New Roman"/>
          <w:b/>
          <w:i/>
          <w:sz w:val="20"/>
          <w:szCs w:val="20"/>
        </w:rPr>
        <w:t>Fremanezumab</w:t>
      </w:r>
      <w:proofErr w:type="spellEnd"/>
      <w:r w:rsidR="006A5F12">
        <w:rPr>
          <w:rFonts w:eastAsia="Calibri" w:cs="Times New Roman"/>
          <w:b/>
          <w:i/>
          <w:sz w:val="20"/>
          <w:szCs w:val="20"/>
        </w:rPr>
        <w:t xml:space="preserve">, </w:t>
      </w:r>
      <w:proofErr w:type="spellStart"/>
      <w:r w:rsidRPr="00F45859">
        <w:rPr>
          <w:rFonts w:eastAsia="Calibri" w:cs="Times New Roman"/>
          <w:b/>
          <w:i/>
          <w:sz w:val="20"/>
          <w:szCs w:val="20"/>
        </w:rPr>
        <w:t>Eptinezumab</w:t>
      </w:r>
      <w:proofErr w:type="spellEnd"/>
      <w:r w:rsidR="006A5F12">
        <w:rPr>
          <w:rFonts w:eastAsia="Calibri" w:cs="Times New Roman"/>
          <w:b/>
          <w:i/>
          <w:sz w:val="20"/>
          <w:szCs w:val="20"/>
        </w:rPr>
        <w:t xml:space="preserve">, </w:t>
      </w:r>
      <w:proofErr w:type="spellStart"/>
      <w:r w:rsidRPr="00F45859">
        <w:rPr>
          <w:rFonts w:eastAsia="Calibri" w:cs="Times New Roman"/>
          <w:b/>
          <w:i/>
          <w:sz w:val="20"/>
          <w:szCs w:val="20"/>
        </w:rPr>
        <w:t>Ocrelizumab</w:t>
      </w:r>
      <w:proofErr w:type="spellEnd"/>
      <w:r w:rsidR="006A5F12">
        <w:rPr>
          <w:rFonts w:eastAsia="Calibri" w:cs="Times New Roman"/>
          <w:b/>
          <w:i/>
          <w:sz w:val="20"/>
          <w:szCs w:val="20"/>
        </w:rPr>
        <w:t xml:space="preserve">, </w:t>
      </w:r>
      <w:proofErr w:type="spellStart"/>
      <w:r w:rsidRPr="00F45859">
        <w:rPr>
          <w:rFonts w:eastAsia="Calibri" w:cs="Times New Roman"/>
          <w:b/>
          <w:i/>
          <w:sz w:val="20"/>
          <w:szCs w:val="20"/>
        </w:rPr>
        <w:t>Abemaciclib</w:t>
      </w:r>
      <w:proofErr w:type="spellEnd"/>
      <w:r w:rsidR="006A5F12">
        <w:rPr>
          <w:rFonts w:eastAsia="Calibri" w:cs="Times New Roman"/>
          <w:b/>
          <w:i/>
          <w:sz w:val="20"/>
          <w:szCs w:val="20"/>
        </w:rPr>
        <w:t xml:space="preserve">, </w:t>
      </w:r>
      <w:proofErr w:type="spellStart"/>
      <w:r w:rsidRPr="00F45859">
        <w:rPr>
          <w:rFonts w:eastAsia="Calibri" w:cs="Times New Roman"/>
          <w:b/>
          <w:i/>
          <w:sz w:val="20"/>
          <w:szCs w:val="20"/>
        </w:rPr>
        <w:t>Benralizumab</w:t>
      </w:r>
      <w:proofErr w:type="spellEnd"/>
      <w:r w:rsidR="006A5F12">
        <w:rPr>
          <w:rFonts w:eastAsia="Calibri" w:cs="Times New Roman"/>
          <w:b/>
          <w:i/>
          <w:sz w:val="20"/>
          <w:szCs w:val="20"/>
        </w:rPr>
        <w:t xml:space="preserve">, </w:t>
      </w:r>
      <w:proofErr w:type="spellStart"/>
      <w:r w:rsidRPr="00F45859">
        <w:rPr>
          <w:rFonts w:eastAsia="Calibri" w:cs="Times New Roman"/>
          <w:b/>
          <w:i/>
          <w:sz w:val="20"/>
          <w:szCs w:val="20"/>
        </w:rPr>
        <w:t>Dupilumab</w:t>
      </w:r>
      <w:proofErr w:type="spellEnd"/>
      <w:r w:rsidR="006A5F12">
        <w:rPr>
          <w:rFonts w:eastAsia="Calibri" w:cs="Times New Roman"/>
          <w:b/>
          <w:i/>
          <w:sz w:val="20"/>
          <w:szCs w:val="20"/>
        </w:rPr>
        <w:t xml:space="preserve"> y </w:t>
      </w:r>
      <w:proofErr w:type="spellStart"/>
      <w:r w:rsidRPr="00F45859">
        <w:rPr>
          <w:rFonts w:eastAsia="Calibri" w:cs="Times New Roman"/>
          <w:b/>
          <w:i/>
          <w:sz w:val="20"/>
          <w:szCs w:val="20"/>
        </w:rPr>
        <w:t>Mepolizumab</w:t>
      </w:r>
      <w:proofErr w:type="spellEnd"/>
      <w:r w:rsidR="00051AE3">
        <w:rPr>
          <w:rFonts w:eastAsia="Calibri" w:cs="Times New Roman"/>
          <w:b/>
          <w:i/>
          <w:sz w:val="20"/>
          <w:szCs w:val="20"/>
        </w:rPr>
        <w:t>”</w:t>
      </w:r>
      <w:r w:rsidR="00051AE3">
        <w:rPr>
          <w:b/>
          <w:i/>
          <w:sz w:val="20"/>
          <w:szCs w:val="20"/>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051AE3">
      <w:pPr>
        <w:pStyle w:val="Sinespaciado"/>
        <w:ind w:left="709"/>
        <w:jc w:val="both"/>
        <w:rPr>
          <w:sz w:val="20"/>
          <w:szCs w:val="20"/>
          <w:lang w:val="es-SV"/>
        </w:rPr>
      </w:pPr>
    </w:p>
    <w:p w:rsidR="00051AE3" w:rsidRPr="00051AE3" w:rsidRDefault="00F45859" w:rsidP="00051AE3">
      <w:pPr>
        <w:pStyle w:val="Sinespaciado"/>
        <w:numPr>
          <w:ilvl w:val="0"/>
          <w:numId w:val="11"/>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00051AE3" w:rsidRPr="00051AE3">
        <w:rPr>
          <w:sz w:val="20"/>
          <w:szCs w:val="20"/>
          <w:lang w:val="es-SV"/>
        </w:rPr>
        <w:t>.</w:t>
      </w:r>
    </w:p>
    <w:p w:rsidR="00051AE3" w:rsidRDefault="00051AE3" w:rsidP="00051AE3">
      <w:pPr>
        <w:pStyle w:val="Sinespaciado"/>
        <w:ind w:left="709"/>
        <w:jc w:val="both"/>
        <w:rPr>
          <w:sz w:val="20"/>
          <w:szCs w:val="20"/>
          <w:lang w:val="es-SV"/>
        </w:rPr>
      </w:pPr>
    </w:p>
    <w:p w:rsidR="00051AE3" w:rsidRDefault="00051AE3" w:rsidP="00051AE3">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45859" w:rsidRDefault="00F45859" w:rsidP="00F45859">
      <w:pPr>
        <w:pStyle w:val="Sinespaciado"/>
        <w:ind w:left="709"/>
        <w:jc w:val="both"/>
        <w:rPr>
          <w:sz w:val="20"/>
          <w:szCs w:val="20"/>
          <w:lang w:val="es-SV"/>
        </w:rPr>
      </w:pPr>
    </w:p>
    <w:p w:rsidR="00F45859" w:rsidRPr="0090617A" w:rsidRDefault="00F45859" w:rsidP="00F45859">
      <w:pPr>
        <w:pStyle w:val="Sinespaciado"/>
        <w:numPr>
          <w:ilvl w:val="0"/>
          <w:numId w:val="11"/>
        </w:numPr>
        <w:ind w:left="709" w:hanging="425"/>
        <w:jc w:val="both"/>
        <w:rPr>
          <w:sz w:val="20"/>
          <w:szCs w:val="20"/>
          <w:lang w:val="es-SV"/>
        </w:rPr>
      </w:pPr>
      <w:r w:rsidRPr="0090617A">
        <w:rPr>
          <w:sz w:val="20"/>
          <w:szCs w:val="20"/>
          <w:lang w:val="es-SV"/>
        </w:rPr>
        <w:t xml:space="preserve">El artículo 62 LAIP establece que en caso la información solicitada por la persona ya esté disponible al público (entre otros medios) en </w:t>
      </w:r>
      <w:r>
        <w:rPr>
          <w:sz w:val="20"/>
          <w:szCs w:val="20"/>
          <w:lang w:val="es-SV"/>
        </w:rPr>
        <w:t xml:space="preserve">archivos por </w:t>
      </w:r>
      <w:r w:rsidRPr="0090617A">
        <w:rPr>
          <w:sz w:val="20"/>
          <w:szCs w:val="20"/>
          <w:lang w:val="es-SV"/>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lang w:val="es-SV"/>
        </w:rPr>
        <w:t>; para el presente caso, el enlace en donde encontrara la información es el siguiente:</w:t>
      </w:r>
      <w:r w:rsidRPr="0090617A">
        <w:rPr>
          <w:sz w:val="16"/>
          <w:szCs w:val="20"/>
          <w:lang w:val="es-SV"/>
        </w:rPr>
        <w:t xml:space="preserve"> </w:t>
      </w:r>
      <w:hyperlink r:id="rId8" w:history="1">
        <w:r w:rsidRPr="0090617A">
          <w:rPr>
            <w:rStyle w:val="Hipervnculo"/>
            <w:sz w:val="18"/>
            <w:lang w:val="es-SV"/>
          </w:rPr>
          <w:t>https://www.medicamentos.gob.sv/index.php/es/servicios-m/en-linea/expediente-electronico</w:t>
        </w:r>
      </w:hyperlink>
      <w:r w:rsidRPr="0090617A">
        <w:rPr>
          <w:sz w:val="16"/>
          <w:szCs w:val="20"/>
          <w:lang w:val="es-SV"/>
        </w:rPr>
        <w:t xml:space="preserve">   </w:t>
      </w:r>
    </w:p>
    <w:p w:rsidR="00F45859" w:rsidRPr="0090617A" w:rsidRDefault="00F45859" w:rsidP="00F45859">
      <w:pPr>
        <w:pStyle w:val="Sinespaciado"/>
        <w:ind w:left="709"/>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lastRenderedPageBreak/>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051AE3" w:rsidRPr="00F4150B" w:rsidRDefault="00051AE3" w:rsidP="00051AE3">
      <w:pPr>
        <w:pStyle w:val="Sinespaciado"/>
        <w:jc w:val="both"/>
        <w:rPr>
          <w:sz w:val="20"/>
          <w:szCs w:val="20"/>
          <w:lang w:val="es-SV"/>
        </w:rPr>
      </w:pPr>
    </w:p>
    <w:p w:rsidR="00F45859" w:rsidRDefault="00051AE3" w:rsidP="00051AE3">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23277C">
        <w:rPr>
          <w:sz w:val="20"/>
          <w:szCs w:val="20"/>
          <w:lang w:val="es-SV"/>
        </w:rPr>
        <w:t>64</w:t>
      </w:r>
      <w:r w:rsidRPr="00F4150B">
        <w:rPr>
          <w:sz w:val="20"/>
          <w:szCs w:val="20"/>
          <w:lang w:val="es-SV"/>
        </w:rPr>
        <w:t xml:space="preserve">, a la </w:t>
      </w:r>
      <w:r w:rsidR="00F45859">
        <w:rPr>
          <w:sz w:val="20"/>
          <w:szCs w:val="20"/>
          <w:lang w:val="es-SV"/>
        </w:rPr>
        <w:t xml:space="preserve">División </w:t>
      </w:r>
      <w:r>
        <w:rPr>
          <w:sz w:val="20"/>
          <w:szCs w:val="20"/>
          <w:lang w:val="es-SV"/>
        </w:rPr>
        <w:t xml:space="preserve">de Registro </w:t>
      </w:r>
      <w:r w:rsidR="00F45859">
        <w:rPr>
          <w:sz w:val="20"/>
          <w:szCs w:val="20"/>
          <w:lang w:val="es-SV"/>
        </w:rPr>
        <w:t xml:space="preserve">Sanitario </w:t>
      </w:r>
      <w:r w:rsidRPr="00F4150B">
        <w:rPr>
          <w:sz w:val="20"/>
          <w:szCs w:val="20"/>
          <w:lang w:val="es-SV"/>
        </w:rPr>
        <w:t xml:space="preserve">de esta Dirección, la cual mediante memorándum </w:t>
      </w:r>
      <w:r w:rsidR="00F45859">
        <w:rPr>
          <w:sz w:val="20"/>
          <w:szCs w:val="20"/>
          <w:lang w:val="es-SV"/>
        </w:rPr>
        <w:t>remitió</w:t>
      </w:r>
      <w:r>
        <w:rPr>
          <w:sz w:val="20"/>
          <w:szCs w:val="20"/>
          <w:lang w:val="es-SV"/>
        </w:rPr>
        <w:t xml:space="preserve"> la información solicitada, </w:t>
      </w:r>
      <w:r w:rsidR="00F45859">
        <w:rPr>
          <w:sz w:val="20"/>
          <w:szCs w:val="20"/>
          <w:lang w:val="es-SV"/>
        </w:rPr>
        <w:t xml:space="preserve">manifestando: </w:t>
      </w:r>
    </w:p>
    <w:p w:rsidR="00F45859" w:rsidRPr="00F45859" w:rsidRDefault="00F45859" w:rsidP="006A5F12">
      <w:pPr>
        <w:pStyle w:val="Sinespaciado"/>
        <w:jc w:val="both"/>
        <w:rPr>
          <w:b/>
          <w:i/>
          <w:sz w:val="20"/>
          <w:szCs w:val="20"/>
          <w:lang w:val="es-SV"/>
        </w:rPr>
      </w:pPr>
      <w:r w:rsidRPr="00F45859">
        <w:rPr>
          <w:b/>
          <w:i/>
          <w:sz w:val="20"/>
          <w:szCs w:val="20"/>
          <w:lang w:val="es-SV"/>
        </w:rPr>
        <w:t>””””””””””””””””””””””””””””””””””””””””””””””””””””””””””””””””””””””””””””””””””””””””””””””””””””””””””””</w:t>
      </w:r>
    </w:p>
    <w:p w:rsidR="00F45859" w:rsidRPr="00F45859" w:rsidRDefault="00F45859" w:rsidP="006A5F12">
      <w:pPr>
        <w:pStyle w:val="Sinespaciado"/>
        <w:jc w:val="both"/>
        <w:rPr>
          <w:b/>
          <w:i/>
          <w:sz w:val="20"/>
          <w:szCs w:val="20"/>
          <w:lang w:val="es-SV"/>
        </w:rPr>
      </w:pPr>
      <w:r w:rsidRPr="00F45859">
        <w:rPr>
          <w:b/>
          <w:i/>
          <w:sz w:val="20"/>
          <w:szCs w:val="20"/>
          <w:lang w:val="es-SV"/>
        </w:rPr>
        <w:t xml:space="preserve">La División de Registro Sanitario informa que: </w:t>
      </w:r>
    </w:p>
    <w:p w:rsidR="00F45859" w:rsidRPr="00F45859" w:rsidRDefault="00F45859" w:rsidP="004A6F38">
      <w:pPr>
        <w:pStyle w:val="Sinespaciado"/>
        <w:numPr>
          <w:ilvl w:val="0"/>
          <w:numId w:val="15"/>
        </w:numPr>
        <w:jc w:val="both"/>
        <w:rPr>
          <w:b/>
          <w:i/>
          <w:sz w:val="20"/>
          <w:szCs w:val="20"/>
          <w:lang w:val="es-SV"/>
        </w:rPr>
      </w:pPr>
      <w:r w:rsidRPr="00F45859">
        <w:rPr>
          <w:b/>
          <w:i/>
          <w:sz w:val="20"/>
          <w:szCs w:val="20"/>
          <w:lang w:val="es-SV"/>
        </w:rPr>
        <w:t xml:space="preserve">Según nuestros registros no se encuentra </w:t>
      </w:r>
      <w:r w:rsidR="006A5F12" w:rsidRPr="00F45859">
        <w:rPr>
          <w:b/>
          <w:i/>
          <w:sz w:val="20"/>
          <w:szCs w:val="20"/>
          <w:lang w:val="es-SV"/>
        </w:rPr>
        <w:t>ningún</w:t>
      </w:r>
      <w:r w:rsidRPr="00F45859">
        <w:rPr>
          <w:b/>
          <w:i/>
          <w:sz w:val="20"/>
          <w:szCs w:val="20"/>
          <w:lang w:val="es-SV"/>
        </w:rPr>
        <w:t xml:space="preserve"> producto autorizado, ni en proceso de registro con las moléculas </w:t>
      </w:r>
      <w:proofErr w:type="spellStart"/>
      <w:r w:rsidRPr="00F45859">
        <w:rPr>
          <w:b/>
          <w:i/>
          <w:sz w:val="20"/>
          <w:szCs w:val="20"/>
          <w:lang w:val="es-SV"/>
        </w:rPr>
        <w:t>Galcanezumab</w:t>
      </w:r>
      <w:proofErr w:type="spellEnd"/>
      <w:r w:rsidRPr="00F45859">
        <w:rPr>
          <w:b/>
          <w:i/>
          <w:sz w:val="20"/>
          <w:szCs w:val="20"/>
          <w:lang w:val="es-SV"/>
        </w:rPr>
        <w:t xml:space="preserve">, </w:t>
      </w:r>
      <w:proofErr w:type="spellStart"/>
      <w:r w:rsidRPr="00F45859">
        <w:rPr>
          <w:b/>
          <w:i/>
          <w:sz w:val="20"/>
          <w:szCs w:val="20"/>
          <w:lang w:val="es-SV"/>
        </w:rPr>
        <w:t>Fr</w:t>
      </w:r>
      <w:r w:rsidR="0023277C">
        <w:rPr>
          <w:b/>
          <w:i/>
          <w:sz w:val="20"/>
          <w:szCs w:val="20"/>
          <w:lang w:val="es-SV"/>
        </w:rPr>
        <w:t>e</w:t>
      </w:r>
      <w:r w:rsidRPr="00F45859">
        <w:rPr>
          <w:b/>
          <w:i/>
          <w:sz w:val="20"/>
          <w:szCs w:val="20"/>
          <w:lang w:val="es-SV"/>
        </w:rPr>
        <w:t>manezumab</w:t>
      </w:r>
      <w:proofErr w:type="spellEnd"/>
      <w:r w:rsidRPr="00F45859">
        <w:rPr>
          <w:b/>
          <w:i/>
          <w:sz w:val="20"/>
          <w:szCs w:val="20"/>
          <w:lang w:val="es-SV"/>
        </w:rPr>
        <w:t xml:space="preserve">, </w:t>
      </w:r>
      <w:proofErr w:type="spellStart"/>
      <w:r w:rsidRPr="00F45859">
        <w:rPr>
          <w:b/>
          <w:i/>
          <w:sz w:val="20"/>
          <w:szCs w:val="20"/>
          <w:lang w:val="es-SV"/>
        </w:rPr>
        <w:t>Eptinezumab</w:t>
      </w:r>
      <w:proofErr w:type="spellEnd"/>
      <w:r w:rsidRPr="00F45859">
        <w:rPr>
          <w:b/>
          <w:i/>
          <w:sz w:val="20"/>
          <w:szCs w:val="20"/>
          <w:lang w:val="es-SV"/>
        </w:rPr>
        <w:t xml:space="preserve">, </w:t>
      </w:r>
      <w:proofErr w:type="spellStart"/>
      <w:r w:rsidRPr="00F45859">
        <w:rPr>
          <w:b/>
          <w:i/>
          <w:sz w:val="20"/>
          <w:szCs w:val="20"/>
          <w:lang w:val="es-SV"/>
        </w:rPr>
        <w:t>Benralizumab</w:t>
      </w:r>
      <w:proofErr w:type="spellEnd"/>
      <w:r w:rsidRPr="00F45859">
        <w:rPr>
          <w:b/>
          <w:i/>
          <w:sz w:val="20"/>
          <w:szCs w:val="20"/>
          <w:lang w:val="es-SV"/>
        </w:rPr>
        <w:t xml:space="preserve">, </w:t>
      </w:r>
      <w:proofErr w:type="spellStart"/>
      <w:r w:rsidRPr="00F45859">
        <w:rPr>
          <w:b/>
          <w:i/>
          <w:sz w:val="20"/>
          <w:szCs w:val="20"/>
          <w:lang w:val="es-SV"/>
        </w:rPr>
        <w:t>Dupilumab</w:t>
      </w:r>
      <w:proofErr w:type="spellEnd"/>
      <w:r w:rsidRPr="00F45859">
        <w:rPr>
          <w:b/>
          <w:i/>
          <w:sz w:val="20"/>
          <w:szCs w:val="20"/>
          <w:lang w:val="es-SV"/>
        </w:rPr>
        <w:t xml:space="preserve"> y </w:t>
      </w:r>
      <w:proofErr w:type="spellStart"/>
      <w:r w:rsidRPr="00F45859">
        <w:rPr>
          <w:b/>
          <w:i/>
          <w:sz w:val="20"/>
          <w:szCs w:val="20"/>
          <w:lang w:val="es-SV"/>
        </w:rPr>
        <w:t>Mepolizumab</w:t>
      </w:r>
      <w:proofErr w:type="spellEnd"/>
    </w:p>
    <w:p w:rsidR="00F45859" w:rsidRPr="00F45859" w:rsidRDefault="00F45859" w:rsidP="004A6F38">
      <w:pPr>
        <w:pStyle w:val="Sinespaciado"/>
        <w:numPr>
          <w:ilvl w:val="0"/>
          <w:numId w:val="15"/>
        </w:numPr>
        <w:jc w:val="both"/>
        <w:rPr>
          <w:b/>
          <w:i/>
          <w:sz w:val="20"/>
          <w:szCs w:val="20"/>
          <w:lang w:val="es-SV"/>
        </w:rPr>
      </w:pPr>
      <w:r w:rsidRPr="00F45859">
        <w:rPr>
          <w:b/>
          <w:i/>
          <w:sz w:val="20"/>
          <w:szCs w:val="20"/>
          <w:lang w:val="es-SV"/>
        </w:rPr>
        <w:t xml:space="preserve">Para la </w:t>
      </w:r>
      <w:r w:rsidR="0023277C" w:rsidRPr="00F45859">
        <w:rPr>
          <w:b/>
          <w:i/>
          <w:sz w:val="20"/>
          <w:szCs w:val="20"/>
          <w:lang w:val="es-SV"/>
        </w:rPr>
        <w:t>molécula</w:t>
      </w:r>
      <w:r w:rsidRPr="00F45859">
        <w:rPr>
          <w:b/>
          <w:i/>
          <w:sz w:val="20"/>
          <w:szCs w:val="20"/>
          <w:lang w:val="es-SV"/>
        </w:rPr>
        <w:t xml:space="preserve"> </w:t>
      </w:r>
      <w:proofErr w:type="spellStart"/>
      <w:r w:rsidRPr="00F45859">
        <w:rPr>
          <w:b/>
          <w:i/>
          <w:sz w:val="20"/>
          <w:szCs w:val="20"/>
          <w:lang w:val="es-SV"/>
        </w:rPr>
        <w:t>Ocrelizumab</w:t>
      </w:r>
      <w:proofErr w:type="spellEnd"/>
      <w:r w:rsidRPr="00F45859">
        <w:rPr>
          <w:b/>
          <w:i/>
          <w:sz w:val="20"/>
          <w:szCs w:val="20"/>
          <w:lang w:val="es-SV"/>
        </w:rPr>
        <w:t xml:space="preserve"> se encuentra autorizado el producto OCREVUS (OCRELIZUMAB) 300 mg /10 </w:t>
      </w:r>
      <w:proofErr w:type="spellStart"/>
      <w:r w:rsidRPr="00F45859">
        <w:rPr>
          <w:b/>
          <w:i/>
          <w:sz w:val="20"/>
          <w:szCs w:val="20"/>
          <w:lang w:val="es-SV"/>
        </w:rPr>
        <w:t>mL</w:t>
      </w:r>
      <w:proofErr w:type="spellEnd"/>
      <w:r w:rsidRPr="00F45859">
        <w:rPr>
          <w:b/>
          <w:i/>
          <w:sz w:val="20"/>
          <w:szCs w:val="20"/>
          <w:lang w:val="es-SV"/>
        </w:rPr>
        <w:t xml:space="preserve"> CONCENTRADO PARA SOLUCION PARA INFUSION, con </w:t>
      </w:r>
      <w:r w:rsidR="00F6757B" w:rsidRPr="00F45859">
        <w:rPr>
          <w:b/>
          <w:i/>
          <w:sz w:val="20"/>
          <w:szCs w:val="20"/>
          <w:lang w:val="es-SV"/>
        </w:rPr>
        <w:t>número</w:t>
      </w:r>
      <w:r w:rsidRPr="00F45859">
        <w:rPr>
          <w:b/>
          <w:i/>
          <w:sz w:val="20"/>
          <w:szCs w:val="20"/>
          <w:lang w:val="es-SV"/>
        </w:rPr>
        <w:t xml:space="preserve"> de registro BT000723112017; </w:t>
      </w:r>
      <w:r w:rsidR="004A6F38" w:rsidRPr="00F45859">
        <w:rPr>
          <w:b/>
          <w:i/>
          <w:sz w:val="20"/>
          <w:szCs w:val="20"/>
          <w:lang w:val="es-SV"/>
        </w:rPr>
        <w:t>así</w:t>
      </w:r>
      <w:r w:rsidRPr="00F45859">
        <w:rPr>
          <w:b/>
          <w:i/>
          <w:sz w:val="20"/>
          <w:szCs w:val="20"/>
          <w:lang w:val="es-SV"/>
        </w:rPr>
        <w:t xml:space="preserve"> mismo no se encuentra </w:t>
      </w:r>
      <w:r w:rsidR="00F6757B" w:rsidRPr="00F45859">
        <w:rPr>
          <w:b/>
          <w:i/>
          <w:sz w:val="20"/>
          <w:szCs w:val="20"/>
          <w:lang w:val="es-SV"/>
        </w:rPr>
        <w:t>ningún</w:t>
      </w:r>
      <w:r w:rsidRPr="00F45859">
        <w:rPr>
          <w:b/>
          <w:i/>
          <w:sz w:val="20"/>
          <w:szCs w:val="20"/>
          <w:lang w:val="es-SV"/>
        </w:rPr>
        <w:t xml:space="preserve"> productos en proceso de inscripción </w:t>
      </w:r>
    </w:p>
    <w:p w:rsidR="00051AE3" w:rsidRPr="00F45859" w:rsidRDefault="00F45859" w:rsidP="004A6F38">
      <w:pPr>
        <w:pStyle w:val="Sinespaciado"/>
        <w:numPr>
          <w:ilvl w:val="0"/>
          <w:numId w:val="15"/>
        </w:numPr>
        <w:jc w:val="both"/>
        <w:rPr>
          <w:b/>
          <w:i/>
          <w:sz w:val="20"/>
          <w:szCs w:val="20"/>
          <w:lang w:val="es-SV"/>
        </w:rPr>
      </w:pPr>
      <w:r w:rsidRPr="00F45859">
        <w:rPr>
          <w:b/>
          <w:i/>
          <w:sz w:val="20"/>
          <w:szCs w:val="20"/>
          <w:lang w:val="es-SV"/>
        </w:rPr>
        <w:t xml:space="preserve">Para la </w:t>
      </w:r>
      <w:r w:rsidR="00F6757B" w:rsidRPr="00F45859">
        <w:rPr>
          <w:b/>
          <w:i/>
          <w:sz w:val="20"/>
          <w:szCs w:val="20"/>
          <w:lang w:val="es-SV"/>
        </w:rPr>
        <w:t>molécula</w:t>
      </w:r>
      <w:r w:rsidRPr="00F45859">
        <w:rPr>
          <w:b/>
          <w:i/>
          <w:sz w:val="20"/>
          <w:szCs w:val="20"/>
          <w:lang w:val="es-SV"/>
        </w:rPr>
        <w:t xml:space="preserve"> </w:t>
      </w:r>
      <w:proofErr w:type="spellStart"/>
      <w:r w:rsidRPr="00F45859">
        <w:rPr>
          <w:b/>
          <w:i/>
          <w:sz w:val="20"/>
          <w:szCs w:val="20"/>
          <w:lang w:val="es-SV"/>
        </w:rPr>
        <w:t>Abemac</w:t>
      </w:r>
      <w:bookmarkStart w:id="0" w:name="_GoBack"/>
      <w:bookmarkEnd w:id="0"/>
      <w:r w:rsidRPr="00F45859">
        <w:rPr>
          <w:b/>
          <w:i/>
          <w:sz w:val="20"/>
          <w:szCs w:val="20"/>
          <w:lang w:val="es-SV"/>
        </w:rPr>
        <w:t>ilib</w:t>
      </w:r>
      <w:proofErr w:type="spellEnd"/>
      <w:r w:rsidRPr="00F45859">
        <w:rPr>
          <w:b/>
          <w:i/>
          <w:sz w:val="20"/>
          <w:szCs w:val="20"/>
          <w:lang w:val="es-SV"/>
        </w:rPr>
        <w:t xml:space="preserve"> no se encuentra </w:t>
      </w:r>
      <w:r w:rsidR="004A6F38" w:rsidRPr="00F45859">
        <w:rPr>
          <w:b/>
          <w:i/>
          <w:sz w:val="20"/>
          <w:szCs w:val="20"/>
          <w:lang w:val="es-SV"/>
        </w:rPr>
        <w:t>ningún</w:t>
      </w:r>
      <w:r w:rsidRPr="00F45859">
        <w:rPr>
          <w:b/>
          <w:i/>
          <w:sz w:val="20"/>
          <w:szCs w:val="20"/>
          <w:lang w:val="es-SV"/>
        </w:rPr>
        <w:t xml:space="preserve"> producto registrado</w:t>
      </w:r>
      <w:r w:rsidR="004A6F38">
        <w:rPr>
          <w:b/>
          <w:i/>
          <w:sz w:val="20"/>
          <w:szCs w:val="20"/>
          <w:lang w:val="es-SV"/>
        </w:rPr>
        <w:t xml:space="preserve">, sin embargo, si existen </w:t>
      </w:r>
      <w:r w:rsidRPr="00F45859">
        <w:rPr>
          <w:b/>
          <w:i/>
          <w:sz w:val="20"/>
          <w:szCs w:val="20"/>
          <w:lang w:val="es-SV"/>
        </w:rPr>
        <w:t xml:space="preserve"> en proceso de inscripción</w:t>
      </w:r>
      <w:r w:rsidR="004A6F38">
        <w:rPr>
          <w:b/>
          <w:i/>
          <w:sz w:val="20"/>
          <w:szCs w:val="20"/>
          <w:lang w:val="es-SV"/>
        </w:rPr>
        <w:t>.</w:t>
      </w:r>
    </w:p>
    <w:p w:rsidR="00F45859" w:rsidRPr="00F45859" w:rsidRDefault="00F45859" w:rsidP="00F45859">
      <w:pPr>
        <w:pStyle w:val="Sinespaciado"/>
        <w:jc w:val="both"/>
        <w:rPr>
          <w:b/>
          <w:i/>
          <w:sz w:val="20"/>
          <w:szCs w:val="20"/>
          <w:lang w:val="es-SV"/>
        </w:rPr>
      </w:pPr>
      <w:r w:rsidRPr="00F45859">
        <w:rPr>
          <w:b/>
          <w:i/>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803DBC"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051AE3" w:rsidRPr="006D14C4" w:rsidRDefault="00051AE3" w:rsidP="00051AE3">
      <w:pPr>
        <w:pStyle w:val="Prrafodelista"/>
        <w:spacing w:after="0" w:line="240" w:lineRule="auto"/>
        <w:ind w:left="426"/>
        <w:jc w:val="both"/>
        <w:rPr>
          <w:rFonts w:eastAsia="Arial Unicode MS" w:cs="Arial Unicode MS"/>
          <w:noProof/>
          <w:sz w:val="20"/>
          <w:szCs w:val="20"/>
          <w:lang w:eastAsia="es-SV"/>
        </w:rPr>
      </w:pPr>
    </w:p>
    <w:p w:rsidR="00051AE3"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051AE3" w:rsidRPr="006F2EE0" w:rsidRDefault="00051AE3" w:rsidP="00051AE3">
      <w:pPr>
        <w:pStyle w:val="Prrafodelista"/>
        <w:spacing w:line="240" w:lineRule="auto"/>
        <w:rPr>
          <w:rFonts w:eastAsia="Arial Unicode MS" w:cs="Arial Unicode MS"/>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051AE3">
      <w:pPr>
        <w:pStyle w:val="Prrafodelista"/>
        <w:rPr>
          <w:rFonts w:eastAsia="Arial Unicode MS" w:cs="Arial Unicode MS"/>
          <w:b/>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center"/>
        <w:rPr>
          <w:noProof/>
          <w:lang w:eastAsia="es-SV"/>
        </w:rPr>
      </w:pPr>
      <w:r>
        <w:rPr>
          <w:noProof/>
          <w:lang w:eastAsia="es-SV"/>
        </w:rPr>
        <w:t>_________________________________</w:t>
      </w:r>
    </w:p>
    <w:p w:rsidR="00051AE3" w:rsidRDefault="00051AE3" w:rsidP="00051AE3">
      <w:pPr>
        <w:pStyle w:val="Sinespaciado"/>
        <w:jc w:val="center"/>
        <w:rPr>
          <w:sz w:val="20"/>
          <w:szCs w:val="20"/>
          <w:lang w:val="es-SV"/>
        </w:rPr>
      </w:pPr>
      <w:r w:rsidRPr="00F4150B">
        <w:rPr>
          <w:sz w:val="20"/>
          <w:szCs w:val="20"/>
          <w:lang w:val="es-SV"/>
        </w:rPr>
        <w:t>Licda. Daysi Concepción Orellana de Larín</w:t>
      </w:r>
    </w:p>
    <w:p w:rsidR="00990914" w:rsidRPr="00CA7F42" w:rsidRDefault="00FB5FCB" w:rsidP="00FB5FCB">
      <w:pPr>
        <w:pStyle w:val="Sinespaciado"/>
        <w:tabs>
          <w:tab w:val="center" w:pos="4702"/>
          <w:tab w:val="left" w:pos="6840"/>
        </w:tabs>
      </w:pPr>
      <w:r>
        <w:rPr>
          <w:sz w:val="20"/>
          <w:szCs w:val="20"/>
          <w:lang w:val="es-SV"/>
        </w:rPr>
        <w:tab/>
      </w:r>
      <w:r w:rsidR="00051AE3" w:rsidRPr="004B4F9B">
        <w:rPr>
          <w:sz w:val="20"/>
          <w:szCs w:val="20"/>
          <w:lang w:val="es-SV"/>
        </w:rPr>
        <w:t>Oficial de Información</w:t>
      </w:r>
      <w:r>
        <w:rPr>
          <w:sz w:val="20"/>
          <w:szCs w:val="20"/>
          <w:lang w:val="es-SV"/>
        </w:rPr>
        <w:tab/>
      </w:r>
    </w:p>
    <w:sectPr w:rsidR="00990914" w:rsidRPr="00CA7F42" w:rsidSect="00051AE3">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
  </w:num>
  <w:num w:numId="5">
    <w:abstractNumId w:val="13"/>
  </w:num>
  <w:num w:numId="6">
    <w:abstractNumId w:val="12"/>
  </w:num>
  <w:num w:numId="7">
    <w:abstractNumId w:val="14"/>
  </w:num>
  <w:num w:numId="8">
    <w:abstractNumId w:val="6"/>
  </w:num>
  <w:num w:numId="9">
    <w:abstractNumId w:val="7"/>
  </w:num>
  <w:num w:numId="10">
    <w:abstractNumId w:val="3"/>
  </w:num>
  <w:num w:numId="11">
    <w:abstractNumId w:val="11"/>
  </w:num>
  <w:num w:numId="12">
    <w:abstractNumId w:val="2"/>
  </w:num>
  <w:num w:numId="13">
    <w:abstractNumId w:val="5"/>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AE3"/>
    <w:rsid w:val="000578A1"/>
    <w:rsid w:val="001F3FDF"/>
    <w:rsid w:val="0023277C"/>
    <w:rsid w:val="0024071F"/>
    <w:rsid w:val="00244D7D"/>
    <w:rsid w:val="00272251"/>
    <w:rsid w:val="0038059B"/>
    <w:rsid w:val="003A7E82"/>
    <w:rsid w:val="004522A7"/>
    <w:rsid w:val="004A6F38"/>
    <w:rsid w:val="00560A0A"/>
    <w:rsid w:val="005923F9"/>
    <w:rsid w:val="00615B91"/>
    <w:rsid w:val="006A02A5"/>
    <w:rsid w:val="006A5F12"/>
    <w:rsid w:val="0073670F"/>
    <w:rsid w:val="00740A9A"/>
    <w:rsid w:val="007452FB"/>
    <w:rsid w:val="007F6026"/>
    <w:rsid w:val="00810386"/>
    <w:rsid w:val="0089518B"/>
    <w:rsid w:val="00905359"/>
    <w:rsid w:val="00910A2C"/>
    <w:rsid w:val="00936E45"/>
    <w:rsid w:val="00990914"/>
    <w:rsid w:val="00B91896"/>
    <w:rsid w:val="00BF3DE8"/>
    <w:rsid w:val="00C13488"/>
    <w:rsid w:val="00C7422B"/>
    <w:rsid w:val="00CA7F42"/>
    <w:rsid w:val="00CB4262"/>
    <w:rsid w:val="00CB434A"/>
    <w:rsid w:val="00D95243"/>
    <w:rsid w:val="00F04B74"/>
    <w:rsid w:val="00F301FD"/>
    <w:rsid w:val="00F45859"/>
    <w:rsid w:val="00F666C8"/>
    <w:rsid w:val="00F6757B"/>
    <w:rsid w:val="00F91FD1"/>
    <w:rsid w:val="00FB5FC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376003717">
      <w:bodyDiv w:val="1"/>
      <w:marLeft w:val="0"/>
      <w:marRight w:val="0"/>
      <w:marTop w:val="0"/>
      <w:marBottom w:val="0"/>
      <w:divBdr>
        <w:top w:val="none" w:sz="0" w:space="0" w:color="auto"/>
        <w:left w:val="none" w:sz="0" w:space="0" w:color="auto"/>
        <w:bottom w:val="none" w:sz="0" w:space="0" w:color="auto"/>
        <w:right w:val="none" w:sz="0" w:space="0" w:color="auto"/>
      </w:divBdr>
    </w:div>
    <w:div w:id="849758540">
      <w:bodyDiv w:val="1"/>
      <w:marLeft w:val="0"/>
      <w:marRight w:val="0"/>
      <w:marTop w:val="0"/>
      <w:marBottom w:val="0"/>
      <w:divBdr>
        <w:top w:val="none" w:sz="0" w:space="0" w:color="auto"/>
        <w:left w:val="none" w:sz="0" w:space="0" w:color="auto"/>
        <w:bottom w:val="none" w:sz="0" w:space="0" w:color="auto"/>
        <w:right w:val="none" w:sz="0" w:space="0" w:color="auto"/>
      </w:divBdr>
    </w:div>
    <w:div w:id="1378162341">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mentos.gob.sv/index.php/es/servicios-m/en-linea/expediente-electron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6EFE7-D8BE-449F-811F-88F6BD97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864</Words>
  <Characters>4754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3</cp:revision>
  <cp:lastPrinted>2020-02-03T17:17:00Z</cp:lastPrinted>
  <dcterms:created xsi:type="dcterms:W3CDTF">2020-08-12T16:51:00Z</dcterms:created>
  <dcterms:modified xsi:type="dcterms:W3CDTF">2020-08-12T16:55:00Z</dcterms:modified>
</cp:coreProperties>
</file>